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536038" w:rsidRDefault="00EB6FEF" w:rsidP="00B83794">
            <w:pPr>
              <w:pStyle w:val="af5"/>
              <w:numPr>
                <w:ilvl w:val="0"/>
                <w:numId w:val="59"/>
              </w:numPr>
              <w:tabs>
                <w:tab w:val="left" w:pos="688"/>
              </w:tabs>
              <w:ind w:left="1080" w:hanging="720"/>
              <w:rPr>
                <w:b/>
                <w:sz w:val="24"/>
                <w:szCs w:val="26"/>
              </w:rPr>
            </w:pPr>
            <w:r w:rsidRPr="00536038">
              <w:rPr>
                <w:b/>
                <w:sz w:val="24"/>
                <w:szCs w:val="26"/>
              </w:rPr>
              <w:t>Итоги реализац</w:t>
            </w:r>
            <w:r w:rsidR="001E072E" w:rsidRPr="00536038">
              <w:rPr>
                <w:b/>
                <w:sz w:val="24"/>
                <w:szCs w:val="26"/>
              </w:rPr>
              <w:t>ии муниципальных программ за 202</w:t>
            </w:r>
            <w:r w:rsidR="001540CB">
              <w:rPr>
                <w:b/>
                <w:sz w:val="24"/>
                <w:szCs w:val="26"/>
              </w:rPr>
              <w:t>4</w:t>
            </w:r>
            <w:r w:rsidRPr="00536038">
              <w:rPr>
                <w:b/>
                <w:sz w:val="24"/>
                <w:szCs w:val="26"/>
              </w:rPr>
              <w:t xml:space="preserve"> год</w:t>
            </w:r>
          </w:p>
        </w:tc>
        <w:tc>
          <w:tcPr>
            <w:tcW w:w="770" w:type="dxa"/>
            <w:vAlign w:val="bottom"/>
          </w:tcPr>
          <w:p w:rsidR="00EB6FEF" w:rsidRPr="00536038" w:rsidRDefault="00DC07E3" w:rsidP="00A54D04">
            <w:pPr>
              <w:tabs>
                <w:tab w:val="left" w:pos="993"/>
              </w:tabs>
              <w:jc w:val="center"/>
              <w:rPr>
                <w:b/>
                <w:i/>
                <w:szCs w:val="26"/>
              </w:rPr>
            </w:pPr>
            <w:r w:rsidRPr="00536038">
              <w:rPr>
                <w:b/>
                <w:i/>
                <w:sz w:val="24"/>
                <w:szCs w:val="26"/>
              </w:rPr>
              <w:t>5</w:t>
            </w:r>
          </w:p>
        </w:tc>
      </w:tr>
      <w:tr w:rsidR="007E7F4B" w:rsidRPr="00CE31DE" w:rsidTr="007D1EFC">
        <w:trPr>
          <w:tblCellSpacing w:w="20" w:type="dxa"/>
        </w:trPr>
        <w:tc>
          <w:tcPr>
            <w:tcW w:w="8871" w:type="dxa"/>
          </w:tcPr>
          <w:p w:rsidR="007E7F4B" w:rsidRPr="00536038" w:rsidRDefault="007E7F4B" w:rsidP="00BC667D">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образования</w:t>
            </w:r>
            <w:r w:rsidR="004D5FD2" w:rsidRPr="00536038">
              <w:rPr>
                <w:b/>
                <w:sz w:val="24"/>
                <w:szCs w:val="22"/>
              </w:rPr>
              <w:t>»</w:t>
            </w:r>
          </w:p>
        </w:tc>
        <w:tc>
          <w:tcPr>
            <w:tcW w:w="770" w:type="dxa"/>
            <w:vAlign w:val="bottom"/>
          </w:tcPr>
          <w:p w:rsidR="007E7F4B" w:rsidRPr="00536038" w:rsidRDefault="00DC07E3" w:rsidP="007E7F4B">
            <w:pPr>
              <w:tabs>
                <w:tab w:val="left" w:pos="993"/>
              </w:tabs>
              <w:jc w:val="center"/>
              <w:rPr>
                <w:b/>
                <w:i/>
                <w:sz w:val="22"/>
                <w:szCs w:val="22"/>
              </w:rPr>
            </w:pPr>
            <w:r w:rsidRPr="00536038">
              <w:rPr>
                <w:b/>
                <w:i/>
                <w:sz w:val="22"/>
                <w:szCs w:val="22"/>
              </w:rPr>
              <w:t>7</w:t>
            </w:r>
          </w:p>
        </w:tc>
      </w:tr>
      <w:tr w:rsidR="007E7F4B" w:rsidRPr="00CE31DE" w:rsidTr="007D1EFC">
        <w:trPr>
          <w:tblCellSpacing w:w="20" w:type="dxa"/>
        </w:trPr>
        <w:tc>
          <w:tcPr>
            <w:tcW w:w="8871" w:type="dxa"/>
          </w:tcPr>
          <w:p w:rsidR="007E7F4B" w:rsidRPr="00536038" w:rsidRDefault="007E7F4B" w:rsidP="004F5320">
            <w:pPr>
              <w:numPr>
                <w:ilvl w:val="0"/>
                <w:numId w:val="2"/>
              </w:numPr>
              <w:tabs>
                <w:tab w:val="left" w:pos="426"/>
                <w:tab w:val="left" w:pos="849"/>
              </w:tabs>
              <w:ind w:hanging="458"/>
              <w:rPr>
                <w:sz w:val="24"/>
                <w:szCs w:val="22"/>
              </w:rPr>
            </w:pPr>
            <w:r w:rsidRPr="00536038">
              <w:rPr>
                <w:sz w:val="24"/>
                <w:szCs w:val="22"/>
              </w:rPr>
              <w:t>Развитие дошкольного, общего и дополнительного образования детей</w:t>
            </w:r>
          </w:p>
        </w:tc>
        <w:tc>
          <w:tcPr>
            <w:tcW w:w="770" w:type="dxa"/>
            <w:vAlign w:val="bottom"/>
          </w:tcPr>
          <w:p w:rsidR="007E7F4B" w:rsidRPr="00536038" w:rsidRDefault="00DC07E3" w:rsidP="007E7F4B">
            <w:pPr>
              <w:tabs>
                <w:tab w:val="left" w:pos="993"/>
              </w:tabs>
              <w:jc w:val="center"/>
              <w:rPr>
                <w:i/>
                <w:sz w:val="22"/>
                <w:szCs w:val="22"/>
              </w:rPr>
            </w:pPr>
            <w:r w:rsidRPr="00536038">
              <w:rPr>
                <w:i/>
                <w:sz w:val="22"/>
                <w:szCs w:val="22"/>
              </w:rPr>
              <w:t>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49"/>
              </w:tabs>
              <w:ind w:hanging="458"/>
              <w:rPr>
                <w:sz w:val="24"/>
                <w:szCs w:val="22"/>
              </w:rPr>
            </w:pPr>
            <w:r w:rsidRPr="00536038">
              <w:rPr>
                <w:sz w:val="24"/>
                <w:szCs w:val="22"/>
              </w:rPr>
              <w:t>Питание учащихся общеобразовательных школ</w:t>
            </w:r>
          </w:p>
        </w:tc>
        <w:tc>
          <w:tcPr>
            <w:tcW w:w="770" w:type="dxa"/>
            <w:vAlign w:val="bottom"/>
          </w:tcPr>
          <w:p w:rsidR="007E7F4B" w:rsidRPr="00536038" w:rsidRDefault="0052519C" w:rsidP="00B804A6">
            <w:pPr>
              <w:tabs>
                <w:tab w:val="left" w:pos="993"/>
              </w:tabs>
              <w:jc w:val="center"/>
              <w:rPr>
                <w:i/>
                <w:sz w:val="22"/>
                <w:szCs w:val="22"/>
                <w:lang w:val="en-US"/>
              </w:rPr>
            </w:pPr>
            <w:r>
              <w:rPr>
                <w:i/>
                <w:sz w:val="22"/>
                <w:szCs w:val="22"/>
              </w:rPr>
              <w:t>19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s>
              <w:ind w:hanging="458"/>
              <w:rPr>
                <w:sz w:val="24"/>
                <w:szCs w:val="22"/>
              </w:rPr>
            </w:pPr>
            <w:r w:rsidRPr="00536038">
              <w:rPr>
                <w:sz w:val="24"/>
                <w:szCs w:val="22"/>
              </w:rPr>
              <w:t>Отдых и оздоровление детей и подростков</w:t>
            </w:r>
          </w:p>
        </w:tc>
        <w:tc>
          <w:tcPr>
            <w:tcW w:w="770" w:type="dxa"/>
            <w:vAlign w:val="bottom"/>
          </w:tcPr>
          <w:p w:rsidR="007E7F4B" w:rsidRPr="0052519C" w:rsidRDefault="007E7F4B" w:rsidP="00B804A6">
            <w:pPr>
              <w:tabs>
                <w:tab w:val="left" w:pos="993"/>
              </w:tabs>
              <w:jc w:val="center"/>
              <w:rPr>
                <w:i/>
                <w:sz w:val="22"/>
                <w:szCs w:val="22"/>
              </w:rPr>
            </w:pPr>
            <w:r w:rsidRPr="00536038">
              <w:rPr>
                <w:i/>
                <w:sz w:val="22"/>
                <w:szCs w:val="22"/>
              </w:rPr>
              <w:t>2</w:t>
            </w:r>
            <w:r w:rsidR="0052519C">
              <w:rPr>
                <w:i/>
                <w:sz w:val="22"/>
                <w:szCs w:val="22"/>
              </w:rPr>
              <w:t>1</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30"/>
              </w:tabs>
              <w:ind w:hanging="458"/>
              <w:rPr>
                <w:sz w:val="24"/>
                <w:szCs w:val="22"/>
              </w:rPr>
            </w:pPr>
            <w:r w:rsidRPr="00536038">
              <w:rPr>
                <w:sz w:val="24"/>
                <w:szCs w:val="22"/>
              </w:rPr>
              <w:t>Осуществление деятельности по опеке и попечительству в отношении</w:t>
            </w:r>
          </w:p>
          <w:p w:rsidR="007E7F4B" w:rsidRPr="00536038" w:rsidRDefault="007E7F4B" w:rsidP="007E7F4B">
            <w:pPr>
              <w:tabs>
                <w:tab w:val="left" w:pos="426"/>
                <w:tab w:val="left" w:pos="830"/>
              </w:tabs>
              <w:ind w:left="404"/>
              <w:rPr>
                <w:sz w:val="24"/>
                <w:szCs w:val="22"/>
              </w:rPr>
            </w:pPr>
            <w:r w:rsidRPr="00536038">
              <w:rPr>
                <w:sz w:val="24"/>
                <w:szCs w:val="22"/>
              </w:rPr>
              <w:t>несовершеннолетних</w:t>
            </w:r>
          </w:p>
        </w:tc>
        <w:tc>
          <w:tcPr>
            <w:tcW w:w="770" w:type="dxa"/>
            <w:vAlign w:val="bottom"/>
          </w:tcPr>
          <w:p w:rsidR="007E7F4B" w:rsidRPr="00536038" w:rsidRDefault="0052519C" w:rsidP="00DC07E3">
            <w:pPr>
              <w:tabs>
                <w:tab w:val="left" w:pos="993"/>
              </w:tabs>
              <w:jc w:val="center"/>
              <w:rPr>
                <w:i/>
                <w:sz w:val="22"/>
                <w:szCs w:val="22"/>
                <w:lang w:val="en-US"/>
              </w:rPr>
            </w:pPr>
            <w:r>
              <w:rPr>
                <w:i/>
                <w:sz w:val="22"/>
                <w:szCs w:val="22"/>
                <w:lang w:val="en-US"/>
              </w:rPr>
              <w:t>24</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Социальная поддержка жителей МО город Норильск</w:t>
            </w:r>
            <w:r w:rsidR="004D5FD2" w:rsidRPr="00536038">
              <w:rPr>
                <w:b/>
                <w:sz w:val="24"/>
                <w:szCs w:val="22"/>
              </w:rPr>
              <w:t>»</w:t>
            </w:r>
          </w:p>
        </w:tc>
        <w:tc>
          <w:tcPr>
            <w:tcW w:w="770" w:type="dxa"/>
            <w:vAlign w:val="bottom"/>
          </w:tcPr>
          <w:p w:rsidR="007E7F4B" w:rsidRPr="00536038" w:rsidRDefault="0052519C" w:rsidP="00B65E2C">
            <w:pPr>
              <w:tabs>
                <w:tab w:val="left" w:pos="993"/>
              </w:tabs>
              <w:jc w:val="center"/>
              <w:rPr>
                <w:b/>
                <w:i/>
                <w:sz w:val="22"/>
                <w:szCs w:val="22"/>
              </w:rPr>
            </w:pPr>
            <w:r>
              <w:rPr>
                <w:b/>
                <w:i/>
                <w:sz w:val="22"/>
                <w:szCs w:val="22"/>
              </w:rPr>
              <w:t>27</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Обеспечение доступным и комфортным жильем жителей МО город Норильск</w:t>
            </w:r>
            <w:r w:rsidR="004D5FD2" w:rsidRPr="00536038">
              <w:rPr>
                <w:b/>
                <w:sz w:val="24"/>
                <w:szCs w:val="22"/>
              </w:rPr>
              <w:t>»</w:t>
            </w:r>
          </w:p>
        </w:tc>
        <w:tc>
          <w:tcPr>
            <w:tcW w:w="770" w:type="dxa"/>
            <w:vAlign w:val="bottom"/>
          </w:tcPr>
          <w:p w:rsidR="007E7F4B" w:rsidRPr="00536038" w:rsidRDefault="0052519C" w:rsidP="00B65E2C">
            <w:pPr>
              <w:tabs>
                <w:tab w:val="left" w:pos="993"/>
              </w:tabs>
              <w:jc w:val="center"/>
              <w:rPr>
                <w:b/>
                <w:i/>
                <w:sz w:val="22"/>
                <w:szCs w:val="22"/>
              </w:rPr>
            </w:pPr>
            <w:r>
              <w:rPr>
                <w:b/>
                <w:i/>
                <w:sz w:val="22"/>
                <w:szCs w:val="22"/>
              </w:rPr>
              <w:t>40</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Содействие обеспечению доступным жильем</w:t>
            </w:r>
          </w:p>
        </w:tc>
        <w:tc>
          <w:tcPr>
            <w:tcW w:w="770" w:type="dxa"/>
            <w:vAlign w:val="bottom"/>
          </w:tcPr>
          <w:p w:rsidR="007E7F4B" w:rsidRPr="00536038" w:rsidRDefault="00E27254" w:rsidP="00DD6817">
            <w:pPr>
              <w:tabs>
                <w:tab w:val="left" w:pos="993"/>
              </w:tabs>
              <w:jc w:val="center"/>
              <w:rPr>
                <w:i/>
                <w:sz w:val="22"/>
                <w:szCs w:val="22"/>
              </w:rPr>
            </w:pPr>
            <w:r w:rsidRPr="00536038">
              <w:rPr>
                <w:i/>
                <w:sz w:val="22"/>
                <w:szCs w:val="22"/>
              </w:rPr>
              <w:t>4</w:t>
            </w:r>
            <w:r w:rsidR="0052519C">
              <w:rPr>
                <w:i/>
                <w:sz w:val="22"/>
                <w:szCs w:val="22"/>
              </w:rPr>
              <w:t>1</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536038" w:rsidRDefault="00951711" w:rsidP="00DD6817">
            <w:pPr>
              <w:tabs>
                <w:tab w:val="left" w:pos="993"/>
              </w:tabs>
              <w:jc w:val="center"/>
              <w:rPr>
                <w:i/>
                <w:sz w:val="22"/>
                <w:szCs w:val="22"/>
              </w:rPr>
            </w:pPr>
            <w:r w:rsidRPr="00536038">
              <w:rPr>
                <w:i/>
                <w:sz w:val="22"/>
                <w:szCs w:val="22"/>
              </w:rPr>
              <w:t>4</w:t>
            </w:r>
            <w:r w:rsidR="0052519C">
              <w:rPr>
                <w:i/>
                <w:sz w:val="22"/>
                <w:szCs w:val="22"/>
              </w:rPr>
              <w:t>3</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Обеспечение жильем молодых семей</w:t>
            </w:r>
          </w:p>
        </w:tc>
        <w:tc>
          <w:tcPr>
            <w:tcW w:w="770" w:type="dxa"/>
            <w:vAlign w:val="bottom"/>
          </w:tcPr>
          <w:p w:rsidR="007E7F4B" w:rsidRPr="00536038" w:rsidRDefault="0052519C" w:rsidP="007E7F4B">
            <w:pPr>
              <w:tabs>
                <w:tab w:val="left" w:pos="993"/>
              </w:tabs>
              <w:jc w:val="center"/>
              <w:rPr>
                <w:i/>
                <w:sz w:val="22"/>
                <w:szCs w:val="22"/>
              </w:rPr>
            </w:pPr>
            <w:r>
              <w:rPr>
                <w:i/>
                <w:sz w:val="22"/>
                <w:szCs w:val="22"/>
              </w:rPr>
              <w:t>45</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Реформирование и модернизация жилищно-коммунального хозяйства и повышение энергетической эффективности</w:t>
            </w:r>
            <w:r w:rsidR="004D5FD2" w:rsidRPr="00536038">
              <w:rPr>
                <w:b/>
                <w:sz w:val="24"/>
                <w:szCs w:val="22"/>
              </w:rPr>
              <w:t>»</w:t>
            </w:r>
            <w:r w:rsidRPr="00536038">
              <w:rPr>
                <w:b/>
                <w:sz w:val="24"/>
                <w:szCs w:val="22"/>
              </w:rPr>
              <w:t xml:space="preserve"> </w:t>
            </w:r>
          </w:p>
        </w:tc>
        <w:tc>
          <w:tcPr>
            <w:tcW w:w="770" w:type="dxa"/>
            <w:vAlign w:val="bottom"/>
          </w:tcPr>
          <w:p w:rsidR="007E7F4B" w:rsidRPr="00536038" w:rsidRDefault="0052519C" w:rsidP="007E7F4B">
            <w:pPr>
              <w:tabs>
                <w:tab w:val="left" w:pos="993"/>
              </w:tabs>
              <w:jc w:val="center"/>
              <w:rPr>
                <w:b/>
                <w:i/>
                <w:sz w:val="22"/>
                <w:szCs w:val="22"/>
              </w:rPr>
            </w:pPr>
            <w:r>
              <w:rPr>
                <w:b/>
                <w:i/>
                <w:sz w:val="22"/>
                <w:szCs w:val="22"/>
              </w:rPr>
              <w:t>46</w:t>
            </w:r>
          </w:p>
        </w:tc>
      </w:tr>
      <w:tr w:rsidR="007E7F4B" w:rsidRPr="00CE31DE" w:rsidTr="007D1EFC">
        <w:trPr>
          <w:tblCellSpacing w:w="20" w:type="dxa"/>
        </w:trPr>
        <w:tc>
          <w:tcPr>
            <w:tcW w:w="8871" w:type="dxa"/>
          </w:tcPr>
          <w:p w:rsidR="007E7F4B" w:rsidRPr="00536038" w:rsidRDefault="00DC1896" w:rsidP="00B83794">
            <w:pPr>
              <w:pStyle w:val="af5"/>
              <w:numPr>
                <w:ilvl w:val="1"/>
                <w:numId w:val="60"/>
              </w:numPr>
              <w:tabs>
                <w:tab w:val="left" w:pos="830"/>
              </w:tabs>
              <w:rPr>
                <w:sz w:val="24"/>
                <w:szCs w:val="22"/>
              </w:rPr>
            </w:pPr>
            <w:r w:rsidRPr="00536038">
              <w:rPr>
                <w:sz w:val="24"/>
                <w:szCs w:val="22"/>
              </w:rPr>
              <w:t xml:space="preserve"> </w:t>
            </w:r>
            <w:r w:rsidR="007E7F4B" w:rsidRPr="00536038">
              <w:rPr>
                <w:sz w:val="24"/>
                <w:szCs w:val="22"/>
              </w:rPr>
              <w:t>Организация проведения ремонта многоквартирных домов</w:t>
            </w:r>
          </w:p>
        </w:tc>
        <w:tc>
          <w:tcPr>
            <w:tcW w:w="770" w:type="dxa"/>
            <w:vAlign w:val="bottom"/>
          </w:tcPr>
          <w:p w:rsidR="007E7F4B" w:rsidRPr="00536038" w:rsidRDefault="0052519C" w:rsidP="00B2734B">
            <w:pPr>
              <w:tabs>
                <w:tab w:val="left" w:pos="993"/>
              </w:tabs>
              <w:jc w:val="center"/>
              <w:rPr>
                <w:i/>
                <w:sz w:val="22"/>
                <w:szCs w:val="22"/>
              </w:rPr>
            </w:pPr>
            <w:r>
              <w:rPr>
                <w:i/>
                <w:sz w:val="22"/>
                <w:szCs w:val="22"/>
              </w:rPr>
              <w:t>49</w:t>
            </w:r>
          </w:p>
        </w:tc>
      </w:tr>
      <w:tr w:rsidR="007E7F4B" w:rsidRPr="00CE31DE" w:rsidTr="007D1EFC">
        <w:trPr>
          <w:tblCellSpacing w:w="20" w:type="dxa"/>
        </w:trPr>
        <w:tc>
          <w:tcPr>
            <w:tcW w:w="8871" w:type="dxa"/>
          </w:tcPr>
          <w:p w:rsidR="007E7F4B" w:rsidRPr="00536038" w:rsidRDefault="004A40F1" w:rsidP="00B83794">
            <w:pPr>
              <w:pStyle w:val="af5"/>
              <w:numPr>
                <w:ilvl w:val="1"/>
                <w:numId w:val="60"/>
              </w:numPr>
              <w:tabs>
                <w:tab w:val="left" w:pos="830"/>
              </w:tabs>
              <w:rPr>
                <w:sz w:val="24"/>
                <w:szCs w:val="22"/>
              </w:rPr>
            </w:pPr>
            <w:r w:rsidRPr="00536038">
              <w:rPr>
                <w:sz w:val="24"/>
                <w:szCs w:val="22"/>
              </w:rPr>
              <w:t xml:space="preserve"> </w:t>
            </w:r>
            <w:r w:rsidR="007E7F4B" w:rsidRPr="00536038">
              <w:rPr>
                <w:sz w:val="24"/>
                <w:szCs w:val="22"/>
              </w:rPr>
              <w:t>Энергоэффективность и развитие энергетики</w:t>
            </w:r>
          </w:p>
        </w:tc>
        <w:tc>
          <w:tcPr>
            <w:tcW w:w="770" w:type="dxa"/>
            <w:vAlign w:val="bottom"/>
          </w:tcPr>
          <w:p w:rsidR="007E7F4B" w:rsidRPr="00536038" w:rsidRDefault="0052519C" w:rsidP="00A85D6D">
            <w:pPr>
              <w:tabs>
                <w:tab w:val="left" w:pos="993"/>
              </w:tabs>
              <w:jc w:val="center"/>
              <w:rPr>
                <w:i/>
                <w:sz w:val="22"/>
                <w:szCs w:val="22"/>
              </w:rPr>
            </w:pPr>
            <w:r>
              <w:rPr>
                <w:i/>
                <w:sz w:val="22"/>
                <w:szCs w:val="22"/>
              </w:rPr>
              <w:t>54</w:t>
            </w:r>
          </w:p>
        </w:tc>
      </w:tr>
      <w:tr w:rsidR="007B78E2" w:rsidRPr="00CE31DE" w:rsidTr="007D1EFC">
        <w:trPr>
          <w:tblCellSpacing w:w="20" w:type="dxa"/>
        </w:trPr>
        <w:tc>
          <w:tcPr>
            <w:tcW w:w="8871" w:type="dxa"/>
          </w:tcPr>
          <w:p w:rsidR="007B78E2" w:rsidRPr="00536038" w:rsidRDefault="004A40F1" w:rsidP="00B83794">
            <w:pPr>
              <w:pStyle w:val="af5"/>
              <w:numPr>
                <w:ilvl w:val="1"/>
                <w:numId w:val="60"/>
              </w:numPr>
              <w:tabs>
                <w:tab w:val="left" w:pos="426"/>
                <w:tab w:val="left" w:pos="830"/>
              </w:tabs>
              <w:rPr>
                <w:sz w:val="24"/>
                <w:szCs w:val="22"/>
              </w:rPr>
            </w:pPr>
            <w:r w:rsidRPr="00536038">
              <w:rPr>
                <w:sz w:val="24"/>
                <w:szCs w:val="22"/>
              </w:rPr>
              <w:t xml:space="preserve"> </w:t>
            </w:r>
            <w:r w:rsidR="007B78E2" w:rsidRPr="00536038">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536038" w:rsidRDefault="0052519C" w:rsidP="00A85D6D">
            <w:pPr>
              <w:tabs>
                <w:tab w:val="left" w:pos="993"/>
              </w:tabs>
              <w:jc w:val="center"/>
              <w:rPr>
                <w:i/>
                <w:sz w:val="22"/>
                <w:szCs w:val="22"/>
              </w:rPr>
            </w:pPr>
            <w:r>
              <w:rPr>
                <w:i/>
                <w:sz w:val="22"/>
                <w:szCs w:val="22"/>
              </w:rPr>
              <w:t>58</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Содействие занятости населения</w:t>
            </w:r>
            <w:r w:rsidR="004D5FD2" w:rsidRPr="00536038">
              <w:rPr>
                <w:b/>
                <w:sz w:val="24"/>
                <w:szCs w:val="22"/>
              </w:rPr>
              <w:t>»</w:t>
            </w:r>
          </w:p>
        </w:tc>
        <w:tc>
          <w:tcPr>
            <w:tcW w:w="770" w:type="dxa"/>
            <w:vAlign w:val="bottom"/>
          </w:tcPr>
          <w:p w:rsidR="007E7F4B" w:rsidRPr="00536038" w:rsidRDefault="0052519C" w:rsidP="007E7F4B">
            <w:pPr>
              <w:tabs>
                <w:tab w:val="left" w:pos="993"/>
              </w:tabs>
              <w:jc w:val="center"/>
              <w:rPr>
                <w:b/>
                <w:i/>
                <w:sz w:val="22"/>
                <w:szCs w:val="22"/>
              </w:rPr>
            </w:pPr>
            <w:r>
              <w:rPr>
                <w:b/>
                <w:i/>
                <w:sz w:val="22"/>
                <w:szCs w:val="22"/>
              </w:rPr>
              <w:t>64</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Защита населения и территории от чрезвычайных ситуаций</w:t>
            </w:r>
            <w:r w:rsidR="004D5FD2" w:rsidRPr="00536038">
              <w:rPr>
                <w:b/>
                <w:sz w:val="24"/>
                <w:szCs w:val="22"/>
              </w:rPr>
              <w:t>»</w:t>
            </w:r>
          </w:p>
        </w:tc>
        <w:tc>
          <w:tcPr>
            <w:tcW w:w="770" w:type="dxa"/>
            <w:vAlign w:val="bottom"/>
          </w:tcPr>
          <w:p w:rsidR="007E7F4B" w:rsidRPr="00536038" w:rsidRDefault="0052519C" w:rsidP="00A85D6D">
            <w:pPr>
              <w:tabs>
                <w:tab w:val="left" w:pos="993"/>
              </w:tabs>
              <w:jc w:val="center"/>
              <w:rPr>
                <w:b/>
                <w:i/>
                <w:sz w:val="22"/>
                <w:szCs w:val="22"/>
              </w:rPr>
            </w:pPr>
            <w:r>
              <w:rPr>
                <w:b/>
                <w:i/>
                <w:sz w:val="22"/>
                <w:szCs w:val="22"/>
              </w:rPr>
              <w:t>71</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культуры</w:t>
            </w:r>
            <w:r w:rsidR="004D5FD2" w:rsidRPr="00536038">
              <w:rPr>
                <w:b/>
                <w:sz w:val="24"/>
                <w:szCs w:val="22"/>
              </w:rPr>
              <w:t>»</w:t>
            </w:r>
          </w:p>
        </w:tc>
        <w:tc>
          <w:tcPr>
            <w:tcW w:w="770" w:type="dxa"/>
            <w:vAlign w:val="bottom"/>
          </w:tcPr>
          <w:p w:rsidR="007E7F4B" w:rsidRPr="00536038" w:rsidRDefault="0052519C" w:rsidP="00A85D6D">
            <w:pPr>
              <w:tabs>
                <w:tab w:val="left" w:pos="993"/>
              </w:tabs>
              <w:jc w:val="center"/>
              <w:rPr>
                <w:b/>
                <w:i/>
                <w:sz w:val="22"/>
                <w:szCs w:val="22"/>
              </w:rPr>
            </w:pPr>
            <w:r>
              <w:rPr>
                <w:b/>
                <w:i/>
                <w:sz w:val="22"/>
                <w:szCs w:val="22"/>
              </w:rPr>
              <w:t>79</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Культурное наследие</w:t>
            </w:r>
          </w:p>
        </w:tc>
        <w:tc>
          <w:tcPr>
            <w:tcW w:w="770" w:type="dxa"/>
            <w:vAlign w:val="bottom"/>
          </w:tcPr>
          <w:p w:rsidR="007E7F4B" w:rsidRPr="00536038" w:rsidRDefault="0052519C" w:rsidP="008D554B">
            <w:pPr>
              <w:tabs>
                <w:tab w:val="left" w:pos="993"/>
              </w:tabs>
              <w:jc w:val="center"/>
              <w:rPr>
                <w:i/>
                <w:sz w:val="22"/>
                <w:szCs w:val="22"/>
              </w:rPr>
            </w:pPr>
            <w:r>
              <w:rPr>
                <w:i/>
                <w:sz w:val="22"/>
                <w:szCs w:val="22"/>
              </w:rPr>
              <w:t>80</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Искусство и народное творчество</w:t>
            </w:r>
          </w:p>
        </w:tc>
        <w:tc>
          <w:tcPr>
            <w:tcW w:w="770" w:type="dxa"/>
            <w:vAlign w:val="bottom"/>
          </w:tcPr>
          <w:p w:rsidR="007E7F4B" w:rsidRPr="00536038" w:rsidRDefault="008D554B" w:rsidP="007E7F4B">
            <w:pPr>
              <w:tabs>
                <w:tab w:val="left" w:pos="993"/>
              </w:tabs>
              <w:jc w:val="center"/>
              <w:rPr>
                <w:i/>
                <w:sz w:val="22"/>
                <w:szCs w:val="22"/>
              </w:rPr>
            </w:pPr>
            <w:r>
              <w:rPr>
                <w:i/>
                <w:sz w:val="22"/>
                <w:szCs w:val="22"/>
              </w:rPr>
              <w:t>8</w:t>
            </w:r>
            <w:r w:rsidR="0052519C">
              <w:rPr>
                <w:i/>
                <w:sz w:val="22"/>
                <w:szCs w:val="22"/>
              </w:rPr>
              <w:t>4</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Развитие дополнительного образования в области культуры</w:t>
            </w:r>
          </w:p>
        </w:tc>
        <w:tc>
          <w:tcPr>
            <w:tcW w:w="770" w:type="dxa"/>
            <w:vAlign w:val="bottom"/>
          </w:tcPr>
          <w:p w:rsidR="007E7F4B" w:rsidRPr="00536038" w:rsidRDefault="0052519C" w:rsidP="008D554B">
            <w:pPr>
              <w:tabs>
                <w:tab w:val="left" w:pos="993"/>
              </w:tabs>
              <w:jc w:val="center"/>
              <w:rPr>
                <w:i/>
                <w:sz w:val="22"/>
                <w:szCs w:val="22"/>
              </w:rPr>
            </w:pPr>
            <w:r>
              <w:rPr>
                <w:i/>
                <w:sz w:val="22"/>
                <w:szCs w:val="22"/>
              </w:rPr>
              <w:t>85</w:t>
            </w:r>
          </w:p>
        </w:tc>
      </w:tr>
      <w:tr w:rsidR="007E7F4B" w:rsidRPr="00CE31DE" w:rsidTr="007D1EFC">
        <w:trPr>
          <w:trHeight w:val="258"/>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Обеспечение условий реализации программы и прочие мероприятия</w:t>
            </w:r>
          </w:p>
        </w:tc>
        <w:tc>
          <w:tcPr>
            <w:tcW w:w="770" w:type="dxa"/>
          </w:tcPr>
          <w:p w:rsidR="007E7F4B" w:rsidRPr="00536038" w:rsidRDefault="0052519C" w:rsidP="008D554B">
            <w:pPr>
              <w:tabs>
                <w:tab w:val="left" w:pos="993"/>
              </w:tabs>
              <w:jc w:val="center"/>
              <w:rPr>
                <w:i/>
                <w:sz w:val="22"/>
                <w:szCs w:val="22"/>
              </w:rPr>
            </w:pPr>
            <w:r>
              <w:rPr>
                <w:i/>
                <w:sz w:val="22"/>
                <w:szCs w:val="22"/>
              </w:rPr>
              <w:t>87</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физической культуры и спорта</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89</w:t>
            </w:r>
          </w:p>
        </w:tc>
      </w:tr>
      <w:tr w:rsidR="007E7F4B" w:rsidRPr="00CE31DE" w:rsidTr="007D1EFC">
        <w:trPr>
          <w:tblCellSpacing w:w="20" w:type="dxa"/>
        </w:trPr>
        <w:tc>
          <w:tcPr>
            <w:tcW w:w="8871" w:type="dxa"/>
          </w:tcPr>
          <w:p w:rsidR="007E7F4B" w:rsidRPr="00536038" w:rsidRDefault="007E7F4B" w:rsidP="00B83794">
            <w:pPr>
              <w:numPr>
                <w:ilvl w:val="0"/>
                <w:numId w:val="61"/>
              </w:numPr>
              <w:tabs>
                <w:tab w:val="left" w:pos="830"/>
              </w:tabs>
              <w:rPr>
                <w:sz w:val="24"/>
                <w:szCs w:val="22"/>
              </w:rPr>
            </w:pPr>
            <w:r w:rsidRPr="00536038">
              <w:rPr>
                <w:sz w:val="24"/>
                <w:szCs w:val="22"/>
              </w:rPr>
              <w:t>Развитие массовой физической культуры и спорта</w:t>
            </w:r>
          </w:p>
        </w:tc>
        <w:tc>
          <w:tcPr>
            <w:tcW w:w="770" w:type="dxa"/>
            <w:vAlign w:val="bottom"/>
          </w:tcPr>
          <w:p w:rsidR="007E7F4B" w:rsidRPr="00536038" w:rsidRDefault="001A5B20" w:rsidP="001D4C5A">
            <w:pPr>
              <w:tabs>
                <w:tab w:val="left" w:pos="993"/>
              </w:tabs>
              <w:jc w:val="center"/>
              <w:rPr>
                <w:i/>
                <w:sz w:val="22"/>
                <w:szCs w:val="22"/>
              </w:rPr>
            </w:pPr>
            <w:r w:rsidRPr="00536038">
              <w:rPr>
                <w:i/>
                <w:sz w:val="22"/>
                <w:szCs w:val="22"/>
              </w:rPr>
              <w:t>9</w:t>
            </w:r>
            <w:r w:rsidR="0052519C">
              <w:rPr>
                <w:i/>
                <w:sz w:val="22"/>
                <w:szCs w:val="22"/>
              </w:rPr>
              <w:t>0</w:t>
            </w:r>
          </w:p>
        </w:tc>
      </w:tr>
      <w:tr w:rsidR="007E7F4B" w:rsidRPr="00CE31DE" w:rsidTr="007D1EFC">
        <w:trPr>
          <w:tblCellSpacing w:w="20" w:type="dxa"/>
        </w:trPr>
        <w:tc>
          <w:tcPr>
            <w:tcW w:w="8871" w:type="dxa"/>
          </w:tcPr>
          <w:p w:rsidR="007E7F4B" w:rsidRPr="00536038" w:rsidRDefault="00936AAE" w:rsidP="00B83794">
            <w:pPr>
              <w:numPr>
                <w:ilvl w:val="0"/>
                <w:numId w:val="61"/>
              </w:numPr>
              <w:tabs>
                <w:tab w:val="left" w:pos="830"/>
              </w:tabs>
              <w:rPr>
                <w:sz w:val="24"/>
                <w:szCs w:val="22"/>
              </w:rPr>
            </w:pPr>
            <w:r w:rsidRPr="00536038">
              <w:rPr>
                <w:sz w:val="24"/>
                <w:szCs w:val="22"/>
              </w:rPr>
              <w:t>Развитие детско-юношеского спорта и системы спортивной подготовки</w:t>
            </w:r>
          </w:p>
        </w:tc>
        <w:tc>
          <w:tcPr>
            <w:tcW w:w="770" w:type="dxa"/>
            <w:vAlign w:val="bottom"/>
          </w:tcPr>
          <w:p w:rsidR="007E7F4B" w:rsidRPr="00536038" w:rsidRDefault="0052519C" w:rsidP="001D4C5A">
            <w:pPr>
              <w:tabs>
                <w:tab w:val="left" w:pos="993"/>
              </w:tabs>
              <w:jc w:val="center"/>
              <w:rPr>
                <w:i/>
                <w:sz w:val="22"/>
                <w:szCs w:val="22"/>
              </w:rPr>
            </w:pPr>
            <w:r>
              <w:rPr>
                <w:i/>
                <w:sz w:val="22"/>
                <w:szCs w:val="22"/>
              </w:rPr>
              <w:t>93</w:t>
            </w:r>
          </w:p>
        </w:tc>
      </w:tr>
      <w:tr w:rsidR="007E7F4B" w:rsidRPr="00CE31DE" w:rsidTr="007D1EFC">
        <w:trPr>
          <w:tblCellSpacing w:w="20" w:type="dxa"/>
        </w:trPr>
        <w:tc>
          <w:tcPr>
            <w:tcW w:w="8871" w:type="dxa"/>
          </w:tcPr>
          <w:p w:rsidR="007E7F4B" w:rsidRPr="00536038" w:rsidRDefault="007E7F4B" w:rsidP="00B83794">
            <w:pPr>
              <w:numPr>
                <w:ilvl w:val="0"/>
                <w:numId w:val="61"/>
              </w:numPr>
              <w:tabs>
                <w:tab w:val="left" w:pos="830"/>
              </w:tabs>
              <w:rPr>
                <w:sz w:val="24"/>
                <w:szCs w:val="22"/>
              </w:rPr>
            </w:pPr>
            <w:r w:rsidRPr="00536038">
              <w:rPr>
                <w:sz w:val="24"/>
                <w:szCs w:val="22"/>
              </w:rPr>
              <w:t>Обеспечение условий реализации муниципальной программы и прочие мероприятия</w:t>
            </w:r>
          </w:p>
        </w:tc>
        <w:tc>
          <w:tcPr>
            <w:tcW w:w="770" w:type="dxa"/>
            <w:vAlign w:val="bottom"/>
          </w:tcPr>
          <w:p w:rsidR="007E7F4B" w:rsidRPr="00536038" w:rsidRDefault="0052519C" w:rsidP="001D4C5A">
            <w:pPr>
              <w:tabs>
                <w:tab w:val="left" w:pos="993"/>
              </w:tabs>
              <w:jc w:val="center"/>
              <w:rPr>
                <w:i/>
                <w:sz w:val="22"/>
                <w:szCs w:val="22"/>
              </w:rPr>
            </w:pPr>
            <w:r>
              <w:rPr>
                <w:i/>
                <w:sz w:val="22"/>
                <w:szCs w:val="22"/>
              </w:rPr>
              <w:t>95</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потребительского рынка, поддержка малого и среднего предпринимательства</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96</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транспортной системы</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101</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Дорожное хозяйство</w:t>
            </w:r>
            <w:r w:rsidR="005C181B" w:rsidRPr="00536038">
              <w:rPr>
                <w:sz w:val="24"/>
                <w:szCs w:val="22"/>
              </w:rPr>
              <w:t xml:space="preserve"> </w:t>
            </w:r>
          </w:p>
        </w:tc>
        <w:tc>
          <w:tcPr>
            <w:tcW w:w="770" w:type="dxa"/>
            <w:vAlign w:val="bottom"/>
          </w:tcPr>
          <w:p w:rsidR="007E7F4B" w:rsidRPr="00536038" w:rsidRDefault="0052519C" w:rsidP="0052519C">
            <w:pPr>
              <w:tabs>
                <w:tab w:val="left" w:pos="993"/>
              </w:tabs>
              <w:jc w:val="center"/>
              <w:rPr>
                <w:i/>
                <w:sz w:val="22"/>
                <w:szCs w:val="22"/>
                <w:lang w:val="en-US"/>
              </w:rPr>
            </w:pPr>
            <w:r>
              <w:rPr>
                <w:i/>
                <w:sz w:val="22"/>
                <w:szCs w:val="22"/>
              </w:rPr>
              <w:t>102</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536038" w:rsidRDefault="006F69FB" w:rsidP="0052519C">
            <w:pPr>
              <w:tabs>
                <w:tab w:val="left" w:pos="993"/>
              </w:tabs>
              <w:jc w:val="center"/>
              <w:rPr>
                <w:i/>
                <w:sz w:val="22"/>
                <w:szCs w:val="22"/>
              </w:rPr>
            </w:pPr>
            <w:r w:rsidRPr="00536038">
              <w:rPr>
                <w:i/>
                <w:sz w:val="22"/>
                <w:szCs w:val="22"/>
              </w:rPr>
              <w:t>1</w:t>
            </w:r>
            <w:r w:rsidR="0052519C">
              <w:rPr>
                <w:i/>
                <w:sz w:val="22"/>
                <w:szCs w:val="22"/>
              </w:rPr>
              <w:t>13</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Обслуживание муниципального транспорта</w:t>
            </w:r>
          </w:p>
        </w:tc>
        <w:tc>
          <w:tcPr>
            <w:tcW w:w="770" w:type="dxa"/>
            <w:vAlign w:val="bottom"/>
          </w:tcPr>
          <w:p w:rsidR="007E7F4B" w:rsidRPr="00536038" w:rsidRDefault="00562DAB" w:rsidP="001D4C5A">
            <w:pPr>
              <w:tabs>
                <w:tab w:val="left" w:pos="993"/>
              </w:tabs>
              <w:jc w:val="center"/>
              <w:rPr>
                <w:i/>
                <w:sz w:val="22"/>
                <w:szCs w:val="22"/>
              </w:rPr>
            </w:pPr>
            <w:r w:rsidRPr="00536038">
              <w:rPr>
                <w:i/>
                <w:sz w:val="22"/>
                <w:szCs w:val="22"/>
              </w:rPr>
              <w:t>1</w:t>
            </w:r>
            <w:r w:rsidR="0052519C">
              <w:rPr>
                <w:i/>
                <w:sz w:val="22"/>
                <w:szCs w:val="22"/>
              </w:rPr>
              <w:t>16</w:t>
            </w:r>
          </w:p>
        </w:tc>
      </w:tr>
      <w:tr w:rsidR="007E7F4B" w:rsidRPr="00CE31DE" w:rsidTr="007D1EFC">
        <w:trPr>
          <w:tblCellSpacing w:w="20" w:type="dxa"/>
        </w:trPr>
        <w:tc>
          <w:tcPr>
            <w:tcW w:w="8871" w:type="dxa"/>
          </w:tcPr>
          <w:p w:rsidR="007E7F4B" w:rsidRPr="00536038" w:rsidRDefault="007E7F4B" w:rsidP="00B83794">
            <w:pPr>
              <w:pStyle w:val="ConsPlusNormal"/>
              <w:numPr>
                <w:ilvl w:val="0"/>
                <w:numId w:val="60"/>
              </w:numPr>
              <w:tabs>
                <w:tab w:val="left" w:pos="518"/>
              </w:tabs>
              <w:ind w:left="121" w:hanging="29"/>
              <w:rPr>
                <w:rFonts w:ascii="Times New Roman" w:hAnsi="Times New Roman" w:cs="Times New Roman"/>
                <w:b/>
                <w:sz w:val="24"/>
                <w:szCs w:val="22"/>
              </w:rPr>
            </w:pPr>
            <w:r w:rsidRPr="00536038">
              <w:rPr>
                <w:rFonts w:ascii="Times New Roman" w:hAnsi="Times New Roman" w:cs="Times New Roman"/>
                <w:b/>
                <w:sz w:val="24"/>
                <w:szCs w:val="22"/>
              </w:rPr>
              <w:t xml:space="preserve">МП </w:t>
            </w:r>
            <w:r w:rsidR="004D5FD2" w:rsidRPr="00536038">
              <w:rPr>
                <w:rFonts w:ascii="Times New Roman" w:hAnsi="Times New Roman" w:cs="Times New Roman"/>
                <w:b/>
                <w:sz w:val="24"/>
                <w:szCs w:val="22"/>
              </w:rPr>
              <w:t>«</w:t>
            </w:r>
            <w:r w:rsidRPr="00536038">
              <w:rPr>
                <w:rFonts w:ascii="Times New Roman" w:hAnsi="Times New Roman" w:cs="Times New Roman"/>
                <w:b/>
                <w:sz w:val="24"/>
                <w:szCs w:val="22"/>
              </w:rPr>
              <w:t xml:space="preserve">Приглашение специалистов, обладающих специальностями, являющимися дефицитными для муниципальных и иных учреждений </w:t>
            </w:r>
            <w:r w:rsidRPr="00536038">
              <w:rPr>
                <w:rFonts w:ascii="Times New Roman" w:hAnsi="Times New Roman" w:cs="Times New Roman"/>
                <w:b/>
                <w:sz w:val="24"/>
                <w:szCs w:val="22"/>
              </w:rPr>
              <w:lastRenderedPageBreak/>
              <w:t>муниципального образования город Норильск</w:t>
            </w:r>
            <w:r w:rsidR="004D5FD2" w:rsidRPr="00536038">
              <w:rPr>
                <w:rFonts w:ascii="Times New Roman" w:hAnsi="Times New Roman" w:cs="Times New Roman"/>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lastRenderedPageBreak/>
              <w:t>1</w:t>
            </w:r>
            <w:r w:rsidR="0052519C">
              <w:rPr>
                <w:b/>
                <w:i/>
                <w:sz w:val="22"/>
                <w:szCs w:val="22"/>
              </w:rPr>
              <w:t>20</w:t>
            </w:r>
          </w:p>
        </w:tc>
      </w:tr>
      <w:tr w:rsidR="00D955E9" w:rsidRPr="00D955E9"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lastRenderedPageBreak/>
              <w:t xml:space="preserve">МП </w:t>
            </w:r>
            <w:r w:rsidR="004D5FD2" w:rsidRPr="00536038">
              <w:rPr>
                <w:b/>
                <w:sz w:val="24"/>
                <w:szCs w:val="22"/>
              </w:rPr>
              <w:t>«</w:t>
            </w:r>
            <w:r w:rsidRPr="00536038">
              <w:rPr>
                <w:b/>
                <w:sz w:val="24"/>
                <w:szCs w:val="22"/>
              </w:rPr>
              <w:t>Управление муниципальными финансами</w:t>
            </w:r>
            <w:r w:rsidR="004D5FD2" w:rsidRPr="00536038">
              <w:rPr>
                <w:b/>
                <w:sz w:val="24"/>
                <w:szCs w:val="22"/>
              </w:rPr>
              <w:t>»</w:t>
            </w:r>
          </w:p>
        </w:tc>
        <w:tc>
          <w:tcPr>
            <w:tcW w:w="770" w:type="dxa"/>
            <w:vAlign w:val="bottom"/>
          </w:tcPr>
          <w:p w:rsidR="007E7F4B" w:rsidRPr="00536038" w:rsidRDefault="00043C3D" w:rsidP="008C6378">
            <w:pPr>
              <w:tabs>
                <w:tab w:val="left" w:pos="993"/>
              </w:tabs>
              <w:jc w:val="center"/>
              <w:rPr>
                <w:b/>
                <w:i/>
                <w:sz w:val="22"/>
                <w:szCs w:val="22"/>
              </w:rPr>
            </w:pPr>
            <w:r w:rsidRPr="00536038">
              <w:rPr>
                <w:b/>
                <w:i/>
                <w:sz w:val="22"/>
                <w:szCs w:val="22"/>
              </w:rPr>
              <w:t>1</w:t>
            </w:r>
            <w:r w:rsidR="0052519C">
              <w:rPr>
                <w:b/>
                <w:i/>
                <w:sz w:val="22"/>
                <w:szCs w:val="22"/>
              </w:rPr>
              <w:t>27</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Организация бюджетного процесса</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28</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Управление муниципальным долгом</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29</w:t>
            </w:r>
          </w:p>
        </w:tc>
      </w:tr>
      <w:tr w:rsidR="007E7F4B" w:rsidRPr="00CE31DE"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Осуществление контроля в финансово-бюджетной сфере</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30</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Управление муниципальным имуществом</w:t>
            </w:r>
            <w:r w:rsidR="004D5FD2" w:rsidRPr="00536038">
              <w:rPr>
                <w:b/>
                <w:sz w:val="24"/>
                <w:szCs w:val="22"/>
              </w:rPr>
              <w:t>»</w:t>
            </w:r>
          </w:p>
        </w:tc>
        <w:tc>
          <w:tcPr>
            <w:tcW w:w="770" w:type="dxa"/>
            <w:vAlign w:val="bottom"/>
          </w:tcPr>
          <w:p w:rsidR="007E7F4B" w:rsidRPr="00536038" w:rsidRDefault="0052519C" w:rsidP="008C6378">
            <w:pPr>
              <w:tabs>
                <w:tab w:val="left" w:pos="993"/>
              </w:tabs>
              <w:jc w:val="center"/>
              <w:rPr>
                <w:b/>
                <w:i/>
                <w:sz w:val="22"/>
                <w:szCs w:val="22"/>
              </w:rPr>
            </w:pPr>
            <w:r>
              <w:rPr>
                <w:b/>
                <w:i/>
                <w:sz w:val="22"/>
                <w:szCs w:val="22"/>
              </w:rPr>
              <w:t>132</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Благоустройство территории</w:t>
            </w:r>
            <w:r w:rsidR="004D5FD2" w:rsidRPr="00536038">
              <w:rPr>
                <w:b/>
                <w:sz w:val="24"/>
                <w:szCs w:val="22"/>
              </w:rPr>
              <w:t>»</w:t>
            </w:r>
          </w:p>
        </w:tc>
        <w:tc>
          <w:tcPr>
            <w:tcW w:w="770" w:type="dxa"/>
            <w:vAlign w:val="bottom"/>
          </w:tcPr>
          <w:p w:rsidR="007E7F4B" w:rsidRPr="00536038" w:rsidRDefault="00043C3D" w:rsidP="00D52F5A">
            <w:pPr>
              <w:tabs>
                <w:tab w:val="left" w:pos="993"/>
              </w:tabs>
              <w:jc w:val="center"/>
              <w:rPr>
                <w:b/>
                <w:i/>
                <w:sz w:val="22"/>
                <w:szCs w:val="22"/>
              </w:rPr>
            </w:pPr>
            <w:r w:rsidRPr="00536038">
              <w:rPr>
                <w:b/>
                <w:i/>
                <w:sz w:val="22"/>
                <w:szCs w:val="22"/>
              </w:rPr>
              <w:t>1</w:t>
            </w:r>
            <w:r w:rsidR="0052519C">
              <w:rPr>
                <w:b/>
                <w:i/>
                <w:sz w:val="22"/>
                <w:szCs w:val="22"/>
              </w:rPr>
              <w:t>40</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Молодежь муниципального образования город Норильск в XXI веке</w:t>
            </w:r>
            <w:r w:rsidR="004D5FD2" w:rsidRPr="00536038">
              <w:rPr>
                <w:b/>
                <w:sz w:val="24"/>
                <w:szCs w:val="22"/>
              </w:rPr>
              <w:t>»</w:t>
            </w:r>
          </w:p>
        </w:tc>
        <w:tc>
          <w:tcPr>
            <w:tcW w:w="770" w:type="dxa"/>
            <w:vAlign w:val="bottom"/>
          </w:tcPr>
          <w:p w:rsidR="007E7F4B" w:rsidRPr="00536038" w:rsidRDefault="00043C3D" w:rsidP="007E7F4B">
            <w:pPr>
              <w:tabs>
                <w:tab w:val="left" w:pos="993"/>
              </w:tabs>
              <w:jc w:val="center"/>
              <w:rPr>
                <w:b/>
                <w:i/>
                <w:sz w:val="22"/>
                <w:szCs w:val="22"/>
              </w:rPr>
            </w:pPr>
            <w:r w:rsidRPr="00536038">
              <w:rPr>
                <w:b/>
                <w:i/>
                <w:sz w:val="22"/>
                <w:szCs w:val="22"/>
              </w:rPr>
              <w:t>1</w:t>
            </w:r>
            <w:r w:rsidR="0052519C">
              <w:rPr>
                <w:b/>
                <w:i/>
                <w:sz w:val="22"/>
                <w:szCs w:val="22"/>
              </w:rPr>
              <w:t>49</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Вовлечение молодежи в социальную практику</w:t>
            </w:r>
          </w:p>
        </w:tc>
        <w:tc>
          <w:tcPr>
            <w:tcW w:w="770" w:type="dxa"/>
            <w:vAlign w:val="bottom"/>
          </w:tcPr>
          <w:p w:rsidR="007E7F4B" w:rsidRPr="00536038" w:rsidRDefault="0052519C" w:rsidP="00444F36">
            <w:pPr>
              <w:tabs>
                <w:tab w:val="left" w:pos="993"/>
              </w:tabs>
              <w:jc w:val="center"/>
              <w:rPr>
                <w:i/>
                <w:sz w:val="22"/>
                <w:szCs w:val="22"/>
              </w:rPr>
            </w:pPr>
            <w:r>
              <w:rPr>
                <w:i/>
                <w:sz w:val="22"/>
                <w:szCs w:val="22"/>
              </w:rPr>
              <w:t>150</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Патриотическое воспитание молодежи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w:t>
            </w:r>
            <w:r w:rsidR="0052519C">
              <w:rPr>
                <w:i/>
                <w:sz w:val="22"/>
                <w:szCs w:val="22"/>
              </w:rPr>
              <w:t>54</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Профилактика наркомании на территории</w:t>
            </w:r>
          </w:p>
        </w:tc>
        <w:tc>
          <w:tcPr>
            <w:tcW w:w="770" w:type="dxa"/>
            <w:vAlign w:val="bottom"/>
          </w:tcPr>
          <w:p w:rsidR="007E7F4B" w:rsidRPr="00536038" w:rsidRDefault="0052519C" w:rsidP="00D52F5A">
            <w:pPr>
              <w:tabs>
                <w:tab w:val="left" w:pos="993"/>
              </w:tabs>
              <w:jc w:val="center"/>
              <w:rPr>
                <w:i/>
                <w:sz w:val="22"/>
                <w:szCs w:val="22"/>
              </w:rPr>
            </w:pPr>
            <w:r>
              <w:rPr>
                <w:i/>
                <w:sz w:val="22"/>
                <w:szCs w:val="22"/>
              </w:rPr>
              <w:t>155</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536038" w:rsidRDefault="0052519C" w:rsidP="00D52F5A">
            <w:pPr>
              <w:tabs>
                <w:tab w:val="left" w:pos="993"/>
              </w:tabs>
              <w:jc w:val="center"/>
              <w:rPr>
                <w:i/>
                <w:sz w:val="22"/>
                <w:szCs w:val="22"/>
              </w:rPr>
            </w:pPr>
            <w:r>
              <w:rPr>
                <w:i/>
                <w:sz w:val="22"/>
                <w:szCs w:val="22"/>
              </w:rPr>
              <w:t>158</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Поддержание сохранности действующих и строительство новых объектов социальной инфраструктуры</w:t>
            </w:r>
            <w:r w:rsidR="004D5FD2" w:rsidRPr="00536038">
              <w:rPr>
                <w:b/>
                <w:sz w:val="24"/>
                <w:szCs w:val="22"/>
              </w:rPr>
              <w:t>»</w:t>
            </w:r>
          </w:p>
        </w:tc>
        <w:tc>
          <w:tcPr>
            <w:tcW w:w="770" w:type="dxa"/>
            <w:vAlign w:val="bottom"/>
          </w:tcPr>
          <w:p w:rsidR="007E7F4B" w:rsidRPr="00536038" w:rsidRDefault="0052519C" w:rsidP="009D1E68">
            <w:pPr>
              <w:tabs>
                <w:tab w:val="left" w:pos="993"/>
              </w:tabs>
              <w:jc w:val="center"/>
              <w:rPr>
                <w:b/>
                <w:i/>
                <w:sz w:val="22"/>
                <w:szCs w:val="22"/>
              </w:rPr>
            </w:pPr>
            <w:r>
              <w:rPr>
                <w:b/>
                <w:i/>
                <w:sz w:val="22"/>
                <w:szCs w:val="22"/>
              </w:rPr>
              <w:t>161</w:t>
            </w:r>
          </w:p>
        </w:tc>
      </w:tr>
      <w:tr w:rsidR="007768A8" w:rsidRPr="00CE31DE" w:rsidTr="007D1EFC">
        <w:trPr>
          <w:tblCellSpacing w:w="20" w:type="dxa"/>
        </w:trPr>
        <w:tc>
          <w:tcPr>
            <w:tcW w:w="8871" w:type="dxa"/>
          </w:tcPr>
          <w:p w:rsidR="007768A8" w:rsidRPr="00536038" w:rsidRDefault="007768A8"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Формирование современной городской среды</w:t>
            </w:r>
            <w:r w:rsidR="004D5FD2" w:rsidRPr="00536038">
              <w:rPr>
                <w:b/>
                <w:sz w:val="24"/>
                <w:szCs w:val="22"/>
              </w:rPr>
              <w:t>»</w:t>
            </w:r>
          </w:p>
        </w:tc>
        <w:tc>
          <w:tcPr>
            <w:tcW w:w="770" w:type="dxa"/>
            <w:vAlign w:val="bottom"/>
          </w:tcPr>
          <w:p w:rsidR="007768A8" w:rsidRPr="00536038" w:rsidRDefault="0052519C" w:rsidP="00AA6BFD">
            <w:pPr>
              <w:tabs>
                <w:tab w:val="left" w:pos="993"/>
              </w:tabs>
              <w:jc w:val="center"/>
              <w:rPr>
                <w:b/>
                <w:i/>
                <w:sz w:val="22"/>
                <w:szCs w:val="22"/>
              </w:rPr>
            </w:pPr>
            <w:r>
              <w:rPr>
                <w:b/>
                <w:i/>
                <w:sz w:val="22"/>
                <w:szCs w:val="22"/>
              </w:rPr>
              <w:t>211</w:t>
            </w:r>
          </w:p>
        </w:tc>
      </w:tr>
      <w:tr w:rsidR="005D16DA" w:rsidRPr="00CE31DE" w:rsidTr="007D1EFC">
        <w:trPr>
          <w:tblCellSpacing w:w="20" w:type="dxa"/>
        </w:trPr>
        <w:tc>
          <w:tcPr>
            <w:tcW w:w="8871" w:type="dxa"/>
          </w:tcPr>
          <w:p w:rsidR="005D16DA" w:rsidRPr="00536038" w:rsidRDefault="005D16DA"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туризма</w:t>
            </w:r>
            <w:r w:rsidR="004D5FD2" w:rsidRPr="00536038">
              <w:rPr>
                <w:b/>
                <w:sz w:val="24"/>
                <w:szCs w:val="22"/>
              </w:rPr>
              <w:t>»</w:t>
            </w:r>
            <w:r w:rsidRPr="00536038">
              <w:rPr>
                <w:b/>
                <w:sz w:val="24"/>
                <w:szCs w:val="22"/>
              </w:rPr>
              <w:t xml:space="preserve"> </w:t>
            </w:r>
          </w:p>
        </w:tc>
        <w:tc>
          <w:tcPr>
            <w:tcW w:w="770" w:type="dxa"/>
            <w:vAlign w:val="bottom"/>
          </w:tcPr>
          <w:p w:rsidR="005D16DA" w:rsidRPr="00536038" w:rsidRDefault="001A05E0" w:rsidP="00AA6BFD">
            <w:pPr>
              <w:tabs>
                <w:tab w:val="left" w:pos="993"/>
              </w:tabs>
              <w:jc w:val="center"/>
              <w:rPr>
                <w:b/>
                <w:i/>
                <w:sz w:val="22"/>
                <w:szCs w:val="22"/>
              </w:rPr>
            </w:pPr>
            <w:r w:rsidRPr="00536038">
              <w:rPr>
                <w:b/>
                <w:i/>
                <w:sz w:val="22"/>
                <w:szCs w:val="22"/>
              </w:rPr>
              <w:t>2</w:t>
            </w:r>
            <w:r w:rsidR="0052519C">
              <w:rPr>
                <w:b/>
                <w:i/>
                <w:sz w:val="22"/>
                <w:szCs w:val="22"/>
              </w:rPr>
              <w:t>16</w:t>
            </w:r>
          </w:p>
        </w:tc>
      </w:tr>
      <w:tr w:rsidR="004C6529" w:rsidRPr="00CE31DE" w:rsidTr="007D1EFC">
        <w:trPr>
          <w:tblCellSpacing w:w="20" w:type="dxa"/>
        </w:trPr>
        <w:tc>
          <w:tcPr>
            <w:tcW w:w="8871" w:type="dxa"/>
          </w:tcPr>
          <w:p w:rsidR="004C6529" w:rsidRPr="00536038" w:rsidRDefault="004C652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Экология и охрана окружающей среды</w:t>
            </w:r>
            <w:r w:rsidR="004D5FD2" w:rsidRPr="00536038">
              <w:rPr>
                <w:b/>
                <w:sz w:val="24"/>
                <w:szCs w:val="22"/>
              </w:rPr>
              <w:t>»</w:t>
            </w:r>
          </w:p>
        </w:tc>
        <w:tc>
          <w:tcPr>
            <w:tcW w:w="770" w:type="dxa"/>
            <w:vAlign w:val="bottom"/>
          </w:tcPr>
          <w:p w:rsidR="004C6529" w:rsidRPr="00536038" w:rsidRDefault="007E3BA7" w:rsidP="00AA6BFD">
            <w:pPr>
              <w:tabs>
                <w:tab w:val="left" w:pos="993"/>
              </w:tabs>
              <w:jc w:val="center"/>
              <w:rPr>
                <w:b/>
                <w:i/>
                <w:sz w:val="22"/>
                <w:szCs w:val="22"/>
              </w:rPr>
            </w:pPr>
            <w:r w:rsidRPr="00536038">
              <w:rPr>
                <w:b/>
                <w:i/>
                <w:sz w:val="22"/>
                <w:szCs w:val="22"/>
              </w:rPr>
              <w:t>2</w:t>
            </w:r>
            <w:r w:rsidR="0052519C">
              <w:rPr>
                <w:b/>
                <w:i/>
                <w:sz w:val="22"/>
                <w:szCs w:val="22"/>
              </w:rPr>
              <w:t>25</w:t>
            </w:r>
          </w:p>
        </w:tc>
      </w:tr>
      <w:tr w:rsidR="00174429" w:rsidRPr="00CE31DE" w:rsidTr="007D1EFC">
        <w:trPr>
          <w:tblCellSpacing w:w="20" w:type="dxa"/>
        </w:trPr>
        <w:tc>
          <w:tcPr>
            <w:tcW w:w="8871" w:type="dxa"/>
          </w:tcPr>
          <w:p w:rsidR="00174429" w:rsidRPr="00536038" w:rsidRDefault="0017442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001A05E0" w:rsidRPr="00536038">
              <w:rPr>
                <w:b/>
                <w:sz w:val="24"/>
                <w:szCs w:val="22"/>
              </w:rPr>
              <w:t>Профилактика правонарушений и укрепление межнационального и межконфессионального согласия</w:t>
            </w:r>
            <w:r w:rsidR="004D5FD2" w:rsidRPr="00536038">
              <w:rPr>
                <w:b/>
                <w:sz w:val="24"/>
                <w:szCs w:val="22"/>
              </w:rPr>
              <w:t>»</w:t>
            </w:r>
          </w:p>
        </w:tc>
        <w:tc>
          <w:tcPr>
            <w:tcW w:w="770" w:type="dxa"/>
            <w:vAlign w:val="bottom"/>
          </w:tcPr>
          <w:p w:rsidR="00174429" w:rsidRPr="00536038" w:rsidRDefault="001A05E0" w:rsidP="00B03E9B">
            <w:pPr>
              <w:tabs>
                <w:tab w:val="left" w:pos="993"/>
              </w:tabs>
              <w:jc w:val="center"/>
              <w:rPr>
                <w:b/>
                <w:i/>
                <w:sz w:val="22"/>
                <w:szCs w:val="22"/>
              </w:rPr>
            </w:pPr>
            <w:r w:rsidRPr="00536038">
              <w:rPr>
                <w:b/>
                <w:i/>
                <w:sz w:val="22"/>
                <w:szCs w:val="22"/>
              </w:rPr>
              <w:t>2</w:t>
            </w:r>
            <w:r w:rsidR="0052519C">
              <w:rPr>
                <w:b/>
                <w:i/>
                <w:sz w:val="22"/>
                <w:szCs w:val="22"/>
              </w:rPr>
              <w:t>35</w:t>
            </w:r>
          </w:p>
        </w:tc>
      </w:tr>
      <w:tr w:rsidR="001A05E0" w:rsidRPr="00CE31DE" w:rsidTr="007D1EFC">
        <w:trPr>
          <w:tblCellSpacing w:w="20" w:type="dxa"/>
        </w:trPr>
        <w:tc>
          <w:tcPr>
            <w:tcW w:w="8871" w:type="dxa"/>
          </w:tcPr>
          <w:p w:rsidR="001A05E0" w:rsidRPr="00536038" w:rsidRDefault="001A05E0" w:rsidP="00B83794">
            <w:pPr>
              <w:pStyle w:val="af5"/>
              <w:numPr>
                <w:ilvl w:val="1"/>
                <w:numId w:val="60"/>
              </w:numPr>
              <w:tabs>
                <w:tab w:val="left" w:pos="993"/>
              </w:tabs>
              <w:rPr>
                <w:sz w:val="24"/>
                <w:szCs w:val="22"/>
              </w:rPr>
            </w:pPr>
            <w:r w:rsidRPr="00536038">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536038" w:rsidRDefault="007C55F9" w:rsidP="0052519C">
            <w:pPr>
              <w:tabs>
                <w:tab w:val="left" w:pos="993"/>
              </w:tabs>
              <w:jc w:val="center"/>
              <w:rPr>
                <w:i/>
                <w:sz w:val="22"/>
                <w:szCs w:val="22"/>
              </w:rPr>
            </w:pPr>
            <w:r w:rsidRPr="00536038">
              <w:rPr>
                <w:i/>
                <w:sz w:val="22"/>
                <w:szCs w:val="22"/>
              </w:rPr>
              <w:t>2</w:t>
            </w:r>
            <w:r w:rsidR="0052519C">
              <w:rPr>
                <w:i/>
                <w:sz w:val="22"/>
                <w:szCs w:val="22"/>
              </w:rPr>
              <w:t>36</w:t>
            </w:r>
          </w:p>
        </w:tc>
      </w:tr>
      <w:tr w:rsidR="001A05E0" w:rsidRPr="00CE31DE" w:rsidTr="007D1EFC">
        <w:trPr>
          <w:tblCellSpacing w:w="20" w:type="dxa"/>
        </w:trPr>
        <w:tc>
          <w:tcPr>
            <w:tcW w:w="8871" w:type="dxa"/>
          </w:tcPr>
          <w:p w:rsidR="001A05E0" w:rsidRPr="00536038" w:rsidRDefault="001A05E0" w:rsidP="00B83794">
            <w:pPr>
              <w:pStyle w:val="af5"/>
              <w:numPr>
                <w:ilvl w:val="1"/>
                <w:numId w:val="60"/>
              </w:numPr>
              <w:tabs>
                <w:tab w:val="left" w:pos="993"/>
              </w:tabs>
              <w:rPr>
                <w:sz w:val="24"/>
                <w:szCs w:val="22"/>
              </w:rPr>
            </w:pPr>
            <w:r w:rsidRPr="00536038">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52519C">
              <w:rPr>
                <w:i/>
                <w:sz w:val="22"/>
                <w:szCs w:val="22"/>
              </w:rPr>
              <w:t>38</w:t>
            </w:r>
          </w:p>
        </w:tc>
      </w:tr>
      <w:tr w:rsidR="001A05E0" w:rsidRPr="00CE31DE" w:rsidTr="007D1EFC">
        <w:trPr>
          <w:tblCellSpacing w:w="20" w:type="dxa"/>
        </w:trPr>
        <w:tc>
          <w:tcPr>
            <w:tcW w:w="8871" w:type="dxa"/>
          </w:tcPr>
          <w:p w:rsidR="001A05E0" w:rsidRPr="00536038" w:rsidRDefault="007C55F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Комплексное социально-экономическое развитие города Норильск</w:t>
            </w:r>
            <w:r w:rsidR="004D5FD2" w:rsidRPr="00536038">
              <w:rPr>
                <w:b/>
                <w:sz w:val="24"/>
                <w:szCs w:val="22"/>
              </w:rPr>
              <w:t>»</w:t>
            </w:r>
          </w:p>
        </w:tc>
        <w:tc>
          <w:tcPr>
            <w:tcW w:w="770" w:type="dxa"/>
            <w:vAlign w:val="bottom"/>
          </w:tcPr>
          <w:p w:rsidR="001A05E0" w:rsidRPr="00536038" w:rsidRDefault="00444F36" w:rsidP="004E33DC">
            <w:pPr>
              <w:tabs>
                <w:tab w:val="left" w:pos="993"/>
              </w:tabs>
              <w:jc w:val="center"/>
              <w:rPr>
                <w:b/>
                <w:i/>
                <w:sz w:val="22"/>
                <w:szCs w:val="22"/>
              </w:rPr>
            </w:pPr>
            <w:r w:rsidRPr="00536038">
              <w:rPr>
                <w:b/>
                <w:i/>
                <w:sz w:val="22"/>
                <w:szCs w:val="22"/>
              </w:rPr>
              <w:t>2</w:t>
            </w:r>
            <w:r w:rsidR="0052519C">
              <w:rPr>
                <w:b/>
                <w:i/>
                <w:sz w:val="22"/>
                <w:szCs w:val="22"/>
              </w:rPr>
              <w:t>41</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Реновация жилищного фонда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42</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47</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47</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Развитие социальной инфраструктуры территории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50</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52</w:t>
            </w:r>
          </w:p>
        </w:tc>
      </w:tr>
      <w:tr w:rsidR="007C55F9" w:rsidRPr="00CE31DE" w:rsidTr="007D1EFC">
        <w:trPr>
          <w:tblCellSpacing w:w="20" w:type="dxa"/>
        </w:trPr>
        <w:tc>
          <w:tcPr>
            <w:tcW w:w="8871" w:type="dxa"/>
          </w:tcPr>
          <w:p w:rsidR="007C55F9" w:rsidRPr="00536038" w:rsidRDefault="001D3B20" w:rsidP="00B83794">
            <w:pPr>
              <w:pStyle w:val="af5"/>
              <w:numPr>
                <w:ilvl w:val="0"/>
                <w:numId w:val="59"/>
              </w:numPr>
              <w:tabs>
                <w:tab w:val="left" w:pos="518"/>
                <w:tab w:val="left" w:pos="830"/>
              </w:tabs>
              <w:ind w:left="404" w:firstLine="0"/>
              <w:rPr>
                <w:b/>
                <w:sz w:val="24"/>
                <w:szCs w:val="22"/>
              </w:rPr>
            </w:pPr>
            <w:r>
              <w:rPr>
                <w:b/>
                <w:sz w:val="24"/>
                <w:szCs w:val="22"/>
              </w:rPr>
              <w:t xml:space="preserve"> </w:t>
            </w:r>
            <w:r w:rsidR="007C55F9" w:rsidRPr="00536038">
              <w:rPr>
                <w:b/>
                <w:sz w:val="24"/>
                <w:szCs w:val="22"/>
              </w:rPr>
              <w:t xml:space="preserve">Оценка эффективности реализации муниципальных программ и подпрограмм в их составе </w:t>
            </w:r>
            <w:r w:rsidR="00953933" w:rsidRPr="00536038">
              <w:rPr>
                <w:b/>
                <w:sz w:val="24"/>
                <w:szCs w:val="22"/>
              </w:rPr>
              <w:t xml:space="preserve">за </w:t>
            </w:r>
            <w:r w:rsidR="007C55F9" w:rsidRPr="00536038">
              <w:rPr>
                <w:b/>
                <w:sz w:val="24"/>
                <w:szCs w:val="22"/>
              </w:rPr>
              <w:t>202</w:t>
            </w:r>
            <w:r w:rsidR="001540CB">
              <w:rPr>
                <w:b/>
                <w:sz w:val="24"/>
                <w:szCs w:val="22"/>
              </w:rPr>
              <w:t>4</w:t>
            </w:r>
            <w:r w:rsidR="007C55F9" w:rsidRPr="00536038">
              <w:rPr>
                <w:b/>
                <w:sz w:val="24"/>
                <w:szCs w:val="22"/>
              </w:rPr>
              <w:t xml:space="preserve"> год</w:t>
            </w:r>
          </w:p>
        </w:tc>
        <w:tc>
          <w:tcPr>
            <w:tcW w:w="770" w:type="dxa"/>
            <w:vAlign w:val="bottom"/>
          </w:tcPr>
          <w:p w:rsidR="007C55F9" w:rsidRPr="00536038" w:rsidRDefault="003C3C32" w:rsidP="00AB14A1">
            <w:pPr>
              <w:tabs>
                <w:tab w:val="left" w:pos="993"/>
              </w:tabs>
              <w:jc w:val="center"/>
              <w:rPr>
                <w:b/>
                <w:i/>
                <w:sz w:val="22"/>
                <w:szCs w:val="22"/>
              </w:rPr>
            </w:pPr>
            <w:r w:rsidRPr="00E43D5F">
              <w:rPr>
                <w:b/>
                <w:i/>
                <w:sz w:val="22"/>
                <w:szCs w:val="22"/>
              </w:rPr>
              <w:t>2</w:t>
            </w:r>
            <w:r w:rsidR="0052519C">
              <w:rPr>
                <w:b/>
                <w:i/>
                <w:sz w:val="22"/>
                <w:szCs w:val="22"/>
              </w:rPr>
              <w:t>54</w:t>
            </w: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i/>
                <w:sz w:val="22"/>
                <w:szCs w:val="22"/>
              </w:rPr>
            </w:pPr>
            <w:r w:rsidRPr="00536038">
              <w:rPr>
                <w:sz w:val="24"/>
                <w:szCs w:val="22"/>
              </w:rPr>
              <w:t>Приложение 1</w:t>
            </w:r>
            <w:r w:rsidRPr="00536038">
              <w:rPr>
                <w:i/>
                <w:sz w:val="24"/>
                <w:szCs w:val="22"/>
              </w:rPr>
              <w:t xml:space="preserve"> </w:t>
            </w:r>
            <w:r w:rsidR="004D5FD2" w:rsidRPr="00536038">
              <w:rPr>
                <w:i/>
                <w:sz w:val="24"/>
                <w:szCs w:val="22"/>
              </w:rPr>
              <w:t>«</w:t>
            </w:r>
            <w:r w:rsidRPr="00536038">
              <w:rPr>
                <w:i/>
                <w:sz w:val="24"/>
                <w:szCs w:val="22"/>
              </w:rPr>
              <w:t>Исполнение по муниципальным программам за 202</w:t>
            </w:r>
            <w:r w:rsidR="001540CB">
              <w:rPr>
                <w:i/>
                <w:sz w:val="24"/>
                <w:szCs w:val="22"/>
              </w:rPr>
              <w:t>4</w:t>
            </w:r>
            <w:r w:rsidRPr="00536038">
              <w:rPr>
                <w:i/>
                <w:sz w:val="24"/>
                <w:szCs w:val="22"/>
              </w:rPr>
              <w:t xml:space="preserve"> год по источникам финансирования в разрезе программ и подпрограмм</w:t>
            </w:r>
            <w:r w:rsidR="004D5FD2" w:rsidRPr="00536038">
              <w:rPr>
                <w:i/>
                <w:sz w:val="24"/>
                <w:szCs w:val="22"/>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i/>
                <w:sz w:val="22"/>
                <w:szCs w:val="22"/>
              </w:rPr>
            </w:pPr>
            <w:r w:rsidRPr="00536038">
              <w:rPr>
                <w:sz w:val="24"/>
                <w:szCs w:val="24"/>
              </w:rPr>
              <w:t xml:space="preserve">Приложение 2 </w:t>
            </w:r>
            <w:r w:rsidR="004D5FD2" w:rsidRPr="00536038">
              <w:rPr>
                <w:i/>
                <w:sz w:val="24"/>
                <w:szCs w:val="24"/>
              </w:rPr>
              <w:t>«</w:t>
            </w:r>
            <w:r w:rsidRPr="00536038">
              <w:rPr>
                <w:i/>
                <w:sz w:val="24"/>
                <w:szCs w:val="24"/>
              </w:rPr>
              <w:t>Сведения об использовании финансовых ресурсов в рамках реализации муниципальных программ за 202</w:t>
            </w:r>
            <w:r w:rsidR="001540CB">
              <w:rPr>
                <w:i/>
                <w:sz w:val="24"/>
                <w:szCs w:val="24"/>
              </w:rPr>
              <w:t>4</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sz w:val="24"/>
                <w:szCs w:val="24"/>
              </w:rPr>
            </w:pPr>
            <w:r w:rsidRPr="00536038">
              <w:rPr>
                <w:sz w:val="24"/>
                <w:szCs w:val="24"/>
              </w:rPr>
              <w:t xml:space="preserve">Приложение 3 </w:t>
            </w:r>
            <w:r w:rsidR="004D5FD2" w:rsidRPr="00536038">
              <w:rPr>
                <w:i/>
                <w:sz w:val="24"/>
                <w:szCs w:val="24"/>
              </w:rPr>
              <w:t>«</w:t>
            </w:r>
            <w:r w:rsidRPr="00536038">
              <w:rPr>
                <w:i/>
                <w:sz w:val="24"/>
                <w:szCs w:val="24"/>
              </w:rPr>
              <w:t>Отчет о реализации муниципальных программ по индикаторам результативности за 202</w:t>
            </w:r>
            <w:r w:rsidR="001540CB">
              <w:rPr>
                <w:i/>
                <w:sz w:val="24"/>
                <w:szCs w:val="24"/>
              </w:rPr>
              <w:t>4</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sz w:val="24"/>
                <w:szCs w:val="24"/>
              </w:rPr>
            </w:pPr>
            <w:r w:rsidRPr="00536038">
              <w:rPr>
                <w:sz w:val="24"/>
                <w:szCs w:val="24"/>
              </w:rPr>
              <w:lastRenderedPageBreak/>
              <w:t>Приложение 4</w:t>
            </w:r>
            <w:r w:rsidRPr="00536038">
              <w:rPr>
                <w:i/>
                <w:sz w:val="24"/>
                <w:szCs w:val="24"/>
              </w:rPr>
              <w:t xml:space="preserve"> </w:t>
            </w:r>
            <w:r w:rsidR="004D5FD2" w:rsidRPr="00536038">
              <w:rPr>
                <w:i/>
                <w:sz w:val="24"/>
                <w:szCs w:val="24"/>
              </w:rPr>
              <w:t>«</w:t>
            </w:r>
            <w:r w:rsidRPr="00536038">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w:t>
            </w:r>
            <w:r w:rsidR="001540CB">
              <w:rPr>
                <w:i/>
                <w:sz w:val="24"/>
                <w:szCs w:val="24"/>
              </w:rPr>
              <w:t>4</w:t>
            </w:r>
            <w:r w:rsidRPr="00536038">
              <w:rPr>
                <w:i/>
                <w:sz w:val="24"/>
                <w:szCs w:val="24"/>
              </w:rPr>
              <w:t xml:space="preserve"> году</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bl>
    <w:p w:rsidR="0047668F" w:rsidRPr="00CE31DE" w:rsidRDefault="0047668F" w:rsidP="00B83794">
      <w:pPr>
        <w:pStyle w:val="af5"/>
        <w:numPr>
          <w:ilvl w:val="0"/>
          <w:numId w:val="58"/>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1540CB">
        <w:rPr>
          <w:b/>
          <w:szCs w:val="26"/>
        </w:rPr>
        <w:t>4</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1D6593" w:rsidRDefault="004A58B0" w:rsidP="004A58B0">
      <w:pPr>
        <w:ind w:firstLine="720"/>
        <w:jc w:val="both"/>
        <w:rPr>
          <w:szCs w:val="26"/>
        </w:rPr>
      </w:pPr>
      <w:r w:rsidRPr="001D6593">
        <w:rPr>
          <w:szCs w:val="26"/>
        </w:rPr>
        <w:t xml:space="preserve">Бюджет муниципального образования город Норильск сформирован </w:t>
      </w:r>
      <w:r w:rsidR="00091BEE" w:rsidRPr="001D6593">
        <w:rPr>
          <w:szCs w:val="26"/>
        </w:rPr>
        <w:t>в программном формате,</w:t>
      </w:r>
      <w:r w:rsidRPr="001D6593">
        <w:rPr>
          <w:szCs w:val="26"/>
        </w:rPr>
        <w:t xml:space="preserve"> в рамках которого </w:t>
      </w:r>
      <w:r w:rsidR="00091BEE" w:rsidRPr="001D6593">
        <w:rPr>
          <w:b/>
          <w:szCs w:val="26"/>
        </w:rPr>
        <w:t>9</w:t>
      </w:r>
      <w:r w:rsidR="005229DB">
        <w:rPr>
          <w:b/>
          <w:szCs w:val="26"/>
        </w:rPr>
        <w:t>4,5</w:t>
      </w:r>
      <w:r w:rsidRPr="001D6593">
        <w:rPr>
          <w:b/>
          <w:szCs w:val="26"/>
        </w:rPr>
        <w:t>%</w:t>
      </w:r>
      <w:r w:rsidRPr="001D6593">
        <w:rPr>
          <w:szCs w:val="26"/>
        </w:rPr>
        <w:t xml:space="preserve"> </w:t>
      </w:r>
      <w:r w:rsidR="00636013" w:rsidRPr="001D6593">
        <w:rPr>
          <w:szCs w:val="26"/>
        </w:rPr>
        <w:t xml:space="preserve">бюджетных </w:t>
      </w:r>
      <w:r w:rsidRPr="001D6593">
        <w:rPr>
          <w:szCs w:val="26"/>
        </w:rPr>
        <w:t xml:space="preserve">средств </w:t>
      </w:r>
      <w:r w:rsidR="00636013" w:rsidRPr="001D6593">
        <w:rPr>
          <w:szCs w:val="26"/>
        </w:rPr>
        <w:t>с</w:t>
      </w:r>
      <w:r w:rsidRPr="001D6593">
        <w:rPr>
          <w:szCs w:val="26"/>
        </w:rPr>
        <w:t xml:space="preserve">формированы в виде </w:t>
      </w:r>
      <w:r w:rsidR="00953933" w:rsidRPr="001D6593">
        <w:rPr>
          <w:szCs w:val="26"/>
        </w:rPr>
        <w:t>21</w:t>
      </w:r>
      <w:r w:rsidRPr="001D6593">
        <w:rPr>
          <w:szCs w:val="26"/>
        </w:rPr>
        <w:t xml:space="preserve"> утвержденн</w:t>
      </w:r>
      <w:r w:rsidR="00953933" w:rsidRPr="001D6593">
        <w:rPr>
          <w:szCs w:val="26"/>
        </w:rPr>
        <w:t>ой</w:t>
      </w:r>
      <w:r w:rsidRPr="001D6593">
        <w:rPr>
          <w:szCs w:val="26"/>
        </w:rPr>
        <w:t xml:space="preserve"> муниципальн</w:t>
      </w:r>
      <w:r w:rsidR="00953933" w:rsidRPr="001D6593">
        <w:rPr>
          <w:szCs w:val="26"/>
        </w:rPr>
        <w:t>ой</w:t>
      </w:r>
      <w:r w:rsidRPr="001D6593">
        <w:rPr>
          <w:szCs w:val="26"/>
        </w:rPr>
        <w:t xml:space="preserve"> программ</w:t>
      </w:r>
      <w:r w:rsidR="00953933" w:rsidRPr="001D6593">
        <w:rPr>
          <w:szCs w:val="26"/>
        </w:rPr>
        <w:t>ы</w:t>
      </w:r>
      <w:r w:rsidRPr="001D6593">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1D6593" w:rsidRDefault="004A58B0" w:rsidP="004A58B0">
      <w:pPr>
        <w:tabs>
          <w:tab w:val="left" w:pos="993"/>
        </w:tabs>
        <w:ind w:firstLine="709"/>
        <w:jc w:val="both"/>
        <w:rPr>
          <w:szCs w:val="26"/>
        </w:rPr>
      </w:pPr>
      <w:r w:rsidRPr="001D6593">
        <w:rPr>
          <w:szCs w:val="26"/>
        </w:rPr>
        <w:t>Общий плановый годовой объем финансирования МП за счет всех источников на 20</w:t>
      </w:r>
      <w:r w:rsidR="0086218E" w:rsidRPr="001D6593">
        <w:rPr>
          <w:szCs w:val="26"/>
        </w:rPr>
        <w:t>2</w:t>
      </w:r>
      <w:r w:rsidR="001540CB">
        <w:rPr>
          <w:szCs w:val="26"/>
        </w:rPr>
        <w:t>4</w:t>
      </w:r>
      <w:r w:rsidRPr="001D6593">
        <w:rPr>
          <w:szCs w:val="26"/>
        </w:rPr>
        <w:t xml:space="preserve"> год составил </w:t>
      </w:r>
      <w:r w:rsidR="005F2A30">
        <w:rPr>
          <w:b/>
          <w:bCs/>
        </w:rPr>
        <w:t>42 160 327,7</w:t>
      </w:r>
      <w:r w:rsidRPr="001D6593">
        <w:rPr>
          <w:b/>
          <w:bCs/>
          <w:szCs w:val="26"/>
        </w:rPr>
        <w:t xml:space="preserve"> </w:t>
      </w:r>
      <w:r w:rsidRPr="001D6593">
        <w:rPr>
          <w:szCs w:val="26"/>
        </w:rPr>
        <w:t>тыс. руб.</w:t>
      </w:r>
      <w:r w:rsidR="000B3986" w:rsidRPr="001D6593">
        <w:rPr>
          <w:szCs w:val="26"/>
        </w:rPr>
        <w:t xml:space="preserve"> (табл.1)</w:t>
      </w:r>
      <w:r w:rsidRPr="001D6593">
        <w:rPr>
          <w:szCs w:val="26"/>
        </w:rPr>
        <w:t xml:space="preserve">, из них </w:t>
      </w:r>
      <w:r w:rsidR="00636013" w:rsidRPr="001D6593">
        <w:rPr>
          <w:szCs w:val="26"/>
        </w:rPr>
        <w:t xml:space="preserve">бюджетные средства составили </w:t>
      </w:r>
      <w:r w:rsidR="005F2A30">
        <w:rPr>
          <w:b/>
          <w:bCs/>
        </w:rPr>
        <w:t>35 831 071,9</w:t>
      </w:r>
      <w:r w:rsidR="00852610" w:rsidRPr="001D6593">
        <w:rPr>
          <w:b/>
          <w:szCs w:val="26"/>
        </w:rPr>
        <w:t xml:space="preserve"> </w:t>
      </w:r>
      <w:r w:rsidR="000B3986" w:rsidRPr="001D6593">
        <w:rPr>
          <w:szCs w:val="26"/>
        </w:rPr>
        <w:t>тыс. руб., в том числе:</w:t>
      </w:r>
      <w:r w:rsidR="005F2A30">
        <w:rPr>
          <w:szCs w:val="26"/>
        </w:rPr>
        <w:t xml:space="preserve">  </w:t>
      </w:r>
    </w:p>
    <w:p w:rsidR="004A58B0" w:rsidRPr="001D6593" w:rsidRDefault="005F2A30" w:rsidP="00B83794">
      <w:pPr>
        <w:pStyle w:val="af5"/>
        <w:numPr>
          <w:ilvl w:val="0"/>
          <w:numId w:val="62"/>
        </w:numPr>
        <w:tabs>
          <w:tab w:val="left" w:pos="993"/>
        </w:tabs>
        <w:ind w:left="0" w:firstLine="709"/>
        <w:jc w:val="both"/>
        <w:rPr>
          <w:szCs w:val="26"/>
        </w:rPr>
      </w:pPr>
      <w:r>
        <w:rPr>
          <w:b/>
          <w:bCs/>
        </w:rPr>
        <w:t>24 233 102,0</w:t>
      </w:r>
      <w:r w:rsidR="004A58B0" w:rsidRPr="001D6593">
        <w:rPr>
          <w:b/>
          <w:bCs/>
          <w:szCs w:val="26"/>
        </w:rPr>
        <w:t xml:space="preserve"> </w:t>
      </w:r>
      <w:r w:rsidR="004A58B0" w:rsidRPr="001D6593">
        <w:rPr>
          <w:szCs w:val="26"/>
        </w:rPr>
        <w:t xml:space="preserve">тыс. руб. за счет средств местного бюджета, что составляет </w:t>
      </w:r>
      <w:r>
        <w:rPr>
          <w:szCs w:val="26"/>
        </w:rPr>
        <w:t>57,5</w:t>
      </w:r>
      <w:r w:rsidR="004A58B0" w:rsidRPr="001D6593">
        <w:rPr>
          <w:szCs w:val="26"/>
        </w:rPr>
        <w:t xml:space="preserve">% </w:t>
      </w:r>
      <w:r w:rsidR="000B3986" w:rsidRPr="001D6593">
        <w:rPr>
          <w:szCs w:val="26"/>
        </w:rPr>
        <w:t>от общего объема финансирования;</w:t>
      </w:r>
      <w:r>
        <w:rPr>
          <w:szCs w:val="26"/>
        </w:rPr>
        <w:t xml:space="preserve"> </w:t>
      </w:r>
    </w:p>
    <w:p w:rsidR="000B3986" w:rsidRPr="001D6593" w:rsidRDefault="005F2A30" w:rsidP="00B83794">
      <w:pPr>
        <w:pStyle w:val="af5"/>
        <w:numPr>
          <w:ilvl w:val="0"/>
          <w:numId w:val="62"/>
        </w:numPr>
        <w:tabs>
          <w:tab w:val="left" w:pos="993"/>
        </w:tabs>
        <w:ind w:left="0" w:firstLine="709"/>
        <w:jc w:val="both"/>
        <w:rPr>
          <w:szCs w:val="26"/>
        </w:rPr>
      </w:pPr>
      <w:r>
        <w:rPr>
          <w:b/>
          <w:bCs/>
        </w:rPr>
        <w:t>11 597 969,8</w:t>
      </w:r>
      <w:r w:rsidR="000B3986" w:rsidRPr="001D6593">
        <w:rPr>
          <w:b/>
          <w:bCs/>
          <w:szCs w:val="26"/>
        </w:rPr>
        <w:t xml:space="preserve"> </w:t>
      </w:r>
      <w:r w:rsidR="000B3986" w:rsidRPr="001D6593">
        <w:rPr>
          <w:szCs w:val="26"/>
        </w:rPr>
        <w:t xml:space="preserve">тыс. руб. за счет средств краевого бюджета, что составляет </w:t>
      </w:r>
      <w:r w:rsidR="009D071F" w:rsidRPr="001D6593">
        <w:rPr>
          <w:szCs w:val="26"/>
        </w:rPr>
        <w:t>2</w:t>
      </w:r>
      <w:r>
        <w:rPr>
          <w:szCs w:val="26"/>
        </w:rPr>
        <w:t>7,5</w:t>
      </w:r>
      <w:r w:rsidR="000B3986" w:rsidRPr="001D6593">
        <w:rPr>
          <w:szCs w:val="26"/>
        </w:rPr>
        <w:t>% от общего объема финансирования.</w:t>
      </w:r>
      <w:r>
        <w:rPr>
          <w:szCs w:val="26"/>
        </w:rPr>
        <w:t xml:space="preserve"> </w:t>
      </w:r>
    </w:p>
    <w:p w:rsidR="004A58B0" w:rsidRPr="001D6593" w:rsidRDefault="004A58B0" w:rsidP="004A58B0">
      <w:pPr>
        <w:tabs>
          <w:tab w:val="left" w:pos="993"/>
        </w:tabs>
        <w:ind w:firstLine="709"/>
        <w:jc w:val="both"/>
        <w:rPr>
          <w:b/>
          <w:bCs/>
          <w:szCs w:val="26"/>
        </w:rPr>
      </w:pPr>
      <w:r w:rsidRPr="001D6593">
        <w:rPr>
          <w:szCs w:val="26"/>
        </w:rPr>
        <w:t>Общие кассовые расходы по всем источникам финансирования (с учетом вне</w:t>
      </w:r>
      <w:r w:rsidR="0086218E" w:rsidRPr="001D6593">
        <w:rPr>
          <w:szCs w:val="26"/>
        </w:rPr>
        <w:t>б</w:t>
      </w:r>
      <w:r w:rsidR="001910D3" w:rsidRPr="001D6593">
        <w:rPr>
          <w:szCs w:val="26"/>
        </w:rPr>
        <w:t>юджетных средств) за период 202</w:t>
      </w:r>
      <w:r w:rsidR="001540CB">
        <w:rPr>
          <w:szCs w:val="26"/>
        </w:rPr>
        <w:t>4</w:t>
      </w:r>
      <w:r w:rsidRPr="001D6593">
        <w:rPr>
          <w:szCs w:val="26"/>
        </w:rPr>
        <w:t xml:space="preserve"> года составили </w:t>
      </w:r>
      <w:r w:rsidR="005F2A30">
        <w:rPr>
          <w:b/>
          <w:bCs/>
        </w:rPr>
        <w:t>40 556 901,0</w:t>
      </w:r>
      <w:r w:rsidRPr="001D6593">
        <w:rPr>
          <w:b/>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96,2</w:t>
      </w:r>
      <w:r w:rsidRPr="001D6593">
        <w:rPr>
          <w:szCs w:val="26"/>
        </w:rPr>
        <w:t>%</w:t>
      </w:r>
      <w:r w:rsidR="00123D96">
        <w:rPr>
          <w:szCs w:val="26"/>
        </w:rPr>
        <w:t xml:space="preserve"> </w:t>
      </w:r>
      <w:r w:rsidRPr="001D6593">
        <w:rPr>
          <w:szCs w:val="26"/>
        </w:rPr>
        <w:t>от плановых ассигнований. Расходование бюджетных</w:t>
      </w:r>
      <w:r w:rsidR="00123D96">
        <w:rPr>
          <w:szCs w:val="26"/>
        </w:rPr>
        <w:t xml:space="preserve"> </w:t>
      </w:r>
      <w:r w:rsidRPr="001D6593">
        <w:rPr>
          <w:szCs w:val="26"/>
        </w:rPr>
        <w:t>средств составило</w:t>
      </w:r>
      <w:r w:rsidR="00123D96">
        <w:rPr>
          <w:szCs w:val="26"/>
        </w:rPr>
        <w:t xml:space="preserve"> </w:t>
      </w:r>
      <w:r w:rsidR="005F2A30">
        <w:rPr>
          <w:b/>
          <w:bCs/>
        </w:rPr>
        <w:t>33338 229,2</w:t>
      </w:r>
      <w:r w:rsidR="00175645" w:rsidRPr="001D6593">
        <w:rPr>
          <w:b/>
          <w:bCs/>
          <w:szCs w:val="26"/>
        </w:rPr>
        <w:t xml:space="preserve"> </w:t>
      </w:r>
      <w:r w:rsidRPr="001D6593">
        <w:rPr>
          <w:szCs w:val="26"/>
        </w:rPr>
        <w:t>тыс.</w:t>
      </w:r>
      <w:r w:rsidR="00996B75" w:rsidRPr="001D6593">
        <w:rPr>
          <w:szCs w:val="26"/>
        </w:rPr>
        <w:t xml:space="preserve"> </w:t>
      </w:r>
      <w:r w:rsidRPr="001D6593">
        <w:rPr>
          <w:szCs w:val="26"/>
        </w:rPr>
        <w:t>руб., из которых:</w:t>
      </w:r>
    </w:p>
    <w:p w:rsidR="004A58B0" w:rsidRPr="001D6593" w:rsidRDefault="004A58B0" w:rsidP="004633AD">
      <w:pPr>
        <w:numPr>
          <w:ilvl w:val="0"/>
          <w:numId w:val="26"/>
        </w:numPr>
        <w:tabs>
          <w:tab w:val="left" w:pos="993"/>
        </w:tabs>
        <w:ind w:left="0" w:firstLine="709"/>
        <w:jc w:val="both"/>
        <w:rPr>
          <w:szCs w:val="26"/>
        </w:rPr>
      </w:pPr>
      <w:r w:rsidRPr="001D6593">
        <w:rPr>
          <w:szCs w:val="26"/>
        </w:rPr>
        <w:t xml:space="preserve">средства местного бюджета </w:t>
      </w:r>
      <w:r w:rsidR="005F2A30">
        <w:rPr>
          <w:b/>
          <w:bCs/>
        </w:rPr>
        <w:t>22 023 283,6</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90,9</w:t>
      </w:r>
      <w:r w:rsidRPr="001D6593">
        <w:rPr>
          <w:szCs w:val="26"/>
        </w:rPr>
        <w:t>% от плана;</w:t>
      </w:r>
    </w:p>
    <w:p w:rsidR="004A58B0" w:rsidRPr="001D6593" w:rsidRDefault="004A58B0" w:rsidP="004633AD">
      <w:pPr>
        <w:numPr>
          <w:ilvl w:val="0"/>
          <w:numId w:val="26"/>
        </w:numPr>
        <w:tabs>
          <w:tab w:val="left" w:pos="993"/>
        </w:tabs>
        <w:ind w:left="0" w:firstLine="709"/>
        <w:jc w:val="both"/>
        <w:rPr>
          <w:szCs w:val="26"/>
        </w:rPr>
      </w:pPr>
      <w:r w:rsidRPr="001D6593">
        <w:rPr>
          <w:szCs w:val="26"/>
        </w:rPr>
        <w:t xml:space="preserve">средства краевого бюджета </w:t>
      </w:r>
      <w:r w:rsidR="005F2A30">
        <w:rPr>
          <w:b/>
          <w:bCs/>
        </w:rPr>
        <w:t>11 314 945,6</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97,6</w:t>
      </w:r>
      <w:r w:rsidRPr="001D6593">
        <w:rPr>
          <w:szCs w:val="26"/>
        </w:rPr>
        <w:t>% от плана.</w:t>
      </w:r>
    </w:p>
    <w:p w:rsidR="004A58B0" w:rsidRPr="001D6593" w:rsidRDefault="004A58B0" w:rsidP="00572683">
      <w:pPr>
        <w:tabs>
          <w:tab w:val="left" w:pos="993"/>
        </w:tabs>
        <w:spacing w:before="120" w:after="120"/>
        <w:ind w:firstLine="709"/>
        <w:jc w:val="right"/>
        <w:rPr>
          <w:szCs w:val="26"/>
        </w:rPr>
      </w:pPr>
      <w:r w:rsidRPr="001D6593">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1D6593" w:rsidTr="00094532">
        <w:trPr>
          <w:trHeight w:val="439"/>
          <w:tblHeader/>
        </w:trPr>
        <w:tc>
          <w:tcPr>
            <w:tcW w:w="640" w:type="dxa"/>
            <w:shd w:val="clear" w:color="auto" w:fill="auto"/>
            <w:vAlign w:val="center"/>
            <w:hideMark/>
          </w:tcPr>
          <w:p w:rsidR="004A58B0" w:rsidRPr="001D6593" w:rsidRDefault="004A58B0" w:rsidP="000D5A58">
            <w:pPr>
              <w:jc w:val="center"/>
              <w:rPr>
                <w:sz w:val="24"/>
                <w:szCs w:val="24"/>
              </w:rPr>
            </w:pPr>
            <w:r w:rsidRPr="001D6593">
              <w:rPr>
                <w:sz w:val="24"/>
                <w:szCs w:val="24"/>
              </w:rPr>
              <w:t>№</w:t>
            </w:r>
            <w:r w:rsidRPr="001D6593">
              <w:rPr>
                <w:sz w:val="24"/>
                <w:szCs w:val="24"/>
              </w:rPr>
              <w:br/>
              <w:t>п\п</w:t>
            </w:r>
          </w:p>
        </w:tc>
        <w:tc>
          <w:tcPr>
            <w:tcW w:w="3750" w:type="dxa"/>
            <w:shd w:val="clear" w:color="auto" w:fill="auto"/>
            <w:vAlign w:val="center"/>
            <w:hideMark/>
          </w:tcPr>
          <w:p w:rsidR="004A58B0" w:rsidRPr="001D6593" w:rsidRDefault="004A58B0" w:rsidP="000D5A58">
            <w:pPr>
              <w:jc w:val="center"/>
              <w:rPr>
                <w:sz w:val="24"/>
                <w:szCs w:val="24"/>
              </w:rPr>
            </w:pPr>
            <w:r w:rsidRPr="001D6593">
              <w:rPr>
                <w:sz w:val="24"/>
                <w:szCs w:val="24"/>
              </w:rPr>
              <w:t>Источники финансирования</w:t>
            </w:r>
          </w:p>
        </w:tc>
        <w:tc>
          <w:tcPr>
            <w:tcW w:w="1842" w:type="dxa"/>
            <w:shd w:val="clear" w:color="auto" w:fill="auto"/>
            <w:vAlign w:val="center"/>
            <w:hideMark/>
          </w:tcPr>
          <w:p w:rsidR="004A58B0" w:rsidRPr="001D6593" w:rsidRDefault="004A58B0" w:rsidP="000D5A58">
            <w:pPr>
              <w:jc w:val="center"/>
              <w:rPr>
                <w:sz w:val="24"/>
                <w:szCs w:val="24"/>
              </w:rPr>
            </w:pPr>
            <w:r w:rsidRPr="001D6593">
              <w:rPr>
                <w:sz w:val="24"/>
                <w:szCs w:val="24"/>
              </w:rPr>
              <w:t>Уточненный план</w:t>
            </w:r>
          </w:p>
        </w:tc>
        <w:tc>
          <w:tcPr>
            <w:tcW w:w="1621" w:type="dxa"/>
            <w:shd w:val="clear" w:color="auto" w:fill="auto"/>
            <w:vAlign w:val="center"/>
            <w:hideMark/>
          </w:tcPr>
          <w:p w:rsidR="004A58B0" w:rsidRPr="001D6593" w:rsidRDefault="004A58B0" w:rsidP="000D5A58">
            <w:pPr>
              <w:jc w:val="center"/>
              <w:rPr>
                <w:sz w:val="24"/>
                <w:szCs w:val="24"/>
              </w:rPr>
            </w:pPr>
            <w:r w:rsidRPr="001D6593">
              <w:rPr>
                <w:sz w:val="24"/>
                <w:szCs w:val="24"/>
              </w:rPr>
              <w:t>Касса</w:t>
            </w:r>
          </w:p>
        </w:tc>
        <w:tc>
          <w:tcPr>
            <w:tcW w:w="1523" w:type="dxa"/>
            <w:shd w:val="clear" w:color="auto" w:fill="auto"/>
            <w:vAlign w:val="center"/>
            <w:hideMark/>
          </w:tcPr>
          <w:p w:rsidR="004A58B0" w:rsidRPr="001D6593" w:rsidRDefault="004A58B0" w:rsidP="000D5A58">
            <w:pPr>
              <w:jc w:val="center"/>
              <w:rPr>
                <w:sz w:val="24"/>
                <w:szCs w:val="24"/>
              </w:rPr>
            </w:pPr>
            <w:r w:rsidRPr="001D6593">
              <w:rPr>
                <w:sz w:val="24"/>
                <w:szCs w:val="24"/>
              </w:rPr>
              <w:t>Исполнение, %</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1</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Местный бюджет</w:t>
            </w:r>
            <w:r>
              <w:rPr>
                <w:b/>
                <w:bCs/>
                <w:sz w:val="24"/>
                <w:szCs w:val="24"/>
              </w:rPr>
              <w:t>,</w:t>
            </w:r>
          </w:p>
        </w:tc>
        <w:tc>
          <w:tcPr>
            <w:tcW w:w="1842" w:type="dxa"/>
            <w:shd w:val="clear" w:color="auto" w:fill="auto"/>
            <w:vAlign w:val="center"/>
            <w:hideMark/>
          </w:tcPr>
          <w:p w:rsidR="005229DB" w:rsidRDefault="005229DB" w:rsidP="005229DB">
            <w:pPr>
              <w:jc w:val="center"/>
              <w:rPr>
                <w:b/>
                <w:bCs/>
                <w:sz w:val="24"/>
              </w:rPr>
            </w:pPr>
            <w:r>
              <w:rPr>
                <w:b/>
                <w:bCs/>
              </w:rPr>
              <w:t>24 233 102,0</w:t>
            </w:r>
          </w:p>
        </w:tc>
        <w:tc>
          <w:tcPr>
            <w:tcW w:w="1621" w:type="dxa"/>
            <w:shd w:val="clear" w:color="auto" w:fill="auto"/>
            <w:vAlign w:val="center"/>
            <w:hideMark/>
          </w:tcPr>
          <w:p w:rsidR="005229DB" w:rsidRDefault="005229DB" w:rsidP="005229DB">
            <w:pPr>
              <w:jc w:val="center"/>
              <w:rPr>
                <w:b/>
                <w:bCs/>
              </w:rPr>
            </w:pPr>
            <w:r>
              <w:rPr>
                <w:b/>
                <w:bCs/>
              </w:rPr>
              <w:t>22 023 283,6</w:t>
            </w:r>
          </w:p>
        </w:tc>
        <w:tc>
          <w:tcPr>
            <w:tcW w:w="1523" w:type="dxa"/>
            <w:shd w:val="clear" w:color="auto" w:fill="auto"/>
            <w:vAlign w:val="center"/>
            <w:hideMark/>
          </w:tcPr>
          <w:p w:rsidR="005229DB" w:rsidRDefault="005229DB" w:rsidP="005229DB">
            <w:pPr>
              <w:jc w:val="center"/>
              <w:rPr>
                <w:b/>
                <w:bCs/>
              </w:rPr>
            </w:pPr>
            <w:r>
              <w:rPr>
                <w:b/>
                <w:bCs/>
              </w:rPr>
              <w:t>90,9%</w:t>
            </w:r>
          </w:p>
        </w:tc>
      </w:tr>
      <w:tr w:rsidR="005229DB" w:rsidRPr="001D6593" w:rsidTr="00094532">
        <w:trPr>
          <w:trHeight w:val="278"/>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1.1</w:t>
            </w:r>
          </w:p>
        </w:tc>
        <w:tc>
          <w:tcPr>
            <w:tcW w:w="3750" w:type="dxa"/>
            <w:shd w:val="clear" w:color="auto" w:fill="auto"/>
            <w:vAlign w:val="center"/>
            <w:hideMark/>
          </w:tcPr>
          <w:p w:rsidR="005229DB" w:rsidRPr="001D6593" w:rsidRDefault="005229DB" w:rsidP="005229DB">
            <w:pPr>
              <w:rPr>
                <w:sz w:val="24"/>
                <w:szCs w:val="24"/>
              </w:rPr>
            </w:pPr>
            <w:r w:rsidRPr="001D6593">
              <w:rPr>
                <w:sz w:val="24"/>
                <w:szCs w:val="24"/>
              </w:rPr>
              <w:t>в т.ч. средства Дорожного фонда</w:t>
            </w:r>
          </w:p>
        </w:tc>
        <w:tc>
          <w:tcPr>
            <w:tcW w:w="1842" w:type="dxa"/>
            <w:shd w:val="clear" w:color="000000" w:fill="FFFFFF"/>
            <w:vAlign w:val="center"/>
          </w:tcPr>
          <w:p w:rsidR="005229DB" w:rsidRDefault="005229DB" w:rsidP="005229DB">
            <w:pPr>
              <w:jc w:val="center"/>
            </w:pPr>
            <w:r>
              <w:t>3 897 519,8</w:t>
            </w:r>
          </w:p>
        </w:tc>
        <w:tc>
          <w:tcPr>
            <w:tcW w:w="1621" w:type="dxa"/>
            <w:shd w:val="clear" w:color="000000" w:fill="FFFFFF"/>
            <w:vAlign w:val="center"/>
          </w:tcPr>
          <w:p w:rsidR="005229DB" w:rsidRDefault="005229DB" w:rsidP="005229DB">
            <w:pPr>
              <w:jc w:val="center"/>
            </w:pPr>
            <w:r>
              <w:t>3 699 810,4</w:t>
            </w:r>
          </w:p>
        </w:tc>
        <w:tc>
          <w:tcPr>
            <w:tcW w:w="1523" w:type="dxa"/>
            <w:shd w:val="clear" w:color="auto" w:fill="auto"/>
            <w:vAlign w:val="center"/>
            <w:hideMark/>
          </w:tcPr>
          <w:p w:rsidR="005229DB" w:rsidRDefault="005229DB" w:rsidP="005229DB">
            <w:pPr>
              <w:jc w:val="center"/>
            </w:pPr>
            <w:r>
              <w:t>94,9%</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2</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Краевой бюджет</w:t>
            </w:r>
            <w:r>
              <w:rPr>
                <w:b/>
                <w:bCs/>
                <w:sz w:val="24"/>
                <w:szCs w:val="24"/>
              </w:rPr>
              <w:t>,</w:t>
            </w:r>
          </w:p>
        </w:tc>
        <w:tc>
          <w:tcPr>
            <w:tcW w:w="1842" w:type="dxa"/>
            <w:shd w:val="clear" w:color="auto" w:fill="auto"/>
            <w:vAlign w:val="center"/>
            <w:hideMark/>
          </w:tcPr>
          <w:p w:rsidR="005229DB" w:rsidRDefault="005229DB" w:rsidP="005229DB">
            <w:pPr>
              <w:jc w:val="center"/>
              <w:rPr>
                <w:b/>
                <w:bCs/>
              </w:rPr>
            </w:pPr>
            <w:r>
              <w:rPr>
                <w:b/>
                <w:bCs/>
              </w:rPr>
              <w:t>11 597 969,8</w:t>
            </w:r>
          </w:p>
        </w:tc>
        <w:tc>
          <w:tcPr>
            <w:tcW w:w="1621" w:type="dxa"/>
            <w:shd w:val="clear" w:color="auto" w:fill="auto"/>
            <w:vAlign w:val="center"/>
            <w:hideMark/>
          </w:tcPr>
          <w:p w:rsidR="005229DB" w:rsidRDefault="005229DB" w:rsidP="005229DB">
            <w:pPr>
              <w:jc w:val="center"/>
              <w:rPr>
                <w:b/>
                <w:bCs/>
              </w:rPr>
            </w:pPr>
            <w:r>
              <w:rPr>
                <w:b/>
                <w:bCs/>
              </w:rPr>
              <w:t>11 314 945,6</w:t>
            </w:r>
          </w:p>
        </w:tc>
        <w:tc>
          <w:tcPr>
            <w:tcW w:w="1523" w:type="dxa"/>
            <w:shd w:val="clear" w:color="auto" w:fill="auto"/>
            <w:vAlign w:val="center"/>
            <w:hideMark/>
          </w:tcPr>
          <w:p w:rsidR="005229DB" w:rsidRDefault="005229DB" w:rsidP="005229DB">
            <w:pPr>
              <w:jc w:val="center"/>
              <w:rPr>
                <w:b/>
                <w:bCs/>
              </w:rPr>
            </w:pPr>
            <w:r>
              <w:rPr>
                <w:b/>
                <w:bCs/>
              </w:rPr>
              <w:t>97,6%</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2.1</w:t>
            </w:r>
          </w:p>
        </w:tc>
        <w:tc>
          <w:tcPr>
            <w:tcW w:w="3750" w:type="dxa"/>
            <w:shd w:val="clear" w:color="auto" w:fill="auto"/>
            <w:vAlign w:val="center"/>
            <w:hideMark/>
          </w:tcPr>
          <w:p w:rsidR="005229DB" w:rsidRPr="001D6593" w:rsidRDefault="005229DB" w:rsidP="005229DB">
            <w:pPr>
              <w:rPr>
                <w:sz w:val="24"/>
                <w:szCs w:val="24"/>
              </w:rPr>
            </w:pPr>
            <w:r w:rsidRPr="001D6593">
              <w:rPr>
                <w:sz w:val="24"/>
                <w:szCs w:val="24"/>
              </w:rPr>
              <w:t>в т.ч. средства федерального бюджета</w:t>
            </w:r>
          </w:p>
        </w:tc>
        <w:tc>
          <w:tcPr>
            <w:tcW w:w="1842" w:type="dxa"/>
            <w:shd w:val="clear" w:color="000000" w:fill="FFFFFF"/>
            <w:vAlign w:val="center"/>
            <w:hideMark/>
          </w:tcPr>
          <w:p w:rsidR="005229DB" w:rsidRDefault="005229DB" w:rsidP="005229DB">
            <w:pPr>
              <w:jc w:val="center"/>
            </w:pPr>
            <w:r>
              <w:t>1 028 693,7</w:t>
            </w:r>
          </w:p>
        </w:tc>
        <w:tc>
          <w:tcPr>
            <w:tcW w:w="1621" w:type="dxa"/>
            <w:shd w:val="clear" w:color="000000" w:fill="FFFFFF"/>
            <w:vAlign w:val="center"/>
            <w:hideMark/>
          </w:tcPr>
          <w:p w:rsidR="005229DB" w:rsidRDefault="005229DB" w:rsidP="005229DB">
            <w:pPr>
              <w:jc w:val="center"/>
            </w:pPr>
            <w:r>
              <w:t>1 028 693,7</w:t>
            </w:r>
          </w:p>
        </w:tc>
        <w:tc>
          <w:tcPr>
            <w:tcW w:w="1523" w:type="dxa"/>
            <w:shd w:val="clear" w:color="auto" w:fill="auto"/>
            <w:vAlign w:val="center"/>
            <w:hideMark/>
          </w:tcPr>
          <w:p w:rsidR="005229DB" w:rsidRDefault="005229DB" w:rsidP="005229DB">
            <w:pPr>
              <w:jc w:val="center"/>
            </w:pPr>
            <w:r>
              <w:t>100,0%</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3</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Внебюджетные средства, в т.ч.:</w:t>
            </w:r>
          </w:p>
        </w:tc>
        <w:tc>
          <w:tcPr>
            <w:tcW w:w="1842" w:type="dxa"/>
            <w:shd w:val="clear" w:color="auto" w:fill="auto"/>
            <w:vAlign w:val="center"/>
            <w:hideMark/>
          </w:tcPr>
          <w:p w:rsidR="005229DB" w:rsidRDefault="005229DB" w:rsidP="005229DB">
            <w:pPr>
              <w:jc w:val="center"/>
              <w:rPr>
                <w:b/>
                <w:bCs/>
              </w:rPr>
            </w:pPr>
            <w:r>
              <w:rPr>
                <w:b/>
                <w:bCs/>
              </w:rPr>
              <w:t>6 329 255,8</w:t>
            </w:r>
          </w:p>
        </w:tc>
        <w:tc>
          <w:tcPr>
            <w:tcW w:w="1621" w:type="dxa"/>
            <w:shd w:val="clear" w:color="auto" w:fill="auto"/>
            <w:vAlign w:val="center"/>
            <w:hideMark/>
          </w:tcPr>
          <w:p w:rsidR="005229DB" w:rsidRDefault="005229DB" w:rsidP="005229DB">
            <w:pPr>
              <w:jc w:val="center"/>
              <w:rPr>
                <w:b/>
                <w:bCs/>
              </w:rPr>
            </w:pPr>
            <w:r>
              <w:rPr>
                <w:b/>
                <w:bCs/>
              </w:rPr>
              <w:t>7 218 671,8</w:t>
            </w:r>
          </w:p>
        </w:tc>
        <w:tc>
          <w:tcPr>
            <w:tcW w:w="1523" w:type="dxa"/>
            <w:shd w:val="clear" w:color="auto" w:fill="auto"/>
            <w:vAlign w:val="center"/>
            <w:hideMark/>
          </w:tcPr>
          <w:p w:rsidR="005229DB" w:rsidRDefault="005229DB" w:rsidP="005229DB">
            <w:pPr>
              <w:jc w:val="center"/>
              <w:rPr>
                <w:b/>
                <w:bCs/>
              </w:rPr>
            </w:pPr>
            <w:r>
              <w:rPr>
                <w:b/>
                <w:bCs/>
              </w:rPr>
              <w:t>114,1%</w:t>
            </w:r>
          </w:p>
        </w:tc>
      </w:tr>
      <w:tr w:rsidR="005229DB" w:rsidRPr="001D6593" w:rsidTr="00094532">
        <w:trPr>
          <w:trHeight w:val="327"/>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3.1</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родительская плата</w:t>
            </w:r>
          </w:p>
        </w:tc>
        <w:tc>
          <w:tcPr>
            <w:tcW w:w="1842" w:type="dxa"/>
            <w:shd w:val="clear" w:color="000000" w:fill="FFFFFF"/>
            <w:vAlign w:val="center"/>
          </w:tcPr>
          <w:p w:rsidR="005229DB" w:rsidRDefault="005229DB" w:rsidP="005229DB">
            <w:pPr>
              <w:jc w:val="center"/>
              <w:rPr>
                <w:i/>
                <w:iCs/>
              </w:rPr>
            </w:pPr>
            <w:r>
              <w:rPr>
                <w:i/>
                <w:iCs/>
              </w:rPr>
              <w:t>387 795,4</w:t>
            </w:r>
          </w:p>
        </w:tc>
        <w:tc>
          <w:tcPr>
            <w:tcW w:w="1621" w:type="dxa"/>
            <w:shd w:val="clear" w:color="000000" w:fill="FFFFFF"/>
            <w:vAlign w:val="center"/>
          </w:tcPr>
          <w:p w:rsidR="005229DB" w:rsidRDefault="005229DB" w:rsidP="005229DB">
            <w:pPr>
              <w:jc w:val="center"/>
              <w:rPr>
                <w:i/>
                <w:iCs/>
              </w:rPr>
            </w:pPr>
            <w:r>
              <w:rPr>
                <w:i/>
                <w:iCs/>
              </w:rPr>
              <w:t>392 483,4</w:t>
            </w:r>
          </w:p>
        </w:tc>
        <w:tc>
          <w:tcPr>
            <w:tcW w:w="1523" w:type="dxa"/>
            <w:shd w:val="clear" w:color="000000" w:fill="FFFFFF"/>
            <w:vAlign w:val="center"/>
          </w:tcPr>
          <w:p w:rsidR="005229DB" w:rsidRDefault="005229DB" w:rsidP="005229DB">
            <w:pPr>
              <w:jc w:val="center"/>
              <w:rPr>
                <w:i/>
                <w:iCs/>
              </w:rPr>
            </w:pPr>
            <w:r>
              <w:rPr>
                <w:i/>
                <w:iCs/>
              </w:rPr>
              <w:t>101,2%</w:t>
            </w:r>
          </w:p>
        </w:tc>
      </w:tr>
      <w:tr w:rsidR="005229DB" w:rsidRPr="001D6593" w:rsidTr="00094532">
        <w:trPr>
          <w:trHeight w:val="276"/>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3.2</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платные услуги</w:t>
            </w:r>
          </w:p>
        </w:tc>
        <w:tc>
          <w:tcPr>
            <w:tcW w:w="1842" w:type="dxa"/>
            <w:shd w:val="clear" w:color="000000" w:fill="FFFFFF"/>
            <w:vAlign w:val="center"/>
          </w:tcPr>
          <w:p w:rsidR="005229DB" w:rsidRDefault="005229DB" w:rsidP="005229DB">
            <w:pPr>
              <w:jc w:val="center"/>
              <w:rPr>
                <w:i/>
                <w:iCs/>
              </w:rPr>
            </w:pPr>
            <w:r>
              <w:rPr>
                <w:i/>
                <w:iCs/>
              </w:rPr>
              <w:t>157 235,9</w:t>
            </w:r>
          </w:p>
        </w:tc>
        <w:tc>
          <w:tcPr>
            <w:tcW w:w="1621" w:type="dxa"/>
            <w:shd w:val="clear" w:color="000000" w:fill="FFFFFF"/>
            <w:vAlign w:val="center"/>
          </w:tcPr>
          <w:p w:rsidR="005229DB" w:rsidRDefault="005229DB" w:rsidP="005229DB">
            <w:pPr>
              <w:jc w:val="center"/>
              <w:rPr>
                <w:i/>
                <w:iCs/>
              </w:rPr>
            </w:pPr>
            <w:r>
              <w:rPr>
                <w:i/>
                <w:iCs/>
              </w:rPr>
              <w:t>198 010,1</w:t>
            </w:r>
          </w:p>
        </w:tc>
        <w:tc>
          <w:tcPr>
            <w:tcW w:w="1523" w:type="dxa"/>
            <w:shd w:val="clear" w:color="000000" w:fill="FFFFFF"/>
            <w:vAlign w:val="center"/>
          </w:tcPr>
          <w:p w:rsidR="005229DB" w:rsidRDefault="005229DB" w:rsidP="005229DB">
            <w:pPr>
              <w:jc w:val="center"/>
              <w:rPr>
                <w:i/>
                <w:iCs/>
              </w:rPr>
            </w:pPr>
            <w:r>
              <w:rPr>
                <w:i/>
                <w:iCs/>
              </w:rPr>
              <w:t>125,9%</w:t>
            </w:r>
          </w:p>
        </w:tc>
      </w:tr>
      <w:tr w:rsidR="005229DB" w:rsidRPr="001D6593" w:rsidTr="00094532">
        <w:trPr>
          <w:trHeight w:val="395"/>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3.3</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средства энергоснабжающих организаций и предприятий ЖКХ</w:t>
            </w:r>
          </w:p>
        </w:tc>
        <w:tc>
          <w:tcPr>
            <w:tcW w:w="1842" w:type="dxa"/>
            <w:shd w:val="clear" w:color="000000" w:fill="FFFFFF"/>
            <w:vAlign w:val="center"/>
          </w:tcPr>
          <w:p w:rsidR="005229DB" w:rsidRDefault="005229DB" w:rsidP="005229DB">
            <w:pPr>
              <w:jc w:val="center"/>
              <w:rPr>
                <w:i/>
                <w:iCs/>
              </w:rPr>
            </w:pPr>
            <w:r>
              <w:rPr>
                <w:i/>
                <w:iCs/>
              </w:rPr>
              <w:t>87 055,2</w:t>
            </w:r>
          </w:p>
        </w:tc>
        <w:tc>
          <w:tcPr>
            <w:tcW w:w="1621" w:type="dxa"/>
            <w:shd w:val="clear" w:color="000000" w:fill="FFFFFF"/>
            <w:vAlign w:val="center"/>
          </w:tcPr>
          <w:p w:rsidR="005229DB" w:rsidRDefault="005229DB" w:rsidP="005229DB">
            <w:pPr>
              <w:jc w:val="center"/>
              <w:rPr>
                <w:i/>
                <w:iCs/>
              </w:rPr>
            </w:pPr>
            <w:r>
              <w:rPr>
                <w:i/>
                <w:iCs/>
              </w:rPr>
              <w:t>1 596 212,1</w:t>
            </w:r>
          </w:p>
        </w:tc>
        <w:tc>
          <w:tcPr>
            <w:tcW w:w="1523" w:type="dxa"/>
            <w:shd w:val="clear" w:color="000000" w:fill="FFFFFF"/>
            <w:vAlign w:val="center"/>
          </w:tcPr>
          <w:p w:rsidR="005229DB" w:rsidRDefault="005229DB" w:rsidP="005229DB">
            <w:pPr>
              <w:jc w:val="center"/>
              <w:rPr>
                <w:i/>
                <w:iCs/>
              </w:rPr>
            </w:pPr>
            <w:r>
              <w:rPr>
                <w:i/>
                <w:iCs/>
              </w:rPr>
              <w:t>1833,6%</w:t>
            </w:r>
          </w:p>
        </w:tc>
      </w:tr>
      <w:tr w:rsidR="005229DB" w:rsidRPr="001D6593" w:rsidTr="00094532">
        <w:trPr>
          <w:trHeight w:val="343"/>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3.4</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5229DB" w:rsidRDefault="005229DB" w:rsidP="005229DB">
            <w:pPr>
              <w:jc w:val="center"/>
              <w:rPr>
                <w:i/>
                <w:iCs/>
              </w:rPr>
            </w:pPr>
            <w:r>
              <w:rPr>
                <w:i/>
                <w:iCs/>
              </w:rPr>
              <w:t>2 261,6</w:t>
            </w:r>
          </w:p>
        </w:tc>
        <w:tc>
          <w:tcPr>
            <w:tcW w:w="1621" w:type="dxa"/>
            <w:shd w:val="clear" w:color="000000" w:fill="FFFFFF"/>
            <w:vAlign w:val="center"/>
          </w:tcPr>
          <w:p w:rsidR="005229DB" w:rsidRDefault="005229DB" w:rsidP="005229DB">
            <w:pPr>
              <w:jc w:val="center"/>
              <w:rPr>
                <w:i/>
                <w:iCs/>
              </w:rPr>
            </w:pPr>
            <w:r>
              <w:rPr>
                <w:i/>
                <w:iCs/>
              </w:rPr>
              <w:t>2 261,6</w:t>
            </w:r>
          </w:p>
        </w:tc>
        <w:tc>
          <w:tcPr>
            <w:tcW w:w="1523" w:type="dxa"/>
            <w:shd w:val="clear" w:color="000000" w:fill="FFFFFF"/>
            <w:vAlign w:val="center"/>
          </w:tcPr>
          <w:p w:rsidR="005229DB" w:rsidRDefault="005229DB" w:rsidP="005229DB">
            <w:pPr>
              <w:jc w:val="center"/>
              <w:rPr>
                <w:i/>
                <w:iCs/>
              </w:rPr>
            </w:pPr>
            <w:r>
              <w:rPr>
                <w:i/>
                <w:iCs/>
              </w:rPr>
              <w:t>100,0%</w:t>
            </w:r>
          </w:p>
        </w:tc>
      </w:tr>
      <w:tr w:rsidR="005229DB" w:rsidRPr="001D6593" w:rsidTr="00094532">
        <w:trPr>
          <w:trHeight w:val="369"/>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3.5</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5229DB" w:rsidRDefault="005229DB" w:rsidP="005229DB">
            <w:pPr>
              <w:jc w:val="center"/>
              <w:rPr>
                <w:i/>
                <w:iCs/>
              </w:rPr>
            </w:pPr>
            <w:r>
              <w:rPr>
                <w:i/>
                <w:iCs/>
              </w:rPr>
              <w:t>321 565,4</w:t>
            </w:r>
          </w:p>
        </w:tc>
        <w:tc>
          <w:tcPr>
            <w:tcW w:w="1621" w:type="dxa"/>
            <w:shd w:val="clear" w:color="000000" w:fill="FFFFFF"/>
            <w:vAlign w:val="center"/>
          </w:tcPr>
          <w:p w:rsidR="005229DB" w:rsidRDefault="005229DB" w:rsidP="005229DB">
            <w:pPr>
              <w:jc w:val="center"/>
              <w:rPr>
                <w:i/>
                <w:iCs/>
              </w:rPr>
            </w:pPr>
            <w:r>
              <w:rPr>
                <w:i/>
                <w:iCs/>
              </w:rPr>
              <w:t>315 096,1</w:t>
            </w:r>
          </w:p>
        </w:tc>
        <w:tc>
          <w:tcPr>
            <w:tcW w:w="1523" w:type="dxa"/>
            <w:shd w:val="clear" w:color="000000" w:fill="FFFFFF"/>
            <w:vAlign w:val="center"/>
          </w:tcPr>
          <w:p w:rsidR="005229DB" w:rsidRDefault="005229DB" w:rsidP="005229DB">
            <w:pPr>
              <w:jc w:val="center"/>
              <w:rPr>
                <w:i/>
                <w:iCs/>
              </w:rPr>
            </w:pPr>
            <w:r>
              <w:rPr>
                <w:i/>
                <w:iCs/>
              </w:rPr>
              <w:t>98,0%</w:t>
            </w:r>
          </w:p>
        </w:tc>
      </w:tr>
      <w:tr w:rsidR="005229DB" w:rsidRPr="001D6593" w:rsidTr="00094532">
        <w:trPr>
          <w:trHeight w:val="333"/>
        </w:trPr>
        <w:tc>
          <w:tcPr>
            <w:tcW w:w="640" w:type="dxa"/>
            <w:shd w:val="clear" w:color="auto" w:fill="auto"/>
            <w:vAlign w:val="center"/>
          </w:tcPr>
          <w:p w:rsidR="005229DB" w:rsidRPr="001D6593" w:rsidRDefault="005229DB" w:rsidP="005229DB">
            <w:pPr>
              <w:jc w:val="center"/>
              <w:rPr>
                <w:i/>
                <w:iCs/>
                <w:sz w:val="24"/>
                <w:szCs w:val="24"/>
              </w:rPr>
            </w:pPr>
            <w:r w:rsidRPr="001D6593">
              <w:rPr>
                <w:i/>
                <w:iCs/>
                <w:sz w:val="24"/>
                <w:szCs w:val="24"/>
              </w:rPr>
              <w:t>3.6</w:t>
            </w:r>
          </w:p>
        </w:tc>
        <w:tc>
          <w:tcPr>
            <w:tcW w:w="3750" w:type="dxa"/>
            <w:shd w:val="clear" w:color="auto" w:fill="auto"/>
            <w:vAlign w:val="center"/>
          </w:tcPr>
          <w:p w:rsidR="005229DB" w:rsidRPr="001D6593" w:rsidRDefault="005229DB" w:rsidP="005229DB">
            <w:pPr>
              <w:rPr>
                <w:i/>
                <w:iCs/>
                <w:sz w:val="24"/>
                <w:szCs w:val="24"/>
              </w:rPr>
            </w:pPr>
            <w:r w:rsidRPr="001D6593">
              <w:rPr>
                <w:i/>
                <w:iCs/>
                <w:sz w:val="24"/>
                <w:szCs w:val="24"/>
              </w:rPr>
              <w:t xml:space="preserve"> - средства от ЗФ ПАО «ГМК «Норильский никель» на организацию ТОШ</w:t>
            </w:r>
          </w:p>
        </w:tc>
        <w:tc>
          <w:tcPr>
            <w:tcW w:w="1842" w:type="dxa"/>
            <w:shd w:val="clear" w:color="000000" w:fill="FFFFFF"/>
            <w:vAlign w:val="center"/>
          </w:tcPr>
          <w:p w:rsidR="005229DB" w:rsidRDefault="005229DB" w:rsidP="005229DB">
            <w:pPr>
              <w:jc w:val="center"/>
              <w:rPr>
                <w:i/>
                <w:iCs/>
              </w:rPr>
            </w:pPr>
            <w:r>
              <w:rPr>
                <w:i/>
                <w:iCs/>
              </w:rPr>
              <w:t>50 100,0</w:t>
            </w:r>
          </w:p>
        </w:tc>
        <w:tc>
          <w:tcPr>
            <w:tcW w:w="1621" w:type="dxa"/>
            <w:shd w:val="clear" w:color="000000" w:fill="FFFFFF"/>
            <w:vAlign w:val="center"/>
          </w:tcPr>
          <w:p w:rsidR="005229DB" w:rsidRDefault="005229DB" w:rsidP="005229DB">
            <w:pPr>
              <w:jc w:val="center"/>
              <w:rPr>
                <w:i/>
                <w:iCs/>
              </w:rPr>
            </w:pPr>
            <w:r>
              <w:rPr>
                <w:i/>
                <w:iCs/>
              </w:rPr>
              <w:t>49 497,6</w:t>
            </w:r>
          </w:p>
        </w:tc>
        <w:tc>
          <w:tcPr>
            <w:tcW w:w="1523" w:type="dxa"/>
            <w:shd w:val="clear" w:color="000000" w:fill="FFFFFF"/>
            <w:vAlign w:val="center"/>
          </w:tcPr>
          <w:p w:rsidR="005229DB" w:rsidRDefault="005229DB" w:rsidP="005229DB">
            <w:pPr>
              <w:jc w:val="center"/>
              <w:rPr>
                <w:i/>
                <w:iCs/>
              </w:rPr>
            </w:pPr>
            <w:r>
              <w:rPr>
                <w:i/>
                <w:iCs/>
              </w:rPr>
              <w:t>98,8%</w:t>
            </w:r>
          </w:p>
        </w:tc>
      </w:tr>
      <w:tr w:rsidR="005229DB" w:rsidRPr="001D6593" w:rsidTr="00094532">
        <w:trPr>
          <w:trHeight w:val="333"/>
        </w:trPr>
        <w:tc>
          <w:tcPr>
            <w:tcW w:w="640" w:type="dxa"/>
            <w:shd w:val="clear" w:color="auto" w:fill="auto"/>
            <w:vAlign w:val="center"/>
          </w:tcPr>
          <w:p w:rsidR="005229DB" w:rsidRPr="001D6593" w:rsidRDefault="005229DB" w:rsidP="005229DB">
            <w:pPr>
              <w:jc w:val="center"/>
              <w:rPr>
                <w:i/>
                <w:iCs/>
                <w:sz w:val="24"/>
                <w:szCs w:val="24"/>
              </w:rPr>
            </w:pPr>
            <w:r w:rsidRPr="001D6593">
              <w:rPr>
                <w:i/>
                <w:iCs/>
                <w:sz w:val="24"/>
                <w:szCs w:val="24"/>
              </w:rPr>
              <w:lastRenderedPageBreak/>
              <w:t>3.7</w:t>
            </w:r>
          </w:p>
        </w:tc>
        <w:tc>
          <w:tcPr>
            <w:tcW w:w="3750" w:type="dxa"/>
            <w:shd w:val="clear" w:color="auto" w:fill="auto"/>
            <w:vAlign w:val="center"/>
          </w:tcPr>
          <w:p w:rsidR="005229DB" w:rsidRPr="001D6593" w:rsidRDefault="005229DB" w:rsidP="005229DB">
            <w:pPr>
              <w:rPr>
                <w:i/>
                <w:iCs/>
                <w:sz w:val="24"/>
                <w:szCs w:val="24"/>
              </w:rPr>
            </w:pPr>
            <w:r w:rsidRPr="001D6593">
              <w:rPr>
                <w:i/>
                <w:iCs/>
                <w:sz w:val="24"/>
                <w:szCs w:val="24"/>
              </w:rPr>
              <w:t xml:space="preserve"> - средства ПАО «ГМК «Норильский никель» на реализацию Комплексного плана</w:t>
            </w:r>
          </w:p>
        </w:tc>
        <w:tc>
          <w:tcPr>
            <w:tcW w:w="1842" w:type="dxa"/>
            <w:shd w:val="clear" w:color="000000" w:fill="FFFFFF"/>
            <w:vAlign w:val="center"/>
          </w:tcPr>
          <w:p w:rsidR="005229DB" w:rsidRDefault="005229DB" w:rsidP="005229DB">
            <w:pPr>
              <w:jc w:val="center"/>
              <w:rPr>
                <w:i/>
                <w:iCs/>
              </w:rPr>
            </w:pPr>
            <w:r>
              <w:rPr>
                <w:i/>
                <w:iCs/>
              </w:rPr>
              <w:t>5 323 242,3</w:t>
            </w:r>
          </w:p>
        </w:tc>
        <w:tc>
          <w:tcPr>
            <w:tcW w:w="1621" w:type="dxa"/>
            <w:shd w:val="clear" w:color="000000" w:fill="FFFFFF"/>
            <w:vAlign w:val="center"/>
          </w:tcPr>
          <w:p w:rsidR="005229DB" w:rsidRDefault="005229DB" w:rsidP="005229DB">
            <w:pPr>
              <w:jc w:val="center"/>
              <w:rPr>
                <w:i/>
                <w:iCs/>
              </w:rPr>
            </w:pPr>
            <w:r>
              <w:rPr>
                <w:i/>
                <w:iCs/>
              </w:rPr>
              <w:t>4 665 110,9</w:t>
            </w:r>
          </w:p>
        </w:tc>
        <w:tc>
          <w:tcPr>
            <w:tcW w:w="1523" w:type="dxa"/>
            <w:shd w:val="clear" w:color="000000" w:fill="FFFFFF"/>
            <w:vAlign w:val="center"/>
          </w:tcPr>
          <w:p w:rsidR="005229DB" w:rsidRDefault="005229DB" w:rsidP="005229DB">
            <w:pPr>
              <w:jc w:val="center"/>
              <w:rPr>
                <w:i/>
                <w:iCs/>
              </w:rPr>
            </w:pPr>
            <w:r>
              <w:rPr>
                <w:i/>
                <w:iCs/>
              </w:rPr>
              <w:t>87,6%</w:t>
            </w:r>
          </w:p>
        </w:tc>
      </w:tr>
      <w:tr w:rsidR="005229DB" w:rsidRPr="001D6593" w:rsidTr="00094532">
        <w:trPr>
          <w:trHeight w:val="340"/>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 </w:t>
            </w:r>
          </w:p>
        </w:tc>
        <w:tc>
          <w:tcPr>
            <w:tcW w:w="3750" w:type="dxa"/>
            <w:shd w:val="clear" w:color="auto" w:fill="auto"/>
            <w:vAlign w:val="center"/>
            <w:hideMark/>
          </w:tcPr>
          <w:p w:rsidR="005229DB" w:rsidRPr="001D6593" w:rsidRDefault="005229DB" w:rsidP="005229DB">
            <w:pPr>
              <w:jc w:val="right"/>
              <w:rPr>
                <w:b/>
                <w:bCs/>
                <w:sz w:val="24"/>
                <w:szCs w:val="24"/>
              </w:rPr>
            </w:pPr>
            <w:r w:rsidRPr="001D6593">
              <w:rPr>
                <w:b/>
                <w:bCs/>
                <w:sz w:val="24"/>
                <w:szCs w:val="24"/>
              </w:rPr>
              <w:t>ИТОГО:</w:t>
            </w:r>
          </w:p>
        </w:tc>
        <w:tc>
          <w:tcPr>
            <w:tcW w:w="1842" w:type="dxa"/>
            <w:shd w:val="clear" w:color="auto" w:fill="auto"/>
            <w:vAlign w:val="center"/>
            <w:hideMark/>
          </w:tcPr>
          <w:p w:rsidR="005229DB" w:rsidRDefault="005229DB" w:rsidP="005229DB">
            <w:pPr>
              <w:jc w:val="center"/>
              <w:rPr>
                <w:b/>
                <w:bCs/>
              </w:rPr>
            </w:pPr>
            <w:r>
              <w:rPr>
                <w:b/>
                <w:bCs/>
              </w:rPr>
              <w:t>42 160 327,7</w:t>
            </w:r>
          </w:p>
        </w:tc>
        <w:tc>
          <w:tcPr>
            <w:tcW w:w="1621" w:type="dxa"/>
            <w:shd w:val="clear" w:color="000000" w:fill="FFFFFF"/>
            <w:vAlign w:val="center"/>
            <w:hideMark/>
          </w:tcPr>
          <w:p w:rsidR="005229DB" w:rsidRDefault="005229DB" w:rsidP="005229DB">
            <w:pPr>
              <w:jc w:val="center"/>
              <w:rPr>
                <w:b/>
                <w:bCs/>
              </w:rPr>
            </w:pPr>
            <w:r>
              <w:rPr>
                <w:b/>
                <w:bCs/>
              </w:rPr>
              <w:t>40 556 901,0</w:t>
            </w:r>
          </w:p>
        </w:tc>
        <w:tc>
          <w:tcPr>
            <w:tcW w:w="1523" w:type="dxa"/>
            <w:shd w:val="clear" w:color="auto" w:fill="auto"/>
            <w:vAlign w:val="center"/>
            <w:hideMark/>
          </w:tcPr>
          <w:p w:rsidR="005229DB" w:rsidRDefault="005229DB" w:rsidP="005229DB">
            <w:pPr>
              <w:jc w:val="center"/>
              <w:rPr>
                <w:b/>
                <w:bCs/>
              </w:rPr>
            </w:pPr>
            <w:r>
              <w:rPr>
                <w:b/>
                <w:bCs/>
              </w:rPr>
              <w:t>96,2%</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 </w:t>
            </w:r>
          </w:p>
        </w:tc>
        <w:tc>
          <w:tcPr>
            <w:tcW w:w="3750" w:type="dxa"/>
            <w:shd w:val="clear" w:color="auto" w:fill="auto"/>
            <w:vAlign w:val="center"/>
            <w:hideMark/>
          </w:tcPr>
          <w:p w:rsidR="005229DB" w:rsidRPr="001D6593" w:rsidRDefault="005229DB" w:rsidP="005229DB">
            <w:pPr>
              <w:jc w:val="right"/>
              <w:rPr>
                <w:b/>
                <w:bCs/>
                <w:sz w:val="24"/>
                <w:szCs w:val="24"/>
              </w:rPr>
            </w:pPr>
            <w:r w:rsidRPr="001D6593">
              <w:rPr>
                <w:b/>
                <w:bCs/>
                <w:sz w:val="24"/>
                <w:szCs w:val="24"/>
              </w:rPr>
              <w:t>ИТОГО (по бюджетным средствам):</w:t>
            </w:r>
          </w:p>
        </w:tc>
        <w:tc>
          <w:tcPr>
            <w:tcW w:w="1842" w:type="dxa"/>
            <w:shd w:val="clear" w:color="auto" w:fill="auto"/>
            <w:vAlign w:val="center"/>
            <w:hideMark/>
          </w:tcPr>
          <w:p w:rsidR="005229DB" w:rsidRDefault="005229DB" w:rsidP="005229DB">
            <w:pPr>
              <w:jc w:val="center"/>
              <w:rPr>
                <w:b/>
                <w:bCs/>
              </w:rPr>
            </w:pPr>
            <w:r>
              <w:rPr>
                <w:b/>
                <w:bCs/>
              </w:rPr>
              <w:t>35 831 071,9</w:t>
            </w:r>
          </w:p>
        </w:tc>
        <w:tc>
          <w:tcPr>
            <w:tcW w:w="1621" w:type="dxa"/>
            <w:shd w:val="clear" w:color="auto" w:fill="auto"/>
            <w:vAlign w:val="center"/>
            <w:hideMark/>
          </w:tcPr>
          <w:p w:rsidR="005229DB" w:rsidRDefault="005229DB" w:rsidP="005229DB">
            <w:pPr>
              <w:jc w:val="center"/>
              <w:rPr>
                <w:b/>
                <w:bCs/>
              </w:rPr>
            </w:pPr>
            <w:r>
              <w:rPr>
                <w:b/>
                <w:bCs/>
              </w:rPr>
              <w:t>33 338 229,2</w:t>
            </w:r>
          </w:p>
        </w:tc>
        <w:tc>
          <w:tcPr>
            <w:tcW w:w="1523" w:type="dxa"/>
            <w:shd w:val="clear" w:color="auto" w:fill="auto"/>
            <w:vAlign w:val="center"/>
            <w:hideMark/>
          </w:tcPr>
          <w:p w:rsidR="005229DB" w:rsidRDefault="005229DB" w:rsidP="005229DB">
            <w:pPr>
              <w:jc w:val="center"/>
              <w:rPr>
                <w:b/>
                <w:bCs/>
              </w:rPr>
            </w:pPr>
            <w:r>
              <w:rPr>
                <w:b/>
                <w:bCs/>
              </w:rPr>
              <w:t>93,0%</w:t>
            </w:r>
          </w:p>
        </w:tc>
      </w:tr>
      <w:tr w:rsidR="001D6593" w:rsidRPr="001D6593" w:rsidTr="00EE73C6">
        <w:trPr>
          <w:trHeight w:val="315"/>
        </w:trPr>
        <w:tc>
          <w:tcPr>
            <w:tcW w:w="640" w:type="dxa"/>
            <w:shd w:val="clear" w:color="auto" w:fill="auto"/>
            <w:vAlign w:val="center"/>
            <w:hideMark/>
          </w:tcPr>
          <w:p w:rsidR="001D6593" w:rsidRPr="001D6593" w:rsidRDefault="001D6593" w:rsidP="001D6593">
            <w:pPr>
              <w:jc w:val="center"/>
              <w:rPr>
                <w:i/>
                <w:iCs/>
                <w:sz w:val="24"/>
                <w:szCs w:val="24"/>
              </w:rPr>
            </w:pPr>
            <w:r w:rsidRPr="001D6593">
              <w:rPr>
                <w:i/>
                <w:iCs/>
                <w:sz w:val="24"/>
                <w:szCs w:val="24"/>
              </w:rPr>
              <w:t> </w:t>
            </w:r>
          </w:p>
        </w:tc>
        <w:tc>
          <w:tcPr>
            <w:tcW w:w="3750" w:type="dxa"/>
            <w:shd w:val="clear" w:color="auto" w:fill="auto"/>
            <w:vAlign w:val="center"/>
            <w:hideMark/>
          </w:tcPr>
          <w:p w:rsidR="001D6593" w:rsidRPr="001D6593" w:rsidRDefault="001D6593" w:rsidP="001D6593">
            <w:pPr>
              <w:rPr>
                <w:i/>
                <w:iCs/>
                <w:sz w:val="24"/>
                <w:szCs w:val="24"/>
              </w:rPr>
            </w:pPr>
            <w:r w:rsidRPr="001D6593">
              <w:rPr>
                <w:i/>
                <w:iCs/>
                <w:sz w:val="24"/>
                <w:szCs w:val="24"/>
              </w:rPr>
              <w:t>Справочно:</w:t>
            </w:r>
          </w:p>
        </w:tc>
        <w:tc>
          <w:tcPr>
            <w:tcW w:w="1842"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621"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523"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r>
      <w:tr w:rsidR="00EE73C6" w:rsidRPr="001D6593" w:rsidTr="00EE73C6">
        <w:trPr>
          <w:trHeight w:val="315"/>
        </w:trPr>
        <w:tc>
          <w:tcPr>
            <w:tcW w:w="640" w:type="dxa"/>
            <w:vMerge w:val="restart"/>
            <w:shd w:val="clear" w:color="auto" w:fill="auto"/>
            <w:vAlign w:val="center"/>
          </w:tcPr>
          <w:p w:rsidR="00EE73C6" w:rsidRPr="001D6593" w:rsidRDefault="00EE73C6" w:rsidP="001D6593">
            <w:pPr>
              <w:jc w:val="center"/>
              <w:rPr>
                <w:i/>
                <w:iCs/>
                <w:sz w:val="24"/>
                <w:szCs w:val="24"/>
              </w:rPr>
            </w:pPr>
            <w:r w:rsidRPr="001D6593">
              <w:rPr>
                <w:i/>
                <w:iCs/>
                <w:sz w:val="24"/>
                <w:szCs w:val="24"/>
              </w:rPr>
              <w:t> </w:t>
            </w:r>
          </w:p>
        </w:tc>
        <w:tc>
          <w:tcPr>
            <w:tcW w:w="3750" w:type="dxa"/>
            <w:vMerge w:val="restart"/>
            <w:shd w:val="clear" w:color="auto" w:fill="auto"/>
            <w:vAlign w:val="center"/>
          </w:tcPr>
          <w:p w:rsidR="00EE73C6" w:rsidRPr="001D6593" w:rsidRDefault="00EE73C6" w:rsidP="001D6593">
            <w:pPr>
              <w:rPr>
                <w:i/>
                <w:iCs/>
                <w:sz w:val="24"/>
                <w:szCs w:val="24"/>
              </w:rPr>
            </w:pPr>
            <w:r w:rsidRPr="001D6593">
              <w:rPr>
                <w:sz w:val="24"/>
                <w:szCs w:val="24"/>
              </w:rPr>
              <w:t xml:space="preserve">консолидированные средства на реализацию программы переселения граждан </w:t>
            </w:r>
            <w:r w:rsidRPr="001D6593">
              <w:rPr>
                <w:i/>
                <w:iCs/>
                <w:sz w:val="24"/>
                <w:szCs w:val="24"/>
              </w:rPr>
              <w:t xml:space="preserve">(федеральный и краевой бюджеты, средства ПАО ГМК «НН») </w:t>
            </w:r>
          </w:p>
        </w:tc>
        <w:tc>
          <w:tcPr>
            <w:tcW w:w="1842" w:type="dxa"/>
            <w:tcBorders>
              <w:bottom w:val="nil"/>
            </w:tcBorders>
            <w:shd w:val="clear" w:color="auto" w:fill="auto"/>
            <w:vAlign w:val="center"/>
          </w:tcPr>
          <w:p w:rsidR="00EE73C6" w:rsidRPr="001D6593" w:rsidRDefault="00EE73C6" w:rsidP="001D6593">
            <w:pPr>
              <w:jc w:val="center"/>
              <w:rPr>
                <w:b/>
                <w:bCs/>
                <w:sz w:val="24"/>
                <w:szCs w:val="24"/>
              </w:rPr>
            </w:pPr>
          </w:p>
        </w:tc>
        <w:tc>
          <w:tcPr>
            <w:tcW w:w="1621" w:type="dxa"/>
            <w:tcBorders>
              <w:bottom w:val="nil"/>
            </w:tcBorders>
            <w:shd w:val="clear" w:color="auto" w:fill="auto"/>
            <w:vAlign w:val="center"/>
          </w:tcPr>
          <w:p w:rsidR="00EE73C6" w:rsidRPr="001D6593" w:rsidRDefault="00EE73C6" w:rsidP="001D6593">
            <w:pPr>
              <w:jc w:val="center"/>
              <w:rPr>
                <w:b/>
                <w:bCs/>
                <w:sz w:val="24"/>
                <w:szCs w:val="24"/>
              </w:rPr>
            </w:pPr>
          </w:p>
        </w:tc>
        <w:tc>
          <w:tcPr>
            <w:tcW w:w="1523" w:type="dxa"/>
            <w:tcBorders>
              <w:bottom w:val="nil"/>
            </w:tcBorders>
            <w:shd w:val="clear" w:color="auto" w:fill="auto"/>
            <w:vAlign w:val="center"/>
          </w:tcPr>
          <w:p w:rsidR="00EE73C6" w:rsidRPr="001D6593" w:rsidRDefault="00EE73C6" w:rsidP="001D6593">
            <w:pPr>
              <w:jc w:val="center"/>
              <w:rPr>
                <w:b/>
                <w:bCs/>
                <w:sz w:val="24"/>
                <w:szCs w:val="24"/>
              </w:rPr>
            </w:pPr>
          </w:p>
        </w:tc>
      </w:tr>
      <w:tr w:rsidR="00EE73C6" w:rsidRPr="001D6593" w:rsidTr="00EE73C6">
        <w:trPr>
          <w:trHeight w:val="70"/>
        </w:trPr>
        <w:tc>
          <w:tcPr>
            <w:tcW w:w="640" w:type="dxa"/>
            <w:vMerge/>
            <w:shd w:val="clear" w:color="auto" w:fill="auto"/>
            <w:vAlign w:val="center"/>
            <w:hideMark/>
          </w:tcPr>
          <w:p w:rsidR="00EE73C6" w:rsidRPr="001D6593" w:rsidRDefault="00EE73C6" w:rsidP="001D6593">
            <w:pPr>
              <w:jc w:val="center"/>
              <w:rPr>
                <w:i/>
                <w:iCs/>
                <w:sz w:val="24"/>
                <w:szCs w:val="24"/>
              </w:rPr>
            </w:pPr>
          </w:p>
        </w:tc>
        <w:tc>
          <w:tcPr>
            <w:tcW w:w="3750" w:type="dxa"/>
            <w:vMerge/>
            <w:tcBorders>
              <w:right w:val="single" w:sz="4" w:space="0" w:color="auto"/>
            </w:tcBorders>
            <w:shd w:val="clear" w:color="auto" w:fill="auto"/>
            <w:vAlign w:val="center"/>
            <w:hideMark/>
          </w:tcPr>
          <w:p w:rsidR="00EE73C6" w:rsidRPr="001D6593" w:rsidRDefault="00EE73C6" w:rsidP="001D6593">
            <w:pPr>
              <w:rPr>
                <w:sz w:val="24"/>
                <w:szCs w:val="24"/>
              </w:rPr>
            </w:pPr>
          </w:p>
        </w:tc>
        <w:tc>
          <w:tcPr>
            <w:tcW w:w="1842" w:type="dxa"/>
            <w:tcBorders>
              <w:top w:val="nil"/>
              <w:left w:val="single" w:sz="4" w:space="0" w:color="auto"/>
              <w:bottom w:val="single" w:sz="4" w:space="0" w:color="auto"/>
              <w:right w:val="single" w:sz="4" w:space="0" w:color="auto"/>
            </w:tcBorders>
            <w:shd w:val="clear" w:color="auto" w:fill="auto"/>
            <w:noWrap/>
            <w:hideMark/>
          </w:tcPr>
          <w:p w:rsidR="00EE73C6" w:rsidRPr="001D6593" w:rsidRDefault="00EE73C6" w:rsidP="00EE73C6">
            <w:pPr>
              <w:jc w:val="center"/>
              <w:rPr>
                <w:sz w:val="24"/>
                <w:szCs w:val="26"/>
              </w:rPr>
            </w:pPr>
            <w:r w:rsidRPr="001D6593">
              <w:rPr>
                <w:sz w:val="24"/>
                <w:szCs w:val="26"/>
              </w:rPr>
              <w:t>1 1</w:t>
            </w:r>
            <w:r w:rsidR="003151B9">
              <w:rPr>
                <w:sz w:val="24"/>
                <w:szCs w:val="26"/>
              </w:rPr>
              <w:t>59 125,2</w:t>
            </w:r>
          </w:p>
          <w:p w:rsidR="00EE73C6" w:rsidRPr="001D6593" w:rsidRDefault="00EE73C6" w:rsidP="00EE73C6">
            <w:pPr>
              <w:jc w:val="center"/>
              <w:rPr>
                <w:sz w:val="24"/>
                <w:szCs w:val="26"/>
              </w:rPr>
            </w:pPr>
            <w:r w:rsidRPr="001D6593">
              <w:rPr>
                <w:sz w:val="20"/>
                <w:szCs w:val="26"/>
              </w:rPr>
              <w:t>(с учетом г.Дудинка)</w:t>
            </w:r>
          </w:p>
        </w:tc>
        <w:tc>
          <w:tcPr>
            <w:tcW w:w="1621" w:type="dxa"/>
            <w:tcBorders>
              <w:top w:val="nil"/>
              <w:left w:val="single" w:sz="4" w:space="0" w:color="auto"/>
              <w:bottom w:val="single" w:sz="4" w:space="0" w:color="auto"/>
              <w:right w:val="single" w:sz="4" w:space="0" w:color="auto"/>
            </w:tcBorders>
            <w:shd w:val="clear" w:color="auto" w:fill="auto"/>
            <w:noWrap/>
            <w:hideMark/>
          </w:tcPr>
          <w:p w:rsidR="00EE73C6" w:rsidRDefault="001540CB" w:rsidP="00EE73C6">
            <w:pPr>
              <w:jc w:val="center"/>
              <w:rPr>
                <w:sz w:val="24"/>
                <w:szCs w:val="24"/>
              </w:rPr>
            </w:pPr>
            <w:r>
              <w:rPr>
                <w:sz w:val="24"/>
                <w:szCs w:val="24"/>
              </w:rPr>
              <w:t>889</w:t>
            </w:r>
            <w:r w:rsidR="003151B9">
              <w:rPr>
                <w:sz w:val="24"/>
                <w:szCs w:val="24"/>
              </w:rPr>
              <w:t> 893,3</w:t>
            </w:r>
          </w:p>
          <w:p w:rsidR="00EE73C6" w:rsidRPr="001D6593" w:rsidRDefault="00EE73C6" w:rsidP="00EE73C6">
            <w:pPr>
              <w:jc w:val="center"/>
              <w:rPr>
                <w:sz w:val="24"/>
                <w:szCs w:val="24"/>
              </w:rPr>
            </w:pPr>
            <w:r w:rsidRPr="001D6593">
              <w:rPr>
                <w:sz w:val="20"/>
                <w:szCs w:val="26"/>
              </w:rPr>
              <w:t>(</w:t>
            </w:r>
            <w:r>
              <w:rPr>
                <w:sz w:val="20"/>
                <w:szCs w:val="26"/>
              </w:rPr>
              <w:t>реализовано свидетельств норильчанами</w:t>
            </w:r>
            <w:r w:rsidRPr="001D6593">
              <w:rPr>
                <w:sz w:val="20"/>
                <w:szCs w:val="26"/>
              </w:rPr>
              <w:t>)</w:t>
            </w:r>
          </w:p>
        </w:tc>
        <w:tc>
          <w:tcPr>
            <w:tcW w:w="1523" w:type="dxa"/>
            <w:tcBorders>
              <w:top w:val="nil"/>
              <w:left w:val="single" w:sz="4" w:space="0" w:color="auto"/>
              <w:bottom w:val="single" w:sz="4" w:space="0" w:color="auto"/>
              <w:right w:val="single" w:sz="4" w:space="0" w:color="auto"/>
            </w:tcBorders>
            <w:shd w:val="clear" w:color="auto" w:fill="auto"/>
            <w:hideMark/>
          </w:tcPr>
          <w:p w:rsidR="00EE73C6" w:rsidRPr="001D6593" w:rsidRDefault="003151B9" w:rsidP="003151B9">
            <w:pPr>
              <w:jc w:val="center"/>
              <w:rPr>
                <w:i/>
                <w:iCs/>
                <w:sz w:val="24"/>
                <w:szCs w:val="24"/>
              </w:rPr>
            </w:pPr>
            <w:r>
              <w:rPr>
                <w:i/>
                <w:iCs/>
                <w:sz w:val="24"/>
                <w:szCs w:val="24"/>
              </w:rPr>
              <w:t>76,8</w:t>
            </w:r>
            <w:r w:rsidR="00EE73C6" w:rsidRPr="001D6593">
              <w:rPr>
                <w:i/>
                <w:iCs/>
                <w:sz w:val="24"/>
                <w:szCs w:val="24"/>
              </w:rPr>
              <w:t>%</w:t>
            </w:r>
          </w:p>
        </w:tc>
      </w:tr>
    </w:tbl>
    <w:p w:rsidR="004A58B0" w:rsidRPr="001D6593" w:rsidRDefault="004A58B0" w:rsidP="004A58B0">
      <w:pPr>
        <w:tabs>
          <w:tab w:val="left" w:pos="993"/>
        </w:tabs>
        <w:ind w:firstLine="709"/>
        <w:jc w:val="both"/>
        <w:rPr>
          <w:szCs w:val="26"/>
        </w:rPr>
      </w:pPr>
    </w:p>
    <w:p w:rsidR="004A58B0" w:rsidRPr="001D6593" w:rsidRDefault="004A58B0" w:rsidP="004A58B0">
      <w:pPr>
        <w:tabs>
          <w:tab w:val="left" w:pos="993"/>
        </w:tabs>
        <w:ind w:firstLine="709"/>
        <w:jc w:val="both"/>
        <w:rPr>
          <w:szCs w:val="26"/>
        </w:rPr>
      </w:pPr>
      <w:r w:rsidRPr="001D6593">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1D6593">
        <w:rPr>
          <w:szCs w:val="26"/>
        </w:rPr>
        <w:t>2</w:t>
      </w:r>
      <w:r w:rsidR="0004098F">
        <w:rPr>
          <w:szCs w:val="26"/>
        </w:rPr>
        <w:t>4</w:t>
      </w:r>
      <w:r w:rsidRPr="001D6593">
        <w:rPr>
          <w:szCs w:val="26"/>
        </w:rPr>
        <w:t xml:space="preserve"> год представлена в </w:t>
      </w:r>
      <w:r w:rsidRPr="001D6593">
        <w:rPr>
          <w:szCs w:val="26"/>
          <w:u w:val="single"/>
        </w:rPr>
        <w:t>Приложении 1</w:t>
      </w:r>
      <w:r w:rsidRPr="001D6593">
        <w:rPr>
          <w:szCs w:val="26"/>
        </w:rPr>
        <w:t>.</w:t>
      </w:r>
    </w:p>
    <w:p w:rsidR="004A58B0" w:rsidRPr="001D6593" w:rsidRDefault="004A58B0" w:rsidP="004A58B0">
      <w:pPr>
        <w:ind w:firstLine="709"/>
        <w:jc w:val="both"/>
        <w:rPr>
          <w:iCs/>
          <w:szCs w:val="26"/>
        </w:rPr>
      </w:pPr>
      <w:r w:rsidRPr="001D6593">
        <w:rPr>
          <w:iCs/>
          <w:szCs w:val="26"/>
        </w:rPr>
        <w:t>Подробная информация об исполнении натуральных и денежных показателей</w:t>
      </w:r>
      <w:r w:rsidRPr="001D6593">
        <w:rPr>
          <w:rStyle w:val="aff"/>
        </w:rPr>
        <w:t xml:space="preserve"> </w:t>
      </w:r>
      <w:r w:rsidRPr="001D6593">
        <w:rPr>
          <w:rStyle w:val="aff"/>
          <w:i w:val="0"/>
        </w:rPr>
        <w:t>мероприятий в рамках</w:t>
      </w:r>
      <w:r w:rsidRPr="001D6593">
        <w:rPr>
          <w:rStyle w:val="aff"/>
        </w:rPr>
        <w:t xml:space="preserve"> </w:t>
      </w:r>
      <w:r w:rsidRPr="001D6593">
        <w:rPr>
          <w:iCs/>
          <w:szCs w:val="26"/>
        </w:rPr>
        <w:t>муниципальных программ за 20</w:t>
      </w:r>
      <w:r w:rsidR="00F30E36" w:rsidRPr="001D6593">
        <w:rPr>
          <w:iCs/>
          <w:szCs w:val="26"/>
        </w:rPr>
        <w:t>2</w:t>
      </w:r>
      <w:r w:rsidR="0004098F">
        <w:rPr>
          <w:iCs/>
          <w:szCs w:val="26"/>
        </w:rPr>
        <w:t>4</w:t>
      </w:r>
      <w:r w:rsidR="00F13C2B" w:rsidRPr="001D6593">
        <w:rPr>
          <w:iCs/>
          <w:szCs w:val="26"/>
        </w:rPr>
        <w:t xml:space="preserve"> </w:t>
      </w:r>
      <w:r w:rsidRPr="001D6593">
        <w:rPr>
          <w:iCs/>
          <w:szCs w:val="26"/>
        </w:rPr>
        <w:t xml:space="preserve">год представлена в </w:t>
      </w:r>
      <w:r w:rsidRPr="001D6593">
        <w:rPr>
          <w:iCs/>
          <w:szCs w:val="26"/>
          <w:u w:val="single"/>
        </w:rPr>
        <w:t>Приложении 2</w:t>
      </w:r>
      <w:r w:rsidRPr="001D6593">
        <w:rPr>
          <w:iCs/>
          <w:szCs w:val="26"/>
        </w:rPr>
        <w:t>.</w:t>
      </w:r>
    </w:p>
    <w:p w:rsidR="004A58B0" w:rsidRPr="001D6593" w:rsidRDefault="004A58B0" w:rsidP="004A58B0">
      <w:pPr>
        <w:tabs>
          <w:tab w:val="left" w:pos="993"/>
        </w:tabs>
        <w:ind w:firstLine="709"/>
        <w:jc w:val="both"/>
        <w:rPr>
          <w:iCs/>
          <w:szCs w:val="26"/>
        </w:rPr>
      </w:pPr>
      <w:r w:rsidRPr="001D6593">
        <w:rPr>
          <w:szCs w:val="26"/>
        </w:rPr>
        <w:t>Информация о достижении значений по индикаторам результативности, установленным</w:t>
      </w:r>
      <w:r w:rsidRPr="001D6593">
        <w:rPr>
          <w:iCs/>
          <w:szCs w:val="26"/>
        </w:rPr>
        <w:t xml:space="preserve"> по каждой МП </w:t>
      </w:r>
      <w:r w:rsidRPr="001D6593">
        <w:rPr>
          <w:szCs w:val="26"/>
        </w:rPr>
        <w:t>и подпрограммам в ее составе</w:t>
      </w:r>
      <w:r w:rsidRPr="001D6593">
        <w:rPr>
          <w:iCs/>
          <w:szCs w:val="26"/>
        </w:rPr>
        <w:t xml:space="preserve"> </w:t>
      </w:r>
      <w:r w:rsidRPr="001D6593">
        <w:rPr>
          <w:szCs w:val="26"/>
        </w:rPr>
        <w:t>за 20</w:t>
      </w:r>
      <w:r w:rsidR="00F30E36" w:rsidRPr="001D6593">
        <w:rPr>
          <w:szCs w:val="26"/>
        </w:rPr>
        <w:t>2</w:t>
      </w:r>
      <w:r w:rsidR="0004098F">
        <w:rPr>
          <w:szCs w:val="26"/>
        </w:rPr>
        <w:t>4</w:t>
      </w:r>
      <w:r w:rsidRPr="001D6593">
        <w:rPr>
          <w:szCs w:val="26"/>
        </w:rPr>
        <w:t xml:space="preserve"> год </w:t>
      </w:r>
      <w:r w:rsidRPr="001D6593">
        <w:rPr>
          <w:iCs/>
          <w:szCs w:val="26"/>
        </w:rPr>
        <w:t xml:space="preserve">приведена в </w:t>
      </w:r>
      <w:r w:rsidRPr="001D6593">
        <w:rPr>
          <w:iCs/>
          <w:szCs w:val="26"/>
          <w:u w:val="single"/>
        </w:rPr>
        <w:t>Приложении 3</w:t>
      </w:r>
      <w:r w:rsidRPr="001D6593">
        <w:rPr>
          <w:iCs/>
          <w:szCs w:val="26"/>
        </w:rPr>
        <w:t>.</w:t>
      </w:r>
    </w:p>
    <w:p w:rsidR="004A58B0" w:rsidRPr="001D6593" w:rsidRDefault="004A58B0" w:rsidP="004A58B0">
      <w:pPr>
        <w:tabs>
          <w:tab w:val="left" w:pos="993"/>
        </w:tabs>
        <w:ind w:firstLine="709"/>
        <w:jc w:val="both"/>
        <w:rPr>
          <w:iCs/>
          <w:szCs w:val="26"/>
        </w:rPr>
      </w:pPr>
      <w:r w:rsidRPr="001D6593">
        <w:rPr>
          <w:iCs/>
          <w:szCs w:val="26"/>
        </w:rPr>
        <w:t xml:space="preserve">Расчет оценки эффективности реализации каждой муниципальной программы и подпрограмм в ее составе </w:t>
      </w:r>
      <w:r w:rsidRPr="001D6593">
        <w:rPr>
          <w:szCs w:val="26"/>
        </w:rPr>
        <w:t>за 20</w:t>
      </w:r>
      <w:r w:rsidR="00F30E36" w:rsidRPr="001D6593">
        <w:rPr>
          <w:szCs w:val="26"/>
        </w:rPr>
        <w:t>2</w:t>
      </w:r>
      <w:r w:rsidR="0004098F">
        <w:rPr>
          <w:szCs w:val="26"/>
        </w:rPr>
        <w:t>4</w:t>
      </w:r>
      <w:r w:rsidRPr="001D6593">
        <w:rPr>
          <w:szCs w:val="26"/>
        </w:rPr>
        <w:t xml:space="preserve"> год </w:t>
      </w:r>
      <w:r w:rsidRPr="001D6593">
        <w:rPr>
          <w:iCs/>
          <w:szCs w:val="26"/>
        </w:rPr>
        <w:t xml:space="preserve">приведен в </w:t>
      </w:r>
      <w:r w:rsidRPr="001D6593">
        <w:rPr>
          <w:iCs/>
          <w:szCs w:val="26"/>
          <w:u w:val="single"/>
        </w:rPr>
        <w:t>Приложении 4</w:t>
      </w:r>
      <w:r w:rsidRPr="001D6593">
        <w:rPr>
          <w:iCs/>
          <w:szCs w:val="26"/>
        </w:rPr>
        <w:t>.</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4D491F" w:rsidRPr="00CE31DE" w:rsidRDefault="004D491F" w:rsidP="004D491F">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w:t>
      </w:r>
      <w:r>
        <w:rPr>
          <w:szCs w:val="26"/>
        </w:rPr>
        <w:t xml:space="preserve"> обучающихся, соблюдение прав и </w:t>
      </w:r>
      <w:r w:rsidRPr="00CE31DE">
        <w:rPr>
          <w:szCs w:val="26"/>
        </w:rPr>
        <w:t>законных интересов несовершеннолетних в области опеки и попечительства.</w:t>
      </w:r>
    </w:p>
    <w:p w:rsidR="004D491F" w:rsidRPr="00CE31DE" w:rsidRDefault="004D491F" w:rsidP="004D491F">
      <w:pPr>
        <w:keepNext/>
        <w:ind w:firstLine="709"/>
        <w:jc w:val="right"/>
        <w:outlineLvl w:val="3"/>
        <w:rPr>
          <w:rFonts w:eastAsia="Arial Unicode MS"/>
          <w:bCs/>
          <w:szCs w:val="26"/>
        </w:rPr>
      </w:pPr>
      <w:r w:rsidRPr="00CE31DE">
        <w:rPr>
          <w:rFonts w:eastAsia="Arial Unicode MS"/>
          <w:bCs/>
          <w:szCs w:val="26"/>
        </w:rPr>
        <w:t>Таблица 2</w:t>
      </w: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4D491F" w:rsidRPr="00CE31DE" w:rsidTr="005229DB">
        <w:trPr>
          <w:trHeight w:val="301"/>
          <w:tblHeader/>
        </w:trPr>
        <w:tc>
          <w:tcPr>
            <w:tcW w:w="302" w:type="pct"/>
            <w:vMerge w:val="restart"/>
            <w:shd w:val="clear" w:color="auto" w:fill="auto"/>
            <w:vAlign w:val="center"/>
            <w:hideMark/>
          </w:tcPr>
          <w:p w:rsidR="004D491F" w:rsidRPr="00CE31DE" w:rsidRDefault="004D491F" w:rsidP="005229DB">
            <w:pPr>
              <w:jc w:val="center"/>
              <w:rPr>
                <w:color w:val="000000"/>
                <w:sz w:val="20"/>
              </w:rPr>
            </w:pPr>
            <w:r w:rsidRPr="00CE31DE">
              <w:rPr>
                <w:color w:val="000000"/>
                <w:sz w:val="20"/>
              </w:rPr>
              <w:t>№ п/п</w:t>
            </w:r>
          </w:p>
        </w:tc>
        <w:tc>
          <w:tcPr>
            <w:tcW w:w="1213" w:type="pct"/>
            <w:vMerge w:val="restart"/>
            <w:shd w:val="clear" w:color="auto" w:fill="auto"/>
            <w:vAlign w:val="center"/>
            <w:hideMark/>
          </w:tcPr>
          <w:p w:rsidR="004D491F" w:rsidRPr="00CE31DE" w:rsidRDefault="004D491F" w:rsidP="005229DB">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4D491F" w:rsidRPr="00CE31DE" w:rsidRDefault="004D491F" w:rsidP="005229DB">
            <w:pPr>
              <w:jc w:val="center"/>
              <w:rPr>
                <w:color w:val="000000"/>
                <w:sz w:val="22"/>
                <w:szCs w:val="22"/>
              </w:rPr>
            </w:pPr>
            <w:r w:rsidRPr="00CE31DE">
              <w:rPr>
                <w:color w:val="000000"/>
                <w:sz w:val="22"/>
                <w:szCs w:val="22"/>
              </w:rPr>
              <w:t>202</w:t>
            </w:r>
            <w:r>
              <w:rPr>
                <w:color w:val="000000"/>
                <w:sz w:val="22"/>
                <w:szCs w:val="22"/>
              </w:rPr>
              <w:t>3</w:t>
            </w:r>
            <w:r w:rsidRPr="00CE31DE">
              <w:rPr>
                <w:color w:val="000000"/>
                <w:sz w:val="22"/>
                <w:szCs w:val="22"/>
              </w:rPr>
              <w:t xml:space="preserve"> год</w:t>
            </w:r>
          </w:p>
        </w:tc>
        <w:tc>
          <w:tcPr>
            <w:tcW w:w="1740" w:type="pct"/>
            <w:gridSpan w:val="3"/>
            <w:shd w:val="clear" w:color="auto" w:fill="auto"/>
            <w:vAlign w:val="center"/>
            <w:hideMark/>
          </w:tcPr>
          <w:p w:rsidR="004D491F" w:rsidRPr="00CE31DE" w:rsidRDefault="004D491F" w:rsidP="005229DB">
            <w:pPr>
              <w:jc w:val="center"/>
              <w:rPr>
                <w:color w:val="000000"/>
                <w:sz w:val="22"/>
                <w:szCs w:val="22"/>
              </w:rPr>
            </w:pPr>
            <w:r w:rsidRPr="00CE31DE">
              <w:rPr>
                <w:color w:val="000000"/>
                <w:sz w:val="22"/>
                <w:szCs w:val="22"/>
              </w:rPr>
              <w:t>2</w:t>
            </w:r>
            <w:r>
              <w:rPr>
                <w:color w:val="000000"/>
                <w:sz w:val="22"/>
                <w:szCs w:val="22"/>
              </w:rPr>
              <w:t>024</w:t>
            </w:r>
            <w:r w:rsidRPr="00CE31DE">
              <w:rPr>
                <w:color w:val="000000"/>
                <w:sz w:val="22"/>
                <w:szCs w:val="22"/>
              </w:rPr>
              <w:t xml:space="preserve"> год</w:t>
            </w:r>
          </w:p>
        </w:tc>
      </w:tr>
      <w:tr w:rsidR="004D491F" w:rsidRPr="00CE31DE" w:rsidTr="005229DB">
        <w:trPr>
          <w:trHeight w:val="395"/>
          <w:tblHeader/>
        </w:trPr>
        <w:tc>
          <w:tcPr>
            <w:tcW w:w="302" w:type="pct"/>
            <w:vMerge/>
            <w:vAlign w:val="center"/>
            <w:hideMark/>
          </w:tcPr>
          <w:p w:rsidR="004D491F" w:rsidRPr="00CE31DE" w:rsidRDefault="004D491F" w:rsidP="005229DB">
            <w:pPr>
              <w:jc w:val="center"/>
              <w:rPr>
                <w:color w:val="000000"/>
                <w:sz w:val="20"/>
              </w:rPr>
            </w:pPr>
          </w:p>
        </w:tc>
        <w:tc>
          <w:tcPr>
            <w:tcW w:w="1213" w:type="pct"/>
            <w:vMerge/>
            <w:vAlign w:val="center"/>
            <w:hideMark/>
          </w:tcPr>
          <w:p w:rsidR="004D491F" w:rsidRPr="00CE31DE" w:rsidRDefault="004D491F" w:rsidP="005229DB">
            <w:pPr>
              <w:jc w:val="center"/>
              <w:rPr>
                <w:color w:val="000000"/>
                <w:sz w:val="20"/>
              </w:rPr>
            </w:pPr>
          </w:p>
        </w:tc>
        <w:tc>
          <w:tcPr>
            <w:tcW w:w="682" w:type="pct"/>
            <w:shd w:val="clear" w:color="auto" w:fill="auto"/>
            <w:vAlign w:val="center"/>
            <w:hideMark/>
          </w:tcPr>
          <w:p w:rsidR="004D491F" w:rsidRPr="00CE31DE" w:rsidRDefault="004D491F" w:rsidP="005229DB">
            <w:pPr>
              <w:jc w:val="center"/>
              <w:rPr>
                <w:color w:val="000000"/>
                <w:sz w:val="20"/>
              </w:rPr>
            </w:pPr>
            <w:r w:rsidRPr="00CE31DE">
              <w:rPr>
                <w:color w:val="000000"/>
                <w:sz w:val="20"/>
              </w:rPr>
              <w:t xml:space="preserve">Уточнен-ный план </w:t>
            </w:r>
          </w:p>
          <w:p w:rsidR="004D491F" w:rsidRPr="00CE31DE" w:rsidRDefault="004D491F" w:rsidP="005229DB">
            <w:pPr>
              <w:jc w:val="center"/>
              <w:rPr>
                <w:color w:val="000000"/>
                <w:sz w:val="20"/>
              </w:rPr>
            </w:pPr>
            <w:r w:rsidRPr="00CE31DE">
              <w:rPr>
                <w:color w:val="000000"/>
                <w:sz w:val="20"/>
              </w:rPr>
              <w:t>на год</w:t>
            </w:r>
          </w:p>
        </w:tc>
        <w:tc>
          <w:tcPr>
            <w:tcW w:w="1063" w:type="pct"/>
            <w:gridSpan w:val="2"/>
            <w:shd w:val="clear" w:color="auto" w:fill="auto"/>
            <w:vAlign w:val="center"/>
            <w:hideMark/>
          </w:tcPr>
          <w:p w:rsidR="004D491F" w:rsidRPr="00CE31DE" w:rsidRDefault="004D491F" w:rsidP="005229DB">
            <w:pPr>
              <w:jc w:val="center"/>
              <w:rPr>
                <w:color w:val="000000"/>
                <w:sz w:val="20"/>
              </w:rPr>
            </w:pPr>
            <w:r w:rsidRPr="00CE31DE">
              <w:rPr>
                <w:sz w:val="20"/>
              </w:rPr>
              <w:t>Исполнено</w:t>
            </w:r>
          </w:p>
        </w:tc>
        <w:tc>
          <w:tcPr>
            <w:tcW w:w="683" w:type="pct"/>
            <w:shd w:val="clear" w:color="auto" w:fill="auto"/>
            <w:vAlign w:val="center"/>
            <w:hideMark/>
          </w:tcPr>
          <w:p w:rsidR="004D491F" w:rsidRPr="00CE31DE" w:rsidRDefault="004D491F" w:rsidP="005229DB">
            <w:pPr>
              <w:jc w:val="center"/>
              <w:rPr>
                <w:color w:val="000000"/>
                <w:sz w:val="20"/>
              </w:rPr>
            </w:pPr>
            <w:r w:rsidRPr="00CE31DE">
              <w:rPr>
                <w:color w:val="000000"/>
                <w:sz w:val="20"/>
              </w:rPr>
              <w:t xml:space="preserve">Уточнен-ный план </w:t>
            </w:r>
          </w:p>
          <w:p w:rsidR="004D491F" w:rsidRPr="00CE31DE" w:rsidRDefault="004D491F" w:rsidP="005229DB">
            <w:pPr>
              <w:jc w:val="center"/>
              <w:rPr>
                <w:color w:val="000000"/>
                <w:sz w:val="20"/>
              </w:rPr>
            </w:pPr>
            <w:r w:rsidRPr="00CE31DE">
              <w:rPr>
                <w:color w:val="000000"/>
                <w:sz w:val="20"/>
              </w:rPr>
              <w:t>на год</w:t>
            </w:r>
          </w:p>
        </w:tc>
        <w:tc>
          <w:tcPr>
            <w:tcW w:w="1057" w:type="pct"/>
            <w:gridSpan w:val="2"/>
            <w:shd w:val="clear" w:color="auto" w:fill="auto"/>
            <w:vAlign w:val="center"/>
            <w:hideMark/>
          </w:tcPr>
          <w:p w:rsidR="004D491F" w:rsidRPr="00CE31DE" w:rsidRDefault="004D491F" w:rsidP="005229DB">
            <w:pPr>
              <w:jc w:val="center"/>
              <w:rPr>
                <w:color w:val="000000"/>
                <w:sz w:val="20"/>
              </w:rPr>
            </w:pPr>
            <w:r w:rsidRPr="00CE31DE">
              <w:rPr>
                <w:sz w:val="20"/>
              </w:rPr>
              <w:t>Исполнено</w:t>
            </w:r>
          </w:p>
        </w:tc>
      </w:tr>
      <w:tr w:rsidR="004D491F" w:rsidRPr="00CE31DE" w:rsidTr="005229DB">
        <w:trPr>
          <w:trHeight w:val="300"/>
          <w:tblHeader/>
        </w:trPr>
        <w:tc>
          <w:tcPr>
            <w:tcW w:w="302" w:type="pct"/>
            <w:vMerge/>
            <w:shd w:val="clear" w:color="auto" w:fill="auto"/>
            <w:vAlign w:val="center"/>
          </w:tcPr>
          <w:p w:rsidR="004D491F" w:rsidRPr="00CE31DE" w:rsidRDefault="004D491F" w:rsidP="005229DB">
            <w:pPr>
              <w:jc w:val="center"/>
              <w:rPr>
                <w:color w:val="000000"/>
                <w:sz w:val="20"/>
              </w:rPr>
            </w:pPr>
          </w:p>
        </w:tc>
        <w:tc>
          <w:tcPr>
            <w:tcW w:w="1213" w:type="pct"/>
            <w:vMerge/>
            <w:shd w:val="clear" w:color="auto" w:fill="auto"/>
            <w:vAlign w:val="center"/>
          </w:tcPr>
          <w:p w:rsidR="004D491F" w:rsidRPr="00CE31DE" w:rsidRDefault="004D491F" w:rsidP="005229DB">
            <w:pPr>
              <w:rPr>
                <w:b/>
                <w:bCs/>
                <w:i/>
                <w:iCs/>
                <w:color w:val="000000"/>
                <w:sz w:val="20"/>
              </w:rPr>
            </w:pPr>
          </w:p>
        </w:tc>
        <w:tc>
          <w:tcPr>
            <w:tcW w:w="1365" w:type="pct"/>
            <w:gridSpan w:val="2"/>
          </w:tcPr>
          <w:p w:rsidR="004D491F" w:rsidRPr="00CE31DE" w:rsidRDefault="004D491F" w:rsidP="005229DB">
            <w:pPr>
              <w:jc w:val="center"/>
              <w:rPr>
                <w:bCs/>
                <w:iCs/>
                <w:color w:val="000000"/>
                <w:sz w:val="20"/>
              </w:rPr>
            </w:pPr>
            <w:r w:rsidRPr="00CE31DE">
              <w:rPr>
                <w:bCs/>
                <w:iCs/>
                <w:color w:val="000000"/>
                <w:sz w:val="20"/>
              </w:rPr>
              <w:t>тыс. руб.</w:t>
            </w:r>
          </w:p>
        </w:tc>
        <w:tc>
          <w:tcPr>
            <w:tcW w:w="380" w:type="pct"/>
            <w:shd w:val="clear" w:color="auto" w:fill="auto"/>
            <w:vAlign w:val="center"/>
          </w:tcPr>
          <w:p w:rsidR="004D491F" w:rsidRPr="00CE31DE" w:rsidRDefault="004D491F" w:rsidP="005229DB">
            <w:pPr>
              <w:jc w:val="center"/>
              <w:rPr>
                <w:bCs/>
                <w:iCs/>
                <w:color w:val="000000"/>
                <w:sz w:val="20"/>
              </w:rPr>
            </w:pPr>
            <w:r w:rsidRPr="00CE31DE">
              <w:rPr>
                <w:bCs/>
                <w:iCs/>
                <w:color w:val="000000"/>
                <w:sz w:val="20"/>
              </w:rPr>
              <w:t>%</w:t>
            </w:r>
          </w:p>
        </w:tc>
        <w:tc>
          <w:tcPr>
            <w:tcW w:w="1367" w:type="pct"/>
            <w:gridSpan w:val="2"/>
            <w:shd w:val="clear" w:color="auto" w:fill="auto"/>
            <w:vAlign w:val="center"/>
          </w:tcPr>
          <w:p w:rsidR="004D491F" w:rsidRPr="00CE31DE" w:rsidRDefault="004D491F" w:rsidP="005229DB">
            <w:pPr>
              <w:jc w:val="center"/>
              <w:rPr>
                <w:bCs/>
                <w:iCs/>
                <w:color w:val="000000"/>
                <w:sz w:val="20"/>
              </w:rPr>
            </w:pPr>
            <w:r w:rsidRPr="00CE31DE">
              <w:rPr>
                <w:bCs/>
                <w:iCs/>
                <w:color w:val="000000"/>
                <w:sz w:val="20"/>
              </w:rPr>
              <w:t>тыс. руб.</w:t>
            </w:r>
          </w:p>
        </w:tc>
        <w:tc>
          <w:tcPr>
            <w:tcW w:w="373" w:type="pct"/>
            <w:shd w:val="clear" w:color="auto" w:fill="auto"/>
            <w:vAlign w:val="center"/>
          </w:tcPr>
          <w:p w:rsidR="004D491F" w:rsidRPr="00CE31DE" w:rsidRDefault="004D491F" w:rsidP="005229DB">
            <w:pPr>
              <w:jc w:val="center"/>
              <w:rPr>
                <w:bCs/>
                <w:iCs/>
                <w:color w:val="000000"/>
                <w:sz w:val="20"/>
              </w:rPr>
            </w:pPr>
            <w:r w:rsidRPr="00CE31DE">
              <w:rPr>
                <w:bCs/>
                <w:iCs/>
                <w:color w:val="000000"/>
                <w:sz w:val="20"/>
              </w:rPr>
              <w:t>%</w:t>
            </w:r>
          </w:p>
        </w:tc>
      </w:tr>
      <w:tr w:rsidR="004D491F" w:rsidRPr="00CE31DE" w:rsidTr="005229DB">
        <w:trPr>
          <w:trHeight w:val="852"/>
        </w:trPr>
        <w:tc>
          <w:tcPr>
            <w:tcW w:w="302" w:type="pct"/>
            <w:shd w:val="clear" w:color="auto" w:fill="auto"/>
            <w:vAlign w:val="center"/>
            <w:hideMark/>
          </w:tcPr>
          <w:p w:rsidR="004D491F" w:rsidRPr="00CE31DE" w:rsidRDefault="004D491F" w:rsidP="005229DB">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4D491F" w:rsidRPr="00CE31DE" w:rsidRDefault="004D491F" w:rsidP="005229DB">
            <w:pPr>
              <w:rPr>
                <w:b/>
                <w:bCs/>
                <w:i/>
                <w:iCs/>
                <w:color w:val="000000"/>
                <w:sz w:val="22"/>
                <w:szCs w:val="22"/>
              </w:rPr>
            </w:pPr>
            <w:r w:rsidRPr="00CE31DE">
              <w:rPr>
                <w:b/>
                <w:bCs/>
                <w:i/>
                <w:iCs/>
                <w:color w:val="000000"/>
                <w:sz w:val="22"/>
                <w:szCs w:val="22"/>
              </w:rPr>
              <w:t>МП «Развитие образования», в том числе по источникам:</w:t>
            </w:r>
          </w:p>
        </w:tc>
        <w:tc>
          <w:tcPr>
            <w:tcW w:w="682" w:type="pct"/>
            <w:shd w:val="clear" w:color="auto" w:fill="auto"/>
            <w:vAlign w:val="center"/>
            <w:hideMark/>
          </w:tcPr>
          <w:p w:rsidR="004D491F" w:rsidRPr="00CE31DE" w:rsidRDefault="004D491F" w:rsidP="005229DB">
            <w:pPr>
              <w:jc w:val="center"/>
              <w:rPr>
                <w:b/>
                <w:bCs/>
                <w:i/>
                <w:iCs/>
                <w:color w:val="000000"/>
                <w:sz w:val="20"/>
              </w:rPr>
            </w:pPr>
            <w:r>
              <w:rPr>
                <w:b/>
                <w:bCs/>
                <w:i/>
                <w:iCs/>
                <w:color w:val="000000"/>
                <w:sz w:val="20"/>
              </w:rPr>
              <w:t>14 146 457,6</w:t>
            </w:r>
          </w:p>
        </w:tc>
        <w:tc>
          <w:tcPr>
            <w:tcW w:w="68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13 806 607,2</w:t>
            </w:r>
          </w:p>
        </w:tc>
        <w:tc>
          <w:tcPr>
            <w:tcW w:w="380"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97,6</w:t>
            </w:r>
          </w:p>
        </w:tc>
        <w:tc>
          <w:tcPr>
            <w:tcW w:w="68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15 174 187,5</w:t>
            </w:r>
          </w:p>
        </w:tc>
        <w:tc>
          <w:tcPr>
            <w:tcW w:w="684"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14 739 756,1</w:t>
            </w:r>
          </w:p>
        </w:tc>
        <w:tc>
          <w:tcPr>
            <w:tcW w:w="37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97,1</w:t>
            </w:r>
          </w:p>
        </w:tc>
      </w:tr>
      <w:tr w:rsidR="004D491F" w:rsidRPr="00CE31DE" w:rsidTr="005229DB">
        <w:trPr>
          <w:trHeight w:val="320"/>
        </w:trPr>
        <w:tc>
          <w:tcPr>
            <w:tcW w:w="302" w:type="pct"/>
            <w:shd w:val="clear" w:color="auto" w:fill="auto"/>
            <w:vAlign w:val="center"/>
            <w:hideMark/>
          </w:tcPr>
          <w:p w:rsidR="004D491F" w:rsidRPr="00CE31DE" w:rsidRDefault="004D491F" w:rsidP="005229DB">
            <w:pPr>
              <w:jc w:val="center"/>
              <w:rPr>
                <w:i/>
                <w:color w:val="000000"/>
                <w:sz w:val="22"/>
                <w:szCs w:val="22"/>
              </w:rPr>
            </w:pPr>
          </w:p>
        </w:tc>
        <w:tc>
          <w:tcPr>
            <w:tcW w:w="1213" w:type="pct"/>
            <w:shd w:val="clear" w:color="auto" w:fill="auto"/>
            <w:vAlign w:val="center"/>
            <w:hideMark/>
          </w:tcPr>
          <w:p w:rsidR="004D491F" w:rsidRPr="00CE31DE" w:rsidRDefault="004D491F" w:rsidP="005229DB">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4D491F" w:rsidRPr="00CE31DE" w:rsidRDefault="004D491F" w:rsidP="005229DB">
            <w:pPr>
              <w:jc w:val="center"/>
              <w:rPr>
                <w:i/>
                <w:color w:val="000000"/>
                <w:sz w:val="20"/>
              </w:rPr>
            </w:pPr>
            <w:r>
              <w:rPr>
                <w:i/>
                <w:color w:val="000000"/>
                <w:sz w:val="20"/>
              </w:rPr>
              <w:t>4 384 148,7</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4 142 932,3</w:t>
            </w:r>
          </w:p>
        </w:tc>
        <w:tc>
          <w:tcPr>
            <w:tcW w:w="380" w:type="pct"/>
            <w:shd w:val="clear" w:color="auto" w:fill="auto"/>
            <w:vAlign w:val="center"/>
          </w:tcPr>
          <w:p w:rsidR="004D491F" w:rsidRPr="00CE31DE" w:rsidRDefault="004D491F" w:rsidP="005229DB">
            <w:pPr>
              <w:jc w:val="center"/>
              <w:rPr>
                <w:i/>
                <w:color w:val="000000"/>
                <w:sz w:val="20"/>
              </w:rPr>
            </w:pPr>
            <w:r>
              <w:rPr>
                <w:i/>
                <w:color w:val="000000"/>
                <w:sz w:val="20"/>
              </w:rPr>
              <w:t>94,5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4 562 769,8</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4 252 017,8</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93,2</w:t>
            </w:r>
          </w:p>
        </w:tc>
      </w:tr>
      <w:tr w:rsidR="004D491F" w:rsidRPr="00CE31DE" w:rsidTr="005229DB">
        <w:trPr>
          <w:trHeight w:val="320"/>
        </w:trPr>
        <w:tc>
          <w:tcPr>
            <w:tcW w:w="302" w:type="pct"/>
            <w:shd w:val="clear" w:color="auto" w:fill="auto"/>
            <w:vAlign w:val="center"/>
            <w:hideMark/>
          </w:tcPr>
          <w:p w:rsidR="004D491F" w:rsidRPr="00CE31DE" w:rsidRDefault="004D491F" w:rsidP="005229DB">
            <w:pPr>
              <w:jc w:val="center"/>
              <w:rPr>
                <w:i/>
                <w:color w:val="000000"/>
                <w:sz w:val="22"/>
                <w:szCs w:val="22"/>
              </w:rPr>
            </w:pPr>
          </w:p>
        </w:tc>
        <w:tc>
          <w:tcPr>
            <w:tcW w:w="1213" w:type="pct"/>
            <w:shd w:val="clear" w:color="auto" w:fill="auto"/>
            <w:vAlign w:val="center"/>
            <w:hideMark/>
          </w:tcPr>
          <w:p w:rsidR="004D491F" w:rsidRPr="00CE31DE" w:rsidRDefault="004D491F" w:rsidP="005229DB">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4D491F" w:rsidRPr="00CE31DE" w:rsidRDefault="004D491F" w:rsidP="005229DB">
            <w:pPr>
              <w:jc w:val="center"/>
              <w:rPr>
                <w:i/>
                <w:color w:val="000000"/>
                <w:sz w:val="20"/>
              </w:rPr>
            </w:pPr>
            <w:r>
              <w:rPr>
                <w:i/>
                <w:color w:val="000000"/>
                <w:sz w:val="20"/>
              </w:rPr>
              <w:t>9 082 284,5</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9 033 081,0</w:t>
            </w:r>
          </w:p>
        </w:tc>
        <w:tc>
          <w:tcPr>
            <w:tcW w:w="380" w:type="pct"/>
            <w:shd w:val="clear" w:color="auto" w:fill="auto"/>
            <w:vAlign w:val="center"/>
          </w:tcPr>
          <w:p w:rsidR="004D491F" w:rsidRPr="00CE31DE" w:rsidRDefault="004D491F" w:rsidP="005229DB">
            <w:pPr>
              <w:jc w:val="center"/>
              <w:rPr>
                <w:i/>
                <w:color w:val="000000"/>
                <w:sz w:val="20"/>
              </w:rPr>
            </w:pPr>
            <w:r w:rsidRPr="00CE31DE">
              <w:rPr>
                <w:i/>
                <w:color w:val="000000"/>
                <w:sz w:val="20"/>
              </w:rPr>
              <w:t>99,5</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9 902 708,0</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9 779 959,5</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98,8</w:t>
            </w:r>
          </w:p>
        </w:tc>
      </w:tr>
      <w:tr w:rsidR="004D491F" w:rsidRPr="00CE31DE" w:rsidTr="005229DB">
        <w:trPr>
          <w:trHeight w:val="320"/>
        </w:trPr>
        <w:tc>
          <w:tcPr>
            <w:tcW w:w="302" w:type="pct"/>
            <w:shd w:val="clear" w:color="auto" w:fill="auto"/>
            <w:vAlign w:val="center"/>
          </w:tcPr>
          <w:p w:rsidR="004D491F" w:rsidRPr="00CE31DE" w:rsidRDefault="004D491F" w:rsidP="005229DB">
            <w:pPr>
              <w:jc w:val="center"/>
              <w:rPr>
                <w:i/>
                <w:color w:val="000000"/>
                <w:sz w:val="22"/>
                <w:szCs w:val="22"/>
              </w:rPr>
            </w:pPr>
          </w:p>
        </w:tc>
        <w:tc>
          <w:tcPr>
            <w:tcW w:w="1213" w:type="pct"/>
            <w:shd w:val="clear" w:color="auto" w:fill="auto"/>
            <w:vAlign w:val="center"/>
          </w:tcPr>
          <w:p w:rsidR="004D491F" w:rsidRPr="00CE31DE" w:rsidRDefault="004D491F" w:rsidP="005229DB">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4D491F" w:rsidRPr="00CE31DE" w:rsidRDefault="004D491F" w:rsidP="005229DB">
            <w:pPr>
              <w:jc w:val="center"/>
              <w:rPr>
                <w:i/>
                <w:color w:val="000000"/>
                <w:sz w:val="20"/>
              </w:rPr>
            </w:pPr>
            <w:r>
              <w:rPr>
                <w:i/>
                <w:color w:val="000000"/>
                <w:sz w:val="20"/>
              </w:rPr>
              <w:t>680 024,4</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630 593,9</w:t>
            </w:r>
          </w:p>
        </w:tc>
        <w:tc>
          <w:tcPr>
            <w:tcW w:w="380" w:type="pct"/>
            <w:shd w:val="clear" w:color="auto" w:fill="auto"/>
            <w:vAlign w:val="center"/>
          </w:tcPr>
          <w:p w:rsidR="004D491F" w:rsidRPr="00CE31DE" w:rsidRDefault="004D491F" w:rsidP="005229DB">
            <w:pPr>
              <w:jc w:val="center"/>
              <w:rPr>
                <w:i/>
                <w:color w:val="000000"/>
                <w:sz w:val="20"/>
              </w:rPr>
            </w:pPr>
            <w:r w:rsidRPr="00CE31DE">
              <w:rPr>
                <w:i/>
                <w:color w:val="000000"/>
                <w:sz w:val="20"/>
              </w:rPr>
              <w:t>9</w:t>
            </w:r>
            <w:r>
              <w:rPr>
                <w:i/>
                <w:color w:val="000000"/>
                <w:sz w:val="20"/>
              </w:rPr>
              <w:t>2</w:t>
            </w:r>
            <w:r w:rsidRPr="00CE31DE">
              <w:rPr>
                <w:i/>
                <w:color w:val="000000"/>
                <w:sz w:val="20"/>
              </w:rPr>
              <w:t>,</w:t>
            </w:r>
            <w:r>
              <w:rPr>
                <w:i/>
                <w:color w:val="000000"/>
                <w:sz w:val="20"/>
              </w:rPr>
              <w:t>7</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708 709,7</w:t>
            </w:r>
          </w:p>
        </w:tc>
        <w:tc>
          <w:tcPr>
            <w:tcW w:w="684" w:type="pct"/>
            <w:shd w:val="clear" w:color="auto" w:fill="auto"/>
            <w:vAlign w:val="center"/>
          </w:tcPr>
          <w:p w:rsidR="004D491F" w:rsidRPr="00CE31DE" w:rsidRDefault="004D491F" w:rsidP="005229DB">
            <w:pPr>
              <w:jc w:val="center"/>
              <w:rPr>
                <w:i/>
                <w:color w:val="000000"/>
                <w:sz w:val="20"/>
              </w:rPr>
            </w:pPr>
            <w:r>
              <w:rPr>
                <w:i/>
                <w:color w:val="000000"/>
                <w:sz w:val="20"/>
              </w:rPr>
              <w:t>707 778,8</w:t>
            </w:r>
          </w:p>
        </w:tc>
        <w:tc>
          <w:tcPr>
            <w:tcW w:w="373" w:type="pct"/>
            <w:shd w:val="clear" w:color="auto" w:fill="auto"/>
            <w:vAlign w:val="center"/>
          </w:tcPr>
          <w:p w:rsidR="004D491F" w:rsidRPr="00CE31DE" w:rsidRDefault="004D491F" w:rsidP="005229DB">
            <w:pPr>
              <w:jc w:val="center"/>
              <w:rPr>
                <w:i/>
                <w:color w:val="000000"/>
                <w:sz w:val="20"/>
              </w:rPr>
            </w:pPr>
            <w:r>
              <w:rPr>
                <w:i/>
                <w:color w:val="000000"/>
                <w:sz w:val="20"/>
              </w:rPr>
              <w:t>99,9</w:t>
            </w:r>
          </w:p>
        </w:tc>
      </w:tr>
      <w:tr w:rsidR="004D491F" w:rsidRPr="00CE31DE" w:rsidTr="005229DB">
        <w:trPr>
          <w:trHeight w:val="325"/>
        </w:trPr>
        <w:tc>
          <w:tcPr>
            <w:tcW w:w="302" w:type="pct"/>
            <w:shd w:val="clear" w:color="auto" w:fill="auto"/>
            <w:vAlign w:val="center"/>
            <w:hideMark/>
          </w:tcPr>
          <w:p w:rsidR="004D491F" w:rsidRPr="00CE31DE" w:rsidRDefault="004D491F" w:rsidP="005229DB">
            <w:pPr>
              <w:jc w:val="center"/>
              <w:rPr>
                <w:color w:val="000000"/>
                <w:sz w:val="20"/>
              </w:rPr>
            </w:pPr>
          </w:p>
        </w:tc>
        <w:tc>
          <w:tcPr>
            <w:tcW w:w="4698" w:type="pct"/>
            <w:gridSpan w:val="7"/>
          </w:tcPr>
          <w:p w:rsidR="004D491F" w:rsidRPr="00CE31DE" w:rsidRDefault="004D491F" w:rsidP="005229DB">
            <w:pPr>
              <w:rPr>
                <w:b/>
                <w:color w:val="000000"/>
                <w:sz w:val="20"/>
              </w:rPr>
            </w:pPr>
            <w:r w:rsidRPr="00CE31DE">
              <w:rPr>
                <w:b/>
                <w:color w:val="000000"/>
                <w:sz w:val="20"/>
              </w:rPr>
              <w:t>в том числе по подпрограммам:</w:t>
            </w:r>
          </w:p>
        </w:tc>
      </w:tr>
      <w:tr w:rsidR="004D491F" w:rsidRPr="00CE31DE" w:rsidTr="005229DB">
        <w:trPr>
          <w:trHeight w:val="675"/>
        </w:trPr>
        <w:tc>
          <w:tcPr>
            <w:tcW w:w="302" w:type="pct"/>
            <w:shd w:val="clear" w:color="auto" w:fill="auto"/>
            <w:vAlign w:val="center"/>
            <w:hideMark/>
          </w:tcPr>
          <w:p w:rsidR="004D491F" w:rsidRPr="00CE31DE" w:rsidRDefault="004D491F" w:rsidP="005229DB">
            <w:pPr>
              <w:jc w:val="center"/>
              <w:rPr>
                <w:b/>
                <w:color w:val="000000"/>
                <w:sz w:val="20"/>
              </w:rPr>
            </w:pPr>
            <w:r w:rsidRPr="00CE31DE">
              <w:rPr>
                <w:b/>
                <w:color w:val="000000"/>
                <w:sz w:val="20"/>
              </w:rPr>
              <w:t>1.1</w:t>
            </w:r>
          </w:p>
        </w:tc>
        <w:tc>
          <w:tcPr>
            <w:tcW w:w="1213" w:type="pct"/>
            <w:shd w:val="clear" w:color="auto" w:fill="auto"/>
            <w:vAlign w:val="center"/>
            <w:hideMark/>
          </w:tcPr>
          <w:p w:rsidR="004D491F" w:rsidRPr="00CE31DE" w:rsidRDefault="004D491F" w:rsidP="005229DB">
            <w:pPr>
              <w:rPr>
                <w:b/>
                <w:color w:val="000000"/>
                <w:sz w:val="20"/>
              </w:rPr>
            </w:pPr>
            <w:r w:rsidRPr="00CE31DE">
              <w:rPr>
                <w:b/>
                <w:color w:val="000000"/>
                <w:sz w:val="20"/>
              </w:rPr>
              <w:t xml:space="preserve">Подпрограмма 1 </w:t>
            </w:r>
            <w:r w:rsidRPr="00CE31DE">
              <w:rPr>
                <w:color w:val="000000"/>
                <w:sz w:val="20"/>
              </w:rPr>
              <w:t>«Развитие дошкольного, общего и дополнительного образования детей»</w:t>
            </w:r>
          </w:p>
        </w:tc>
        <w:tc>
          <w:tcPr>
            <w:tcW w:w="682" w:type="pct"/>
            <w:shd w:val="clear" w:color="auto" w:fill="auto"/>
            <w:vAlign w:val="center"/>
            <w:hideMark/>
          </w:tcPr>
          <w:p w:rsidR="004D491F" w:rsidRPr="00CE31DE" w:rsidRDefault="004D491F" w:rsidP="005229DB">
            <w:pPr>
              <w:jc w:val="center"/>
              <w:outlineLvl w:val="0"/>
              <w:rPr>
                <w:b/>
                <w:color w:val="000000"/>
                <w:sz w:val="20"/>
              </w:rPr>
            </w:pPr>
            <w:r>
              <w:rPr>
                <w:b/>
                <w:color w:val="000000"/>
                <w:sz w:val="20"/>
              </w:rPr>
              <w:t>13 187 723,2</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12 906 298,6</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97,9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14 041 273,4</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13 726 116,7</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97,8</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1.2</w:t>
            </w:r>
          </w:p>
        </w:tc>
        <w:tc>
          <w:tcPr>
            <w:tcW w:w="1213" w:type="pct"/>
            <w:shd w:val="clear" w:color="auto" w:fill="auto"/>
            <w:vAlign w:val="center"/>
          </w:tcPr>
          <w:p w:rsidR="004D491F" w:rsidRPr="00CE31DE" w:rsidRDefault="004D491F" w:rsidP="005229DB">
            <w:pPr>
              <w:rPr>
                <w:b/>
                <w:color w:val="000000"/>
                <w:sz w:val="20"/>
              </w:rPr>
            </w:pPr>
            <w:r w:rsidRPr="00CE31DE">
              <w:rPr>
                <w:b/>
                <w:color w:val="000000"/>
                <w:sz w:val="20"/>
              </w:rPr>
              <w:t xml:space="preserve">Подпрограмма 2 </w:t>
            </w:r>
            <w:r w:rsidRPr="00CE31DE">
              <w:rPr>
                <w:color w:val="000000"/>
                <w:sz w:val="20"/>
              </w:rPr>
              <w:t>«Питание учащихся общеобразовательных школ»</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657 770,4</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625 611,0</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95,1</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773 971,7</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689 656,9</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135CAF" w:rsidRDefault="004D491F" w:rsidP="005229DB">
            <w:pPr>
              <w:jc w:val="center"/>
              <w:outlineLvl w:val="0"/>
              <w:rPr>
                <w:b/>
                <w:color w:val="000000"/>
                <w:sz w:val="20"/>
              </w:rPr>
            </w:pPr>
            <w:r w:rsidRPr="00135CAF">
              <w:rPr>
                <w:b/>
                <w:color w:val="000000"/>
                <w:sz w:val="20"/>
              </w:rPr>
              <w:t>89,1</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1.3</w:t>
            </w:r>
          </w:p>
        </w:tc>
        <w:tc>
          <w:tcPr>
            <w:tcW w:w="1213" w:type="pct"/>
            <w:shd w:val="clear" w:color="auto" w:fill="auto"/>
            <w:vAlign w:val="center"/>
          </w:tcPr>
          <w:p w:rsidR="004D491F" w:rsidRPr="00CE31DE" w:rsidRDefault="004D491F" w:rsidP="005229DB">
            <w:pPr>
              <w:rPr>
                <w:b/>
                <w:color w:val="000000"/>
                <w:sz w:val="20"/>
              </w:rPr>
            </w:pPr>
            <w:r w:rsidRPr="00CE31DE">
              <w:rPr>
                <w:b/>
                <w:color w:val="000000"/>
                <w:sz w:val="20"/>
              </w:rPr>
              <w:t xml:space="preserve">Подпрограмма 3 </w:t>
            </w:r>
            <w:r w:rsidRPr="00CE31DE">
              <w:rPr>
                <w:color w:val="000000"/>
                <w:sz w:val="20"/>
              </w:rPr>
              <w:t>«Отдых и оздоровление детей и подростков»</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239 736,6</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214 616,3</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89,5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290 092,1</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257 548,6</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135CAF" w:rsidRDefault="004D491F" w:rsidP="005229DB">
            <w:pPr>
              <w:jc w:val="center"/>
              <w:outlineLvl w:val="0"/>
              <w:rPr>
                <w:b/>
                <w:color w:val="000000"/>
                <w:sz w:val="20"/>
              </w:rPr>
            </w:pPr>
            <w:r w:rsidRPr="00135CAF">
              <w:rPr>
                <w:b/>
                <w:color w:val="000000"/>
                <w:sz w:val="20"/>
              </w:rPr>
              <w:t>88,8</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1.4</w:t>
            </w:r>
          </w:p>
        </w:tc>
        <w:tc>
          <w:tcPr>
            <w:tcW w:w="1213" w:type="pct"/>
            <w:shd w:val="clear" w:color="auto" w:fill="auto"/>
            <w:vAlign w:val="center"/>
          </w:tcPr>
          <w:p w:rsidR="004D491F" w:rsidRPr="00CE31DE" w:rsidRDefault="004D491F" w:rsidP="005229DB">
            <w:pPr>
              <w:rPr>
                <w:b/>
                <w:color w:val="000000"/>
                <w:sz w:val="18"/>
              </w:rPr>
            </w:pPr>
            <w:r w:rsidRPr="00CE31DE">
              <w:rPr>
                <w:b/>
                <w:color w:val="000000"/>
                <w:sz w:val="20"/>
              </w:rPr>
              <w:t xml:space="preserve">Подпрограмма 4 </w:t>
            </w:r>
            <w:r w:rsidRPr="00CE31DE">
              <w:rPr>
                <w:color w:val="000000"/>
                <w:sz w:val="20"/>
              </w:rPr>
              <w:t>«Осуществление деятельности по опеке и попечительству в отношении несовершеннолетних</w:t>
            </w:r>
            <w:r w:rsidRPr="00CE31DE">
              <w:rPr>
                <w:color w:val="000000"/>
                <w:sz w:val="18"/>
              </w:rPr>
              <w:t xml:space="preserve">» </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61 227,4</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60 081,3</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98,1</w:t>
            </w:r>
          </w:p>
        </w:tc>
        <w:tc>
          <w:tcPr>
            <w:tcW w:w="68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68 850,3</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66 433,9</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96,5</w:t>
            </w:r>
          </w:p>
        </w:tc>
      </w:tr>
    </w:tbl>
    <w:p w:rsidR="004D491F" w:rsidRPr="00CE31DE" w:rsidRDefault="004D491F" w:rsidP="004D491F">
      <w:pPr>
        <w:autoSpaceDE w:val="0"/>
        <w:autoSpaceDN w:val="0"/>
        <w:adjustRightInd w:val="0"/>
        <w:spacing w:before="12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Pr>
          <w:szCs w:val="26"/>
        </w:rPr>
        <w:t>по состоянию на 01.01.2025</w:t>
      </w:r>
      <w:r w:rsidRPr="00CE31DE">
        <w:rPr>
          <w:szCs w:val="26"/>
        </w:rPr>
        <w:t xml:space="preserve"> </w:t>
      </w:r>
      <w:r w:rsidRPr="00CE31DE">
        <w:rPr>
          <w:color w:val="000000"/>
          <w:szCs w:val="26"/>
        </w:rPr>
        <w:t>включает 82 муниципальных учреждения, в том числе:</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МБУ «Методический центр»</w:t>
      </w:r>
      <w:r w:rsidRPr="00CE31DE">
        <w:rPr>
          <w:spacing w:val="-4"/>
          <w:szCs w:val="26"/>
        </w:rPr>
        <w:t>;</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МКУ «Обеспечивающий комплекс учреждений общего и дошкольного образования»</w:t>
      </w:r>
      <w:r w:rsidRPr="00CE31DE">
        <w:rPr>
          <w:spacing w:val="-4"/>
          <w:szCs w:val="26"/>
        </w:rPr>
        <w:t xml:space="preserve">. </w:t>
      </w:r>
    </w:p>
    <w:p w:rsidR="004D491F" w:rsidRPr="003E586A" w:rsidRDefault="004D491F" w:rsidP="004D491F">
      <w:pPr>
        <w:widowControl w:val="0"/>
        <w:autoSpaceDE w:val="0"/>
        <w:autoSpaceDN w:val="0"/>
        <w:adjustRightInd w:val="0"/>
        <w:ind w:firstLine="720"/>
        <w:jc w:val="both"/>
        <w:rPr>
          <w:szCs w:val="26"/>
        </w:rPr>
      </w:pPr>
      <w:r w:rsidRPr="00CE31DE">
        <w:rPr>
          <w:color w:val="000000"/>
          <w:szCs w:val="26"/>
        </w:rPr>
        <w:t>Также</w:t>
      </w:r>
      <w:r>
        <w:rPr>
          <w:color w:val="000000"/>
          <w:szCs w:val="26"/>
        </w:rPr>
        <w:t>,</w:t>
      </w:r>
      <w:r w:rsidRPr="00CE31DE">
        <w:rPr>
          <w:color w:val="000000"/>
          <w:szCs w:val="26"/>
        </w:rPr>
        <w:t xml:space="preserve">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w:t>
      </w:r>
      <w:r w:rsidRPr="003E586A">
        <w:rPr>
          <w:szCs w:val="26"/>
        </w:rPr>
        <w:t>несовершеннолетних</w:t>
      </w:r>
      <w:r w:rsidRPr="003E586A">
        <w:rPr>
          <w:rFonts w:ascii="Arial" w:hAnsi="Arial" w:cs="Arial"/>
          <w:color w:val="000000"/>
          <w:sz w:val="20"/>
          <w:szCs w:val="26"/>
        </w:rPr>
        <w:t xml:space="preserve">. </w:t>
      </w:r>
    </w:p>
    <w:p w:rsidR="004D491F" w:rsidRPr="001F77AF" w:rsidRDefault="004D491F" w:rsidP="004D491F">
      <w:pPr>
        <w:widowControl w:val="0"/>
        <w:autoSpaceDE w:val="0"/>
        <w:autoSpaceDN w:val="0"/>
        <w:adjustRightInd w:val="0"/>
        <w:ind w:firstLine="720"/>
        <w:jc w:val="both"/>
        <w:rPr>
          <w:szCs w:val="26"/>
        </w:rPr>
      </w:pPr>
      <w:r w:rsidRPr="003E586A">
        <w:rPr>
          <w:szCs w:val="26"/>
        </w:rPr>
        <w:t xml:space="preserve">В целом по МП плановый объем финансирования на 2024 год по сравнению с 2023 </w:t>
      </w:r>
      <w:r w:rsidRPr="001F77AF">
        <w:rPr>
          <w:szCs w:val="26"/>
        </w:rPr>
        <w:t>годом увеличился на 7,3%, что обусловлено выделением дополнительных средств на:</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обеспечение услуг охраны образовательных учреждений;</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iCs/>
          <w:szCs w:val="26"/>
        </w:rPr>
        <w:t>оказание услуг по техническому обслуживанию и ремонту систем охранно-пожарной сигнализации и противопожарной автоматики;</w:t>
      </w:r>
    </w:p>
    <w:p w:rsidR="004D491F" w:rsidRPr="001F77AF" w:rsidRDefault="004D491F" w:rsidP="00B83794">
      <w:pPr>
        <w:numPr>
          <w:ilvl w:val="0"/>
          <w:numId w:val="66"/>
        </w:numPr>
        <w:tabs>
          <w:tab w:val="left" w:pos="993"/>
        </w:tabs>
        <w:ind w:left="0" w:firstLine="720"/>
        <w:contextualSpacing/>
        <w:jc w:val="both"/>
        <w:rPr>
          <w:color w:val="FF0000"/>
          <w:szCs w:val="26"/>
        </w:rPr>
      </w:pPr>
      <w:r w:rsidRPr="001F77AF">
        <w:rPr>
          <w:szCs w:val="26"/>
        </w:rPr>
        <w:t xml:space="preserve">организацию питания учащихся образовательных школ; </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4D491F" w:rsidRPr="001F77AF" w:rsidRDefault="004D491F" w:rsidP="004D491F">
      <w:pPr>
        <w:ind w:firstLine="720"/>
        <w:jc w:val="both"/>
        <w:rPr>
          <w:szCs w:val="26"/>
        </w:rPr>
      </w:pPr>
    </w:p>
    <w:p w:rsidR="004D491F" w:rsidRPr="00CE31DE" w:rsidRDefault="004D491F" w:rsidP="004D491F">
      <w:pPr>
        <w:ind w:firstLine="720"/>
        <w:jc w:val="both"/>
        <w:rPr>
          <w:color w:val="000000"/>
          <w:szCs w:val="26"/>
        </w:rPr>
      </w:pPr>
      <w:r w:rsidRPr="00CE31DE">
        <w:rPr>
          <w:szCs w:val="26"/>
        </w:rPr>
        <w:t>В резуль</w:t>
      </w:r>
      <w:r w:rsidRPr="00CE31DE">
        <w:rPr>
          <w:color w:val="000000"/>
          <w:szCs w:val="26"/>
        </w:rPr>
        <w:t>тате реализации МП в 202</w:t>
      </w:r>
      <w:r>
        <w:rPr>
          <w:color w:val="000000"/>
          <w:szCs w:val="26"/>
        </w:rPr>
        <w:t>4</w:t>
      </w:r>
      <w:r w:rsidRPr="00CE31DE">
        <w:rPr>
          <w:color w:val="000000"/>
          <w:szCs w:val="26"/>
        </w:rPr>
        <w:t xml:space="preserve"> году на территории достигнуты следующие результаты:</w:t>
      </w:r>
      <w:r>
        <w:rPr>
          <w:color w:val="000000"/>
          <w:szCs w:val="26"/>
        </w:rPr>
        <w:t xml:space="preserve"> </w:t>
      </w:r>
    </w:p>
    <w:p w:rsidR="004D491F" w:rsidRPr="00CE31DE" w:rsidRDefault="004D491F" w:rsidP="00B83794">
      <w:pPr>
        <w:numPr>
          <w:ilvl w:val="0"/>
          <w:numId w:val="65"/>
        </w:numPr>
        <w:tabs>
          <w:tab w:val="left" w:pos="993"/>
        </w:tabs>
        <w:ind w:left="0" w:firstLine="720"/>
        <w:contextualSpacing/>
        <w:jc w:val="both"/>
        <w:rPr>
          <w:szCs w:val="26"/>
        </w:rPr>
      </w:pPr>
      <w:r w:rsidRPr="00CE31DE">
        <w:rPr>
          <w:szCs w:val="26"/>
        </w:rPr>
        <w:t>отношение</w:t>
      </w:r>
      <w:r>
        <w:rPr>
          <w:szCs w:val="26"/>
        </w:rPr>
        <w:t xml:space="preserve"> </w:t>
      </w:r>
      <w:r w:rsidRPr="00CE31DE">
        <w:rPr>
          <w:szCs w:val="26"/>
        </w:rPr>
        <w:t xml:space="preserve">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w:t>
      </w:r>
      <w:r w:rsidRPr="00266D4D">
        <w:rPr>
          <w:szCs w:val="26"/>
        </w:rPr>
        <w:t>составило 100,0% (</w:t>
      </w:r>
      <w:r w:rsidRPr="00266D4D">
        <w:rPr>
          <w:bCs/>
        </w:rPr>
        <w:t>отсутствуют дети</w:t>
      </w:r>
      <w:r>
        <w:rPr>
          <w:bCs/>
        </w:rPr>
        <w:t xml:space="preserve"> от 3 до 7 лет</w:t>
      </w:r>
      <w:r w:rsidRPr="00266D4D">
        <w:rPr>
          <w:bCs/>
        </w:rPr>
        <w:t xml:space="preserve"> в очереди </w:t>
      </w:r>
      <w:r>
        <w:rPr>
          <w:bCs/>
        </w:rPr>
        <w:t xml:space="preserve">на устройство </w:t>
      </w:r>
      <w:r w:rsidRPr="00266D4D">
        <w:rPr>
          <w:bCs/>
        </w:rPr>
        <w:t xml:space="preserve">в </w:t>
      </w:r>
      <w:r w:rsidRPr="00266D4D">
        <w:rPr>
          <w:szCs w:val="26"/>
        </w:rPr>
        <w:t>детские сады);</w:t>
      </w:r>
    </w:p>
    <w:p w:rsidR="004D491F" w:rsidRPr="00CE31DE" w:rsidRDefault="004D491F" w:rsidP="009C1CAA">
      <w:pPr>
        <w:numPr>
          <w:ilvl w:val="0"/>
          <w:numId w:val="12"/>
        </w:numPr>
        <w:tabs>
          <w:tab w:val="left" w:pos="993"/>
        </w:tabs>
        <w:ind w:left="0" w:firstLine="720"/>
        <w:contextualSpacing/>
        <w:jc w:val="both"/>
        <w:rPr>
          <w:szCs w:val="26"/>
        </w:rPr>
      </w:pPr>
      <w:r w:rsidRPr="00CE31DE">
        <w:rPr>
          <w:szCs w:val="26"/>
        </w:rPr>
        <w:t>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w:t>
      </w:r>
      <w:r>
        <w:rPr>
          <w:szCs w:val="26"/>
        </w:rPr>
        <w:t>,</w:t>
      </w:r>
      <w:r w:rsidRPr="00CE31DE">
        <w:rPr>
          <w:szCs w:val="26"/>
        </w:rPr>
        <w:t xml:space="preserve"> составила 100,0%, </w:t>
      </w:r>
      <w:r w:rsidRPr="00CE31DE">
        <w:rPr>
          <w:bCs/>
        </w:rPr>
        <w:t>что соответствует уровню 202</w:t>
      </w:r>
      <w:r>
        <w:rPr>
          <w:bCs/>
        </w:rPr>
        <w:t>3</w:t>
      </w:r>
      <w:r w:rsidRPr="00CE31DE">
        <w:rPr>
          <w:bCs/>
        </w:rPr>
        <w:t xml:space="preserve"> года и плановому значению на 202</w:t>
      </w:r>
      <w:r>
        <w:rPr>
          <w:bCs/>
        </w:rPr>
        <w:t>4</w:t>
      </w:r>
      <w:r w:rsidRPr="00CE31DE">
        <w:rPr>
          <w:bCs/>
        </w:rPr>
        <w:t xml:space="preserve"> год</w:t>
      </w:r>
      <w:r w:rsidRPr="00CE31DE">
        <w:rPr>
          <w:szCs w:val="26"/>
        </w:rPr>
        <w:t xml:space="preserve">; </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w:t>
      </w:r>
      <w:r>
        <w:rPr>
          <w:szCs w:val="26"/>
        </w:rPr>
        <w:t>80,0</w:t>
      </w:r>
      <w:r w:rsidRPr="00CE31DE">
        <w:rPr>
          <w:szCs w:val="26"/>
        </w:rPr>
        <w:t>% (10</w:t>
      </w:r>
      <w:r>
        <w:rPr>
          <w:szCs w:val="26"/>
        </w:rPr>
        <w:t>8,1% от плана – 74</w:t>
      </w:r>
      <w:r w:rsidRPr="00CE31DE">
        <w:rPr>
          <w:szCs w:val="26"/>
        </w:rPr>
        <w:t>,0%);</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 xml:space="preserve">доля оздоровленных детей школьного возраста от общего количества обучающихся в общеобразовательных учреждениях </w:t>
      </w:r>
      <w:r w:rsidRPr="00816618">
        <w:rPr>
          <w:szCs w:val="26"/>
        </w:rPr>
        <w:t>составила 10,</w:t>
      </w:r>
      <w:r>
        <w:rPr>
          <w:szCs w:val="26"/>
        </w:rPr>
        <w:t>7%</w:t>
      </w:r>
      <w:r w:rsidRPr="0023694F">
        <w:rPr>
          <w:bCs/>
          <w:color w:val="FF0000"/>
        </w:rPr>
        <w:t xml:space="preserve"> </w:t>
      </w:r>
      <w:r>
        <w:rPr>
          <w:szCs w:val="26"/>
        </w:rPr>
        <w:t>(100,0% от плана – 10,7</w:t>
      </w:r>
      <w:r w:rsidRPr="00CE31DE">
        <w:rPr>
          <w:szCs w:val="26"/>
        </w:rPr>
        <w:t>%);</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w:t>
      </w:r>
      <w:r>
        <w:rPr>
          <w:szCs w:val="26"/>
        </w:rPr>
        <w:t xml:space="preserve"> составила 0,85% (101,6</w:t>
      </w:r>
      <w:r w:rsidRPr="00CE31DE">
        <w:rPr>
          <w:szCs w:val="26"/>
        </w:rPr>
        <w:t>% от плана</w:t>
      </w:r>
      <w:r>
        <w:rPr>
          <w:szCs w:val="26"/>
        </w:rPr>
        <w:t xml:space="preserve"> – 0,86%</w:t>
      </w:r>
      <w:r w:rsidRPr="00CE31DE">
        <w:rPr>
          <w:szCs w:val="26"/>
        </w:rPr>
        <w:t>).</w:t>
      </w:r>
    </w:p>
    <w:p w:rsidR="004D491F" w:rsidRPr="00CE31DE" w:rsidRDefault="004D491F" w:rsidP="004D491F">
      <w:pPr>
        <w:keepNext/>
        <w:tabs>
          <w:tab w:val="left" w:pos="567"/>
          <w:tab w:val="left" w:pos="709"/>
        </w:tabs>
        <w:ind w:firstLine="709"/>
        <w:jc w:val="both"/>
        <w:outlineLvl w:val="1"/>
        <w:rPr>
          <w:bCs/>
          <w:iCs/>
          <w:color w:val="000000"/>
          <w:szCs w:val="26"/>
        </w:rPr>
      </w:pPr>
      <w:r w:rsidRPr="00CE31DE">
        <w:rPr>
          <w:bCs/>
          <w:iCs/>
          <w:color w:val="000000"/>
          <w:szCs w:val="26"/>
        </w:rPr>
        <w:lastRenderedPageBreak/>
        <w:t>Структура расходов МП 202</w:t>
      </w:r>
      <w:r>
        <w:rPr>
          <w:bCs/>
          <w:iCs/>
          <w:color w:val="000000"/>
          <w:szCs w:val="26"/>
        </w:rPr>
        <w:t>4</w:t>
      </w:r>
      <w:r w:rsidRPr="00CE31DE">
        <w:rPr>
          <w:bCs/>
          <w:iCs/>
          <w:color w:val="000000"/>
          <w:szCs w:val="26"/>
        </w:rPr>
        <w:t xml:space="preserve"> года складывается из следующих направлений:</w:t>
      </w:r>
    </w:p>
    <w:p w:rsidR="004D491F" w:rsidRPr="00CE31DE" w:rsidRDefault="004D491F" w:rsidP="004D491F">
      <w:pPr>
        <w:keepNext/>
        <w:tabs>
          <w:tab w:val="left" w:pos="567"/>
          <w:tab w:val="left" w:pos="709"/>
        </w:tabs>
        <w:ind w:firstLine="709"/>
        <w:jc w:val="both"/>
        <w:outlineLvl w:val="1"/>
        <w:rPr>
          <w:bCs/>
          <w:iCs/>
          <w:color w:val="000000"/>
          <w:szCs w:val="26"/>
        </w:rPr>
      </w:pPr>
    </w:p>
    <w:p w:rsidR="004D491F" w:rsidRPr="00CE31DE" w:rsidRDefault="004D491F" w:rsidP="004D491F">
      <w:pPr>
        <w:keepNext/>
        <w:tabs>
          <w:tab w:val="left" w:pos="567"/>
          <w:tab w:val="left" w:pos="709"/>
        </w:tabs>
        <w:ind w:firstLine="709"/>
        <w:jc w:val="both"/>
        <w:outlineLvl w:val="1"/>
        <w:rPr>
          <w:b/>
          <w:bCs/>
          <w:iCs/>
        </w:rPr>
      </w:pPr>
      <w:r w:rsidRPr="00CE31DE">
        <w:rPr>
          <w:b/>
          <w:bCs/>
          <w:iCs/>
        </w:rPr>
        <w:t>Подпрограмма 1 «Развитие дошкольного, общего и дополнительного образования детей»</w:t>
      </w:r>
    </w:p>
    <w:p w:rsidR="004D491F" w:rsidRPr="00CE31DE" w:rsidRDefault="004D491F" w:rsidP="004D491F">
      <w:pPr>
        <w:autoSpaceDE w:val="0"/>
        <w:autoSpaceDN w:val="0"/>
        <w:adjustRightInd w:val="0"/>
        <w:ind w:firstLine="540"/>
        <w:jc w:val="both"/>
        <w:rPr>
          <w:szCs w:val="26"/>
        </w:rPr>
      </w:pPr>
    </w:p>
    <w:p w:rsidR="004D491F" w:rsidRPr="00CE31DE" w:rsidRDefault="004D491F" w:rsidP="004D491F">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4D491F" w:rsidRPr="00CE31DE" w:rsidRDefault="004D491F" w:rsidP="004D491F">
      <w:pPr>
        <w:keepNext/>
        <w:ind w:firstLine="709"/>
        <w:jc w:val="right"/>
        <w:outlineLvl w:val="3"/>
        <w:rPr>
          <w:rFonts w:eastAsia="Arial Unicode MS"/>
          <w:bCs/>
          <w:szCs w:val="26"/>
        </w:rPr>
      </w:pPr>
      <w:r w:rsidRPr="00CE31DE">
        <w:rPr>
          <w:rFonts w:eastAsia="Arial Unicode MS"/>
          <w:bCs/>
          <w:szCs w:val="26"/>
        </w:rPr>
        <w:t>Таблица 3</w:t>
      </w:r>
    </w:p>
    <w:p w:rsidR="004D491F" w:rsidRPr="00CE31DE" w:rsidRDefault="004D491F" w:rsidP="004D491F">
      <w:pPr>
        <w:rPr>
          <w:sz w:val="12"/>
          <w:szCs w:val="12"/>
        </w:rPr>
      </w:pP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4D491F" w:rsidRPr="00CE31DE" w:rsidTr="005229DB">
        <w:trPr>
          <w:trHeight w:val="67"/>
          <w:tblHeader/>
        </w:trPr>
        <w:tc>
          <w:tcPr>
            <w:tcW w:w="2095" w:type="pct"/>
            <w:vMerge w:val="restart"/>
            <w:shd w:val="clear" w:color="auto" w:fill="auto"/>
            <w:vAlign w:val="center"/>
            <w:hideMark/>
          </w:tcPr>
          <w:p w:rsidR="004D491F" w:rsidRPr="00CE31DE" w:rsidRDefault="004D491F" w:rsidP="005229DB">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4D491F" w:rsidRPr="00CE31DE" w:rsidRDefault="004D491F" w:rsidP="005229DB">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4D491F" w:rsidRPr="00CE31DE" w:rsidTr="005229DB">
        <w:trPr>
          <w:trHeight w:val="374"/>
          <w:tblHeader/>
        </w:trPr>
        <w:tc>
          <w:tcPr>
            <w:tcW w:w="2095" w:type="pct"/>
            <w:vMerge/>
            <w:vAlign w:val="center"/>
            <w:hideMark/>
          </w:tcPr>
          <w:p w:rsidR="004D491F" w:rsidRPr="00CE31DE" w:rsidRDefault="004D491F" w:rsidP="005229DB">
            <w:pPr>
              <w:rPr>
                <w:color w:val="000000"/>
                <w:szCs w:val="26"/>
              </w:rPr>
            </w:pPr>
          </w:p>
        </w:tc>
        <w:tc>
          <w:tcPr>
            <w:tcW w:w="1061"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Исполнено</w:t>
            </w:r>
          </w:p>
        </w:tc>
        <w:tc>
          <w:tcPr>
            <w:tcW w:w="864"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Отклонение</w:t>
            </w:r>
          </w:p>
        </w:tc>
      </w:tr>
      <w:tr w:rsidR="004D491F" w:rsidRPr="00CE31DE" w:rsidTr="005229DB">
        <w:trPr>
          <w:trHeight w:val="259"/>
          <w:tblHeader/>
        </w:trPr>
        <w:tc>
          <w:tcPr>
            <w:tcW w:w="2095" w:type="pct"/>
            <w:vMerge/>
            <w:shd w:val="clear" w:color="auto" w:fill="auto"/>
            <w:vAlign w:val="center"/>
            <w:hideMark/>
          </w:tcPr>
          <w:p w:rsidR="004D491F" w:rsidRPr="00CE31DE" w:rsidRDefault="004D491F" w:rsidP="005229DB">
            <w:pPr>
              <w:rPr>
                <w:color w:val="000000"/>
                <w:szCs w:val="26"/>
              </w:rPr>
            </w:pPr>
          </w:p>
        </w:tc>
        <w:tc>
          <w:tcPr>
            <w:tcW w:w="2041" w:type="pct"/>
            <w:gridSpan w:val="2"/>
            <w:shd w:val="clear" w:color="auto" w:fill="auto"/>
            <w:vAlign w:val="center"/>
            <w:hideMark/>
          </w:tcPr>
          <w:p w:rsidR="004D491F" w:rsidRPr="00CE31DE" w:rsidRDefault="004D491F" w:rsidP="005229DB">
            <w:pPr>
              <w:jc w:val="center"/>
              <w:rPr>
                <w:color w:val="000000"/>
                <w:szCs w:val="26"/>
              </w:rPr>
            </w:pPr>
            <w:r w:rsidRPr="00CE31DE">
              <w:rPr>
                <w:color w:val="000000"/>
                <w:szCs w:val="26"/>
              </w:rPr>
              <w:t>тыс. руб.</w:t>
            </w:r>
          </w:p>
        </w:tc>
        <w:tc>
          <w:tcPr>
            <w:tcW w:w="864" w:type="pct"/>
            <w:shd w:val="clear" w:color="auto" w:fill="auto"/>
            <w:vAlign w:val="center"/>
            <w:hideMark/>
          </w:tcPr>
          <w:p w:rsidR="004D491F" w:rsidRPr="00CE31DE" w:rsidRDefault="004D491F" w:rsidP="005229DB">
            <w:pPr>
              <w:jc w:val="center"/>
              <w:rPr>
                <w:bCs/>
                <w:iCs/>
                <w:color w:val="000000"/>
                <w:szCs w:val="26"/>
              </w:rPr>
            </w:pPr>
            <w:r w:rsidRPr="00CE31DE">
              <w:rPr>
                <w:bCs/>
                <w:iCs/>
                <w:color w:val="000000"/>
                <w:szCs w:val="26"/>
              </w:rPr>
              <w:t>%</w:t>
            </w:r>
          </w:p>
        </w:tc>
      </w:tr>
      <w:tr w:rsidR="004D491F" w:rsidRPr="00CE31DE" w:rsidTr="005229DB">
        <w:trPr>
          <w:trHeight w:val="345"/>
        </w:trPr>
        <w:tc>
          <w:tcPr>
            <w:tcW w:w="2095" w:type="pct"/>
            <w:shd w:val="clear" w:color="auto" w:fill="auto"/>
            <w:vAlign w:val="center"/>
            <w:hideMark/>
          </w:tcPr>
          <w:p w:rsidR="004D491F" w:rsidRPr="00CE31DE" w:rsidRDefault="004D491F" w:rsidP="005229DB">
            <w:pPr>
              <w:rPr>
                <w:color w:val="000000"/>
                <w:szCs w:val="26"/>
              </w:rPr>
            </w:pPr>
            <w:r w:rsidRPr="00CE31DE">
              <w:rPr>
                <w:color w:val="000000"/>
                <w:szCs w:val="26"/>
              </w:rPr>
              <w:t>Местный бюджет</w:t>
            </w:r>
          </w:p>
        </w:tc>
        <w:tc>
          <w:tcPr>
            <w:tcW w:w="1061" w:type="pct"/>
            <w:shd w:val="clear" w:color="auto" w:fill="auto"/>
          </w:tcPr>
          <w:p w:rsidR="004D491F" w:rsidRPr="00CE31DE" w:rsidRDefault="004D491F" w:rsidP="005229DB">
            <w:pPr>
              <w:jc w:val="center"/>
              <w:outlineLvl w:val="0"/>
              <w:rPr>
                <w:color w:val="000000"/>
                <w:szCs w:val="26"/>
              </w:rPr>
            </w:pPr>
            <w:r>
              <w:rPr>
                <w:color w:val="000000"/>
                <w:szCs w:val="26"/>
              </w:rPr>
              <w:t>4 239 647,0</w:t>
            </w:r>
          </w:p>
        </w:tc>
        <w:tc>
          <w:tcPr>
            <w:tcW w:w="980" w:type="pct"/>
            <w:shd w:val="clear" w:color="auto" w:fill="auto"/>
          </w:tcPr>
          <w:p w:rsidR="004D491F" w:rsidRPr="00CE31DE" w:rsidRDefault="004D491F" w:rsidP="005229DB">
            <w:pPr>
              <w:jc w:val="center"/>
              <w:outlineLvl w:val="0"/>
              <w:rPr>
                <w:color w:val="000000"/>
                <w:szCs w:val="26"/>
              </w:rPr>
            </w:pPr>
            <w:r>
              <w:rPr>
                <w:color w:val="000000"/>
                <w:szCs w:val="26"/>
              </w:rPr>
              <w:t>3 958 852,9</w:t>
            </w:r>
          </w:p>
        </w:tc>
        <w:tc>
          <w:tcPr>
            <w:tcW w:w="864" w:type="pct"/>
            <w:shd w:val="clear" w:color="auto" w:fill="auto"/>
          </w:tcPr>
          <w:p w:rsidR="004D491F" w:rsidRPr="00CE31DE" w:rsidRDefault="004D491F" w:rsidP="005229DB">
            <w:pPr>
              <w:jc w:val="center"/>
              <w:outlineLvl w:val="0"/>
              <w:rPr>
                <w:color w:val="000000"/>
                <w:szCs w:val="26"/>
              </w:rPr>
            </w:pPr>
            <w:r>
              <w:rPr>
                <w:color w:val="000000"/>
                <w:szCs w:val="26"/>
              </w:rPr>
              <w:t>93,4</w:t>
            </w:r>
          </w:p>
        </w:tc>
      </w:tr>
      <w:tr w:rsidR="004D491F" w:rsidRPr="00CE31DE" w:rsidTr="005229DB">
        <w:trPr>
          <w:trHeight w:val="345"/>
        </w:trPr>
        <w:tc>
          <w:tcPr>
            <w:tcW w:w="2095" w:type="pct"/>
            <w:shd w:val="clear" w:color="auto" w:fill="auto"/>
            <w:vAlign w:val="center"/>
            <w:hideMark/>
          </w:tcPr>
          <w:p w:rsidR="004D491F" w:rsidRPr="00CE31DE" w:rsidRDefault="004D491F" w:rsidP="005229DB">
            <w:pPr>
              <w:rPr>
                <w:color w:val="000000"/>
                <w:szCs w:val="26"/>
              </w:rPr>
            </w:pPr>
            <w:r w:rsidRPr="00CE31DE">
              <w:rPr>
                <w:color w:val="000000"/>
                <w:szCs w:val="26"/>
              </w:rPr>
              <w:t>Краевой бюджет</w:t>
            </w:r>
          </w:p>
        </w:tc>
        <w:tc>
          <w:tcPr>
            <w:tcW w:w="1061" w:type="pct"/>
            <w:shd w:val="clear" w:color="auto" w:fill="auto"/>
          </w:tcPr>
          <w:p w:rsidR="004D491F" w:rsidRPr="00CE31DE" w:rsidRDefault="004D491F" w:rsidP="005229DB">
            <w:pPr>
              <w:jc w:val="center"/>
              <w:outlineLvl w:val="0"/>
              <w:rPr>
                <w:color w:val="000000"/>
                <w:szCs w:val="26"/>
              </w:rPr>
            </w:pPr>
            <w:r>
              <w:rPr>
                <w:color w:val="000000"/>
                <w:szCs w:val="26"/>
              </w:rPr>
              <w:t>9 414 482,1</w:t>
            </w:r>
          </w:p>
        </w:tc>
        <w:tc>
          <w:tcPr>
            <w:tcW w:w="980" w:type="pct"/>
            <w:shd w:val="clear" w:color="auto" w:fill="auto"/>
          </w:tcPr>
          <w:p w:rsidR="004D491F" w:rsidRPr="00CE31DE" w:rsidRDefault="004D491F" w:rsidP="005229DB">
            <w:pPr>
              <w:jc w:val="center"/>
              <w:outlineLvl w:val="0"/>
              <w:rPr>
                <w:color w:val="000000"/>
                <w:szCs w:val="26"/>
              </w:rPr>
            </w:pPr>
            <w:r>
              <w:rPr>
                <w:color w:val="000000"/>
                <w:szCs w:val="26"/>
              </w:rPr>
              <w:t>9 374 581,1</w:t>
            </w:r>
          </w:p>
        </w:tc>
        <w:tc>
          <w:tcPr>
            <w:tcW w:w="864" w:type="pct"/>
            <w:shd w:val="clear" w:color="auto" w:fill="auto"/>
          </w:tcPr>
          <w:p w:rsidR="004D491F" w:rsidRPr="00CE31DE" w:rsidRDefault="004D491F" w:rsidP="005229DB">
            <w:pPr>
              <w:jc w:val="center"/>
              <w:outlineLvl w:val="0"/>
              <w:rPr>
                <w:color w:val="000000"/>
                <w:szCs w:val="26"/>
              </w:rPr>
            </w:pPr>
            <w:r>
              <w:rPr>
                <w:color w:val="000000"/>
                <w:szCs w:val="26"/>
              </w:rPr>
              <w:t>99,6</w:t>
            </w:r>
          </w:p>
        </w:tc>
      </w:tr>
      <w:tr w:rsidR="004D491F" w:rsidRPr="00CE31DE" w:rsidTr="005229DB">
        <w:trPr>
          <w:trHeight w:val="345"/>
        </w:trPr>
        <w:tc>
          <w:tcPr>
            <w:tcW w:w="2095" w:type="pct"/>
            <w:shd w:val="clear" w:color="auto" w:fill="auto"/>
            <w:vAlign w:val="bottom"/>
          </w:tcPr>
          <w:p w:rsidR="004D491F" w:rsidRPr="00CE31DE" w:rsidRDefault="004D491F" w:rsidP="005229DB">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4D491F" w:rsidRPr="00CE31DE" w:rsidRDefault="004D491F" w:rsidP="005229DB">
            <w:pPr>
              <w:jc w:val="center"/>
              <w:outlineLvl w:val="0"/>
              <w:rPr>
                <w:color w:val="000000"/>
                <w:szCs w:val="26"/>
              </w:rPr>
            </w:pPr>
            <w:r>
              <w:rPr>
                <w:color w:val="000000"/>
                <w:szCs w:val="26"/>
              </w:rPr>
              <w:t>387 144,3</w:t>
            </w:r>
          </w:p>
        </w:tc>
        <w:tc>
          <w:tcPr>
            <w:tcW w:w="980" w:type="pct"/>
            <w:shd w:val="clear" w:color="auto" w:fill="auto"/>
            <w:vAlign w:val="center"/>
          </w:tcPr>
          <w:p w:rsidR="004D491F" w:rsidRPr="00CE31DE" w:rsidRDefault="004D491F" w:rsidP="005229DB">
            <w:pPr>
              <w:jc w:val="center"/>
              <w:outlineLvl w:val="0"/>
              <w:rPr>
                <w:bCs/>
                <w:szCs w:val="26"/>
              </w:rPr>
            </w:pPr>
            <w:r>
              <w:rPr>
                <w:bCs/>
                <w:szCs w:val="26"/>
              </w:rPr>
              <w:t>392 682,7</w:t>
            </w:r>
          </w:p>
        </w:tc>
        <w:tc>
          <w:tcPr>
            <w:tcW w:w="864" w:type="pct"/>
            <w:shd w:val="clear" w:color="auto" w:fill="auto"/>
            <w:vAlign w:val="center"/>
          </w:tcPr>
          <w:p w:rsidR="004D491F" w:rsidRPr="00CE31DE" w:rsidRDefault="004D491F" w:rsidP="005229DB">
            <w:pPr>
              <w:jc w:val="center"/>
              <w:outlineLvl w:val="0"/>
              <w:rPr>
                <w:bCs/>
                <w:szCs w:val="26"/>
              </w:rPr>
            </w:pPr>
            <w:r>
              <w:rPr>
                <w:bCs/>
                <w:szCs w:val="26"/>
              </w:rPr>
              <w:t>101,4</w:t>
            </w:r>
          </w:p>
        </w:tc>
      </w:tr>
      <w:tr w:rsidR="004D491F" w:rsidRPr="00CE31DE" w:rsidTr="005229DB">
        <w:trPr>
          <w:trHeight w:val="360"/>
        </w:trPr>
        <w:tc>
          <w:tcPr>
            <w:tcW w:w="2095" w:type="pct"/>
            <w:shd w:val="clear" w:color="auto" w:fill="auto"/>
            <w:vAlign w:val="center"/>
            <w:hideMark/>
          </w:tcPr>
          <w:p w:rsidR="004D491F" w:rsidRPr="00CE31DE" w:rsidRDefault="004D491F" w:rsidP="005229DB">
            <w:pPr>
              <w:rPr>
                <w:b/>
                <w:bCs/>
                <w:iCs/>
                <w:color w:val="000000"/>
                <w:szCs w:val="26"/>
              </w:rPr>
            </w:pPr>
            <w:r w:rsidRPr="00CE31DE">
              <w:rPr>
                <w:b/>
                <w:bCs/>
                <w:iCs/>
                <w:color w:val="000000"/>
                <w:szCs w:val="26"/>
              </w:rPr>
              <w:t>Итого</w:t>
            </w:r>
          </w:p>
        </w:tc>
        <w:tc>
          <w:tcPr>
            <w:tcW w:w="1061" w:type="pct"/>
            <w:shd w:val="clear" w:color="auto" w:fill="auto"/>
          </w:tcPr>
          <w:p w:rsidR="004D491F" w:rsidRPr="00CE31DE" w:rsidRDefault="004D491F" w:rsidP="005229DB">
            <w:pPr>
              <w:jc w:val="center"/>
              <w:outlineLvl w:val="0"/>
              <w:rPr>
                <w:b/>
                <w:color w:val="000000"/>
                <w:szCs w:val="26"/>
              </w:rPr>
            </w:pPr>
            <w:r>
              <w:rPr>
                <w:b/>
                <w:color w:val="000000"/>
                <w:szCs w:val="26"/>
              </w:rPr>
              <w:t>14 041 273,4</w:t>
            </w:r>
          </w:p>
        </w:tc>
        <w:tc>
          <w:tcPr>
            <w:tcW w:w="980" w:type="pct"/>
            <w:shd w:val="clear" w:color="auto" w:fill="auto"/>
          </w:tcPr>
          <w:p w:rsidR="004D491F" w:rsidRPr="00CE31DE" w:rsidRDefault="004D491F" w:rsidP="005229DB">
            <w:pPr>
              <w:jc w:val="center"/>
              <w:outlineLvl w:val="0"/>
              <w:rPr>
                <w:b/>
                <w:color w:val="000000"/>
                <w:szCs w:val="26"/>
              </w:rPr>
            </w:pPr>
            <w:r>
              <w:rPr>
                <w:b/>
                <w:color w:val="000000"/>
                <w:szCs w:val="26"/>
              </w:rPr>
              <w:t>13 726 116,7</w:t>
            </w:r>
          </w:p>
        </w:tc>
        <w:tc>
          <w:tcPr>
            <w:tcW w:w="864" w:type="pct"/>
            <w:shd w:val="clear" w:color="auto" w:fill="auto"/>
          </w:tcPr>
          <w:p w:rsidR="004D491F" w:rsidRPr="00CE31DE" w:rsidRDefault="004D491F" w:rsidP="005229DB">
            <w:pPr>
              <w:jc w:val="center"/>
              <w:outlineLvl w:val="0"/>
              <w:rPr>
                <w:b/>
                <w:color w:val="000000"/>
                <w:szCs w:val="26"/>
              </w:rPr>
            </w:pPr>
            <w:r>
              <w:rPr>
                <w:b/>
                <w:color w:val="000000"/>
                <w:szCs w:val="26"/>
              </w:rPr>
              <w:t>97,8</w:t>
            </w:r>
          </w:p>
        </w:tc>
      </w:tr>
    </w:tbl>
    <w:p w:rsidR="004D491F" w:rsidRPr="00CE31DE" w:rsidRDefault="004D491F" w:rsidP="004D491F">
      <w:pPr>
        <w:autoSpaceDE w:val="0"/>
        <w:autoSpaceDN w:val="0"/>
        <w:adjustRightInd w:val="0"/>
        <w:spacing w:before="240"/>
        <w:ind w:firstLine="709"/>
        <w:rPr>
          <w:b/>
        </w:rPr>
      </w:pPr>
      <w:r w:rsidRPr="00CE31DE">
        <w:rPr>
          <w:b/>
        </w:rPr>
        <w:t>Основное мероприятие 1.1. «Развитие дошкольного образования»</w:t>
      </w:r>
    </w:p>
    <w:p w:rsidR="004D491F" w:rsidRPr="00CE31DE" w:rsidRDefault="004D491F" w:rsidP="004D491F">
      <w:pPr>
        <w:autoSpaceDE w:val="0"/>
        <w:autoSpaceDN w:val="0"/>
        <w:adjustRightInd w:val="0"/>
        <w:ind w:firstLine="709"/>
        <w:jc w:val="both"/>
        <w:rPr>
          <w:b/>
          <w:i/>
        </w:rPr>
      </w:pPr>
    </w:p>
    <w:p w:rsidR="004D491F" w:rsidRPr="00CE31DE" w:rsidRDefault="004D491F" w:rsidP="004D491F">
      <w:pPr>
        <w:autoSpaceDE w:val="0"/>
        <w:autoSpaceDN w:val="0"/>
        <w:adjustRightInd w:val="0"/>
        <w:ind w:firstLine="709"/>
        <w:jc w:val="both"/>
        <w:rPr>
          <w:b/>
          <w:i/>
        </w:rPr>
      </w:pPr>
      <w:r w:rsidRPr="00CE31D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4D491F" w:rsidRPr="00CE31DE" w:rsidRDefault="004D491F" w:rsidP="004D491F">
      <w:pPr>
        <w:ind w:firstLine="709"/>
        <w:jc w:val="both"/>
        <w:outlineLvl w:val="0"/>
        <w:rPr>
          <w:bCs/>
          <w:sz w:val="12"/>
          <w:szCs w:val="12"/>
        </w:rPr>
      </w:pPr>
    </w:p>
    <w:p w:rsidR="004D491F" w:rsidRPr="00CE31DE" w:rsidRDefault="004D491F" w:rsidP="004D491F">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w:t>
      </w:r>
      <w:r>
        <w:rPr>
          <w:szCs w:val="26"/>
        </w:rPr>
        <w:t>5</w:t>
      </w:r>
      <w:r w:rsidRPr="00CE31DE">
        <w:rPr>
          <w:szCs w:val="26"/>
        </w:rPr>
        <w:t xml:space="preserve"> </w:t>
      </w:r>
      <w:r w:rsidRPr="00635D16">
        <w:rPr>
          <w:szCs w:val="26"/>
        </w:rPr>
        <w:t>являлись 11 387 детей,</w:t>
      </w:r>
      <w:r w:rsidRPr="00635D16">
        <w:rPr>
          <w:b/>
          <w:bCs/>
          <w:szCs w:val="26"/>
        </w:rPr>
        <w:t xml:space="preserve"> </w:t>
      </w:r>
      <w:r w:rsidRPr="00635D16">
        <w:rPr>
          <w:szCs w:val="26"/>
        </w:rPr>
        <w:t>в рамках оказания муниципальных услуг по реализ</w:t>
      </w:r>
      <w:r w:rsidRPr="00CE31DE">
        <w:rPr>
          <w:szCs w:val="26"/>
        </w:rPr>
        <w:t>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w:t>
      </w:r>
      <w:r>
        <w:rPr>
          <w:szCs w:val="26"/>
        </w:rPr>
        <w:t>4</w:t>
      </w:r>
      <w:r w:rsidRPr="00CE31DE">
        <w:rPr>
          <w:szCs w:val="26"/>
        </w:rPr>
        <w:t xml:space="preserve"> году предусматривалось </w:t>
      </w:r>
      <w:r w:rsidRPr="009C06D2">
        <w:rPr>
          <w:szCs w:val="26"/>
        </w:rPr>
        <w:t>финансирование на расходы по различным выплатам учреждений в объеме 1 599 901,7 тыс. руб</w:t>
      </w:r>
      <w:r w:rsidRPr="00CE31DE">
        <w:rPr>
          <w:b/>
          <w:szCs w:val="26"/>
        </w:rPr>
        <w:t>. за счет средств местного бюджета.</w:t>
      </w:r>
    </w:p>
    <w:p w:rsidR="004D491F" w:rsidRPr="00A474FC" w:rsidRDefault="004D491F" w:rsidP="004D491F">
      <w:pPr>
        <w:ind w:firstLine="709"/>
        <w:jc w:val="both"/>
        <w:outlineLvl w:val="0"/>
        <w:rPr>
          <w:bCs/>
          <w:szCs w:val="26"/>
        </w:rPr>
      </w:pPr>
      <w:r w:rsidRPr="00CE31DE">
        <w:rPr>
          <w:szCs w:val="26"/>
        </w:rPr>
        <w:t>Исполнение по состоянию на 01.01.202</w:t>
      </w:r>
      <w:r>
        <w:rPr>
          <w:szCs w:val="26"/>
        </w:rPr>
        <w:t>5</w:t>
      </w:r>
      <w:r w:rsidRPr="00CE31DE">
        <w:rPr>
          <w:szCs w:val="26"/>
        </w:rPr>
        <w:t xml:space="preserve"> составило 1 4</w:t>
      </w:r>
      <w:r>
        <w:rPr>
          <w:szCs w:val="26"/>
        </w:rPr>
        <w:t>77 248,2</w:t>
      </w:r>
      <w:r w:rsidRPr="00CE31DE">
        <w:rPr>
          <w:szCs w:val="26"/>
        </w:rPr>
        <w:t xml:space="preserve"> тыс. руб. (9</w:t>
      </w:r>
      <w:r>
        <w:rPr>
          <w:szCs w:val="26"/>
        </w:rPr>
        <w:t>2,3</w:t>
      </w:r>
      <w:r w:rsidRPr="00CE31DE">
        <w:rPr>
          <w:szCs w:val="26"/>
        </w:rPr>
        <w:t>%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Pr>
          <w:bCs/>
          <w:szCs w:val="26"/>
        </w:rPr>
        <w:t xml:space="preserve"> </w:t>
      </w:r>
      <w:r w:rsidRPr="00CE31DE">
        <w:rPr>
          <w:szCs w:val="26"/>
        </w:rPr>
        <w:t xml:space="preserve">выплату заработной платы </w:t>
      </w:r>
      <w:r w:rsidRPr="00CE31DE">
        <w:rPr>
          <w:bCs/>
          <w:szCs w:val="26"/>
        </w:rPr>
        <w:t>с начислениями</w:t>
      </w:r>
      <w:r>
        <w:rPr>
          <w:szCs w:val="26"/>
        </w:rPr>
        <w:t xml:space="preserve">; </w:t>
      </w:r>
      <w:r w:rsidRPr="00CE31DE">
        <w:rPr>
          <w:szCs w:val="26"/>
        </w:rPr>
        <w:t xml:space="preserve">оплату проезда к месту </w:t>
      </w:r>
      <w:r w:rsidRPr="00A474FC">
        <w:rPr>
          <w:szCs w:val="26"/>
        </w:rPr>
        <w:t>отдыха и обратно;</w:t>
      </w:r>
      <w:r>
        <w:rPr>
          <w:szCs w:val="26"/>
        </w:rPr>
        <w:t xml:space="preserve"> </w:t>
      </w:r>
      <w:r w:rsidRPr="007C551D">
        <w:rPr>
          <w:bCs/>
          <w:szCs w:val="26"/>
        </w:rPr>
        <w:t>к</w:t>
      </w:r>
      <w:r w:rsidRPr="00A474FC">
        <w:t xml:space="preserve">омплексное техническое обслуживание инженерных систем и </w:t>
      </w:r>
      <w:r w:rsidRPr="007C551D">
        <w:rPr>
          <w:szCs w:val="26"/>
        </w:rPr>
        <w:t>коммунальные услуги;</w:t>
      </w:r>
      <w:r>
        <w:rPr>
          <w:szCs w:val="26"/>
        </w:rPr>
        <w:t xml:space="preserve"> </w:t>
      </w:r>
      <w:r w:rsidRPr="007C551D">
        <w:rPr>
          <w:szCs w:val="26"/>
        </w:rPr>
        <w:t>услуги по содержанию</w:t>
      </w:r>
      <w:r>
        <w:rPr>
          <w:bCs/>
          <w:szCs w:val="26"/>
        </w:rPr>
        <w:t xml:space="preserve"> имущества</w:t>
      </w:r>
      <w:r w:rsidRPr="007C551D">
        <w:rPr>
          <w:bCs/>
          <w:szCs w:val="26"/>
        </w:rPr>
        <w:t>;</w:t>
      </w:r>
      <w:r>
        <w:rPr>
          <w:bCs/>
          <w:szCs w:val="26"/>
        </w:rPr>
        <w:t xml:space="preserve"> </w:t>
      </w:r>
      <w:r w:rsidRPr="00A474FC">
        <w:t>вневедомственную (в том числе пожарную) охрану, охранную и пожарную сигнализацию (устан</w:t>
      </w:r>
      <w:r>
        <w:t>овка, наладка и эксплуатация)</w:t>
      </w:r>
      <w:r w:rsidRPr="00A474FC">
        <w:t>;</w:t>
      </w:r>
      <w:r>
        <w:t xml:space="preserve"> </w:t>
      </w:r>
      <w:r>
        <w:rPr>
          <w:bCs/>
          <w:szCs w:val="26"/>
        </w:rPr>
        <w:t>прочие услуги и расходы</w:t>
      </w:r>
      <w:r w:rsidRPr="00A474FC">
        <w:rPr>
          <w:bCs/>
          <w:szCs w:val="26"/>
        </w:rPr>
        <w:t>;</w:t>
      </w:r>
      <w:r>
        <w:rPr>
          <w:bCs/>
          <w:szCs w:val="26"/>
        </w:rPr>
        <w:t xml:space="preserve"> </w:t>
      </w:r>
      <w:r w:rsidRPr="00A474FC">
        <w:rPr>
          <w:bCs/>
          <w:szCs w:val="26"/>
        </w:rPr>
        <w:t>компенсацию расходов</w:t>
      </w:r>
      <w:r>
        <w:rPr>
          <w:bCs/>
          <w:szCs w:val="26"/>
        </w:rPr>
        <w:t>, связанных с выездом из РКС</w:t>
      </w:r>
      <w:r w:rsidRPr="00A474FC">
        <w:rPr>
          <w:bCs/>
          <w:szCs w:val="26"/>
        </w:rPr>
        <w:t>;</w:t>
      </w:r>
      <w:r>
        <w:rPr>
          <w:bCs/>
          <w:szCs w:val="26"/>
        </w:rPr>
        <w:t xml:space="preserve"> медицинские услуги</w:t>
      </w:r>
      <w:r w:rsidRPr="00A474FC">
        <w:rPr>
          <w:bCs/>
          <w:szCs w:val="26"/>
        </w:rPr>
        <w:t>;</w:t>
      </w:r>
      <w:r>
        <w:rPr>
          <w:bCs/>
          <w:szCs w:val="26"/>
        </w:rPr>
        <w:t xml:space="preserve"> </w:t>
      </w:r>
      <w:r w:rsidRPr="00A474FC">
        <w:rPr>
          <w:bCs/>
          <w:szCs w:val="26"/>
        </w:rPr>
        <w:t>приобретение расходных материалов, мягкого инвентаря, строительных материалов, медикаментов, продуктов п</w:t>
      </w:r>
      <w:r>
        <w:rPr>
          <w:bCs/>
          <w:szCs w:val="26"/>
        </w:rPr>
        <w:t>итания для нужд детских садов</w:t>
      </w:r>
      <w:r w:rsidRPr="00A474FC">
        <w:rPr>
          <w:bCs/>
          <w:szCs w:val="26"/>
        </w:rPr>
        <w:t>.</w:t>
      </w:r>
    </w:p>
    <w:p w:rsidR="004D491F" w:rsidRPr="009E0DB1" w:rsidRDefault="004D491F" w:rsidP="004D491F">
      <w:pPr>
        <w:tabs>
          <w:tab w:val="left" w:pos="993"/>
        </w:tabs>
        <w:ind w:firstLine="709"/>
        <w:jc w:val="both"/>
        <w:outlineLvl w:val="0"/>
      </w:pPr>
      <w:r w:rsidRPr="00CE31DE">
        <w:rPr>
          <w:bCs/>
          <w:szCs w:val="26"/>
        </w:rPr>
        <w:lastRenderedPageBreak/>
        <w:t>Кроме того, для обеспечени</w:t>
      </w:r>
      <w:r w:rsidRPr="00630A08">
        <w:rPr>
          <w:bCs/>
          <w:szCs w:val="26"/>
        </w:rPr>
        <w:t xml:space="preserve">я функционирования 38 </w:t>
      </w:r>
      <w:r w:rsidRPr="00630A08">
        <w:t>дошкольных образовательных учреждений</w:t>
      </w:r>
      <w:r w:rsidRPr="00630A08">
        <w:rPr>
          <w:bCs/>
          <w:szCs w:val="26"/>
        </w:rPr>
        <w:t xml:space="preserve"> в 2024 году приобретены основные средства на общую сумму 11 591,5 тыс. руб</w:t>
      </w:r>
      <w:r w:rsidRPr="004B22E2">
        <w:rPr>
          <w:bCs/>
          <w:szCs w:val="26"/>
        </w:rPr>
        <w:t xml:space="preserve">. (огнетушители, </w:t>
      </w:r>
      <w:r w:rsidRPr="00B05D36">
        <w:rPr>
          <w:bCs/>
          <w:szCs w:val="26"/>
        </w:rPr>
        <w:t>мусорные контейнеры, электроды, посудосушители, овощерезки, пылесосы, флаги России уличные, поручни, планы эвакуации, пандусы, пульты контроля и управления, машины швейные, облучатели-рециркуляторы, холодильники, фотометры,</w:t>
      </w:r>
      <w:r w:rsidRPr="004B22E2">
        <w:rPr>
          <w:bCs/>
          <w:szCs w:val="26"/>
        </w:rPr>
        <w:t xml:space="preserve"> ковры, металлодетекторы, мебель в буфетные, камеры видеонаблюдения, музыкальные инструменты, костюмы сценические, инвентарь спортивный, мебель, бытовая техника и т.д.).</w:t>
      </w:r>
      <w:r w:rsidRPr="009E0DB1">
        <w:rPr>
          <w:bCs/>
          <w:szCs w:val="26"/>
        </w:rPr>
        <w:t xml:space="preserve"> </w:t>
      </w:r>
      <w:r>
        <w:rPr>
          <w:bCs/>
          <w:szCs w:val="26"/>
        </w:rPr>
        <w:t xml:space="preserve"> </w:t>
      </w:r>
    </w:p>
    <w:p w:rsidR="004D491F" w:rsidRPr="00CE31DE" w:rsidRDefault="004D491F" w:rsidP="004D491F">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w:t>
      </w:r>
      <w:r>
        <w:rPr>
          <w:bCs/>
          <w:szCs w:val="26"/>
        </w:rPr>
        <w:t>5</w:t>
      </w:r>
      <w:r w:rsidRPr="00CE31DE">
        <w:rPr>
          <w:bCs/>
          <w:szCs w:val="26"/>
        </w:rPr>
        <w:t xml:space="preserve"> составило </w:t>
      </w:r>
      <w:r>
        <w:rPr>
          <w:bCs/>
          <w:szCs w:val="26"/>
        </w:rPr>
        <w:t>3 727 114,0</w:t>
      </w:r>
      <w:r w:rsidRPr="00CE31DE">
        <w:rPr>
          <w:bCs/>
          <w:szCs w:val="26"/>
        </w:rPr>
        <w:t xml:space="preserve"> тыс. руб. или 99,</w:t>
      </w:r>
      <w:r>
        <w:rPr>
          <w:bCs/>
          <w:szCs w:val="26"/>
        </w:rPr>
        <w:t>1</w:t>
      </w:r>
      <w:r w:rsidRPr="00CE31DE">
        <w:rPr>
          <w:bCs/>
          <w:szCs w:val="26"/>
        </w:rPr>
        <w:t>% от запланированных ассигнований (3</w:t>
      </w:r>
      <w:r>
        <w:rPr>
          <w:bCs/>
          <w:szCs w:val="26"/>
        </w:rPr>
        <w:t> 761 691,3</w:t>
      </w:r>
      <w:r w:rsidRPr="00CE31DE">
        <w:rPr>
          <w:bCs/>
          <w:szCs w:val="26"/>
        </w:rPr>
        <w:t xml:space="preserve"> тыс. руб.):</w:t>
      </w:r>
      <w:r>
        <w:rPr>
          <w:bCs/>
          <w:szCs w:val="26"/>
        </w:rPr>
        <w:t xml:space="preserve"> </w:t>
      </w:r>
      <w:r w:rsidRPr="00CE31DE">
        <w:rPr>
          <w:bCs/>
          <w:szCs w:val="26"/>
        </w:rPr>
        <w:t>выплата за</w:t>
      </w:r>
      <w:r>
        <w:rPr>
          <w:bCs/>
          <w:szCs w:val="26"/>
        </w:rPr>
        <w:t>работной платы с начислениями</w:t>
      </w:r>
      <w:r w:rsidRPr="00CE31DE">
        <w:rPr>
          <w:bCs/>
          <w:szCs w:val="26"/>
        </w:rPr>
        <w:t>;</w:t>
      </w:r>
      <w:r>
        <w:rPr>
          <w:bCs/>
          <w:szCs w:val="26"/>
        </w:rPr>
        <w:t xml:space="preserve"> </w:t>
      </w:r>
      <w:r w:rsidRPr="00CE31DE">
        <w:rPr>
          <w:bCs/>
          <w:szCs w:val="26"/>
        </w:rPr>
        <w:t>оплата п</w:t>
      </w:r>
      <w:r>
        <w:rPr>
          <w:bCs/>
          <w:szCs w:val="26"/>
        </w:rPr>
        <w:t>роезда к месту отдыха и обратно</w:t>
      </w:r>
      <w:r w:rsidRPr="00CE31DE">
        <w:rPr>
          <w:bCs/>
          <w:szCs w:val="26"/>
        </w:rPr>
        <w:t>;</w:t>
      </w:r>
      <w:r>
        <w:rPr>
          <w:bCs/>
          <w:szCs w:val="26"/>
        </w:rPr>
        <w:t xml:space="preserve"> </w:t>
      </w:r>
      <w:r w:rsidRPr="00CE31DE">
        <w:rPr>
          <w:bCs/>
          <w:szCs w:val="26"/>
        </w:rPr>
        <w:t>компенсация расходо</w:t>
      </w:r>
      <w:r>
        <w:rPr>
          <w:bCs/>
          <w:szCs w:val="26"/>
        </w:rPr>
        <w:t>в, связанных с выездом из РКС</w:t>
      </w:r>
      <w:r w:rsidRPr="00CE31DE">
        <w:rPr>
          <w:bCs/>
          <w:szCs w:val="26"/>
        </w:rPr>
        <w:t>;</w:t>
      </w:r>
      <w:r>
        <w:rPr>
          <w:bCs/>
          <w:szCs w:val="26"/>
        </w:rPr>
        <w:t xml:space="preserve"> </w:t>
      </w:r>
      <w:r w:rsidRPr="00CE31DE">
        <w:rPr>
          <w:bCs/>
          <w:szCs w:val="26"/>
        </w:rPr>
        <w:t>оплата услуг связи;</w:t>
      </w:r>
      <w:r>
        <w:rPr>
          <w:bCs/>
          <w:szCs w:val="26"/>
        </w:rPr>
        <w:t xml:space="preserve"> </w:t>
      </w:r>
      <w:r w:rsidRPr="00CE31DE">
        <w:rPr>
          <w:bCs/>
          <w:szCs w:val="26"/>
        </w:rPr>
        <w:t>оплата услуг по содержанию имущества</w:t>
      </w:r>
      <w:r>
        <w:rPr>
          <w:bCs/>
          <w:szCs w:val="26"/>
        </w:rPr>
        <w:t xml:space="preserve"> и текущий ремонт оборудования</w:t>
      </w:r>
      <w:r w:rsidRPr="00CE31DE">
        <w:rPr>
          <w:bCs/>
          <w:szCs w:val="26"/>
        </w:rPr>
        <w:t>;</w:t>
      </w:r>
      <w:r>
        <w:rPr>
          <w:bCs/>
          <w:szCs w:val="26"/>
        </w:rPr>
        <w:t xml:space="preserve"> </w:t>
      </w:r>
      <w:r w:rsidRPr="00CE31DE">
        <w:rPr>
          <w:bCs/>
          <w:szCs w:val="26"/>
        </w:rPr>
        <w:t xml:space="preserve">приобретение расходных материалов, мягкого инвентаря, медикаментов, продуктов питания для нужд детских </w:t>
      </w:r>
      <w:r>
        <w:rPr>
          <w:bCs/>
          <w:szCs w:val="26"/>
        </w:rPr>
        <w:t>садов</w:t>
      </w:r>
      <w:r w:rsidRPr="005623ED">
        <w:rPr>
          <w:bCs/>
          <w:szCs w:val="26"/>
        </w:rPr>
        <w:t>;</w:t>
      </w:r>
      <w:r>
        <w:rPr>
          <w:bCs/>
          <w:szCs w:val="26"/>
        </w:rPr>
        <w:t xml:space="preserve"> </w:t>
      </w:r>
      <w:r w:rsidRPr="005623ED">
        <w:rPr>
          <w:bCs/>
          <w:szCs w:val="26"/>
        </w:rPr>
        <w:t>приобретение основных средств;</w:t>
      </w:r>
      <w:r>
        <w:rPr>
          <w:bCs/>
          <w:szCs w:val="26"/>
        </w:rPr>
        <w:t xml:space="preserve"> </w:t>
      </w:r>
      <w:r w:rsidRPr="005623ED">
        <w:rPr>
          <w:bCs/>
          <w:szCs w:val="26"/>
        </w:rPr>
        <w:t>медицинские услуги;</w:t>
      </w:r>
      <w:r>
        <w:rPr>
          <w:bCs/>
          <w:szCs w:val="26"/>
        </w:rPr>
        <w:t xml:space="preserve"> </w:t>
      </w:r>
      <w:r w:rsidRPr="005623ED">
        <w:rPr>
          <w:szCs w:val="26"/>
        </w:rPr>
        <w:t>за проезд к месту служебной командировки</w:t>
      </w:r>
      <w:r w:rsidRPr="00CE31DE">
        <w:rPr>
          <w:szCs w:val="26"/>
        </w:rPr>
        <w:t xml:space="preserve"> и обратно к месту постоянной работы транспортом общего пользования</w:t>
      </w:r>
      <w:r>
        <w:rPr>
          <w:szCs w:val="26"/>
        </w:rPr>
        <w:t xml:space="preserve">; </w:t>
      </w:r>
      <w:r>
        <w:rPr>
          <w:bCs/>
          <w:szCs w:val="26"/>
        </w:rPr>
        <w:t>прочие услуги и расходы</w:t>
      </w:r>
      <w:r w:rsidRPr="00CE31DE">
        <w:rPr>
          <w:bCs/>
          <w:szCs w:val="26"/>
        </w:rPr>
        <w:t>.</w:t>
      </w: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дошкольного образования </w:t>
      </w:r>
      <w:r w:rsidRPr="00CE31DE">
        <w:rPr>
          <w:szCs w:val="26"/>
        </w:rPr>
        <w:t xml:space="preserve">составили </w:t>
      </w:r>
      <w:r>
        <w:rPr>
          <w:szCs w:val="26"/>
        </w:rPr>
        <w:t>339 406,0</w:t>
      </w:r>
      <w:r w:rsidRPr="00CE31DE">
        <w:rPr>
          <w:szCs w:val="26"/>
        </w:rPr>
        <w:t xml:space="preserve"> тыс. руб., в том числе:</w:t>
      </w:r>
      <w:r>
        <w:rPr>
          <w:szCs w:val="26"/>
        </w:rPr>
        <w:t xml:space="preserve"> </w:t>
      </w:r>
      <w:r w:rsidRPr="00432EDA">
        <w:rPr>
          <w:szCs w:val="26"/>
        </w:rPr>
        <w:t>по родительской плате за присмотр и уход в ДОУ; по оплате за питание сотрудников;</w:t>
      </w:r>
      <w:r>
        <w:rPr>
          <w:szCs w:val="26"/>
        </w:rPr>
        <w:t xml:space="preserve"> </w:t>
      </w:r>
      <w:r w:rsidRPr="00432EDA">
        <w:rPr>
          <w:szCs w:val="26"/>
        </w:rPr>
        <w:t>поступление доходов за проведение разл</w:t>
      </w:r>
      <w:r>
        <w:rPr>
          <w:szCs w:val="26"/>
        </w:rPr>
        <w:t>ичных курсов (платные услуги)</w:t>
      </w:r>
      <w:r w:rsidRPr="00432EDA">
        <w:rPr>
          <w:szCs w:val="26"/>
        </w:rPr>
        <w:t>;</w:t>
      </w:r>
      <w:r>
        <w:rPr>
          <w:szCs w:val="26"/>
        </w:rPr>
        <w:t xml:space="preserve"> </w:t>
      </w:r>
      <w:r w:rsidRPr="00CE31DE">
        <w:rPr>
          <w:szCs w:val="26"/>
        </w:rPr>
        <w:t>п</w:t>
      </w:r>
      <w:r>
        <w:rPr>
          <w:szCs w:val="26"/>
        </w:rPr>
        <w:t xml:space="preserve">рочие поступления </w:t>
      </w:r>
      <w:r w:rsidRPr="00CE31DE">
        <w:rPr>
          <w:szCs w:val="26"/>
        </w:rPr>
        <w:t>(переплаты по налогам, по родительской плате и т.п.).</w:t>
      </w:r>
    </w:p>
    <w:p w:rsidR="004D491F" w:rsidRPr="00CE31DE" w:rsidRDefault="004D491F" w:rsidP="004D491F">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w:t>
      </w:r>
      <w:r>
        <w:rPr>
          <w:szCs w:val="26"/>
        </w:rPr>
        <w:t>4</w:t>
      </w:r>
      <w:r w:rsidRPr="00CE31DE">
        <w:rPr>
          <w:szCs w:val="26"/>
        </w:rPr>
        <w:t xml:space="preserve"> составили </w:t>
      </w:r>
      <w:r>
        <w:rPr>
          <w:szCs w:val="26"/>
        </w:rPr>
        <w:t>172 777,6</w:t>
      </w:r>
      <w:r w:rsidRPr="00CE31DE">
        <w:rPr>
          <w:szCs w:val="26"/>
        </w:rPr>
        <w:t xml:space="preserve"> тыс. руб. Общий объем поступивших средств с учетом остатков составил </w:t>
      </w:r>
      <w:r>
        <w:rPr>
          <w:szCs w:val="26"/>
        </w:rPr>
        <w:t>512 183,6</w:t>
      </w:r>
      <w:r w:rsidRPr="00CE31DE">
        <w:rPr>
          <w:szCs w:val="26"/>
        </w:rPr>
        <w:t xml:space="preserve"> тыс. руб.</w:t>
      </w:r>
    </w:p>
    <w:p w:rsidR="004D491F" w:rsidRPr="00CE31DE" w:rsidRDefault="004D491F" w:rsidP="004D491F">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w:t>
      </w:r>
      <w:r>
        <w:rPr>
          <w:szCs w:val="26"/>
        </w:rPr>
        <w:t>4</w:t>
      </w:r>
      <w:r w:rsidRPr="00CE31DE">
        <w:rPr>
          <w:szCs w:val="26"/>
        </w:rPr>
        <w:t xml:space="preserve"> год составила </w:t>
      </w:r>
      <w:r>
        <w:rPr>
          <w:szCs w:val="26"/>
        </w:rPr>
        <w:t>367 456,1</w:t>
      </w:r>
      <w:r w:rsidRPr="00CE31DE">
        <w:rPr>
          <w:szCs w:val="26"/>
        </w:rPr>
        <w:t xml:space="preserve"> тыс. руб. (</w:t>
      </w:r>
      <w:r>
        <w:rPr>
          <w:szCs w:val="26"/>
        </w:rPr>
        <w:t>71,7</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CE31DE">
        <w:rPr>
          <w:szCs w:val="26"/>
        </w:rPr>
        <w:t>продук</w:t>
      </w:r>
      <w:r>
        <w:rPr>
          <w:szCs w:val="26"/>
        </w:rPr>
        <w:t xml:space="preserve">тов питания для детских садов, </w:t>
      </w:r>
      <w:r w:rsidRPr="00CE31DE">
        <w:rPr>
          <w:szCs w:val="26"/>
        </w:rPr>
        <w:t>расходных материалов</w:t>
      </w:r>
      <w:r>
        <w:rPr>
          <w:szCs w:val="26"/>
        </w:rPr>
        <w:t xml:space="preserve">, мягкого инвентаря, </w:t>
      </w:r>
      <w:r w:rsidRPr="00CE31DE">
        <w:rPr>
          <w:szCs w:val="26"/>
        </w:rPr>
        <w:t>основных средств;</w:t>
      </w:r>
      <w:r>
        <w:rPr>
          <w:szCs w:val="26"/>
        </w:rPr>
        <w:t xml:space="preserve"> </w:t>
      </w:r>
      <w:r w:rsidRPr="00CE31DE">
        <w:rPr>
          <w:szCs w:val="26"/>
        </w:rPr>
        <w:t>по договорам ГПХ и прочим услугам;</w:t>
      </w:r>
      <w:r>
        <w:rPr>
          <w:szCs w:val="26"/>
        </w:rPr>
        <w:t xml:space="preserve"> </w:t>
      </w:r>
      <w:r w:rsidRPr="00CE31DE">
        <w:rPr>
          <w:szCs w:val="26"/>
        </w:rPr>
        <w:t>коммунальных услуг (потребление электроэнергии);</w:t>
      </w:r>
      <w:r>
        <w:rPr>
          <w:szCs w:val="26"/>
        </w:rPr>
        <w:t xml:space="preserve"> </w:t>
      </w:r>
      <w:r w:rsidRPr="00CE31DE">
        <w:rPr>
          <w:bCs/>
          <w:szCs w:val="26"/>
        </w:rPr>
        <w:t>услуг по содержанию имущества</w:t>
      </w:r>
      <w:r w:rsidRPr="00CE31DE">
        <w:rPr>
          <w:szCs w:val="26"/>
        </w:rPr>
        <w:t>;</w:t>
      </w:r>
      <w:r>
        <w:rPr>
          <w:szCs w:val="26"/>
        </w:rPr>
        <w:t xml:space="preserve"> </w:t>
      </w:r>
      <w:r w:rsidRPr="00CE31DE">
        <w:rPr>
          <w:szCs w:val="26"/>
        </w:rPr>
        <w:t>строительных материалов, за исключением строительных материалов для целей капитальных вложений.</w:t>
      </w:r>
    </w:p>
    <w:p w:rsidR="004D491F" w:rsidRPr="00CE31DE" w:rsidRDefault="004D491F" w:rsidP="004D491F">
      <w:pPr>
        <w:tabs>
          <w:tab w:val="left" w:pos="993"/>
        </w:tabs>
        <w:contextualSpacing/>
        <w:jc w:val="both"/>
        <w:rPr>
          <w:color w:val="FF0000"/>
          <w:szCs w:val="26"/>
        </w:rPr>
      </w:pPr>
      <w:r w:rsidRPr="00CE31DE">
        <w:rPr>
          <w:color w:val="FF0000"/>
          <w:szCs w:val="26"/>
        </w:rPr>
        <w:tab/>
      </w:r>
    </w:p>
    <w:p w:rsidR="004D491F" w:rsidRPr="00CE31DE" w:rsidRDefault="004D491F" w:rsidP="004D491F">
      <w:pPr>
        <w:tabs>
          <w:tab w:val="left" w:pos="993"/>
        </w:tabs>
        <w:ind w:firstLine="709"/>
        <w:contextualSpacing/>
        <w:jc w:val="both"/>
        <w:rPr>
          <w:i/>
          <w:iCs/>
          <w:sz w:val="24"/>
          <w:szCs w:val="24"/>
        </w:rPr>
      </w:pPr>
      <w:r w:rsidRPr="00CE31DE">
        <w:rPr>
          <w:b/>
          <w:i/>
        </w:rPr>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4D491F" w:rsidRPr="00CE31DE" w:rsidRDefault="004D491F" w:rsidP="004D491F">
      <w:pPr>
        <w:ind w:firstLine="709"/>
        <w:jc w:val="both"/>
        <w:outlineLvl w:val="0"/>
        <w:rPr>
          <w:spacing w:val="-2"/>
          <w:sz w:val="12"/>
          <w:szCs w:val="12"/>
        </w:rPr>
      </w:pPr>
    </w:p>
    <w:p w:rsidR="004D491F" w:rsidRPr="005B2EAF" w:rsidRDefault="004D491F" w:rsidP="004D491F">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w:t>
      </w:r>
      <w:r>
        <w:t>5</w:t>
      </w:r>
      <w:r w:rsidRPr="00CE31DE">
        <w:t xml:space="preserve">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w:t>
      </w:r>
      <w:r>
        <w:rPr>
          <w:spacing w:val="-2"/>
          <w:szCs w:val="26"/>
        </w:rPr>
        <w:t>1 800,2</w:t>
      </w:r>
      <w:r w:rsidRPr="00CE31DE">
        <w:rPr>
          <w:spacing w:val="-2"/>
          <w:szCs w:val="26"/>
        </w:rPr>
        <w:t xml:space="preserve"> тыс. руб. или </w:t>
      </w:r>
      <w:r>
        <w:rPr>
          <w:spacing w:val="-2"/>
          <w:szCs w:val="26"/>
        </w:rPr>
        <w:t>32,8</w:t>
      </w:r>
      <w:r w:rsidRPr="00CE31DE">
        <w:rPr>
          <w:spacing w:val="-2"/>
          <w:szCs w:val="26"/>
        </w:rPr>
        <w:t xml:space="preserve">% от запланированных </w:t>
      </w:r>
      <w:r w:rsidRPr="00F9077B">
        <w:rPr>
          <w:spacing w:val="-2"/>
          <w:szCs w:val="26"/>
        </w:rPr>
        <w:t>ассигнований (</w:t>
      </w:r>
      <w:r>
        <w:rPr>
          <w:spacing w:val="-2"/>
          <w:szCs w:val="26"/>
        </w:rPr>
        <w:t>5 </w:t>
      </w:r>
      <w:r w:rsidRPr="005B2EAF">
        <w:rPr>
          <w:spacing w:val="-2"/>
          <w:szCs w:val="26"/>
        </w:rPr>
        <w:t xml:space="preserve">487,3 тыс. руб.). </w:t>
      </w:r>
    </w:p>
    <w:p w:rsidR="004D491F" w:rsidRPr="00B04F12" w:rsidRDefault="004D491F" w:rsidP="004D491F">
      <w:pPr>
        <w:autoSpaceDE w:val="0"/>
        <w:autoSpaceDN w:val="0"/>
        <w:adjustRightInd w:val="0"/>
        <w:ind w:firstLine="540"/>
        <w:jc w:val="both"/>
        <w:rPr>
          <w:color w:val="FF0000"/>
          <w:szCs w:val="26"/>
        </w:rPr>
      </w:pPr>
      <w:r w:rsidRPr="005B2EAF">
        <w:rPr>
          <w:bCs/>
          <w:szCs w:val="26"/>
        </w:rPr>
        <w:t>Согласно Постановлению Правительства Красноярского края от 25.11.2014        №561-п (ред. от 10.12.2024) «О предоставлении компенсации родителям (законным представителям) детей, посещающих образовательные организации, реализующие образовательную программу</w:t>
      </w:r>
      <w:r w:rsidRPr="00483251">
        <w:rPr>
          <w:bCs/>
          <w:szCs w:val="26"/>
        </w:rPr>
        <w:t xml:space="preserve"> дошкольного образования, находящиеся на территории </w:t>
      </w:r>
      <w:r w:rsidRPr="00483251">
        <w:rPr>
          <w:bCs/>
          <w:szCs w:val="26"/>
        </w:rPr>
        <w:lastRenderedPageBreak/>
        <w:t xml:space="preserve">Красноярского края» размер </w:t>
      </w:r>
      <w:r w:rsidRPr="00483251">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4D491F" w:rsidRPr="00CE31DE" w:rsidRDefault="004D491F" w:rsidP="004D491F">
      <w:pPr>
        <w:widowControl w:val="0"/>
        <w:spacing w:before="120"/>
        <w:ind w:firstLine="709"/>
        <w:contextualSpacing/>
        <w:jc w:val="both"/>
        <w:rPr>
          <w:bCs/>
          <w:szCs w:val="26"/>
        </w:rPr>
      </w:pPr>
      <w:r w:rsidRPr="00CE31DE">
        <w:rPr>
          <w:spacing w:val="-2"/>
          <w:szCs w:val="26"/>
        </w:rPr>
        <w:t>В 202</w:t>
      </w:r>
      <w:r>
        <w:rPr>
          <w:spacing w:val="-2"/>
          <w:szCs w:val="26"/>
        </w:rPr>
        <w:t>4 году 175</w:t>
      </w:r>
      <w:r w:rsidRPr="00CE31DE">
        <w:rPr>
          <w:spacing w:val="-2"/>
          <w:szCs w:val="26"/>
        </w:rPr>
        <w:t xml:space="preserve"> семей получили компенсацию.</w:t>
      </w:r>
      <w:r w:rsidRPr="00CE31DE">
        <w:rPr>
          <w:bCs/>
          <w:szCs w:val="26"/>
        </w:rPr>
        <w:t xml:space="preserve"> </w:t>
      </w:r>
    </w:p>
    <w:p w:rsidR="004D491F" w:rsidRPr="00CE31DE" w:rsidRDefault="004D491F" w:rsidP="004D491F">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4D491F" w:rsidRPr="00CE31DE" w:rsidRDefault="004D491F" w:rsidP="004D491F">
      <w:pPr>
        <w:tabs>
          <w:tab w:val="left" w:pos="993"/>
        </w:tabs>
        <w:jc w:val="both"/>
        <w:outlineLvl w:val="0"/>
        <w:rPr>
          <w:b/>
          <w:bCs/>
          <w:szCs w:val="26"/>
        </w:rPr>
      </w:pPr>
    </w:p>
    <w:p w:rsidR="004D491F" w:rsidRPr="00266D4D" w:rsidRDefault="004D491F" w:rsidP="004D491F">
      <w:pPr>
        <w:ind w:firstLine="720"/>
        <w:jc w:val="both"/>
        <w:rPr>
          <w:color w:val="000000"/>
          <w:szCs w:val="26"/>
        </w:rPr>
      </w:pPr>
      <w:r w:rsidRPr="00CE31DE">
        <w:rPr>
          <w:color w:val="000000"/>
          <w:szCs w:val="26"/>
        </w:rPr>
        <w:t xml:space="preserve">В </w:t>
      </w:r>
      <w:r w:rsidRPr="00266D4D">
        <w:rPr>
          <w:color w:val="000000"/>
          <w:szCs w:val="26"/>
        </w:rPr>
        <w:t>результате реализации мероприятия 1.1 в 202</w:t>
      </w:r>
      <w:r>
        <w:rPr>
          <w:color w:val="000000"/>
          <w:szCs w:val="26"/>
        </w:rPr>
        <w:t>4</w:t>
      </w:r>
      <w:r w:rsidRPr="00266D4D">
        <w:rPr>
          <w:color w:val="000000"/>
          <w:szCs w:val="26"/>
        </w:rPr>
        <w:t xml:space="preserve"> году на территории достигнуты следующие результаты:</w:t>
      </w:r>
    </w:p>
    <w:p w:rsidR="004D491F" w:rsidRPr="00266D4D" w:rsidRDefault="004D491F" w:rsidP="00B83794">
      <w:pPr>
        <w:numPr>
          <w:ilvl w:val="0"/>
          <w:numId w:val="65"/>
        </w:numPr>
        <w:tabs>
          <w:tab w:val="left" w:pos="993"/>
        </w:tabs>
        <w:ind w:left="0" w:firstLine="720"/>
        <w:contextualSpacing/>
        <w:jc w:val="both"/>
        <w:rPr>
          <w:szCs w:val="26"/>
        </w:rPr>
      </w:pPr>
      <w:r w:rsidRPr="00266D4D">
        <w:rPr>
          <w:color w:val="000000"/>
          <w:szCs w:val="26"/>
        </w:rPr>
        <w:t xml:space="preserve">обеспеченность детей дошкольного возраста (от 3 до 7 лет) местами в дошкольных учреждениях </w:t>
      </w:r>
      <w:r w:rsidRPr="00266D4D">
        <w:rPr>
          <w:szCs w:val="26"/>
        </w:rPr>
        <w:t>составило 100,0% (</w:t>
      </w:r>
      <w:r w:rsidRPr="00266D4D">
        <w:rPr>
          <w:bCs/>
        </w:rPr>
        <w:t xml:space="preserve">отсутствуют дети </w:t>
      </w:r>
      <w:r>
        <w:rPr>
          <w:bCs/>
        </w:rPr>
        <w:t>от 3 до 7 лет</w:t>
      </w:r>
      <w:r w:rsidRPr="00266D4D">
        <w:rPr>
          <w:bCs/>
        </w:rPr>
        <w:t xml:space="preserve"> в очереди в </w:t>
      </w:r>
      <w:r w:rsidRPr="00266D4D">
        <w:rPr>
          <w:szCs w:val="26"/>
        </w:rPr>
        <w:t>детские сады);</w:t>
      </w:r>
    </w:p>
    <w:p w:rsidR="004D491F" w:rsidRPr="00CE31DE" w:rsidRDefault="004D491F" w:rsidP="009C1CAA">
      <w:pPr>
        <w:numPr>
          <w:ilvl w:val="0"/>
          <w:numId w:val="9"/>
        </w:numPr>
        <w:tabs>
          <w:tab w:val="left" w:pos="1036"/>
        </w:tabs>
        <w:ind w:left="0" w:firstLine="709"/>
        <w:contextualSpacing/>
        <w:jc w:val="both"/>
        <w:rPr>
          <w:szCs w:val="26"/>
        </w:rPr>
      </w:pPr>
      <w:r w:rsidRPr="00266D4D">
        <w:rPr>
          <w:szCs w:val="26"/>
        </w:rPr>
        <w:t>удельный вес воспитанников дошкольных учреждений, обучающихся по программам, соответствующим</w:t>
      </w:r>
      <w:r w:rsidRPr="00CE31DE">
        <w:rPr>
          <w:szCs w:val="26"/>
        </w:rPr>
        <w:t xml:space="preserve">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w:t>
      </w:r>
      <w:r>
        <w:rPr>
          <w:bCs/>
        </w:rPr>
        <w:t>3</w:t>
      </w:r>
      <w:r w:rsidRPr="00CE31DE">
        <w:rPr>
          <w:bCs/>
        </w:rPr>
        <w:t xml:space="preserve"> года и плановому значению на 202</w:t>
      </w:r>
      <w:r>
        <w:rPr>
          <w:bCs/>
        </w:rPr>
        <w:t>4</w:t>
      </w:r>
      <w:r w:rsidRPr="00CE31DE">
        <w:rPr>
          <w:bCs/>
        </w:rPr>
        <w:t xml:space="preserve"> год</w:t>
      </w:r>
      <w:r w:rsidRPr="00CE31DE">
        <w:rPr>
          <w:szCs w:val="26"/>
        </w:rPr>
        <w:t>;</w:t>
      </w:r>
    </w:p>
    <w:p w:rsidR="004D491F" w:rsidRPr="00CE31DE" w:rsidRDefault="004D491F" w:rsidP="009C1CAA">
      <w:pPr>
        <w:numPr>
          <w:ilvl w:val="0"/>
          <w:numId w:val="9"/>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готовность которых к новому 202</w:t>
      </w:r>
      <w:r>
        <w:rPr>
          <w:color w:val="000000"/>
          <w:szCs w:val="26"/>
        </w:rPr>
        <w:t>4</w:t>
      </w:r>
      <w:r w:rsidRPr="00CE31DE">
        <w:rPr>
          <w:color w:val="000000"/>
          <w:szCs w:val="26"/>
        </w:rPr>
        <w:t>-202</w:t>
      </w:r>
      <w:r>
        <w:rPr>
          <w:color w:val="000000"/>
          <w:szCs w:val="26"/>
        </w:rPr>
        <w:t>5</w:t>
      </w:r>
      <w:r w:rsidRPr="00CE31DE">
        <w:rPr>
          <w:color w:val="000000"/>
          <w:szCs w:val="26"/>
        </w:rPr>
        <w:t xml:space="preserve">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w:t>
      </w:r>
      <w:r>
        <w:rPr>
          <w:bCs/>
        </w:rPr>
        <w:t>3</w:t>
      </w:r>
      <w:r w:rsidRPr="00CE31DE">
        <w:rPr>
          <w:bCs/>
        </w:rPr>
        <w:t xml:space="preserve"> г</w:t>
      </w:r>
      <w:r>
        <w:rPr>
          <w:bCs/>
        </w:rPr>
        <w:t>ода и плановому значению на 2024</w:t>
      </w:r>
      <w:r w:rsidRPr="00CE31DE">
        <w:rPr>
          <w:bCs/>
        </w:rPr>
        <w:t xml:space="preserve"> год.</w:t>
      </w:r>
    </w:p>
    <w:p w:rsidR="004D491F" w:rsidRDefault="004D491F" w:rsidP="004D491F">
      <w:pPr>
        <w:autoSpaceDE w:val="0"/>
        <w:autoSpaceDN w:val="0"/>
        <w:adjustRightInd w:val="0"/>
        <w:ind w:firstLine="709"/>
        <w:rPr>
          <w:b/>
        </w:rPr>
      </w:pPr>
    </w:p>
    <w:p w:rsidR="004D491F" w:rsidRPr="00CE31DE" w:rsidRDefault="004D491F" w:rsidP="004D491F">
      <w:pPr>
        <w:autoSpaceDE w:val="0"/>
        <w:autoSpaceDN w:val="0"/>
        <w:adjustRightInd w:val="0"/>
        <w:ind w:firstLine="709"/>
        <w:rPr>
          <w:b/>
        </w:rPr>
      </w:pPr>
      <w:r w:rsidRPr="00CE31DE">
        <w:rPr>
          <w:b/>
        </w:rPr>
        <w:t>Основное мероприятие 1.2. «Развитие общего образования»</w:t>
      </w:r>
    </w:p>
    <w:p w:rsidR="004D491F" w:rsidRPr="00CE31DE" w:rsidRDefault="004D491F" w:rsidP="004D491F">
      <w:pPr>
        <w:autoSpaceDE w:val="0"/>
        <w:autoSpaceDN w:val="0"/>
        <w:adjustRightInd w:val="0"/>
        <w:ind w:firstLine="709"/>
        <w:jc w:val="center"/>
        <w:rPr>
          <w:b/>
        </w:rPr>
      </w:pPr>
    </w:p>
    <w:p w:rsidR="004D491F" w:rsidRPr="00CE31DE" w:rsidRDefault="004D491F" w:rsidP="004D491F">
      <w:pPr>
        <w:autoSpaceDE w:val="0"/>
        <w:autoSpaceDN w:val="0"/>
        <w:adjustRightInd w:val="0"/>
        <w:ind w:firstLine="709"/>
        <w:jc w:val="both"/>
        <w:rPr>
          <w:b/>
          <w:i/>
        </w:rPr>
      </w:pPr>
      <w:r w:rsidRPr="00CE31D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4D491F" w:rsidRPr="00CE31DE" w:rsidRDefault="004D491F" w:rsidP="004D491F">
      <w:pPr>
        <w:ind w:firstLine="709"/>
        <w:jc w:val="both"/>
        <w:outlineLvl w:val="0"/>
        <w:rPr>
          <w:bCs/>
          <w:sz w:val="12"/>
          <w:szCs w:val="12"/>
        </w:rPr>
      </w:pPr>
    </w:p>
    <w:p w:rsidR="004D491F" w:rsidRPr="00CE31DE" w:rsidRDefault="004D491F" w:rsidP="004D491F">
      <w:pPr>
        <w:ind w:firstLine="709"/>
        <w:jc w:val="both"/>
        <w:outlineLvl w:val="0"/>
        <w:rPr>
          <w:bCs/>
          <w:szCs w:val="26"/>
        </w:rPr>
      </w:pPr>
      <w:r w:rsidRPr="00CE31DE">
        <w:rPr>
          <w:bCs/>
          <w:szCs w:val="26"/>
        </w:rPr>
        <w:t>Для обеспечения функционирования 36 общеобразовательных учреждений и МБУ «Методический центр»</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w:t>
      </w:r>
      <w:r>
        <w:rPr>
          <w:szCs w:val="26"/>
        </w:rPr>
        <w:t>5 – 24 018</w:t>
      </w:r>
      <w:r w:rsidRPr="00CE31DE">
        <w:rPr>
          <w:szCs w:val="26"/>
        </w:rPr>
        <w:t xml:space="preserve"> чел. </w:t>
      </w:r>
      <w:r w:rsidRPr="004B22E2">
        <w:rPr>
          <w:szCs w:val="26"/>
        </w:rPr>
        <w:t>в 1 102</w:t>
      </w:r>
      <w:r>
        <w:rPr>
          <w:szCs w:val="26"/>
        </w:rPr>
        <w:t xml:space="preserve"> классах) </w:t>
      </w:r>
      <w:r w:rsidRPr="00B05D36">
        <w:rPr>
          <w:bCs/>
          <w:szCs w:val="26"/>
        </w:rPr>
        <w:t xml:space="preserve">на лицевые счета общеобразовательных учреждений, подведомственных УОиДО </w:t>
      </w:r>
      <w:r w:rsidRPr="00B05D36">
        <w:rPr>
          <w:szCs w:val="26"/>
        </w:rPr>
        <w:t>произведено зачисление субсидии</w:t>
      </w:r>
      <w:r w:rsidRPr="00FB3E51">
        <w:rPr>
          <w:bCs/>
          <w:szCs w:val="26"/>
          <w:highlight w:val="cyan"/>
        </w:rPr>
        <w:t>,</w:t>
      </w:r>
      <w:r w:rsidRPr="00CE31DE">
        <w:rPr>
          <w:bCs/>
          <w:szCs w:val="26"/>
        </w:rPr>
        <w:t xml:space="preserve"> в размере 1</w:t>
      </w:r>
      <w:r>
        <w:rPr>
          <w:bCs/>
          <w:szCs w:val="26"/>
        </w:rPr>
        <w:t> 313 445,3</w:t>
      </w:r>
      <w:r w:rsidRPr="00CE31DE">
        <w:rPr>
          <w:bCs/>
          <w:szCs w:val="26"/>
        </w:rPr>
        <w:t xml:space="preserve"> тыс. руб. или 9</w:t>
      </w:r>
      <w:r>
        <w:rPr>
          <w:bCs/>
          <w:szCs w:val="26"/>
        </w:rPr>
        <w:t>1</w:t>
      </w:r>
      <w:r w:rsidRPr="00CE31DE">
        <w:rPr>
          <w:bCs/>
          <w:szCs w:val="26"/>
        </w:rPr>
        <w:t>,</w:t>
      </w:r>
      <w:r>
        <w:rPr>
          <w:bCs/>
          <w:szCs w:val="26"/>
        </w:rPr>
        <w:t>1% от плана 1 </w:t>
      </w:r>
      <w:r w:rsidRPr="00CE31DE">
        <w:rPr>
          <w:bCs/>
          <w:szCs w:val="26"/>
        </w:rPr>
        <w:t>4</w:t>
      </w:r>
      <w:r>
        <w:rPr>
          <w:bCs/>
          <w:szCs w:val="26"/>
        </w:rPr>
        <w:t>42 177,9</w:t>
      </w:r>
      <w:r w:rsidRPr="00CE31DE">
        <w:rPr>
          <w:bCs/>
          <w:szCs w:val="26"/>
        </w:rPr>
        <w:t xml:space="preserve">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r>
        <w:rPr>
          <w:szCs w:val="26"/>
        </w:rPr>
        <w:t xml:space="preserve"> </w:t>
      </w:r>
      <w:r w:rsidRPr="00CE31DE">
        <w:rPr>
          <w:szCs w:val="26"/>
        </w:rPr>
        <w:t xml:space="preserve">выплату заработной платы </w:t>
      </w:r>
      <w:r w:rsidRPr="00CE31DE">
        <w:rPr>
          <w:bCs/>
          <w:szCs w:val="26"/>
        </w:rPr>
        <w:t xml:space="preserve">с </w:t>
      </w:r>
      <w:r>
        <w:rPr>
          <w:bCs/>
          <w:szCs w:val="26"/>
        </w:rPr>
        <w:t>начислениями</w:t>
      </w:r>
      <w:r w:rsidRPr="00323B9E">
        <w:rPr>
          <w:bCs/>
          <w:szCs w:val="26"/>
        </w:rPr>
        <w:t>;</w:t>
      </w:r>
      <w:r>
        <w:rPr>
          <w:bCs/>
          <w:szCs w:val="26"/>
        </w:rPr>
        <w:t xml:space="preserve"> </w:t>
      </w:r>
      <w:r w:rsidRPr="00323B9E">
        <w:rPr>
          <w:bCs/>
          <w:szCs w:val="26"/>
        </w:rPr>
        <w:t>оплату проезда к месту отдыха и обратно;</w:t>
      </w:r>
      <w:r>
        <w:rPr>
          <w:bCs/>
          <w:szCs w:val="26"/>
        </w:rPr>
        <w:t xml:space="preserve"> </w:t>
      </w:r>
      <w:r w:rsidRPr="00323B9E">
        <w:rPr>
          <w:bCs/>
          <w:szCs w:val="26"/>
        </w:rPr>
        <w:t>компенсацию расходов, связанных с выездом из РКС;</w:t>
      </w:r>
      <w:r>
        <w:rPr>
          <w:bCs/>
          <w:szCs w:val="26"/>
        </w:rPr>
        <w:t xml:space="preserve"> </w:t>
      </w:r>
      <w:r w:rsidRPr="00323B9E">
        <w:rPr>
          <w:bCs/>
          <w:szCs w:val="26"/>
        </w:rPr>
        <w:t>медицинские услуги;</w:t>
      </w:r>
      <w:r>
        <w:rPr>
          <w:bCs/>
          <w:szCs w:val="26"/>
        </w:rPr>
        <w:t xml:space="preserve"> </w:t>
      </w:r>
      <w:r w:rsidRPr="00323B9E">
        <w:rPr>
          <w:szCs w:val="26"/>
        </w:rPr>
        <w:t>услуги связи</w:t>
      </w:r>
      <w:r w:rsidRPr="00323B9E">
        <w:rPr>
          <w:bCs/>
          <w:szCs w:val="26"/>
        </w:rPr>
        <w:t>;</w:t>
      </w:r>
      <w:r>
        <w:rPr>
          <w:bCs/>
          <w:szCs w:val="26"/>
        </w:rPr>
        <w:t xml:space="preserve"> </w:t>
      </w: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w:t>
      </w:r>
      <w:r w:rsidRPr="00323B9E">
        <w:rPr>
          <w:szCs w:val="26"/>
        </w:rPr>
        <w:t>;</w:t>
      </w:r>
      <w:r>
        <w:rPr>
          <w:szCs w:val="26"/>
        </w:rPr>
        <w:t xml:space="preserve"> </w:t>
      </w:r>
      <w:r w:rsidRPr="00323B9E">
        <w:rPr>
          <w:szCs w:val="26"/>
        </w:rPr>
        <w:t>коммунальные услуги</w:t>
      </w:r>
      <w:r w:rsidRPr="00323B9E">
        <w:rPr>
          <w:bCs/>
          <w:szCs w:val="26"/>
        </w:rPr>
        <w:t>;</w:t>
      </w:r>
      <w:r>
        <w:rPr>
          <w:bCs/>
          <w:szCs w:val="26"/>
        </w:rPr>
        <w:t xml:space="preserve"> </w:t>
      </w:r>
      <w:r w:rsidRPr="00CE31DE">
        <w:rPr>
          <w:szCs w:val="26"/>
        </w:rPr>
        <w:t>услуги по содержанию</w:t>
      </w:r>
      <w:r w:rsidRPr="00CE31DE">
        <w:rPr>
          <w:bCs/>
          <w:szCs w:val="26"/>
        </w:rPr>
        <w:t xml:space="preserve"> имущества;</w:t>
      </w:r>
      <w:r>
        <w:rPr>
          <w:bCs/>
          <w:szCs w:val="26"/>
        </w:rPr>
        <w:t xml:space="preserve"> </w:t>
      </w:r>
      <w:r w:rsidRPr="00CE31DE">
        <w:rPr>
          <w:bCs/>
          <w:szCs w:val="26"/>
        </w:rPr>
        <w:t xml:space="preserve">прочие услуги и расходы; </w:t>
      </w:r>
      <w:r w:rsidRPr="00CE31DE">
        <w:t>вневедомственную (в том числе пожарную) охрану, охранную и пожарную сигнализацию (установ</w:t>
      </w:r>
      <w:r>
        <w:t>ка, наладка и эксплуатация)</w:t>
      </w:r>
      <w:r w:rsidRPr="00CE31DE">
        <w:t>;</w:t>
      </w:r>
      <w:r>
        <w:t xml:space="preserve"> </w:t>
      </w:r>
      <w:r w:rsidRPr="00CE31DE">
        <w:rPr>
          <w:bCs/>
          <w:szCs w:val="26"/>
        </w:rPr>
        <w:t>приобретение расходных материалов, мягкого инвентаря, медикаментов, строительных материалов для нужд школ.</w:t>
      </w:r>
    </w:p>
    <w:p w:rsidR="004D491F" w:rsidRPr="00CE31DE" w:rsidRDefault="004D491F" w:rsidP="004D491F">
      <w:pPr>
        <w:ind w:firstLine="709"/>
        <w:jc w:val="both"/>
        <w:rPr>
          <w:bCs/>
          <w:szCs w:val="26"/>
        </w:rPr>
      </w:pPr>
      <w:r w:rsidRPr="00CE31DE">
        <w:rPr>
          <w:bCs/>
          <w:szCs w:val="26"/>
        </w:rPr>
        <w:lastRenderedPageBreak/>
        <w:t>Кроме того, для обеспечения функционирования 36 общеобразовательных учреждений в 202</w:t>
      </w:r>
      <w:r>
        <w:rPr>
          <w:bCs/>
          <w:szCs w:val="26"/>
        </w:rPr>
        <w:t>4</w:t>
      </w:r>
      <w:r w:rsidRPr="00CE31DE">
        <w:rPr>
          <w:bCs/>
          <w:szCs w:val="26"/>
        </w:rPr>
        <w:t xml:space="preserve"> году приобретены основные средства на общую сумму </w:t>
      </w:r>
      <w:r>
        <w:rPr>
          <w:bCs/>
          <w:szCs w:val="26"/>
        </w:rPr>
        <w:t>5 553,7</w:t>
      </w:r>
      <w:r w:rsidRPr="00CE31DE">
        <w:rPr>
          <w:bCs/>
          <w:szCs w:val="26"/>
        </w:rPr>
        <w:t xml:space="preserve"> тыс</w:t>
      </w:r>
      <w:r w:rsidRPr="00790EF8">
        <w:rPr>
          <w:bCs/>
          <w:szCs w:val="26"/>
        </w:rPr>
        <w:t xml:space="preserve">. руб. (огнетушители, рукава пожарные, мебель, бытовая и компьютерная техника, </w:t>
      </w:r>
      <w:r w:rsidRPr="00556F2C">
        <w:rPr>
          <w:bCs/>
          <w:szCs w:val="26"/>
        </w:rPr>
        <w:t>торгово-технологическое оборудование</w:t>
      </w:r>
      <w:r w:rsidRPr="004B22E2">
        <w:rPr>
          <w:bCs/>
          <w:szCs w:val="26"/>
        </w:rPr>
        <w:t xml:space="preserve"> для пищеблоков общеобразовательных учреждений</w:t>
      </w:r>
      <w:r w:rsidRPr="00556F2C">
        <w:rPr>
          <w:bCs/>
          <w:szCs w:val="26"/>
        </w:rPr>
        <w:t xml:space="preserve">, учебная и методическая литература, </w:t>
      </w:r>
      <w:r w:rsidRPr="004B22E2">
        <w:rPr>
          <w:bCs/>
          <w:szCs w:val="26"/>
        </w:rPr>
        <w:t>спортивный инвентарь,</w:t>
      </w:r>
      <w:r>
        <w:rPr>
          <w:bCs/>
          <w:szCs w:val="26"/>
        </w:rPr>
        <w:t xml:space="preserve"> панели интерактивные,</w:t>
      </w:r>
      <w:r w:rsidRPr="004B22E2">
        <w:rPr>
          <w:bCs/>
          <w:szCs w:val="26"/>
        </w:rPr>
        <w:t xml:space="preserve"> пандус и т.д.)</w:t>
      </w:r>
      <w:r>
        <w:rPr>
          <w:bCs/>
          <w:szCs w:val="26"/>
        </w:rPr>
        <w:t xml:space="preserve">. </w:t>
      </w:r>
    </w:p>
    <w:p w:rsidR="004D491F" w:rsidRPr="00CE31DE" w:rsidRDefault="004D491F" w:rsidP="004D491F">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w:t>
      </w:r>
      <w:r>
        <w:rPr>
          <w:bCs/>
          <w:szCs w:val="26"/>
        </w:rPr>
        <w:t>5</w:t>
      </w:r>
      <w:r w:rsidRPr="00CE31DE">
        <w:rPr>
          <w:bCs/>
          <w:szCs w:val="26"/>
        </w:rPr>
        <w:t xml:space="preserve"> составило </w:t>
      </w:r>
      <w:r>
        <w:rPr>
          <w:bCs/>
          <w:szCs w:val="26"/>
        </w:rPr>
        <w:t>5 623 404,9 тыс. руб. или 100,0</w:t>
      </w:r>
      <w:r w:rsidRPr="00CE31DE">
        <w:rPr>
          <w:bCs/>
          <w:szCs w:val="26"/>
        </w:rPr>
        <w:t xml:space="preserve">% от запланированных ассигнований. Денежные средства были направлены </w:t>
      </w:r>
      <w:r w:rsidRPr="00CE31DE">
        <w:rPr>
          <w:szCs w:val="26"/>
        </w:rPr>
        <w:t>на:</w:t>
      </w:r>
      <w:r>
        <w:rPr>
          <w:szCs w:val="26"/>
        </w:rPr>
        <w:t xml:space="preserve"> </w:t>
      </w:r>
      <w:r w:rsidRPr="00CE31DE">
        <w:rPr>
          <w:bCs/>
          <w:szCs w:val="26"/>
        </w:rPr>
        <w:t>выплату заработной платы с начислениями; оплату проезда к месту отдыха и обратно; компенсацию расходов, связанных с выездом из РКС; оплату услуг связи; медицинские услуги;</w:t>
      </w:r>
      <w:r>
        <w:rPr>
          <w:bCs/>
          <w:szCs w:val="26"/>
        </w:rPr>
        <w:t xml:space="preserve"> </w:t>
      </w:r>
      <w:r w:rsidRPr="00CE31DE">
        <w:rPr>
          <w:bCs/>
          <w:szCs w:val="26"/>
        </w:rPr>
        <w:t xml:space="preserve">оплату услуг по содержанию имущества; оплату прочих услуг и </w:t>
      </w:r>
      <w:r w:rsidRPr="0022021C">
        <w:rPr>
          <w:bCs/>
          <w:szCs w:val="26"/>
        </w:rPr>
        <w:t>расходов</w:t>
      </w:r>
      <w:r w:rsidRPr="00CE31DE">
        <w:rPr>
          <w:bCs/>
          <w:szCs w:val="26"/>
        </w:rPr>
        <w:t>;</w:t>
      </w:r>
      <w:r>
        <w:rPr>
          <w:bCs/>
          <w:szCs w:val="26"/>
        </w:rPr>
        <w:t xml:space="preserve"> </w:t>
      </w:r>
      <w:r w:rsidRPr="00CE31DE">
        <w:rPr>
          <w:bCs/>
          <w:szCs w:val="26"/>
        </w:rPr>
        <w:t>приобретение расходных материалов, мягкого инвентаря, медикаментов и бланков строгой отчетности;</w:t>
      </w:r>
      <w:r>
        <w:rPr>
          <w:bCs/>
          <w:szCs w:val="26"/>
        </w:rPr>
        <w:t xml:space="preserve"> </w:t>
      </w:r>
      <w:r w:rsidRPr="00CE31DE">
        <w:rPr>
          <w:bCs/>
          <w:szCs w:val="26"/>
        </w:rPr>
        <w:t xml:space="preserve">приобретение основных средств </w:t>
      </w:r>
      <w:r w:rsidRPr="00790EF8">
        <w:rPr>
          <w:bCs/>
          <w:szCs w:val="26"/>
        </w:rPr>
        <w:t xml:space="preserve">(мебель, </w:t>
      </w:r>
      <w:r w:rsidRPr="004A7EB8">
        <w:rPr>
          <w:bCs/>
          <w:szCs w:val="26"/>
        </w:rPr>
        <w:t>компьютерная техника, инструменты, учебная и методическая литература, спортивный инвентарь и т.д.).</w:t>
      </w:r>
    </w:p>
    <w:p w:rsidR="004D491F" w:rsidRPr="00CE31DE" w:rsidRDefault="004D491F" w:rsidP="004D491F">
      <w:pPr>
        <w:tabs>
          <w:tab w:val="left" w:pos="993"/>
        </w:tabs>
        <w:ind w:left="709"/>
        <w:contextualSpacing/>
        <w:jc w:val="both"/>
        <w:rPr>
          <w:bCs/>
          <w:szCs w:val="26"/>
        </w:rPr>
      </w:pP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общего образования </w:t>
      </w:r>
      <w:r w:rsidRPr="00CE31DE">
        <w:rPr>
          <w:szCs w:val="26"/>
        </w:rPr>
        <w:t xml:space="preserve">составили </w:t>
      </w:r>
      <w:r w:rsidRPr="00CE31DE">
        <w:rPr>
          <w:bCs/>
          <w:szCs w:val="26"/>
        </w:rPr>
        <w:t>2</w:t>
      </w:r>
      <w:r>
        <w:rPr>
          <w:bCs/>
          <w:szCs w:val="26"/>
        </w:rPr>
        <w:t>4 303,8</w:t>
      </w:r>
      <w:r w:rsidRPr="00CE31DE">
        <w:rPr>
          <w:bCs/>
          <w:szCs w:val="26"/>
        </w:rPr>
        <w:t xml:space="preserve"> тыс.</w:t>
      </w:r>
      <w:r w:rsidRPr="00CE31DE">
        <w:rPr>
          <w:szCs w:val="26"/>
        </w:rPr>
        <w:t xml:space="preserve"> руб., в том числе:</w:t>
      </w:r>
      <w:r>
        <w:rPr>
          <w:szCs w:val="26"/>
        </w:rPr>
        <w:t xml:space="preserve"> </w:t>
      </w:r>
      <w:r w:rsidRPr="00CE31DE">
        <w:rPr>
          <w:bCs/>
          <w:szCs w:val="26"/>
        </w:rPr>
        <w:t>родительская плата за содержание детей в интернатных учреждениях;</w:t>
      </w:r>
      <w:r>
        <w:rPr>
          <w:bCs/>
          <w:szCs w:val="26"/>
        </w:rPr>
        <w:t xml:space="preserve"> </w:t>
      </w: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w:t>
      </w:r>
      <w:r>
        <w:rPr>
          <w:bCs/>
          <w:szCs w:val="26"/>
        </w:rPr>
        <w:t xml:space="preserve"> </w:t>
      </w:r>
      <w:r w:rsidRPr="00CE31DE">
        <w:rPr>
          <w:bCs/>
          <w:szCs w:val="26"/>
        </w:rPr>
        <w:t>прочие поступления</w:t>
      </w:r>
      <w:r>
        <w:rPr>
          <w:bCs/>
          <w:szCs w:val="26"/>
        </w:rPr>
        <w:t xml:space="preserve"> </w:t>
      </w:r>
      <w:r w:rsidRPr="00CE31DE">
        <w:rPr>
          <w:bCs/>
          <w:szCs w:val="26"/>
        </w:rPr>
        <w:t>(</w:t>
      </w:r>
      <w:r w:rsidRPr="00CE31DE">
        <w:rPr>
          <w:szCs w:val="26"/>
        </w:rPr>
        <w:t>штрафы, пени, госпошлины, недостачи, возмещение ущерба, аренда</w:t>
      </w:r>
      <w:r w:rsidRPr="00CE31DE">
        <w:rPr>
          <w:bCs/>
          <w:szCs w:val="26"/>
        </w:rPr>
        <w:t>).</w:t>
      </w:r>
    </w:p>
    <w:p w:rsidR="004D491F" w:rsidRPr="00CE31DE" w:rsidRDefault="004D491F" w:rsidP="004D491F">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w:t>
      </w:r>
      <w:r>
        <w:rPr>
          <w:szCs w:val="26"/>
        </w:rPr>
        <w:t>4</w:t>
      </w:r>
      <w:r w:rsidRPr="00CE31DE">
        <w:rPr>
          <w:szCs w:val="26"/>
        </w:rPr>
        <w:t xml:space="preserve"> составляли </w:t>
      </w:r>
      <w:r>
        <w:rPr>
          <w:szCs w:val="26"/>
        </w:rPr>
        <w:t>19 577,2</w:t>
      </w:r>
      <w:r w:rsidRPr="00CE31DE">
        <w:rPr>
          <w:bCs/>
          <w:szCs w:val="26"/>
        </w:rPr>
        <w:t xml:space="preserve"> </w:t>
      </w:r>
      <w:r w:rsidRPr="00CE31DE">
        <w:rPr>
          <w:szCs w:val="26"/>
        </w:rPr>
        <w:t xml:space="preserve">тыс. руб. Общий объем средств от приносящей доход и иной деятельности с учетом остатков составил </w:t>
      </w:r>
      <w:r>
        <w:rPr>
          <w:szCs w:val="26"/>
        </w:rPr>
        <w:t>43 881,0</w:t>
      </w:r>
      <w:r w:rsidRPr="00CE31DE">
        <w:rPr>
          <w:bCs/>
          <w:szCs w:val="26"/>
        </w:rPr>
        <w:t xml:space="preserve"> </w:t>
      </w:r>
      <w:r w:rsidRPr="00CE31DE">
        <w:rPr>
          <w:szCs w:val="26"/>
        </w:rPr>
        <w:t>тыс. руб.</w:t>
      </w:r>
    </w:p>
    <w:p w:rsidR="004D491F" w:rsidRDefault="004D491F" w:rsidP="004D491F">
      <w:pPr>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2024</w:t>
      </w:r>
      <w:r w:rsidRPr="00CE31DE">
        <w:rPr>
          <w:szCs w:val="26"/>
        </w:rPr>
        <w:t xml:space="preserve"> год составили </w:t>
      </w:r>
      <w:r>
        <w:rPr>
          <w:bCs/>
          <w:szCs w:val="26"/>
        </w:rPr>
        <w:t>21 663,9</w:t>
      </w:r>
      <w:r w:rsidRPr="00CE31DE">
        <w:rPr>
          <w:bCs/>
          <w:szCs w:val="26"/>
        </w:rPr>
        <w:t xml:space="preserve"> </w:t>
      </w:r>
      <w:r>
        <w:rPr>
          <w:szCs w:val="26"/>
        </w:rPr>
        <w:t>тыс. руб. (49,4</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CE31DE">
        <w:rPr>
          <w:bCs/>
          <w:szCs w:val="26"/>
        </w:rPr>
        <w:t>приобретения основных средств;</w:t>
      </w:r>
      <w:r>
        <w:rPr>
          <w:bCs/>
          <w:szCs w:val="26"/>
        </w:rPr>
        <w:t xml:space="preserve"> по договорам ГПХ</w:t>
      </w:r>
      <w:r w:rsidRPr="00CE31DE">
        <w:rPr>
          <w:bCs/>
          <w:szCs w:val="26"/>
        </w:rPr>
        <w:t>;</w:t>
      </w:r>
      <w:r>
        <w:rPr>
          <w:bCs/>
          <w:szCs w:val="26"/>
        </w:rPr>
        <w:t xml:space="preserve"> </w:t>
      </w:r>
      <w:r w:rsidRPr="00CE31DE">
        <w:rPr>
          <w:bCs/>
          <w:szCs w:val="26"/>
        </w:rPr>
        <w:t>выплаты заработной платы с начислениями;</w:t>
      </w:r>
      <w:r>
        <w:rPr>
          <w:bCs/>
          <w:szCs w:val="26"/>
        </w:rPr>
        <w:t xml:space="preserve"> </w:t>
      </w:r>
      <w:r w:rsidRPr="00CE31DE">
        <w:rPr>
          <w:bCs/>
          <w:szCs w:val="26"/>
        </w:rPr>
        <w:t>приобретения расходных материалов, мягкого инвент</w:t>
      </w:r>
      <w:r>
        <w:rPr>
          <w:bCs/>
          <w:szCs w:val="26"/>
        </w:rPr>
        <w:t>аря, бланков строгой отчетности</w:t>
      </w:r>
      <w:r w:rsidRPr="00CE31DE">
        <w:rPr>
          <w:bCs/>
          <w:szCs w:val="26"/>
        </w:rPr>
        <w:t>;</w:t>
      </w:r>
      <w:r>
        <w:rPr>
          <w:bCs/>
          <w:szCs w:val="26"/>
        </w:rPr>
        <w:t xml:space="preserve"> </w:t>
      </w:r>
      <w:r w:rsidRPr="00CE31DE">
        <w:rPr>
          <w:szCs w:val="26"/>
        </w:rPr>
        <w:t>приобретения строительных материалов, за исключением строительных материалов д</w:t>
      </w:r>
      <w:r>
        <w:rPr>
          <w:szCs w:val="26"/>
        </w:rPr>
        <w:t>ля целей капитальных вложений</w:t>
      </w:r>
      <w:r w:rsidRPr="00CE31DE">
        <w:rPr>
          <w:szCs w:val="26"/>
        </w:rPr>
        <w:t>;</w:t>
      </w:r>
      <w:r>
        <w:rPr>
          <w:szCs w:val="26"/>
        </w:rPr>
        <w:t xml:space="preserve"> </w:t>
      </w:r>
      <w:r w:rsidRPr="00CE31DE">
        <w:rPr>
          <w:bCs/>
          <w:szCs w:val="26"/>
        </w:rPr>
        <w:t>коммунальных услуг</w:t>
      </w:r>
      <w:r>
        <w:rPr>
          <w:bCs/>
          <w:szCs w:val="26"/>
        </w:rPr>
        <w:t xml:space="preserve"> (потребление электроэнергии); </w:t>
      </w:r>
      <w:r w:rsidRPr="00CE31DE">
        <w:rPr>
          <w:szCs w:val="26"/>
        </w:rPr>
        <w:t>суточны</w:t>
      </w:r>
      <w:r>
        <w:rPr>
          <w:szCs w:val="26"/>
        </w:rPr>
        <w:t>х в служебных командировках</w:t>
      </w:r>
      <w:r w:rsidRPr="00CE31DE">
        <w:rPr>
          <w:szCs w:val="26"/>
        </w:rPr>
        <w:t>;</w:t>
      </w:r>
      <w:r>
        <w:rPr>
          <w:szCs w:val="26"/>
        </w:rPr>
        <w:t xml:space="preserve"> </w:t>
      </w:r>
      <w:r w:rsidRPr="00CE31DE">
        <w:rPr>
          <w:szCs w:val="26"/>
        </w:rPr>
        <w:t>за проезд к месту служебной командировки и обратно к месту постоянной работы</w:t>
      </w:r>
      <w:r>
        <w:rPr>
          <w:szCs w:val="26"/>
        </w:rPr>
        <w:t xml:space="preserve"> транспортом общего пользования; </w:t>
      </w:r>
      <w:r w:rsidRPr="00CE31DE">
        <w:rPr>
          <w:szCs w:val="26"/>
        </w:rPr>
        <w:t xml:space="preserve">за проживание </w:t>
      </w:r>
      <w:r>
        <w:rPr>
          <w:szCs w:val="26"/>
        </w:rPr>
        <w:t>в служебных командировках</w:t>
      </w:r>
      <w:r w:rsidRPr="00CE31DE">
        <w:rPr>
          <w:szCs w:val="26"/>
        </w:rPr>
        <w:t>;</w:t>
      </w:r>
      <w:r>
        <w:rPr>
          <w:szCs w:val="26"/>
        </w:rPr>
        <w:t xml:space="preserve"> </w:t>
      </w:r>
      <w:r w:rsidRPr="00CE31DE">
        <w:rPr>
          <w:szCs w:val="26"/>
        </w:rPr>
        <w:t>услуг связи;</w:t>
      </w:r>
      <w:r>
        <w:rPr>
          <w:szCs w:val="26"/>
        </w:rPr>
        <w:t xml:space="preserve"> </w:t>
      </w:r>
      <w:r w:rsidRPr="00CE31DE">
        <w:rPr>
          <w:bCs/>
          <w:szCs w:val="26"/>
        </w:rPr>
        <w:t>расходов по содержанию имущества</w:t>
      </w:r>
      <w:r>
        <w:rPr>
          <w:bCs/>
          <w:szCs w:val="26"/>
        </w:rPr>
        <w:t xml:space="preserve">; </w:t>
      </w:r>
      <w:r w:rsidRPr="00CE31DE">
        <w:rPr>
          <w:szCs w:val="26"/>
        </w:rPr>
        <w:t>приобретения (изготовления) подарочной и сувенирной продукции, не предназначенной для дальнейшей перепродажи;</w:t>
      </w:r>
      <w:r>
        <w:rPr>
          <w:szCs w:val="26"/>
        </w:rPr>
        <w:t xml:space="preserve"> </w:t>
      </w:r>
      <w:r w:rsidRPr="00CE31DE">
        <w:rPr>
          <w:szCs w:val="26"/>
        </w:rPr>
        <w:t>прочих услуг.</w:t>
      </w:r>
    </w:p>
    <w:p w:rsidR="004D491F" w:rsidRDefault="004D491F" w:rsidP="004D491F">
      <w:pPr>
        <w:ind w:firstLine="709"/>
        <w:jc w:val="both"/>
        <w:outlineLvl w:val="0"/>
        <w:rPr>
          <w:szCs w:val="26"/>
        </w:rPr>
      </w:pPr>
    </w:p>
    <w:p w:rsidR="004D491F" w:rsidRDefault="004D491F" w:rsidP="004D491F">
      <w:pPr>
        <w:ind w:firstLine="709"/>
        <w:jc w:val="both"/>
        <w:outlineLvl w:val="0"/>
        <w:rPr>
          <w:b/>
          <w:i/>
        </w:rPr>
      </w:pPr>
      <w:r w:rsidRPr="00CE31DE">
        <w:rPr>
          <w:b/>
          <w:i/>
        </w:rPr>
        <w:t>Мероприятие 1.2.</w:t>
      </w:r>
      <w:r>
        <w:rPr>
          <w:b/>
          <w:i/>
        </w:rPr>
        <w:t>2</w:t>
      </w:r>
      <w:r w:rsidRPr="00CE31DE">
        <w:rPr>
          <w:b/>
          <w:i/>
        </w:rPr>
        <w:t>. «</w:t>
      </w:r>
      <w:r w:rsidRPr="00CC6370">
        <w:rPr>
          <w:b/>
          <w:i/>
        </w:rPr>
        <w:t>Школьное инициативное бюджетирование</w:t>
      </w:r>
      <w:r w:rsidRPr="00CE31DE">
        <w:rPr>
          <w:b/>
          <w:i/>
        </w:rPr>
        <w:t>»</w:t>
      </w:r>
    </w:p>
    <w:p w:rsidR="004D491F" w:rsidRPr="003D2E17" w:rsidRDefault="004D491F" w:rsidP="004D491F">
      <w:pPr>
        <w:spacing w:before="120"/>
        <w:ind w:firstLine="709"/>
        <w:jc w:val="both"/>
        <w:outlineLvl w:val="0"/>
        <w:rPr>
          <w:bCs/>
          <w:szCs w:val="26"/>
        </w:rPr>
      </w:pPr>
      <w:r w:rsidRPr="003D2E17">
        <w:rPr>
          <w:bCs/>
          <w:szCs w:val="26"/>
        </w:rPr>
        <w:t>В рамках реализации данного мероприятия впервые в 2024 году был реализован проект ШКиБ – школьное инициативное бюджетирование. Это форма непосредственного участия обучающихся в решении вопросов локального значения путем определения направлений расходования бюджетных средств на реализацию наиболее значимых инициатив обучающихся.</w:t>
      </w:r>
    </w:p>
    <w:p w:rsidR="004D491F" w:rsidRPr="003D2E17" w:rsidRDefault="004D491F" w:rsidP="004D491F">
      <w:pPr>
        <w:tabs>
          <w:tab w:val="left" w:pos="993"/>
        </w:tabs>
        <w:ind w:firstLine="709"/>
        <w:jc w:val="both"/>
        <w:rPr>
          <w:bCs/>
          <w:szCs w:val="26"/>
        </w:rPr>
      </w:pPr>
      <w:r w:rsidRPr="003D2E17">
        <w:rPr>
          <w:bCs/>
          <w:szCs w:val="26"/>
        </w:rPr>
        <w:t>По итогам конкурсного отбора в 2024 году победителями стали:</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lastRenderedPageBreak/>
        <w:t>МБОУ «Средняя школа № 17» с проектом «Школьный музей «Связь поколений», после реализации которого в школе появился уникальный, инновационный школьный музей с новыми интерьерными решениями и техническим оборудованием. Открытие музея направлено на гражданско-патриотическое воспитание детей и реализацию программы творческого объединения «Связь поколений»;</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t>МАОУ «Гимназия № 4» с проектом «Творческое пространство», в рамках которого организована комфортная среда для времяпрепровождения, организации тематических встреч педагогов с родителями, сменных музейных экспозиций и т.п.;</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t>МБОУ «Гимназия № 1» с проектом «Мир вокруг нас: прошлое, настоящее, будущее», после реализации которого в учебном заведении была оборудована новая рекреация с использованием географических карт, информационных стендов об известных людях Красноярья и знаменитых событиях в истории края и города.</w:t>
      </w:r>
    </w:p>
    <w:p w:rsidR="004D491F" w:rsidRPr="003D2E17" w:rsidRDefault="004D491F" w:rsidP="004D491F">
      <w:pPr>
        <w:ind w:firstLine="709"/>
        <w:jc w:val="both"/>
        <w:outlineLvl w:val="0"/>
        <w:rPr>
          <w:i/>
          <w:iCs/>
          <w:color w:val="FF0000"/>
          <w:sz w:val="24"/>
          <w:szCs w:val="24"/>
        </w:rPr>
      </w:pPr>
      <w:r w:rsidRPr="003D2E17">
        <w:rPr>
          <w:szCs w:val="26"/>
        </w:rPr>
        <w:t>В 2024 году предусматривалось финансирование в объеме 1 500,0 тыс. руб</w:t>
      </w:r>
      <w:r w:rsidRPr="003D2E17">
        <w:rPr>
          <w:b/>
          <w:szCs w:val="26"/>
        </w:rPr>
        <w:t>. за счет средств местного бюджета.</w:t>
      </w:r>
    </w:p>
    <w:p w:rsidR="004D491F" w:rsidRPr="003D2E17" w:rsidRDefault="004D491F" w:rsidP="004D491F">
      <w:pPr>
        <w:ind w:firstLine="709"/>
        <w:jc w:val="both"/>
        <w:rPr>
          <w:bCs/>
          <w:szCs w:val="26"/>
        </w:rPr>
      </w:pPr>
      <w:r w:rsidRPr="003D2E17">
        <w:rPr>
          <w:szCs w:val="26"/>
        </w:rPr>
        <w:t xml:space="preserve">Исполнение по состоянию на 01.01.2025 составило 1 422,8 тыс. руб. (94,8% от плана). </w:t>
      </w:r>
      <w:r w:rsidRPr="003D2E17">
        <w:rPr>
          <w:bCs/>
          <w:szCs w:val="26"/>
        </w:rPr>
        <w:t xml:space="preserve">Денежные средства были направлены </w:t>
      </w:r>
      <w:r w:rsidRPr="003D2E17">
        <w:rPr>
          <w:szCs w:val="26"/>
        </w:rPr>
        <w:t xml:space="preserve">на: </w:t>
      </w:r>
      <w:r w:rsidRPr="003D2E17">
        <w:t>приобретение (изготовление) подарочной и сувенирной продукции, не предназначенной для дальнейшей перепродажи, основных средств, строительных материалов, за исключением строительных материалов для целей капитальных вложений и прочие услуги.</w:t>
      </w:r>
    </w:p>
    <w:p w:rsidR="004D491F" w:rsidRPr="00CE31DE" w:rsidRDefault="004D491F" w:rsidP="004D491F">
      <w:pPr>
        <w:tabs>
          <w:tab w:val="left" w:pos="993"/>
        </w:tabs>
        <w:contextualSpacing/>
        <w:jc w:val="both"/>
        <w:rPr>
          <w:szCs w:val="26"/>
        </w:rPr>
      </w:pPr>
    </w:p>
    <w:p w:rsidR="004D491F" w:rsidRPr="007F616C" w:rsidRDefault="004D491F" w:rsidP="004D491F">
      <w:pPr>
        <w:tabs>
          <w:tab w:val="left" w:pos="993"/>
        </w:tabs>
        <w:contextualSpacing/>
        <w:jc w:val="both"/>
        <w:rPr>
          <w:szCs w:val="26"/>
        </w:rPr>
      </w:pPr>
      <w:r w:rsidRPr="00CE31DE">
        <w:rPr>
          <w:szCs w:val="26"/>
        </w:rPr>
        <w:tab/>
        <w:t>В результате реализации мероприятия в 202</w:t>
      </w:r>
      <w:r>
        <w:rPr>
          <w:szCs w:val="26"/>
        </w:rPr>
        <w:t>4</w:t>
      </w:r>
      <w:r w:rsidRPr="00CE31DE">
        <w:rPr>
          <w:szCs w:val="26"/>
        </w:rPr>
        <w:t xml:space="preserve"> году на территории достигнуты </w:t>
      </w:r>
      <w:r w:rsidRPr="007F616C">
        <w:rPr>
          <w:szCs w:val="26"/>
        </w:rPr>
        <w:t xml:space="preserve">следующие результаты: </w:t>
      </w:r>
    </w:p>
    <w:p w:rsidR="004D491F" w:rsidRPr="00CE31DE" w:rsidRDefault="004D491F" w:rsidP="009C1CAA">
      <w:pPr>
        <w:numPr>
          <w:ilvl w:val="0"/>
          <w:numId w:val="9"/>
        </w:numPr>
        <w:tabs>
          <w:tab w:val="left" w:pos="1036"/>
        </w:tabs>
        <w:ind w:left="0" w:firstLine="709"/>
        <w:contextualSpacing/>
        <w:jc w:val="both"/>
        <w:rPr>
          <w:bCs/>
        </w:rPr>
      </w:pPr>
      <w:r w:rsidRPr="007F616C">
        <w:rPr>
          <w:bCs/>
        </w:rPr>
        <w:t xml:space="preserve">отсутствуют аварийные здания </w:t>
      </w:r>
      <w:r w:rsidRPr="00CE31DE">
        <w:rPr>
          <w:bCs/>
        </w:rPr>
        <w:t>общеобразовательных учреждений;</w:t>
      </w:r>
    </w:p>
    <w:p w:rsidR="004D491F" w:rsidRPr="00CE31DE" w:rsidRDefault="004D491F" w:rsidP="009C1CAA">
      <w:pPr>
        <w:numPr>
          <w:ilvl w:val="0"/>
          <w:numId w:val="9"/>
        </w:numPr>
        <w:tabs>
          <w:tab w:val="left" w:pos="1036"/>
        </w:tabs>
        <w:ind w:left="0" w:firstLine="709"/>
        <w:contextualSpacing/>
        <w:jc w:val="both"/>
        <w:rPr>
          <w:bCs/>
        </w:rPr>
      </w:pPr>
      <w:r w:rsidRPr="00CE31DE">
        <w:rPr>
          <w:szCs w:val="26"/>
        </w:rPr>
        <w:t>все общеобразовательные учреждения обеспечены физкультурным залом;</w:t>
      </w:r>
    </w:p>
    <w:p w:rsidR="004D491F" w:rsidRPr="00BE7097" w:rsidRDefault="004D491F" w:rsidP="009C1CAA">
      <w:pPr>
        <w:numPr>
          <w:ilvl w:val="0"/>
          <w:numId w:val="9"/>
        </w:numPr>
        <w:tabs>
          <w:tab w:val="left" w:pos="1036"/>
        </w:tabs>
        <w:ind w:left="0" w:firstLine="709"/>
        <w:contextualSpacing/>
        <w:jc w:val="both"/>
        <w:rPr>
          <w:szCs w:val="26"/>
        </w:rPr>
      </w:pPr>
      <w:r w:rsidRPr="00CE31DE">
        <w:rPr>
          <w:szCs w:val="26"/>
        </w:rPr>
        <w:t xml:space="preserve">все общеобразовательные учреждения обеспечивают обучение инвалидов совместно </w:t>
      </w:r>
      <w:r w:rsidRPr="00BE7097">
        <w:rPr>
          <w:szCs w:val="26"/>
        </w:rPr>
        <w:t>с лицами, не имеющими нарушений;</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BE7097">
        <w:rPr>
          <w:bCs/>
        </w:rPr>
        <w:t>что соответствует уровню 2023 года и плановому значению на 2024 год;</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доля общеобразовательных учреждений</w:t>
      </w:r>
      <w:r w:rsidRPr="00BE7097">
        <w:rPr>
          <w:color w:val="000000"/>
          <w:szCs w:val="26"/>
        </w:rPr>
        <w:t xml:space="preserve">, готовность которых к новому 2024-2025 учебному году подтверждена </w:t>
      </w:r>
      <w:r w:rsidRPr="00BE7097">
        <w:rPr>
          <w:szCs w:val="26"/>
        </w:rPr>
        <w:t xml:space="preserve">решением муниципальной комиссии от общего числа общеобразовательных учреждений, составила 100,0%, </w:t>
      </w:r>
      <w:r w:rsidRPr="00BE7097">
        <w:rPr>
          <w:bCs/>
        </w:rPr>
        <w:t>что соответствует уровню 2023 года и плановому значению на 2024 год;</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доля школьников, участвующих в реализации долгосрочного воспитательного проекта составила 60,5% (100,9% от плана 60,0%);</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во всех общеобразовательных учреждениях</w:t>
      </w:r>
      <w:r w:rsidRPr="00BE7097">
        <w:t xml:space="preserve"> </w:t>
      </w:r>
      <w:r w:rsidRPr="00BE7097">
        <w:rPr>
          <w:szCs w:val="26"/>
        </w:rPr>
        <w:t>разработаны и внедрены модели и механизмы развития массового занятия спортом через физкультурно-спортивные клубы;</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выпускников, не сдавших единый государственный экзамен, составила 1,1% (71,1% от плана </w:t>
      </w:r>
      <w:r>
        <w:rPr>
          <w:szCs w:val="26"/>
        </w:rPr>
        <w:t xml:space="preserve">– </w:t>
      </w:r>
      <w:r w:rsidRPr="00BE7097">
        <w:rPr>
          <w:szCs w:val="26"/>
        </w:rPr>
        <w:t>0,8%);</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обучающихся, занимающихся во вторую (третью) смену, составила 7,1% (115,5% от плана </w:t>
      </w:r>
      <w:r>
        <w:rPr>
          <w:szCs w:val="26"/>
        </w:rPr>
        <w:t xml:space="preserve">– </w:t>
      </w:r>
      <w:r w:rsidRPr="00BE7097">
        <w:rPr>
          <w:szCs w:val="26"/>
        </w:rPr>
        <w:t>8,2%);</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удельный вес численности учителей в возрасте до 35 лет, составил 25,9% (105,8% от плана </w:t>
      </w:r>
      <w:r>
        <w:rPr>
          <w:szCs w:val="26"/>
        </w:rPr>
        <w:t xml:space="preserve">– </w:t>
      </w:r>
      <w:r w:rsidRPr="00BE7097">
        <w:rPr>
          <w:szCs w:val="26"/>
        </w:rPr>
        <w:t xml:space="preserve">24,5%); </w:t>
      </w:r>
    </w:p>
    <w:p w:rsidR="004D491F" w:rsidRPr="004A7EB8" w:rsidRDefault="004D491F" w:rsidP="009C1CAA">
      <w:pPr>
        <w:numPr>
          <w:ilvl w:val="0"/>
          <w:numId w:val="9"/>
        </w:numPr>
        <w:tabs>
          <w:tab w:val="left" w:pos="1036"/>
        </w:tabs>
        <w:ind w:left="0" w:firstLine="709"/>
        <w:contextualSpacing/>
        <w:jc w:val="both"/>
        <w:rPr>
          <w:color w:val="000000"/>
          <w:szCs w:val="26"/>
        </w:rPr>
      </w:pPr>
      <w:r w:rsidRPr="00BE7097">
        <w:rPr>
          <w:szCs w:val="26"/>
        </w:rPr>
        <w:lastRenderedPageBreak/>
        <w:t xml:space="preserve">доля школьников, состоящих </w:t>
      </w:r>
      <w:r w:rsidRPr="00BE7097">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BE7097">
        <w:rPr>
          <w:szCs w:val="26"/>
        </w:rPr>
        <w:t>ила 83</w:t>
      </w:r>
      <w:r w:rsidRPr="004A7EB8">
        <w:rPr>
          <w:szCs w:val="26"/>
        </w:rPr>
        <w:t xml:space="preserve">,8% (87,3% от плана </w:t>
      </w:r>
      <w:r>
        <w:rPr>
          <w:szCs w:val="26"/>
        </w:rPr>
        <w:t xml:space="preserve">– </w:t>
      </w:r>
      <w:r w:rsidRPr="004A7EB8">
        <w:rPr>
          <w:szCs w:val="26"/>
        </w:rPr>
        <w:t>98,3%).</w:t>
      </w:r>
    </w:p>
    <w:p w:rsidR="004D491F" w:rsidRDefault="004D491F" w:rsidP="004D491F">
      <w:pPr>
        <w:autoSpaceDE w:val="0"/>
        <w:autoSpaceDN w:val="0"/>
        <w:adjustRightInd w:val="0"/>
        <w:ind w:firstLine="709"/>
        <w:rPr>
          <w:b/>
        </w:rPr>
      </w:pPr>
    </w:p>
    <w:p w:rsidR="004D491F" w:rsidRPr="004A7EB8" w:rsidRDefault="004D491F" w:rsidP="004D491F">
      <w:pPr>
        <w:autoSpaceDE w:val="0"/>
        <w:autoSpaceDN w:val="0"/>
        <w:adjustRightInd w:val="0"/>
        <w:ind w:firstLine="709"/>
        <w:rPr>
          <w:b/>
        </w:rPr>
      </w:pPr>
      <w:r w:rsidRPr="004A7EB8">
        <w:rPr>
          <w:b/>
        </w:rPr>
        <w:t>Основное мероприятие 1.3. «Развитие дополнительного образования»</w:t>
      </w:r>
    </w:p>
    <w:p w:rsidR="004D491F" w:rsidRPr="004A7EB8" w:rsidRDefault="004D491F" w:rsidP="004D491F">
      <w:pPr>
        <w:autoSpaceDE w:val="0"/>
        <w:autoSpaceDN w:val="0"/>
        <w:adjustRightInd w:val="0"/>
        <w:ind w:firstLine="709"/>
        <w:jc w:val="center"/>
        <w:rPr>
          <w:b/>
        </w:rPr>
      </w:pPr>
    </w:p>
    <w:p w:rsidR="004D491F" w:rsidRPr="00CE31DE" w:rsidRDefault="004D491F" w:rsidP="004D491F">
      <w:pPr>
        <w:widowControl w:val="0"/>
        <w:autoSpaceDE w:val="0"/>
        <w:autoSpaceDN w:val="0"/>
        <w:adjustRightInd w:val="0"/>
        <w:ind w:firstLine="720"/>
        <w:jc w:val="both"/>
        <w:rPr>
          <w:b/>
          <w:bCs/>
          <w:i/>
          <w:iCs/>
          <w:szCs w:val="26"/>
        </w:rPr>
      </w:pPr>
      <w:r w:rsidRPr="004A7EB8">
        <w:rPr>
          <w:b/>
          <w:bCs/>
          <w:i/>
          <w:iCs/>
          <w:szCs w:val="26"/>
        </w:rPr>
        <w:t>Мероприятие 1.3.1.</w:t>
      </w:r>
      <w:r w:rsidRPr="004A7EB8">
        <w:rPr>
          <w:rFonts w:ascii="Arial" w:hAnsi="Arial" w:cs="Arial"/>
          <w:b/>
          <w:i/>
          <w:sz w:val="20"/>
          <w:szCs w:val="26"/>
        </w:rPr>
        <w:t xml:space="preserve"> «</w:t>
      </w:r>
      <w:r w:rsidRPr="004A7EB8">
        <w:rPr>
          <w:b/>
          <w:bCs/>
          <w:i/>
          <w:iCs/>
          <w:szCs w:val="26"/>
        </w:rPr>
        <w:t>Организация предоставления</w:t>
      </w:r>
      <w:r w:rsidRPr="00CE31DE">
        <w:rPr>
          <w:b/>
          <w:bCs/>
          <w:i/>
          <w:iCs/>
          <w:szCs w:val="26"/>
        </w:rPr>
        <w:t xml:space="preserve"> дополнительного образования детей» </w:t>
      </w:r>
    </w:p>
    <w:p w:rsidR="004D491F" w:rsidRPr="00CE31DE" w:rsidRDefault="004D491F" w:rsidP="004D491F">
      <w:pPr>
        <w:widowControl w:val="0"/>
        <w:autoSpaceDE w:val="0"/>
        <w:autoSpaceDN w:val="0"/>
        <w:adjustRightInd w:val="0"/>
        <w:ind w:firstLine="720"/>
        <w:jc w:val="both"/>
        <w:rPr>
          <w:b/>
          <w:bCs/>
          <w:i/>
          <w:iCs/>
          <w:sz w:val="12"/>
          <w:szCs w:val="12"/>
        </w:rPr>
      </w:pPr>
    </w:p>
    <w:p w:rsidR="004D491F" w:rsidRPr="00CE31DE" w:rsidRDefault="004D491F" w:rsidP="004D491F">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643 914,1</w:t>
      </w:r>
      <w:r w:rsidRPr="00CE31DE">
        <w:rPr>
          <w:szCs w:val="26"/>
        </w:rPr>
        <w:t xml:space="preserve"> тыс. руб. </w:t>
      </w:r>
      <w:r w:rsidRPr="00CE31DE">
        <w:rPr>
          <w:b/>
          <w:szCs w:val="26"/>
        </w:rPr>
        <w:t>за счет средств местного бюджета</w:t>
      </w:r>
      <w:r w:rsidRPr="00CE31DE">
        <w:rPr>
          <w:szCs w:val="26"/>
        </w:rPr>
        <w:t>,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w:t>
      </w:r>
      <w:r>
        <w:rPr>
          <w:szCs w:val="26"/>
        </w:rPr>
        <w:t>5</w:t>
      </w:r>
      <w:r w:rsidRPr="00CE31DE">
        <w:rPr>
          <w:szCs w:val="26"/>
        </w:rPr>
        <w:t xml:space="preserve"> составило </w:t>
      </w:r>
      <w:r w:rsidRPr="00CE31DE">
        <w:rPr>
          <w:bCs/>
          <w:iCs/>
          <w:szCs w:val="26"/>
        </w:rPr>
        <w:t xml:space="preserve">9 </w:t>
      </w:r>
      <w:r>
        <w:rPr>
          <w:bCs/>
          <w:iCs/>
          <w:szCs w:val="26"/>
        </w:rPr>
        <w:t>135</w:t>
      </w:r>
      <w:r w:rsidRPr="00CE31DE">
        <w:rPr>
          <w:szCs w:val="26"/>
        </w:rPr>
        <w:t xml:space="preserve"> воспитанник</w:t>
      </w:r>
      <w:r>
        <w:rPr>
          <w:szCs w:val="26"/>
        </w:rPr>
        <w:t>ов</w:t>
      </w:r>
      <w:r w:rsidRPr="00CE31DE">
        <w:rPr>
          <w:szCs w:val="26"/>
        </w:rPr>
        <w:t>.</w:t>
      </w:r>
    </w:p>
    <w:p w:rsidR="004D491F" w:rsidRPr="00CE31DE" w:rsidRDefault="004D491F" w:rsidP="004D491F">
      <w:pPr>
        <w:ind w:firstLine="709"/>
        <w:jc w:val="both"/>
        <w:outlineLvl w:val="0"/>
        <w:rPr>
          <w:szCs w:val="26"/>
        </w:rPr>
      </w:pPr>
      <w:r w:rsidRPr="00CE31DE">
        <w:rPr>
          <w:szCs w:val="26"/>
        </w:rPr>
        <w:t>Испол</w:t>
      </w:r>
      <w:r>
        <w:rPr>
          <w:szCs w:val="26"/>
        </w:rPr>
        <w:t>нение по состоянию на 01.01.2025</w:t>
      </w:r>
      <w:r w:rsidRPr="00CE31DE">
        <w:rPr>
          <w:szCs w:val="26"/>
        </w:rPr>
        <w:t xml:space="preserve"> составило </w:t>
      </w:r>
      <w:r>
        <w:rPr>
          <w:szCs w:val="26"/>
        </w:rPr>
        <w:t>631 379,6</w:t>
      </w:r>
      <w:r w:rsidRPr="00CE31DE">
        <w:rPr>
          <w:szCs w:val="26"/>
        </w:rPr>
        <w:t xml:space="preserve"> тыс. руб. (</w:t>
      </w:r>
      <w:r>
        <w:rPr>
          <w:szCs w:val="26"/>
        </w:rPr>
        <w:t>98,1</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выплату заработной платы </w:t>
      </w:r>
      <w:r w:rsidRPr="00CE31DE">
        <w:rPr>
          <w:bCs/>
          <w:szCs w:val="26"/>
        </w:rPr>
        <w:t>с начислениями</w:t>
      </w:r>
      <w:r w:rsidRPr="00CE31DE">
        <w:rPr>
          <w:szCs w:val="26"/>
        </w:rPr>
        <w:t>;</w:t>
      </w:r>
      <w:r>
        <w:rPr>
          <w:szCs w:val="26"/>
        </w:rPr>
        <w:t xml:space="preserve"> </w:t>
      </w:r>
      <w:r w:rsidRPr="00D23533">
        <w:rPr>
          <w:bCs/>
          <w:szCs w:val="26"/>
        </w:rPr>
        <w:t>оплату проезда к месту отдыха и обратно</w:t>
      </w:r>
      <w:r w:rsidRPr="00D23533">
        <w:rPr>
          <w:szCs w:val="26"/>
        </w:rPr>
        <w:t>;</w:t>
      </w:r>
      <w:r>
        <w:rPr>
          <w:szCs w:val="26"/>
        </w:rPr>
        <w:t xml:space="preserve"> </w:t>
      </w:r>
      <w:r w:rsidRPr="00D23533">
        <w:rPr>
          <w:bCs/>
          <w:szCs w:val="26"/>
        </w:rPr>
        <w:t>компенсацию расхо</w:t>
      </w:r>
      <w:r>
        <w:rPr>
          <w:bCs/>
          <w:szCs w:val="26"/>
        </w:rPr>
        <w:t>дов, связанных с выездом из РКС</w:t>
      </w:r>
      <w:r w:rsidRPr="00D23533">
        <w:rPr>
          <w:szCs w:val="26"/>
        </w:rPr>
        <w:t>;</w:t>
      </w:r>
      <w:r>
        <w:rPr>
          <w:szCs w:val="26"/>
        </w:rPr>
        <w:t xml:space="preserve"> услуги связи</w:t>
      </w:r>
      <w:r w:rsidRPr="00D23533">
        <w:rPr>
          <w:szCs w:val="26"/>
        </w:rPr>
        <w:t>;</w:t>
      </w:r>
      <w:r>
        <w:rPr>
          <w:szCs w:val="26"/>
        </w:rPr>
        <w:t xml:space="preserve"> </w:t>
      </w:r>
      <w:r w:rsidRPr="00D23533">
        <w:rPr>
          <w:bCs/>
          <w:szCs w:val="26"/>
        </w:rPr>
        <w:t xml:space="preserve">медицинские </w:t>
      </w:r>
      <w:r>
        <w:rPr>
          <w:bCs/>
          <w:szCs w:val="26"/>
        </w:rPr>
        <w:t>услуги</w:t>
      </w:r>
      <w:r w:rsidRPr="00CE31DE">
        <w:rPr>
          <w:bCs/>
          <w:szCs w:val="26"/>
        </w:rPr>
        <w:t>;</w:t>
      </w:r>
      <w:r>
        <w:rPr>
          <w:bCs/>
          <w:szCs w:val="26"/>
        </w:rPr>
        <w:t xml:space="preserve"> о</w:t>
      </w:r>
      <w:r>
        <w:rPr>
          <w:szCs w:val="26"/>
        </w:rPr>
        <w:t>плату коммунальных услуг</w:t>
      </w:r>
      <w:r w:rsidRPr="00CE31DE">
        <w:rPr>
          <w:szCs w:val="26"/>
        </w:rPr>
        <w:t>;</w:t>
      </w:r>
      <w:r>
        <w:rPr>
          <w:szCs w:val="26"/>
        </w:rPr>
        <w:t xml:space="preserve"> </w:t>
      </w:r>
      <w:r w:rsidRPr="00CE31DE">
        <w:rPr>
          <w:szCs w:val="26"/>
        </w:rPr>
        <w:t>содержание имущества;</w:t>
      </w:r>
      <w:r>
        <w:rPr>
          <w:szCs w:val="26"/>
        </w:rPr>
        <w:t xml:space="preserve"> </w:t>
      </w:r>
      <w:r w:rsidRPr="00CE31DE">
        <w:rPr>
          <w:szCs w:val="26"/>
        </w:rPr>
        <w:t>суточные в служебны</w:t>
      </w:r>
      <w:r>
        <w:rPr>
          <w:szCs w:val="26"/>
        </w:rPr>
        <w:t>х командировках</w:t>
      </w:r>
      <w:r w:rsidRPr="00CE31DE">
        <w:rPr>
          <w:szCs w:val="26"/>
        </w:rPr>
        <w:t>;</w:t>
      </w:r>
      <w:r>
        <w:rPr>
          <w:szCs w:val="26"/>
        </w:rPr>
        <w:t xml:space="preserve"> </w:t>
      </w:r>
      <w:r w:rsidRPr="00CE31DE">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CE31DE">
        <w:rPr>
          <w:szCs w:val="26"/>
        </w:rPr>
        <w:t>прожива</w:t>
      </w:r>
      <w:r>
        <w:rPr>
          <w:szCs w:val="26"/>
        </w:rPr>
        <w:t>ние в служебных командировках</w:t>
      </w:r>
      <w:r w:rsidRPr="00CE31DE">
        <w:rPr>
          <w:szCs w:val="26"/>
        </w:rPr>
        <w:t>;</w:t>
      </w:r>
      <w:r>
        <w:rPr>
          <w:szCs w:val="26"/>
        </w:rPr>
        <w:t xml:space="preserve"> </w:t>
      </w:r>
      <w:r w:rsidRPr="00CE31DE">
        <w:rPr>
          <w:szCs w:val="26"/>
        </w:rPr>
        <w:t>приобретение (изготовление) подарочной и сувенирной продукции, не предназначен</w:t>
      </w:r>
      <w:r>
        <w:rPr>
          <w:szCs w:val="26"/>
        </w:rPr>
        <w:t>ной для дальнейшей перепродажи</w:t>
      </w:r>
      <w:r w:rsidRPr="00CE31DE">
        <w:rPr>
          <w:szCs w:val="26"/>
        </w:rPr>
        <w:t>;</w:t>
      </w:r>
      <w:r>
        <w:rPr>
          <w:szCs w:val="26"/>
        </w:rPr>
        <w:t xml:space="preserve"> </w:t>
      </w:r>
      <w:r w:rsidRPr="00CE31DE">
        <w:t>вневедомственную (в том числе пожарную) охрану, охранную и пожарную сигнализацию (установка, наладка и эксплуатация);</w:t>
      </w:r>
      <w:r>
        <w:t xml:space="preserve"> </w:t>
      </w:r>
      <w:r w:rsidRPr="00CE31DE">
        <w:rPr>
          <w:szCs w:val="26"/>
        </w:rPr>
        <w:t>прочие услуги и расходы;</w:t>
      </w:r>
      <w:r>
        <w:rPr>
          <w:szCs w:val="26"/>
        </w:rPr>
        <w:t xml:space="preserve"> </w:t>
      </w:r>
      <w:r w:rsidRPr="00CE31DE">
        <w:rPr>
          <w:szCs w:val="26"/>
        </w:rPr>
        <w:t>приобретение расходных материалов, мягкого инвентаря, медикаментов и строительных материалов.</w:t>
      </w:r>
    </w:p>
    <w:p w:rsidR="004D491F" w:rsidRDefault="004D491F" w:rsidP="004D491F">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w:t>
      </w:r>
      <w:r>
        <w:rPr>
          <w:bCs/>
          <w:szCs w:val="26"/>
        </w:rPr>
        <w:t>4</w:t>
      </w:r>
      <w:r w:rsidRPr="00CE31DE">
        <w:rPr>
          <w:bCs/>
          <w:szCs w:val="26"/>
        </w:rPr>
        <w:t xml:space="preserve"> году приобретены основные средства на общую </w:t>
      </w:r>
      <w:r w:rsidRPr="00932B0C">
        <w:rPr>
          <w:bCs/>
          <w:szCs w:val="26"/>
        </w:rPr>
        <w:t>сумму 1 108,4 тыс. руб</w:t>
      </w:r>
      <w:r w:rsidRPr="00965A73">
        <w:rPr>
          <w:bCs/>
          <w:szCs w:val="26"/>
        </w:rPr>
        <w:t>. (мебель, компьютерная техника, костюмы и т.д.).</w:t>
      </w:r>
    </w:p>
    <w:p w:rsidR="004D491F" w:rsidRPr="00B05D36" w:rsidRDefault="004D491F" w:rsidP="004D491F">
      <w:pPr>
        <w:ind w:firstLine="709"/>
        <w:jc w:val="both"/>
        <w:rPr>
          <w:bCs/>
          <w:sz w:val="20"/>
          <w:szCs w:val="26"/>
        </w:rPr>
      </w:pP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дополнительного образования </w:t>
      </w:r>
      <w:r w:rsidRPr="00CE31DE">
        <w:rPr>
          <w:szCs w:val="26"/>
        </w:rPr>
        <w:t xml:space="preserve">составили </w:t>
      </w:r>
      <w:r>
        <w:rPr>
          <w:szCs w:val="26"/>
        </w:rPr>
        <w:t>3 324,4</w:t>
      </w:r>
      <w:r w:rsidRPr="00CE31DE">
        <w:rPr>
          <w:szCs w:val="26"/>
        </w:rPr>
        <w:t xml:space="preserve"> тыс. руб.</w:t>
      </w:r>
    </w:p>
    <w:p w:rsidR="004D491F" w:rsidRPr="00CE31DE" w:rsidRDefault="004D491F" w:rsidP="004D491F">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w:t>
      </w:r>
      <w:r>
        <w:rPr>
          <w:szCs w:val="26"/>
        </w:rPr>
        <w:t>4</w:t>
      </w:r>
      <w:r w:rsidRPr="00CE31DE">
        <w:rPr>
          <w:szCs w:val="26"/>
        </w:rPr>
        <w:t xml:space="preserve"> составляли </w:t>
      </w:r>
      <w:r>
        <w:rPr>
          <w:szCs w:val="26"/>
        </w:rPr>
        <w:t>2 589,0</w:t>
      </w:r>
      <w:r w:rsidRPr="00CE31DE">
        <w:rPr>
          <w:szCs w:val="26"/>
        </w:rPr>
        <w:t xml:space="preserve"> тыс. руб. Общий объем поступивших средств с учетом остатков составил </w:t>
      </w:r>
      <w:r>
        <w:rPr>
          <w:szCs w:val="26"/>
        </w:rPr>
        <w:t>5 913,4</w:t>
      </w:r>
      <w:r w:rsidRPr="00CE31DE">
        <w:rPr>
          <w:szCs w:val="26"/>
        </w:rPr>
        <w:t xml:space="preserve"> тыс. руб.</w:t>
      </w:r>
    </w:p>
    <w:p w:rsidR="004D491F" w:rsidRPr="007D5EC0" w:rsidRDefault="004D491F" w:rsidP="004D491F">
      <w:pPr>
        <w:tabs>
          <w:tab w:val="left" w:pos="993"/>
        </w:tabs>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2024</w:t>
      </w:r>
      <w:r w:rsidRPr="00CE31DE">
        <w:rPr>
          <w:szCs w:val="26"/>
        </w:rPr>
        <w:t xml:space="preserve"> год составили </w:t>
      </w:r>
      <w:r>
        <w:rPr>
          <w:szCs w:val="26"/>
        </w:rPr>
        <w:t>3 562,7</w:t>
      </w:r>
      <w:r w:rsidRPr="00CE31DE">
        <w:rPr>
          <w:szCs w:val="26"/>
        </w:rPr>
        <w:t xml:space="preserve"> тыс. руб. (</w:t>
      </w:r>
      <w:r>
        <w:rPr>
          <w:szCs w:val="26"/>
        </w:rPr>
        <w:t>60,2</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491105">
        <w:rPr>
          <w:szCs w:val="26"/>
        </w:rPr>
        <w:t>приобретения основных средств;</w:t>
      </w:r>
      <w:r>
        <w:rPr>
          <w:szCs w:val="26"/>
        </w:rPr>
        <w:t xml:space="preserve"> </w:t>
      </w:r>
      <w:r w:rsidRPr="00491105">
        <w:rPr>
          <w:szCs w:val="26"/>
        </w:rPr>
        <w:t>при</w:t>
      </w:r>
      <w:r>
        <w:rPr>
          <w:szCs w:val="26"/>
        </w:rPr>
        <w:t>обретения расходных материалов</w:t>
      </w:r>
      <w:r w:rsidRPr="00491105">
        <w:rPr>
          <w:szCs w:val="26"/>
        </w:rPr>
        <w:t>;</w:t>
      </w:r>
      <w:r>
        <w:rPr>
          <w:szCs w:val="26"/>
        </w:rPr>
        <w:t xml:space="preserve"> </w:t>
      </w:r>
      <w:r w:rsidRPr="007D5EC0">
        <w:rPr>
          <w:szCs w:val="26"/>
        </w:rPr>
        <w:t>приобретения (изготовления) строительных материалов, за исключением строительных материалов для целей капитальных вложений;</w:t>
      </w:r>
      <w:r>
        <w:rPr>
          <w:szCs w:val="26"/>
        </w:rPr>
        <w:t xml:space="preserve"> </w:t>
      </w:r>
      <w:r w:rsidRPr="007D5EC0">
        <w:rPr>
          <w:szCs w:val="26"/>
        </w:rPr>
        <w:t>содержание и техническое обслуживание помещений;</w:t>
      </w:r>
      <w:r>
        <w:rPr>
          <w:szCs w:val="26"/>
        </w:rPr>
        <w:t xml:space="preserve"> </w:t>
      </w:r>
      <w:r w:rsidRPr="007D5EC0">
        <w:rPr>
          <w:szCs w:val="26"/>
        </w:rPr>
        <w:t>приобретения (изготовления) подарочной и сувенирной продукции, не предназначенной для дальнейшей перепродажи;</w:t>
      </w:r>
      <w:r>
        <w:rPr>
          <w:szCs w:val="26"/>
        </w:rPr>
        <w:t xml:space="preserve"> </w:t>
      </w:r>
      <w:r w:rsidRPr="007D5EC0">
        <w:rPr>
          <w:szCs w:val="26"/>
        </w:rPr>
        <w:t>прочих услуг;</w:t>
      </w:r>
      <w:r>
        <w:rPr>
          <w:szCs w:val="26"/>
        </w:rPr>
        <w:t xml:space="preserve"> </w:t>
      </w:r>
      <w:r w:rsidRPr="007D5EC0">
        <w:rPr>
          <w:bCs/>
          <w:szCs w:val="26"/>
        </w:rPr>
        <w:t>приобретения мягкого инвентаря, бланков стр</w:t>
      </w:r>
      <w:r>
        <w:rPr>
          <w:bCs/>
          <w:szCs w:val="26"/>
        </w:rPr>
        <w:t>огой отчетности</w:t>
      </w:r>
      <w:r w:rsidRPr="007D5EC0">
        <w:rPr>
          <w:bCs/>
          <w:szCs w:val="26"/>
        </w:rPr>
        <w:t>;</w:t>
      </w:r>
      <w:r>
        <w:rPr>
          <w:bCs/>
          <w:szCs w:val="26"/>
        </w:rPr>
        <w:t xml:space="preserve"> </w:t>
      </w:r>
      <w:r w:rsidRPr="007D5EC0">
        <w:rPr>
          <w:szCs w:val="26"/>
        </w:rPr>
        <w:t>расходов, связанных</w:t>
      </w:r>
      <w:r>
        <w:rPr>
          <w:szCs w:val="26"/>
        </w:rPr>
        <w:t xml:space="preserve"> со служебными командировками</w:t>
      </w:r>
      <w:r w:rsidRPr="007D5EC0">
        <w:rPr>
          <w:szCs w:val="26"/>
        </w:rPr>
        <w:t>.</w:t>
      </w:r>
    </w:p>
    <w:p w:rsidR="004D491F" w:rsidRDefault="004D491F" w:rsidP="004D491F">
      <w:pPr>
        <w:widowControl w:val="0"/>
        <w:autoSpaceDE w:val="0"/>
        <w:autoSpaceDN w:val="0"/>
        <w:adjustRightInd w:val="0"/>
        <w:ind w:firstLine="709"/>
        <w:jc w:val="both"/>
        <w:rPr>
          <w:b/>
          <w:bCs/>
          <w:i/>
          <w:iCs/>
          <w:szCs w:val="26"/>
        </w:rPr>
      </w:pPr>
    </w:p>
    <w:p w:rsidR="004D491F" w:rsidRPr="00CE31DE" w:rsidRDefault="004D491F" w:rsidP="004D491F">
      <w:pPr>
        <w:widowControl w:val="0"/>
        <w:autoSpaceDE w:val="0"/>
        <w:autoSpaceDN w:val="0"/>
        <w:adjustRightInd w:val="0"/>
        <w:ind w:firstLine="720"/>
        <w:jc w:val="both"/>
        <w:rPr>
          <w:b/>
          <w:bCs/>
          <w:i/>
          <w:iCs/>
          <w:szCs w:val="26"/>
        </w:rPr>
      </w:pPr>
      <w:r w:rsidRPr="00CE31DE">
        <w:rPr>
          <w:b/>
          <w:bCs/>
          <w:i/>
          <w:iCs/>
          <w:szCs w:val="26"/>
        </w:rPr>
        <w:lastRenderedPageBreak/>
        <w:t>Мероприятие 1.3.3 Обеспечение функционирования системы персонифицированного финансирования дополнительного образования детей</w:t>
      </w:r>
    </w:p>
    <w:p w:rsidR="004D491F" w:rsidRPr="00B05D36" w:rsidRDefault="004D491F" w:rsidP="004D491F">
      <w:pPr>
        <w:tabs>
          <w:tab w:val="left" w:pos="993"/>
        </w:tabs>
        <w:ind w:firstLine="709"/>
        <w:jc w:val="both"/>
        <w:outlineLvl w:val="0"/>
        <w:rPr>
          <w:sz w:val="12"/>
          <w:szCs w:val="12"/>
        </w:rPr>
      </w:pPr>
    </w:p>
    <w:p w:rsidR="004D491F" w:rsidRPr="00CE31DE" w:rsidRDefault="004D491F" w:rsidP="004D491F">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101 966,1</w:t>
      </w:r>
      <w:r w:rsidRPr="00CE31DE">
        <w:rPr>
          <w:szCs w:val="26"/>
        </w:rPr>
        <w:t xml:space="preserve">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4D491F" w:rsidRPr="00CE31DE" w:rsidRDefault="004D491F" w:rsidP="004D491F">
      <w:pPr>
        <w:tabs>
          <w:tab w:val="left" w:pos="993"/>
        </w:tabs>
        <w:ind w:firstLine="709"/>
        <w:jc w:val="both"/>
        <w:outlineLvl w:val="0"/>
        <w:rPr>
          <w:bCs/>
          <w:szCs w:val="26"/>
        </w:rPr>
      </w:pPr>
      <w:r w:rsidRPr="00CE31DE">
        <w:rPr>
          <w:bCs/>
          <w:iCs/>
          <w:szCs w:val="26"/>
        </w:rPr>
        <w:t>Н</w:t>
      </w:r>
      <w:r w:rsidRPr="00CE31DE">
        <w:rPr>
          <w:bCs/>
          <w:szCs w:val="26"/>
        </w:rPr>
        <w:t>а 01.01.202</w:t>
      </w:r>
      <w:r>
        <w:rPr>
          <w:bCs/>
          <w:szCs w:val="26"/>
        </w:rPr>
        <w:t>5</w:t>
      </w:r>
      <w:r w:rsidRPr="00CE31DE">
        <w:rPr>
          <w:bCs/>
          <w:szCs w:val="26"/>
        </w:rPr>
        <w:t xml:space="preserve"> охват детей дополнительными образовательными программами с использованием сертификатов персонифицированного финансирования составил </w:t>
      </w:r>
      <w:r w:rsidRPr="00FD0CA8">
        <w:rPr>
          <w:bCs/>
          <w:szCs w:val="26"/>
        </w:rPr>
        <w:t>4 6</w:t>
      </w:r>
      <w:r>
        <w:rPr>
          <w:bCs/>
          <w:szCs w:val="26"/>
        </w:rPr>
        <w:t>69</w:t>
      </w:r>
      <w:r w:rsidRPr="00FD0CA8">
        <w:rPr>
          <w:bCs/>
          <w:szCs w:val="26"/>
        </w:rPr>
        <w:t xml:space="preserve"> обучающихся</w:t>
      </w:r>
      <w:r>
        <w:rPr>
          <w:bCs/>
          <w:szCs w:val="26"/>
        </w:rPr>
        <w:t>.</w:t>
      </w:r>
    </w:p>
    <w:p w:rsidR="004D491F" w:rsidRPr="009E235C" w:rsidRDefault="004D491F" w:rsidP="004D491F">
      <w:pPr>
        <w:ind w:firstLine="709"/>
        <w:jc w:val="both"/>
        <w:outlineLvl w:val="0"/>
        <w:rPr>
          <w:szCs w:val="26"/>
        </w:rPr>
      </w:pPr>
      <w:r w:rsidRPr="00CE31DE">
        <w:rPr>
          <w:szCs w:val="26"/>
        </w:rPr>
        <w:t>Испол</w:t>
      </w:r>
      <w:r>
        <w:rPr>
          <w:szCs w:val="26"/>
        </w:rPr>
        <w:t>нение по состоянию на 01.01.2025</w:t>
      </w:r>
      <w:r w:rsidRPr="00CE31DE">
        <w:rPr>
          <w:szCs w:val="26"/>
        </w:rPr>
        <w:t xml:space="preserve"> составило </w:t>
      </w:r>
      <w:r>
        <w:rPr>
          <w:szCs w:val="26"/>
        </w:rPr>
        <w:t>95 229,2</w:t>
      </w:r>
      <w:r w:rsidRPr="00CE31DE">
        <w:rPr>
          <w:szCs w:val="26"/>
        </w:rPr>
        <w:t xml:space="preserve"> тыс. руб. (9</w:t>
      </w:r>
      <w:r>
        <w:rPr>
          <w:szCs w:val="26"/>
        </w:rPr>
        <w:t>3,4</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выплату заработной платы </w:t>
      </w:r>
      <w:r w:rsidRPr="00CE31DE">
        <w:rPr>
          <w:bCs/>
          <w:szCs w:val="26"/>
        </w:rPr>
        <w:t>с начислениями</w:t>
      </w:r>
      <w:r w:rsidRPr="00CE31DE">
        <w:rPr>
          <w:szCs w:val="26"/>
        </w:rPr>
        <w:t xml:space="preserve">; услуги связи; </w:t>
      </w:r>
      <w:r w:rsidRPr="00CE31DE">
        <w:rPr>
          <w:bCs/>
          <w:szCs w:val="26"/>
        </w:rPr>
        <w:t>медицинские услуги;</w:t>
      </w:r>
      <w:r>
        <w:rPr>
          <w:bCs/>
          <w:szCs w:val="26"/>
        </w:rPr>
        <w:t xml:space="preserve"> </w:t>
      </w:r>
      <w:r w:rsidRPr="00665A00">
        <w:rPr>
          <w:szCs w:val="26"/>
        </w:rPr>
        <w:t>оплату коммунальных услуг; содержание имущества;</w:t>
      </w:r>
      <w:r>
        <w:rPr>
          <w:szCs w:val="26"/>
        </w:rPr>
        <w:t xml:space="preserve"> </w:t>
      </w:r>
      <w:r w:rsidRPr="00665A00">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665A00">
        <w:rPr>
          <w:szCs w:val="26"/>
        </w:rPr>
        <w:t>проживание в служебных командировках;</w:t>
      </w:r>
      <w:r>
        <w:rPr>
          <w:szCs w:val="26"/>
        </w:rPr>
        <w:t xml:space="preserve"> </w:t>
      </w:r>
      <w:r w:rsidRPr="00665A00">
        <w:rPr>
          <w:szCs w:val="26"/>
        </w:rPr>
        <w:t>приобретение (изготовление) подарочной и сувенирной продукции, не предназначе</w:t>
      </w:r>
      <w:r>
        <w:rPr>
          <w:szCs w:val="26"/>
        </w:rPr>
        <w:t>нной для дальнейшей перепродажи</w:t>
      </w:r>
      <w:r w:rsidRPr="00665A00">
        <w:rPr>
          <w:szCs w:val="26"/>
        </w:rPr>
        <w:t xml:space="preserve">; </w:t>
      </w:r>
      <w:r w:rsidRPr="00907A46">
        <w:t>вневедомственную (в том числе пожарную) охрану, охранную и пожарную сигнализацию (установка, наладка и эксплуатация</w:t>
      </w:r>
      <w:r>
        <w:t>)</w:t>
      </w:r>
      <w:r w:rsidRPr="00907A46">
        <w:t>;</w:t>
      </w:r>
      <w:r>
        <w:t xml:space="preserve"> </w:t>
      </w: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w:t>
      </w:r>
      <w:r w:rsidRPr="00907A46">
        <w:t>;</w:t>
      </w:r>
      <w:r>
        <w:t xml:space="preserve"> </w:t>
      </w:r>
      <w:r>
        <w:rPr>
          <w:szCs w:val="26"/>
        </w:rPr>
        <w:t>прочие услуги и расходы</w:t>
      </w:r>
      <w:r w:rsidRPr="009E235C">
        <w:rPr>
          <w:szCs w:val="26"/>
        </w:rPr>
        <w:t>;</w:t>
      </w:r>
      <w:r>
        <w:rPr>
          <w:szCs w:val="26"/>
        </w:rPr>
        <w:t xml:space="preserve"> </w:t>
      </w:r>
      <w:r w:rsidRPr="009E235C">
        <w:rPr>
          <w:szCs w:val="26"/>
        </w:rPr>
        <w:t>приобретение основных средств, расходных материалов, мягкого инвентаря, медикаментов и строительных материалов.</w:t>
      </w:r>
    </w:p>
    <w:p w:rsidR="004D491F" w:rsidRPr="00CE31DE" w:rsidRDefault="004D491F" w:rsidP="004D491F">
      <w:pPr>
        <w:tabs>
          <w:tab w:val="left" w:pos="993"/>
        </w:tabs>
        <w:ind w:firstLine="709"/>
        <w:jc w:val="both"/>
        <w:outlineLvl w:val="0"/>
        <w:rPr>
          <w:szCs w:val="26"/>
        </w:rPr>
      </w:pPr>
    </w:p>
    <w:p w:rsidR="004D491F" w:rsidRPr="00CE31DE" w:rsidRDefault="004D491F" w:rsidP="004D491F">
      <w:pPr>
        <w:autoSpaceDE w:val="0"/>
        <w:autoSpaceDN w:val="0"/>
        <w:adjustRightInd w:val="0"/>
        <w:ind w:firstLine="709"/>
        <w:jc w:val="both"/>
        <w:rPr>
          <w:b/>
        </w:rPr>
      </w:pPr>
      <w:r w:rsidRPr="00CE31DE">
        <w:rPr>
          <w:b/>
        </w:rPr>
        <w:t>Основное мероприятие 1.4. «Обеспечение эффективного управления отраслью»</w:t>
      </w:r>
    </w:p>
    <w:p w:rsidR="004D491F" w:rsidRPr="00CE31DE" w:rsidRDefault="004D491F" w:rsidP="004D491F">
      <w:pPr>
        <w:autoSpaceDE w:val="0"/>
        <w:autoSpaceDN w:val="0"/>
        <w:adjustRightInd w:val="0"/>
        <w:ind w:firstLine="709"/>
        <w:jc w:val="center"/>
        <w:rPr>
          <w:b/>
        </w:rPr>
      </w:pPr>
    </w:p>
    <w:p w:rsidR="004D491F" w:rsidRPr="00CE31DE" w:rsidRDefault="004D491F" w:rsidP="004D491F">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4D491F" w:rsidRPr="00CE31DE" w:rsidRDefault="004D491F" w:rsidP="004D491F">
      <w:pPr>
        <w:ind w:firstLine="709"/>
        <w:jc w:val="both"/>
        <w:outlineLvl w:val="0"/>
        <w:rPr>
          <w:sz w:val="12"/>
          <w:szCs w:val="12"/>
        </w:rPr>
      </w:pPr>
    </w:p>
    <w:p w:rsidR="004D491F" w:rsidRPr="00CE31DE" w:rsidRDefault="004D491F" w:rsidP="004D491F">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«Обеспечивающий комплекс учреждений общего и дошкольного образования». </w:t>
      </w:r>
    </w:p>
    <w:p w:rsidR="004D491F" w:rsidRPr="004B16BE" w:rsidRDefault="004D491F" w:rsidP="004D491F">
      <w:pPr>
        <w:tabs>
          <w:tab w:val="left" w:pos="993"/>
        </w:tabs>
        <w:ind w:firstLine="709"/>
        <w:jc w:val="both"/>
        <w:rPr>
          <w:bCs/>
          <w:szCs w:val="26"/>
        </w:rPr>
      </w:pPr>
      <w:r w:rsidRPr="00CE31DE">
        <w:rPr>
          <w:szCs w:val="26"/>
        </w:rPr>
        <w:t>Исполнение по состоянию на 01.01.202</w:t>
      </w:r>
      <w:r>
        <w:rPr>
          <w:szCs w:val="26"/>
        </w:rPr>
        <w:t>5</w:t>
      </w:r>
      <w:r w:rsidRPr="00CE31DE">
        <w:rPr>
          <w:szCs w:val="26"/>
        </w:rPr>
        <w:t xml:space="preserve"> </w:t>
      </w:r>
      <w:r w:rsidRPr="00CE31DE">
        <w:rPr>
          <w:b/>
          <w:szCs w:val="26"/>
        </w:rPr>
        <w:t>за счет местного бюджета</w:t>
      </w:r>
      <w:r w:rsidRPr="00CE31DE">
        <w:rPr>
          <w:szCs w:val="26"/>
        </w:rPr>
        <w:t xml:space="preserve"> составило </w:t>
      </w:r>
      <w:r>
        <w:rPr>
          <w:szCs w:val="26"/>
        </w:rPr>
        <w:t xml:space="preserve">440 059,0 </w:t>
      </w:r>
      <w:r w:rsidRPr="00CE31DE">
        <w:rPr>
          <w:szCs w:val="26"/>
        </w:rPr>
        <w:t>тыс. руб.  (</w:t>
      </w:r>
      <w:r>
        <w:rPr>
          <w:szCs w:val="26"/>
        </w:rPr>
        <w:t>97,8</w:t>
      </w:r>
      <w:r w:rsidRPr="00CE31DE">
        <w:rPr>
          <w:szCs w:val="26"/>
        </w:rPr>
        <w:t xml:space="preserve">% от плана – </w:t>
      </w:r>
      <w:r w:rsidRPr="00CE31DE">
        <w:rPr>
          <w:color w:val="000000"/>
          <w:szCs w:val="26"/>
        </w:rPr>
        <w:t>4</w:t>
      </w:r>
      <w:r>
        <w:rPr>
          <w:color w:val="000000"/>
          <w:szCs w:val="26"/>
        </w:rPr>
        <w:t>50</w:t>
      </w:r>
      <w:r w:rsidRPr="00CE31DE">
        <w:rPr>
          <w:color w:val="000000"/>
          <w:szCs w:val="26"/>
        </w:rPr>
        <w:t> </w:t>
      </w:r>
      <w:r>
        <w:rPr>
          <w:color w:val="000000"/>
          <w:szCs w:val="26"/>
        </w:rPr>
        <w:t>118</w:t>
      </w:r>
      <w:r w:rsidRPr="00CE31DE">
        <w:rPr>
          <w:color w:val="000000"/>
          <w:szCs w:val="26"/>
        </w:rPr>
        <w:t>,</w:t>
      </w:r>
      <w:r>
        <w:rPr>
          <w:color w:val="000000"/>
          <w:szCs w:val="26"/>
        </w:rPr>
        <w:t>4</w:t>
      </w:r>
      <w:r w:rsidRPr="00CE31DE">
        <w:rPr>
          <w:szCs w:val="26"/>
        </w:rPr>
        <w:t xml:space="preserve"> тыс. руб.). Денежные средства расходовались на: </w:t>
      </w:r>
      <w:r w:rsidRPr="00C02785">
        <w:rPr>
          <w:szCs w:val="26"/>
        </w:rPr>
        <w:t xml:space="preserve">выплату заработной платы </w:t>
      </w:r>
      <w:r w:rsidRPr="00C02785">
        <w:rPr>
          <w:bCs/>
          <w:szCs w:val="26"/>
        </w:rPr>
        <w:t>с начислениями;</w:t>
      </w:r>
      <w:r>
        <w:rPr>
          <w:bCs/>
          <w:szCs w:val="26"/>
        </w:rPr>
        <w:t xml:space="preserve"> выплату по договорам ГПХ</w:t>
      </w:r>
      <w:r w:rsidRPr="00C02785">
        <w:rPr>
          <w:bCs/>
          <w:szCs w:val="26"/>
        </w:rPr>
        <w:t>;</w:t>
      </w:r>
      <w:r>
        <w:rPr>
          <w:bCs/>
          <w:szCs w:val="26"/>
        </w:rPr>
        <w:t xml:space="preserve"> </w:t>
      </w:r>
      <w:r w:rsidRPr="00C02785">
        <w:rPr>
          <w:szCs w:val="26"/>
        </w:rPr>
        <w:t xml:space="preserve">выплату </w:t>
      </w:r>
      <w:r w:rsidRPr="00C02785">
        <w:rPr>
          <w:bCs/>
          <w:szCs w:val="26"/>
        </w:rPr>
        <w:t>проезда к месту отдыха и обратно;</w:t>
      </w:r>
      <w:r>
        <w:rPr>
          <w:bCs/>
          <w:szCs w:val="26"/>
        </w:rPr>
        <w:t xml:space="preserve"> </w:t>
      </w:r>
      <w:r w:rsidRPr="00C02785">
        <w:rPr>
          <w:bCs/>
          <w:szCs w:val="26"/>
        </w:rPr>
        <w:t>компенсацию расходов, связанных с выездом из</w:t>
      </w:r>
      <w:r>
        <w:rPr>
          <w:bCs/>
          <w:szCs w:val="26"/>
        </w:rPr>
        <w:t xml:space="preserve"> РКС</w:t>
      </w:r>
      <w:r w:rsidRPr="00C02785">
        <w:rPr>
          <w:bCs/>
          <w:szCs w:val="26"/>
        </w:rPr>
        <w:t>;</w:t>
      </w:r>
      <w:r>
        <w:rPr>
          <w:bCs/>
          <w:szCs w:val="26"/>
        </w:rPr>
        <w:t xml:space="preserve"> </w:t>
      </w:r>
      <w:r w:rsidRPr="00C02785">
        <w:rPr>
          <w:bCs/>
          <w:szCs w:val="26"/>
        </w:rPr>
        <w:t>оплату услуг связи;</w:t>
      </w:r>
      <w:r>
        <w:rPr>
          <w:bCs/>
          <w:szCs w:val="26"/>
        </w:rPr>
        <w:t xml:space="preserve"> транспортные услуги</w:t>
      </w:r>
      <w:r w:rsidRPr="00C02785">
        <w:rPr>
          <w:bCs/>
          <w:szCs w:val="26"/>
        </w:rPr>
        <w:t>;</w:t>
      </w:r>
      <w:r>
        <w:rPr>
          <w:bCs/>
          <w:szCs w:val="26"/>
        </w:rPr>
        <w:t xml:space="preserve"> </w:t>
      </w:r>
      <w:r w:rsidRPr="00C02785">
        <w:rPr>
          <w:bCs/>
          <w:szCs w:val="26"/>
        </w:rPr>
        <w:t>медицинские услуги;</w:t>
      </w:r>
      <w:r>
        <w:rPr>
          <w:bCs/>
          <w:szCs w:val="26"/>
        </w:rPr>
        <w:t xml:space="preserve"> </w:t>
      </w:r>
      <w:r w:rsidRPr="00C02785">
        <w:rPr>
          <w:szCs w:val="26"/>
        </w:rPr>
        <w:t>приобретение (изготовление) подарочной и сувенирной продукции, не предназначенной для дальнейшей перепродажи;</w:t>
      </w:r>
      <w:r>
        <w:rPr>
          <w:szCs w:val="26"/>
        </w:rPr>
        <w:t xml:space="preserve"> </w:t>
      </w:r>
      <w:r w:rsidRPr="00C02785">
        <w:t>вневедомственную (в том числе пожарную) охрану, охранную и пожарную сигнализацию (установка, наладка и эксплуатация</w:t>
      </w:r>
      <w:r>
        <w:t>)</w:t>
      </w:r>
      <w:r w:rsidRPr="00C02785">
        <w:t>;</w:t>
      </w:r>
      <w:r>
        <w:t xml:space="preserve"> </w:t>
      </w:r>
      <w:r w:rsidRPr="00C02785">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C02785">
        <w:rPr>
          <w:szCs w:val="26"/>
        </w:rPr>
        <w:t>прожива</w:t>
      </w:r>
      <w:r>
        <w:rPr>
          <w:szCs w:val="26"/>
        </w:rPr>
        <w:t>ние в служебных командировках</w:t>
      </w:r>
      <w:r w:rsidRPr="00C02785">
        <w:rPr>
          <w:szCs w:val="26"/>
        </w:rPr>
        <w:t>;</w:t>
      </w:r>
      <w:r>
        <w:rPr>
          <w:szCs w:val="26"/>
        </w:rPr>
        <w:t xml:space="preserve"> </w:t>
      </w:r>
      <w:r w:rsidRPr="004B16BE">
        <w:rPr>
          <w:szCs w:val="26"/>
        </w:rPr>
        <w:t>суточные в служебных командировках;</w:t>
      </w:r>
      <w:r>
        <w:rPr>
          <w:szCs w:val="26"/>
        </w:rPr>
        <w:t xml:space="preserve"> </w:t>
      </w:r>
      <w:r w:rsidRPr="00323B9E">
        <w:rPr>
          <w:bCs/>
          <w:szCs w:val="26"/>
        </w:rPr>
        <w:t>к</w:t>
      </w:r>
      <w:r w:rsidRPr="00323B9E">
        <w:t xml:space="preserve">омплексное техническое обслуживание инженерных систем и систем видеонаблюдения </w:t>
      </w:r>
      <w:r>
        <w:t xml:space="preserve">объектов недвижимого имущества; </w:t>
      </w:r>
      <w:r w:rsidRPr="004B16BE">
        <w:rPr>
          <w:bCs/>
          <w:szCs w:val="26"/>
        </w:rPr>
        <w:t>оплату коммунальных услуг;</w:t>
      </w:r>
      <w:r>
        <w:rPr>
          <w:bCs/>
          <w:szCs w:val="26"/>
        </w:rPr>
        <w:t xml:space="preserve"> </w:t>
      </w:r>
      <w:r w:rsidRPr="004B16BE">
        <w:rPr>
          <w:bCs/>
          <w:szCs w:val="26"/>
        </w:rPr>
        <w:t>оплату услуг</w:t>
      </w:r>
      <w:r>
        <w:rPr>
          <w:szCs w:val="26"/>
        </w:rPr>
        <w:t xml:space="preserve"> по содержанию имущества</w:t>
      </w:r>
      <w:r w:rsidRPr="004B16BE">
        <w:rPr>
          <w:bCs/>
          <w:szCs w:val="26"/>
        </w:rPr>
        <w:t>;</w:t>
      </w:r>
      <w:r>
        <w:rPr>
          <w:bCs/>
          <w:szCs w:val="26"/>
        </w:rPr>
        <w:t xml:space="preserve"> </w:t>
      </w:r>
      <w:r w:rsidRPr="004B16BE">
        <w:rPr>
          <w:bCs/>
          <w:szCs w:val="26"/>
        </w:rPr>
        <w:t>приобретение расходных материалов, мягкого инв</w:t>
      </w:r>
      <w:r>
        <w:rPr>
          <w:bCs/>
          <w:szCs w:val="26"/>
        </w:rPr>
        <w:t xml:space="preserve">ентаря, строительных </w:t>
      </w:r>
      <w:r>
        <w:rPr>
          <w:bCs/>
          <w:szCs w:val="26"/>
        </w:rPr>
        <w:lastRenderedPageBreak/>
        <w:t>материалов</w:t>
      </w:r>
      <w:r w:rsidRPr="004B16BE">
        <w:rPr>
          <w:bCs/>
          <w:szCs w:val="26"/>
        </w:rPr>
        <w:t>;</w:t>
      </w:r>
      <w:r>
        <w:rPr>
          <w:bCs/>
          <w:szCs w:val="26"/>
        </w:rPr>
        <w:t xml:space="preserve"> </w:t>
      </w:r>
      <w:r w:rsidRPr="004B16BE">
        <w:rPr>
          <w:bCs/>
          <w:szCs w:val="26"/>
        </w:rPr>
        <w:t xml:space="preserve">оплату прочих услуг и </w:t>
      </w:r>
      <w:r w:rsidRPr="009F5416">
        <w:rPr>
          <w:bCs/>
          <w:szCs w:val="26"/>
        </w:rPr>
        <w:t>расходов; приобретение основных средств (</w:t>
      </w:r>
      <w:r w:rsidRPr="009F5416">
        <w:rPr>
          <w:szCs w:val="26"/>
        </w:rPr>
        <w:t>компьютерная и бытовая техника, мебель).</w:t>
      </w:r>
    </w:p>
    <w:p w:rsidR="004D491F" w:rsidRDefault="004D491F" w:rsidP="004D491F">
      <w:pPr>
        <w:autoSpaceDE w:val="0"/>
        <w:autoSpaceDN w:val="0"/>
        <w:adjustRightInd w:val="0"/>
        <w:ind w:firstLine="709"/>
        <w:jc w:val="both"/>
        <w:rPr>
          <w:b/>
        </w:rPr>
      </w:pPr>
    </w:p>
    <w:p w:rsidR="004D491F" w:rsidRPr="00CE31DE" w:rsidRDefault="004D491F" w:rsidP="004D491F">
      <w:pPr>
        <w:autoSpaceDE w:val="0"/>
        <w:autoSpaceDN w:val="0"/>
        <w:adjustRightInd w:val="0"/>
        <w:ind w:firstLine="709"/>
        <w:jc w:val="both"/>
        <w:rPr>
          <w:b/>
        </w:rPr>
      </w:pPr>
      <w:r w:rsidRPr="00CE31DE">
        <w:rPr>
          <w:b/>
        </w:rPr>
        <w:t>Основное мероприятие 1.5. «</w:t>
      </w:r>
      <w:r w:rsidRPr="00CE31DE">
        <w:rPr>
          <w:b/>
          <w:bCs/>
          <w:szCs w:val="26"/>
        </w:rPr>
        <w:t>Реализация национальных, федеральных, региональных проектов</w:t>
      </w:r>
      <w:r w:rsidRPr="00CE31DE">
        <w:rPr>
          <w:b/>
        </w:rPr>
        <w:t>»</w:t>
      </w:r>
    </w:p>
    <w:p w:rsidR="004D491F" w:rsidRPr="00CE31DE" w:rsidRDefault="004D491F" w:rsidP="004D491F">
      <w:pPr>
        <w:autoSpaceDE w:val="0"/>
        <w:autoSpaceDN w:val="0"/>
        <w:adjustRightInd w:val="0"/>
        <w:ind w:firstLine="709"/>
        <w:jc w:val="center"/>
        <w:rPr>
          <w:b/>
        </w:rPr>
      </w:pPr>
    </w:p>
    <w:p w:rsidR="004D491F" w:rsidRPr="00CE31DE" w:rsidRDefault="004D491F" w:rsidP="004D491F">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Pr="00CE31DE">
        <w:rPr>
          <w:rFonts w:eastAsia="Calibri"/>
          <w:b/>
          <w:bCs/>
          <w:i/>
          <w:iCs/>
          <w:szCs w:val="26"/>
          <w:lang w:eastAsia="en-US"/>
        </w:rPr>
        <w:t xml:space="preserve">«Реализация регионального проекта «Безопасность дорожного движения» </w:t>
      </w:r>
    </w:p>
    <w:p w:rsidR="004D491F" w:rsidRPr="00CE31DE" w:rsidRDefault="004D491F" w:rsidP="004D491F">
      <w:pPr>
        <w:ind w:firstLine="709"/>
        <w:jc w:val="both"/>
        <w:rPr>
          <w:bCs/>
          <w:szCs w:val="26"/>
        </w:rPr>
      </w:pPr>
    </w:p>
    <w:p w:rsidR="004D491F" w:rsidRPr="00CE31DE" w:rsidRDefault="004D491F" w:rsidP="004D491F">
      <w:pPr>
        <w:ind w:firstLine="709"/>
        <w:jc w:val="both"/>
        <w:rPr>
          <w:b/>
          <w:szCs w:val="26"/>
        </w:rPr>
      </w:pPr>
      <w:r w:rsidRPr="00CE31D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w:t>
      </w:r>
      <w:r>
        <w:rPr>
          <w:bCs/>
          <w:szCs w:val="26"/>
        </w:rPr>
        <w:t>4</w:t>
      </w:r>
      <w:r w:rsidRPr="00CE31DE">
        <w:rPr>
          <w:bCs/>
          <w:szCs w:val="26"/>
        </w:rPr>
        <w:t xml:space="preserve"> году» (далее – Соглашение) с объемом финансирования </w:t>
      </w:r>
      <w:r>
        <w:rPr>
          <w:bCs/>
          <w:szCs w:val="26"/>
        </w:rPr>
        <w:t>366,7</w:t>
      </w:r>
      <w:r w:rsidRPr="00CE31DE">
        <w:rPr>
          <w:bCs/>
          <w:szCs w:val="26"/>
        </w:rPr>
        <w:t xml:space="preserve"> тыс. руб. (из них: краевой бюджет – </w:t>
      </w:r>
      <w:r>
        <w:rPr>
          <w:bCs/>
          <w:szCs w:val="26"/>
        </w:rPr>
        <w:t>297,9</w:t>
      </w:r>
      <w:r w:rsidRPr="00CE31DE">
        <w:rPr>
          <w:bCs/>
          <w:szCs w:val="26"/>
        </w:rPr>
        <w:t xml:space="preserve"> тыс. руб., местный бюджет – </w:t>
      </w:r>
      <w:r>
        <w:rPr>
          <w:bCs/>
          <w:szCs w:val="26"/>
        </w:rPr>
        <w:t>68,8</w:t>
      </w:r>
      <w:r w:rsidRPr="00CE31DE">
        <w:rPr>
          <w:bCs/>
          <w:szCs w:val="26"/>
        </w:rPr>
        <w:t xml:space="preserve"> тыс. руб.).</w:t>
      </w:r>
    </w:p>
    <w:p w:rsidR="004D491F" w:rsidRPr="00CE31DE" w:rsidRDefault="004D491F" w:rsidP="004D491F">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4D491F" w:rsidRPr="00CE31DE" w:rsidRDefault="004D491F" w:rsidP="004D491F">
      <w:pPr>
        <w:ind w:firstLine="710"/>
        <w:jc w:val="both"/>
        <w:rPr>
          <w:szCs w:val="26"/>
        </w:rPr>
      </w:pPr>
      <w:r w:rsidRPr="00CE31DE">
        <w:rPr>
          <w:bCs/>
          <w:szCs w:val="26"/>
        </w:rPr>
        <w:t xml:space="preserve">– </w:t>
      </w:r>
      <w:r w:rsidRPr="00CE31DE">
        <w:rPr>
          <w:szCs w:val="26"/>
        </w:rPr>
        <w:t xml:space="preserve">электронных стендов с изображениями схем безопасного движения (в количестве </w:t>
      </w:r>
      <w:r>
        <w:rPr>
          <w:szCs w:val="26"/>
        </w:rPr>
        <w:t>2</w:t>
      </w:r>
      <w:r w:rsidRPr="00CE31DE">
        <w:rPr>
          <w:szCs w:val="26"/>
        </w:rPr>
        <w:t xml:space="preserve"> ед.</w:t>
      </w:r>
      <w:r w:rsidRPr="00CD6ED9">
        <w:t xml:space="preserve"> </w:t>
      </w:r>
      <w:r w:rsidRPr="00CD6ED9">
        <w:rPr>
          <w:szCs w:val="26"/>
        </w:rPr>
        <w:t>в МБОУ «СШ № 8», МБОУ «СШ № 23»</w:t>
      </w:r>
      <w:r w:rsidRPr="00CE31DE">
        <w:rPr>
          <w:szCs w:val="26"/>
        </w:rPr>
        <w:t>);</w:t>
      </w:r>
    </w:p>
    <w:p w:rsidR="004D491F" w:rsidRPr="001F0EEB" w:rsidRDefault="004D491F" w:rsidP="004D491F">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w:t>
      </w:r>
      <w:r>
        <w:rPr>
          <w:szCs w:val="26"/>
        </w:rPr>
        <w:t>а дороге (в количестве 3 ед.</w:t>
      </w:r>
      <w:r w:rsidRPr="00CD6ED9">
        <w:t xml:space="preserve"> </w:t>
      </w:r>
      <w:r w:rsidRPr="00CD6ED9">
        <w:rPr>
          <w:szCs w:val="26"/>
        </w:rPr>
        <w:t>в МБДОУ «ДС № 46 «Надежда», МБДОУ «ДС № 71 «Антошка», МБДОУ «ДС № 73 «Веселые человечки»</w:t>
      </w:r>
      <w:r>
        <w:rPr>
          <w:szCs w:val="26"/>
        </w:rPr>
        <w:t>).</w:t>
      </w:r>
    </w:p>
    <w:p w:rsidR="004D491F" w:rsidRDefault="004D491F" w:rsidP="004D491F">
      <w:pPr>
        <w:ind w:firstLine="710"/>
        <w:jc w:val="both"/>
        <w:rPr>
          <w:szCs w:val="26"/>
        </w:rPr>
      </w:pPr>
      <w:r w:rsidRPr="00CE31DE">
        <w:rPr>
          <w:szCs w:val="26"/>
        </w:rPr>
        <w:t>Исполнение по состоянию на 01.01.202</w:t>
      </w:r>
      <w:r>
        <w:rPr>
          <w:szCs w:val="26"/>
        </w:rPr>
        <w:t>5</w:t>
      </w:r>
      <w:r w:rsidRPr="00CE31DE">
        <w:rPr>
          <w:szCs w:val="26"/>
        </w:rPr>
        <w:t xml:space="preserve"> составило </w:t>
      </w:r>
      <w:r>
        <w:rPr>
          <w:szCs w:val="26"/>
        </w:rPr>
        <w:t>366,7</w:t>
      </w:r>
      <w:r w:rsidRPr="00CE31DE">
        <w:rPr>
          <w:szCs w:val="26"/>
        </w:rPr>
        <w:t xml:space="preserve"> тыс. руб. (100,0% от плана). </w:t>
      </w:r>
    </w:p>
    <w:p w:rsidR="004D491F" w:rsidRPr="00CE31DE" w:rsidRDefault="004D491F" w:rsidP="004D491F">
      <w:pPr>
        <w:ind w:firstLine="710"/>
        <w:jc w:val="both"/>
        <w:rPr>
          <w:szCs w:val="26"/>
        </w:rPr>
      </w:pPr>
    </w:p>
    <w:p w:rsidR="004D491F" w:rsidRDefault="004D491F" w:rsidP="004D491F">
      <w:pPr>
        <w:tabs>
          <w:tab w:val="left" w:pos="993"/>
        </w:tabs>
        <w:ind w:firstLine="709"/>
        <w:contextualSpacing/>
        <w:jc w:val="both"/>
        <w:rPr>
          <w:rFonts w:eastAsia="Calibri"/>
          <w:b/>
          <w:bCs/>
          <w:i/>
          <w:iCs/>
          <w:szCs w:val="26"/>
          <w:lang w:eastAsia="en-US"/>
        </w:rPr>
      </w:pPr>
      <w:r>
        <w:rPr>
          <w:rFonts w:eastAsia="Calibri"/>
          <w:b/>
          <w:bCs/>
          <w:i/>
          <w:iCs/>
          <w:szCs w:val="26"/>
          <w:lang w:eastAsia="en-US"/>
        </w:rPr>
        <w:t>Мероприятие 1.5.3</w:t>
      </w:r>
      <w:r w:rsidRPr="00CE31DE">
        <w:rPr>
          <w:rFonts w:eastAsia="Calibri"/>
          <w:b/>
          <w:bCs/>
          <w:i/>
          <w:iCs/>
          <w:szCs w:val="26"/>
          <w:lang w:eastAsia="en-US"/>
        </w:rPr>
        <w:t>.</w:t>
      </w:r>
      <w:r>
        <w:rPr>
          <w:rFonts w:eastAsia="Calibri"/>
          <w:b/>
          <w:bCs/>
          <w:i/>
          <w:iCs/>
          <w:szCs w:val="26"/>
          <w:lang w:eastAsia="en-US"/>
        </w:rPr>
        <w:t xml:space="preserve"> «</w:t>
      </w:r>
      <w:r w:rsidRPr="00AE2724">
        <w:rPr>
          <w:rFonts w:eastAsia="Calibri"/>
          <w:b/>
          <w:bCs/>
          <w:i/>
          <w:iCs/>
          <w:szCs w:val="26"/>
          <w:lang w:eastAsia="en-US"/>
        </w:rPr>
        <w:t>Реализация федерального проекта «Патриотическое воспитание граждан Российской Федерации»</w:t>
      </w:r>
    </w:p>
    <w:p w:rsidR="004D491F" w:rsidRPr="00AE2724" w:rsidRDefault="004D491F" w:rsidP="004D491F">
      <w:pPr>
        <w:tabs>
          <w:tab w:val="left" w:pos="993"/>
        </w:tabs>
        <w:ind w:firstLine="709"/>
        <w:contextualSpacing/>
        <w:jc w:val="both"/>
        <w:rPr>
          <w:rFonts w:eastAsia="Calibri"/>
          <w:b/>
          <w:bCs/>
          <w:i/>
          <w:iCs/>
          <w:szCs w:val="26"/>
          <w:lang w:eastAsia="en-US"/>
        </w:rPr>
      </w:pPr>
    </w:p>
    <w:p w:rsidR="004D491F" w:rsidRPr="00CA51B0" w:rsidRDefault="004D491F" w:rsidP="004D491F">
      <w:pPr>
        <w:ind w:firstLine="709"/>
        <w:jc w:val="both"/>
        <w:rPr>
          <w:szCs w:val="26"/>
        </w:rPr>
      </w:pPr>
      <w:r w:rsidRPr="00CE31DE">
        <w:rPr>
          <w:bCs/>
          <w:szCs w:val="26"/>
        </w:rPr>
        <w:t xml:space="preserve">В рамках реализации данного мероприятия </w:t>
      </w:r>
      <w:r>
        <w:rPr>
          <w:bCs/>
          <w:szCs w:val="26"/>
        </w:rPr>
        <w:t xml:space="preserve">из краевого бюджета в 2024 году предоставлен </w:t>
      </w:r>
      <w:r w:rsidRPr="002D2046">
        <w:rPr>
          <w:szCs w:val="26"/>
        </w:rPr>
        <w:t>ино</w:t>
      </w:r>
      <w:r>
        <w:rPr>
          <w:szCs w:val="26"/>
        </w:rPr>
        <w:t>й межбюджетный</w:t>
      </w:r>
      <w:r w:rsidRPr="002D2046">
        <w:rPr>
          <w:szCs w:val="26"/>
        </w:rPr>
        <w:t xml:space="preserve"> трансферт</w:t>
      </w:r>
      <w:r>
        <w:rPr>
          <w:szCs w:val="26"/>
        </w:rPr>
        <w:t xml:space="preserve"> </w:t>
      </w:r>
      <w:r w:rsidRPr="002D2046">
        <w:rPr>
          <w:szCs w:val="26"/>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6"/>
        </w:rPr>
        <w:t xml:space="preserve"> в </w:t>
      </w:r>
      <w:r w:rsidRPr="00CA51B0">
        <w:rPr>
          <w:szCs w:val="26"/>
        </w:rPr>
        <w:t xml:space="preserve">размере 22 040,1 тыс. руб. </w:t>
      </w:r>
    </w:p>
    <w:p w:rsidR="004D491F" w:rsidRDefault="004D491F" w:rsidP="004D491F">
      <w:pPr>
        <w:autoSpaceDE w:val="0"/>
        <w:autoSpaceDN w:val="0"/>
        <w:ind w:firstLine="709"/>
        <w:jc w:val="both"/>
        <w:rPr>
          <w:szCs w:val="26"/>
        </w:rPr>
      </w:pPr>
      <w:r w:rsidRPr="00CA51B0">
        <w:rPr>
          <w:szCs w:val="26"/>
        </w:rPr>
        <w:t>В 2024 году участие в проекте принимали все 36 общеобразовательных учреждений.</w:t>
      </w:r>
    </w:p>
    <w:p w:rsidR="004D491F" w:rsidRDefault="004D491F" w:rsidP="004D491F">
      <w:pPr>
        <w:ind w:firstLine="709"/>
        <w:jc w:val="both"/>
        <w:rPr>
          <w:szCs w:val="26"/>
        </w:rPr>
      </w:pPr>
      <w:r>
        <w:rPr>
          <w:szCs w:val="26"/>
        </w:rPr>
        <w:t xml:space="preserve">Исполнение по состоянию на 01.01.2025 составило 21 964,1 тыс. руб. (99,7% от плана), выплачена заработная плата советникам. </w:t>
      </w:r>
    </w:p>
    <w:p w:rsidR="004D491F" w:rsidRDefault="004D491F" w:rsidP="004D491F">
      <w:pPr>
        <w:tabs>
          <w:tab w:val="left" w:pos="952"/>
        </w:tabs>
        <w:autoSpaceDE w:val="0"/>
        <w:autoSpaceDN w:val="0"/>
        <w:adjustRightInd w:val="0"/>
        <w:ind w:firstLine="709"/>
        <w:jc w:val="both"/>
        <w:rPr>
          <w:b/>
          <w:bCs/>
          <w:i/>
          <w:iCs/>
          <w:szCs w:val="26"/>
        </w:rPr>
      </w:pPr>
    </w:p>
    <w:p w:rsidR="004D491F" w:rsidRPr="00CE31DE" w:rsidRDefault="004D491F" w:rsidP="004D491F">
      <w:pPr>
        <w:tabs>
          <w:tab w:val="left" w:pos="952"/>
        </w:tabs>
        <w:autoSpaceDE w:val="0"/>
        <w:autoSpaceDN w:val="0"/>
        <w:adjustRightInd w:val="0"/>
        <w:ind w:firstLine="709"/>
        <w:jc w:val="both"/>
        <w:rPr>
          <w:b/>
          <w:bCs/>
          <w:i/>
          <w:iCs/>
          <w:szCs w:val="26"/>
        </w:rPr>
      </w:pPr>
      <w:r w:rsidRPr="00CE31DE">
        <w:rPr>
          <w:b/>
          <w:bCs/>
          <w:i/>
          <w:iCs/>
          <w:szCs w:val="26"/>
        </w:rPr>
        <w:t>Стимулирование талантливых и одаренных детей</w:t>
      </w:r>
    </w:p>
    <w:p w:rsidR="004D491F" w:rsidRPr="00CE31DE" w:rsidRDefault="004D491F" w:rsidP="004D491F">
      <w:pPr>
        <w:ind w:firstLine="709"/>
        <w:jc w:val="both"/>
        <w:rPr>
          <w:b/>
          <w:sz w:val="12"/>
          <w:szCs w:val="12"/>
        </w:rPr>
      </w:pPr>
    </w:p>
    <w:p w:rsidR="004D491F" w:rsidRPr="00CE31DE" w:rsidRDefault="004D491F" w:rsidP="004D491F">
      <w:pPr>
        <w:ind w:firstLine="709"/>
        <w:jc w:val="both"/>
        <w:outlineLvl w:val="0"/>
        <w:rPr>
          <w:szCs w:val="26"/>
        </w:rPr>
      </w:pPr>
      <w:r w:rsidRPr="00CE31DE">
        <w:rPr>
          <w:szCs w:val="26"/>
        </w:rPr>
        <w:t xml:space="preserve">В рамках реализации </w:t>
      </w:r>
      <w:r>
        <w:rPr>
          <w:szCs w:val="26"/>
        </w:rPr>
        <w:t>подпрограммы 1</w:t>
      </w:r>
      <w:r w:rsidRPr="00CE31DE">
        <w:rPr>
          <w:szCs w:val="26"/>
        </w:rPr>
        <w:t xml:space="preserve"> в том числе, предусматривалось финансирование из средств местного бюджета в размере </w:t>
      </w:r>
      <w:r>
        <w:rPr>
          <w:szCs w:val="26"/>
        </w:rPr>
        <w:t>8 231,7</w:t>
      </w:r>
      <w:r w:rsidRPr="00CE31DE">
        <w:rPr>
          <w:szCs w:val="26"/>
        </w:rPr>
        <w:t xml:space="preserve"> тыс. руб. на стимулирование талантливых и одаренных детей.</w:t>
      </w:r>
    </w:p>
    <w:p w:rsidR="004D491F" w:rsidRPr="00CE31DE" w:rsidRDefault="004D491F" w:rsidP="004D491F">
      <w:pPr>
        <w:ind w:firstLine="709"/>
        <w:jc w:val="both"/>
        <w:outlineLvl w:val="0"/>
        <w:rPr>
          <w:szCs w:val="26"/>
        </w:rPr>
      </w:pPr>
      <w:r>
        <w:rPr>
          <w:szCs w:val="26"/>
        </w:rPr>
        <w:t>Исполнение за 2024</w:t>
      </w:r>
      <w:r w:rsidRPr="00CE31DE">
        <w:rPr>
          <w:szCs w:val="26"/>
        </w:rPr>
        <w:t xml:space="preserve"> год составило </w:t>
      </w:r>
      <w:r>
        <w:rPr>
          <w:szCs w:val="26"/>
        </w:rPr>
        <w:t>7 723,0</w:t>
      </w:r>
      <w:r w:rsidRPr="00CE31DE">
        <w:rPr>
          <w:szCs w:val="26"/>
        </w:rPr>
        <w:t xml:space="preserve"> тыс. руб. или 9</w:t>
      </w:r>
      <w:r>
        <w:rPr>
          <w:szCs w:val="26"/>
        </w:rPr>
        <w:t>3</w:t>
      </w:r>
      <w:r w:rsidRPr="00CE31DE">
        <w:rPr>
          <w:szCs w:val="26"/>
        </w:rPr>
        <w:t>,</w:t>
      </w:r>
      <w:r>
        <w:rPr>
          <w:szCs w:val="26"/>
        </w:rPr>
        <w:t>8</w:t>
      </w:r>
      <w:r w:rsidRPr="00CE31DE">
        <w:rPr>
          <w:szCs w:val="26"/>
        </w:rPr>
        <w:t>% от плана, которое сложилось из следующих направлений:</w:t>
      </w:r>
    </w:p>
    <w:p w:rsidR="004D491F" w:rsidRDefault="004D491F" w:rsidP="004D491F">
      <w:pPr>
        <w:tabs>
          <w:tab w:val="left" w:pos="993"/>
        </w:tabs>
        <w:ind w:firstLine="709"/>
        <w:jc w:val="both"/>
        <w:rPr>
          <w:b/>
          <w:szCs w:val="26"/>
        </w:rPr>
      </w:pPr>
    </w:p>
    <w:p w:rsidR="004D491F" w:rsidRDefault="004D491F" w:rsidP="004D491F">
      <w:pPr>
        <w:tabs>
          <w:tab w:val="left" w:pos="993"/>
        </w:tabs>
        <w:ind w:firstLine="709"/>
        <w:jc w:val="both"/>
        <w:rPr>
          <w:b/>
          <w:szCs w:val="26"/>
        </w:rPr>
      </w:pPr>
    </w:p>
    <w:p w:rsidR="004D491F" w:rsidRPr="00454A46" w:rsidRDefault="004D491F" w:rsidP="004D491F">
      <w:pPr>
        <w:tabs>
          <w:tab w:val="left" w:pos="993"/>
        </w:tabs>
        <w:ind w:firstLine="709"/>
        <w:jc w:val="both"/>
        <w:rPr>
          <w:b/>
          <w:szCs w:val="26"/>
        </w:rPr>
      </w:pPr>
      <w:r w:rsidRPr="00454A46">
        <w:rPr>
          <w:b/>
          <w:szCs w:val="26"/>
        </w:rPr>
        <w:t>Организация участия одаренных детей в краевых, всероссийских и международных олимпиадах, турнирах, конференциях, фестивалях, конкурсах, в том ч</w:t>
      </w:r>
      <w:r>
        <w:rPr>
          <w:b/>
          <w:szCs w:val="26"/>
        </w:rPr>
        <w:t>исле технической направленности</w:t>
      </w:r>
      <w:r w:rsidRPr="00454A46">
        <w:rPr>
          <w:b/>
          <w:szCs w:val="26"/>
        </w:rPr>
        <w:t xml:space="preserve"> </w:t>
      </w:r>
    </w:p>
    <w:p w:rsidR="004D491F" w:rsidRDefault="004D491F" w:rsidP="004D491F">
      <w:pPr>
        <w:tabs>
          <w:tab w:val="left" w:pos="993"/>
        </w:tabs>
        <w:spacing w:after="120"/>
        <w:ind w:left="709"/>
        <w:contextualSpacing/>
        <w:jc w:val="right"/>
        <w:rPr>
          <w:iCs/>
          <w:szCs w:val="26"/>
        </w:rPr>
      </w:pPr>
      <w:r w:rsidRPr="00454A46">
        <w:rPr>
          <w:iCs/>
          <w:szCs w:val="26"/>
        </w:rPr>
        <w:t>Таблица 4</w:t>
      </w:r>
    </w:p>
    <w:p w:rsidR="004D491F" w:rsidRPr="00FA19C1" w:rsidRDefault="004D491F" w:rsidP="004D491F">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083"/>
        <w:gridCol w:w="1695"/>
      </w:tblGrid>
      <w:tr w:rsidR="004D491F" w:rsidRPr="005D4F25" w:rsidTr="005229DB">
        <w:trPr>
          <w:cantSplit/>
          <w:trHeight w:val="477"/>
          <w:tblHeader/>
        </w:trPr>
        <w:tc>
          <w:tcPr>
            <w:tcW w:w="303" w:type="pct"/>
            <w:vAlign w:val="center"/>
          </w:tcPr>
          <w:p w:rsidR="004D491F" w:rsidRPr="005D4F25" w:rsidRDefault="004D491F" w:rsidP="005229DB">
            <w:pPr>
              <w:jc w:val="center"/>
              <w:rPr>
                <w:iCs/>
                <w:sz w:val="24"/>
                <w:szCs w:val="24"/>
              </w:rPr>
            </w:pPr>
            <w:r w:rsidRPr="005D4F25">
              <w:rPr>
                <w:iCs/>
                <w:sz w:val="24"/>
                <w:szCs w:val="24"/>
              </w:rPr>
              <w:t>№ п/п</w:t>
            </w:r>
          </w:p>
        </w:tc>
        <w:tc>
          <w:tcPr>
            <w:tcW w:w="3790" w:type="pct"/>
            <w:vAlign w:val="center"/>
          </w:tcPr>
          <w:p w:rsidR="004D491F" w:rsidRPr="005D4F25" w:rsidRDefault="004D491F" w:rsidP="005229DB">
            <w:pPr>
              <w:jc w:val="center"/>
              <w:rPr>
                <w:iCs/>
                <w:sz w:val="24"/>
                <w:szCs w:val="24"/>
              </w:rPr>
            </w:pPr>
            <w:r w:rsidRPr="005D4F25">
              <w:rPr>
                <w:iCs/>
                <w:sz w:val="24"/>
                <w:szCs w:val="24"/>
              </w:rPr>
              <w:t>Название мероприятия</w:t>
            </w:r>
          </w:p>
        </w:tc>
        <w:tc>
          <w:tcPr>
            <w:tcW w:w="907" w:type="pct"/>
            <w:vAlign w:val="center"/>
          </w:tcPr>
          <w:p w:rsidR="004D491F" w:rsidRPr="004747C4" w:rsidRDefault="004D491F" w:rsidP="005229DB">
            <w:pPr>
              <w:jc w:val="center"/>
              <w:rPr>
                <w:iCs/>
                <w:sz w:val="20"/>
                <w:szCs w:val="24"/>
              </w:rPr>
            </w:pPr>
            <w:r w:rsidRPr="004747C4">
              <w:rPr>
                <w:iCs/>
                <w:sz w:val="20"/>
                <w:szCs w:val="24"/>
              </w:rPr>
              <w:t>Кол-во обучающихся, получивших финансирование</w:t>
            </w:r>
          </w:p>
        </w:tc>
      </w:tr>
      <w:tr w:rsidR="004D491F" w:rsidRPr="005D4F25" w:rsidTr="005229DB">
        <w:trPr>
          <w:cantSplit/>
          <w:trHeight w:val="292"/>
        </w:trPr>
        <w:tc>
          <w:tcPr>
            <w:tcW w:w="5000" w:type="pct"/>
            <w:gridSpan w:val="3"/>
            <w:vAlign w:val="center"/>
          </w:tcPr>
          <w:p w:rsidR="004D491F" w:rsidRPr="005D4F25" w:rsidRDefault="004D491F" w:rsidP="005229DB">
            <w:pPr>
              <w:ind w:firstLine="709"/>
              <w:jc w:val="both"/>
              <w:rPr>
                <w:b/>
                <w:iCs/>
                <w:szCs w:val="26"/>
              </w:rPr>
            </w:pPr>
            <w:r w:rsidRPr="005D4F25">
              <w:rPr>
                <w:b/>
                <w:iCs/>
                <w:szCs w:val="26"/>
              </w:rPr>
              <w:t>Муниципальный уровень</w:t>
            </w:r>
          </w:p>
        </w:tc>
      </w:tr>
      <w:tr w:rsidR="004D491F" w:rsidRPr="005D4F25" w:rsidTr="005229DB">
        <w:trPr>
          <w:cantSplit/>
          <w:trHeight w:val="292"/>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vAlign w:val="center"/>
          </w:tcPr>
          <w:p w:rsidR="004D491F" w:rsidRPr="005D4F25" w:rsidRDefault="004D491F" w:rsidP="005229DB">
            <w:pPr>
              <w:widowControl w:val="0"/>
              <w:autoSpaceDE w:val="0"/>
              <w:autoSpaceDN w:val="0"/>
              <w:jc w:val="both"/>
              <w:rPr>
                <w:iCs/>
                <w:szCs w:val="26"/>
              </w:rPr>
            </w:pPr>
            <w:r w:rsidRPr="005D4F25">
              <w:rPr>
                <w:iCs/>
                <w:szCs w:val="26"/>
              </w:rPr>
              <w:t>Интеллект (Присуждение именных премий Главы города Норильска выпускникам)</w:t>
            </w:r>
          </w:p>
        </w:tc>
        <w:tc>
          <w:tcPr>
            <w:tcW w:w="907" w:type="pct"/>
            <w:vAlign w:val="center"/>
          </w:tcPr>
          <w:p w:rsidR="004D491F" w:rsidRPr="005D4F25" w:rsidRDefault="004D491F" w:rsidP="005229DB">
            <w:pPr>
              <w:jc w:val="center"/>
              <w:rPr>
                <w:iCs/>
                <w:szCs w:val="26"/>
              </w:rPr>
            </w:pPr>
            <w:r w:rsidRPr="005D4F25">
              <w:rPr>
                <w:iCs/>
                <w:szCs w:val="26"/>
              </w:rPr>
              <w:t>134</w:t>
            </w:r>
          </w:p>
        </w:tc>
      </w:tr>
      <w:tr w:rsidR="004D491F" w:rsidRPr="005D4F25" w:rsidTr="005229DB">
        <w:trPr>
          <w:cantSplit/>
          <w:trHeight w:val="292"/>
        </w:trPr>
        <w:tc>
          <w:tcPr>
            <w:tcW w:w="4093" w:type="pct"/>
            <w:gridSpan w:val="2"/>
            <w:vAlign w:val="center"/>
          </w:tcPr>
          <w:p w:rsidR="004D491F" w:rsidRPr="005D4F25" w:rsidRDefault="004D491F" w:rsidP="005229DB">
            <w:pPr>
              <w:ind w:firstLine="709"/>
              <w:jc w:val="both"/>
              <w:rPr>
                <w:b/>
                <w:iCs/>
                <w:szCs w:val="26"/>
              </w:rPr>
            </w:pPr>
            <w:r w:rsidRPr="005D4F25">
              <w:rPr>
                <w:b/>
                <w:iCs/>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134</w:t>
            </w:r>
          </w:p>
        </w:tc>
      </w:tr>
      <w:tr w:rsidR="004D491F" w:rsidRPr="005D4F25" w:rsidTr="005229DB">
        <w:trPr>
          <w:cantSplit/>
          <w:trHeight w:val="292"/>
        </w:trPr>
        <w:tc>
          <w:tcPr>
            <w:tcW w:w="5000" w:type="pct"/>
            <w:gridSpan w:val="3"/>
            <w:vAlign w:val="center"/>
          </w:tcPr>
          <w:p w:rsidR="004D491F" w:rsidRPr="005D4F25" w:rsidRDefault="004D491F" w:rsidP="005229DB">
            <w:pPr>
              <w:ind w:firstLine="709"/>
              <w:rPr>
                <w:b/>
                <w:iCs/>
                <w:szCs w:val="26"/>
              </w:rPr>
            </w:pPr>
            <w:r w:rsidRPr="005D4F25">
              <w:rPr>
                <w:b/>
                <w:iCs/>
                <w:szCs w:val="26"/>
              </w:rPr>
              <w:t>Организация участия в выездных творческих мероприятиях</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iCs/>
                <w:szCs w:val="26"/>
              </w:rPr>
            </w:pPr>
            <w:r w:rsidRPr="005D4F25">
              <w:rPr>
                <w:iCs/>
                <w:szCs w:val="26"/>
              </w:rPr>
              <w:t>Региональный этап всероссийской олимпиады школьников (обучающиеся)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44</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2</w:t>
            </w:r>
          </w:p>
        </w:tc>
        <w:tc>
          <w:tcPr>
            <w:tcW w:w="3790" w:type="pct"/>
            <w:vAlign w:val="center"/>
          </w:tcPr>
          <w:p w:rsidR="004D491F" w:rsidRPr="005D4F25" w:rsidRDefault="004D491F" w:rsidP="005229DB">
            <w:pPr>
              <w:widowControl w:val="0"/>
              <w:autoSpaceDE w:val="0"/>
              <w:autoSpaceDN w:val="0"/>
              <w:rPr>
                <w:szCs w:val="26"/>
              </w:rPr>
            </w:pPr>
            <w:r w:rsidRPr="005D4F25">
              <w:rPr>
                <w:szCs w:val="26"/>
              </w:rPr>
              <w:t>Региональный этап всероссийского конкурса юных чтецов «Живая классика»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3</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szCs w:val="26"/>
              </w:rPr>
              <w:t>Выезд на ВДНХ на Международную выставку-форум «Россия»</w:t>
            </w:r>
          </w:p>
        </w:tc>
        <w:tc>
          <w:tcPr>
            <w:tcW w:w="907" w:type="pct"/>
            <w:vAlign w:val="center"/>
          </w:tcPr>
          <w:p w:rsidR="004D491F" w:rsidRPr="005D4F25" w:rsidRDefault="004D491F" w:rsidP="005229DB">
            <w:pPr>
              <w:widowControl w:val="0"/>
              <w:tabs>
                <w:tab w:val="left" w:pos="1119"/>
              </w:tabs>
              <w:autoSpaceDE w:val="0"/>
              <w:autoSpaceDN w:val="0"/>
              <w:jc w:val="center"/>
              <w:rPr>
                <w:iCs/>
                <w:szCs w:val="26"/>
                <w:lang w:val="en-US"/>
              </w:rPr>
            </w:pPr>
            <w:r w:rsidRPr="005D4F25">
              <w:rPr>
                <w:iCs/>
                <w:szCs w:val="26"/>
              </w:rPr>
              <w:t>1</w:t>
            </w:r>
          </w:p>
        </w:tc>
      </w:tr>
      <w:tr w:rsidR="004D491F" w:rsidRPr="005D4F25" w:rsidTr="005229DB">
        <w:trPr>
          <w:cantSplit/>
          <w:trHeight w:val="481"/>
        </w:trPr>
        <w:tc>
          <w:tcPr>
            <w:tcW w:w="303" w:type="pct"/>
            <w:vAlign w:val="center"/>
          </w:tcPr>
          <w:p w:rsidR="004D491F" w:rsidRPr="005D4F25" w:rsidRDefault="004D491F" w:rsidP="005229DB">
            <w:pPr>
              <w:autoSpaceDE w:val="0"/>
              <w:autoSpaceDN w:val="0"/>
              <w:jc w:val="center"/>
              <w:rPr>
                <w:iCs/>
                <w:szCs w:val="26"/>
              </w:rPr>
            </w:pPr>
            <w:r w:rsidRPr="005D4F25">
              <w:rPr>
                <w:iCs/>
                <w:szCs w:val="26"/>
              </w:rPr>
              <w:t>4</w:t>
            </w:r>
          </w:p>
        </w:tc>
        <w:tc>
          <w:tcPr>
            <w:tcW w:w="3790" w:type="pct"/>
            <w:vAlign w:val="center"/>
          </w:tcPr>
          <w:p w:rsidR="004D491F" w:rsidRPr="005D4F25" w:rsidRDefault="004D491F" w:rsidP="005229DB">
            <w:pPr>
              <w:widowControl w:val="0"/>
              <w:autoSpaceDE w:val="0"/>
              <w:autoSpaceDN w:val="0"/>
              <w:rPr>
                <w:szCs w:val="26"/>
              </w:rPr>
            </w:pPr>
            <w:r w:rsidRPr="005D4F25">
              <w:rPr>
                <w:szCs w:val="26"/>
              </w:rPr>
              <w:t>Финал краевого конкурса социальных инициатив «Мой край – мое дело»</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9</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5</w:t>
            </w:r>
          </w:p>
        </w:tc>
        <w:tc>
          <w:tcPr>
            <w:tcW w:w="3790" w:type="pct"/>
            <w:vAlign w:val="center"/>
          </w:tcPr>
          <w:p w:rsidR="004D491F" w:rsidRPr="005D4F25" w:rsidRDefault="004D491F" w:rsidP="005229DB">
            <w:pPr>
              <w:widowControl w:val="0"/>
              <w:autoSpaceDE w:val="0"/>
              <w:autoSpaceDN w:val="0"/>
              <w:rPr>
                <w:szCs w:val="26"/>
              </w:rPr>
            </w:pPr>
            <w:r w:rsidRPr="005D4F25">
              <w:rPr>
                <w:szCs w:val="26"/>
              </w:rPr>
              <w:t>Финал Национального чемпионата по робототехнике - Красноярск 5.0»</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8</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6</w:t>
            </w:r>
          </w:p>
        </w:tc>
        <w:tc>
          <w:tcPr>
            <w:tcW w:w="3790" w:type="pct"/>
            <w:vAlign w:val="center"/>
          </w:tcPr>
          <w:p w:rsidR="004D491F" w:rsidRPr="005D4F25" w:rsidRDefault="004D491F" w:rsidP="005229DB">
            <w:pPr>
              <w:widowControl w:val="0"/>
              <w:autoSpaceDE w:val="0"/>
              <w:autoSpaceDN w:val="0"/>
              <w:rPr>
                <w:szCs w:val="26"/>
              </w:rPr>
            </w:pPr>
            <w:r w:rsidRPr="005D4F25">
              <w:rPr>
                <w:szCs w:val="26"/>
              </w:rPr>
              <w:t>Краевой слет юных инспекторов движения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8</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7</w:t>
            </w:r>
          </w:p>
        </w:tc>
        <w:tc>
          <w:tcPr>
            <w:tcW w:w="3790" w:type="pct"/>
            <w:vAlign w:val="center"/>
          </w:tcPr>
          <w:p w:rsidR="004D491F" w:rsidRPr="005D4F25" w:rsidRDefault="004D491F" w:rsidP="005229DB">
            <w:pPr>
              <w:widowControl w:val="0"/>
              <w:autoSpaceDE w:val="0"/>
              <w:autoSpaceDN w:val="0"/>
              <w:rPr>
                <w:szCs w:val="26"/>
              </w:rPr>
            </w:pPr>
            <w:r w:rsidRPr="005D4F25">
              <w:rPr>
                <w:szCs w:val="26"/>
              </w:rPr>
              <w:t>Краевой фестиваль школьных музеев и клубов патриотической направленности, торжественный Парад Победы</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8</w:t>
            </w:r>
          </w:p>
        </w:tc>
        <w:tc>
          <w:tcPr>
            <w:tcW w:w="3790" w:type="pct"/>
          </w:tcPr>
          <w:p w:rsidR="004D491F" w:rsidRPr="005D4F25" w:rsidRDefault="004D491F" w:rsidP="005229DB">
            <w:pPr>
              <w:widowControl w:val="0"/>
              <w:autoSpaceDE w:val="0"/>
              <w:autoSpaceDN w:val="0"/>
              <w:jc w:val="both"/>
              <w:rPr>
                <w:szCs w:val="26"/>
              </w:rPr>
            </w:pPr>
            <w:r w:rsidRPr="005D4F25">
              <w:rPr>
                <w:szCs w:val="26"/>
              </w:rPr>
              <w:t>Региональный этап Всероссийского конкурса хоровых и вокальных коллективов</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9</w:t>
            </w:r>
          </w:p>
        </w:tc>
        <w:tc>
          <w:tcPr>
            <w:tcW w:w="3790" w:type="pct"/>
          </w:tcPr>
          <w:p w:rsidR="004D491F" w:rsidRPr="005D4F25" w:rsidRDefault="004D491F" w:rsidP="005229DB">
            <w:pPr>
              <w:widowControl w:val="0"/>
              <w:autoSpaceDE w:val="0"/>
              <w:autoSpaceDN w:val="0"/>
              <w:jc w:val="both"/>
              <w:rPr>
                <w:szCs w:val="26"/>
              </w:rPr>
            </w:pPr>
            <w:r w:rsidRPr="005D4F25">
              <w:rPr>
                <w:szCs w:val="26"/>
              </w:rPr>
              <w:t>Краевой очный этап краевого молодёжного форума «Научно-технический потенциал Сибири»</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6</w:t>
            </w:r>
          </w:p>
        </w:tc>
      </w:tr>
      <w:tr w:rsidR="004D491F" w:rsidRPr="005D4F25" w:rsidTr="005229DB">
        <w:trPr>
          <w:cantSplit/>
          <w:trHeight w:val="298"/>
        </w:trPr>
        <w:tc>
          <w:tcPr>
            <w:tcW w:w="303" w:type="pct"/>
            <w:vAlign w:val="center"/>
          </w:tcPr>
          <w:p w:rsidR="004D491F" w:rsidRPr="005D4F25" w:rsidRDefault="004D491F" w:rsidP="005229DB">
            <w:pPr>
              <w:jc w:val="center"/>
              <w:rPr>
                <w:iCs/>
                <w:szCs w:val="26"/>
              </w:rPr>
            </w:pPr>
            <w:r w:rsidRPr="005D4F25">
              <w:rPr>
                <w:iCs/>
                <w:szCs w:val="26"/>
              </w:rPr>
              <w:t>10</w:t>
            </w:r>
          </w:p>
        </w:tc>
        <w:tc>
          <w:tcPr>
            <w:tcW w:w="3790" w:type="pct"/>
          </w:tcPr>
          <w:p w:rsidR="004D491F" w:rsidRPr="005D4F25" w:rsidRDefault="004D491F" w:rsidP="005229DB">
            <w:pPr>
              <w:widowControl w:val="0"/>
              <w:autoSpaceDE w:val="0"/>
              <w:autoSpaceDN w:val="0"/>
              <w:jc w:val="both"/>
              <w:rPr>
                <w:szCs w:val="26"/>
              </w:rPr>
            </w:pPr>
            <w:r w:rsidRPr="005D4F25">
              <w:rPr>
                <w:iCs/>
                <w:szCs w:val="26"/>
              </w:rPr>
              <w:t>Всероссийский конкурс научно-технических проектов «Большие вызовы»</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11</w:t>
            </w:r>
          </w:p>
        </w:tc>
        <w:tc>
          <w:tcPr>
            <w:tcW w:w="3790" w:type="pct"/>
          </w:tcPr>
          <w:p w:rsidR="004D491F" w:rsidRPr="005D4F25" w:rsidRDefault="004D491F" w:rsidP="005229DB">
            <w:pPr>
              <w:widowControl w:val="0"/>
              <w:autoSpaceDE w:val="0"/>
              <w:autoSpaceDN w:val="0"/>
              <w:jc w:val="both"/>
              <w:rPr>
                <w:szCs w:val="26"/>
              </w:rPr>
            </w:pPr>
            <w:r w:rsidRPr="005D4F25">
              <w:rPr>
                <w:szCs w:val="26"/>
              </w:rPr>
              <w:t>Всероссийский экологический слёт «Наша планета»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12</w:t>
            </w:r>
          </w:p>
        </w:tc>
        <w:tc>
          <w:tcPr>
            <w:tcW w:w="3790" w:type="pct"/>
          </w:tcPr>
          <w:p w:rsidR="004D491F" w:rsidRPr="005D4F25" w:rsidRDefault="004D491F" w:rsidP="005229DB">
            <w:pPr>
              <w:widowControl w:val="0"/>
              <w:autoSpaceDE w:val="0"/>
              <w:autoSpaceDN w:val="0"/>
              <w:jc w:val="both"/>
              <w:rPr>
                <w:szCs w:val="26"/>
              </w:rPr>
            </w:pPr>
            <w:r w:rsidRPr="005D4F25">
              <w:rPr>
                <w:szCs w:val="26"/>
              </w:rPr>
              <w:t>Всероссийский конкурс «Большая перемена» (полуфинал)»</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3</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13</w:t>
            </w:r>
          </w:p>
        </w:tc>
        <w:tc>
          <w:tcPr>
            <w:tcW w:w="3790" w:type="pct"/>
          </w:tcPr>
          <w:p w:rsidR="004D491F" w:rsidRPr="005D4F25" w:rsidRDefault="004D491F" w:rsidP="005229DB">
            <w:pPr>
              <w:widowControl w:val="0"/>
              <w:autoSpaceDE w:val="0"/>
              <w:autoSpaceDN w:val="0"/>
              <w:jc w:val="both"/>
              <w:rPr>
                <w:szCs w:val="26"/>
              </w:rPr>
            </w:pPr>
            <w:r w:rsidRPr="005D4F25">
              <w:rPr>
                <w:szCs w:val="26"/>
              </w:rPr>
              <w:t>IX Всероссийская олимпиада школьников по 3D- технологиям</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4</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15</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V Международный конкурс исполнительского мастерства «Территория искусств. Москва»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16</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XI Международный фестиваль-конкурс «Новые звезды»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2</w:t>
            </w:r>
          </w:p>
        </w:tc>
      </w:tr>
      <w:tr w:rsidR="004D491F" w:rsidRPr="005D4F25" w:rsidTr="005229DB">
        <w:trPr>
          <w:cantSplit/>
          <w:trHeight w:val="344"/>
        </w:trPr>
        <w:tc>
          <w:tcPr>
            <w:tcW w:w="4093" w:type="pct"/>
            <w:gridSpan w:val="2"/>
            <w:vAlign w:val="center"/>
          </w:tcPr>
          <w:p w:rsidR="004D491F" w:rsidRPr="005D4F25" w:rsidRDefault="004D491F" w:rsidP="005229DB">
            <w:pPr>
              <w:ind w:firstLine="709"/>
              <w:jc w:val="both"/>
              <w:rPr>
                <w:b/>
                <w:iCs/>
                <w:szCs w:val="26"/>
              </w:rPr>
            </w:pPr>
            <w:r w:rsidRPr="005D4F25">
              <w:rPr>
                <w:b/>
                <w:iCs/>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119</w:t>
            </w:r>
          </w:p>
        </w:tc>
      </w:tr>
      <w:tr w:rsidR="004D491F" w:rsidRPr="005D4F25" w:rsidTr="005229DB">
        <w:trPr>
          <w:cantSplit/>
          <w:trHeight w:val="344"/>
        </w:trPr>
        <w:tc>
          <w:tcPr>
            <w:tcW w:w="5000" w:type="pct"/>
            <w:gridSpan w:val="3"/>
            <w:vAlign w:val="center"/>
          </w:tcPr>
          <w:p w:rsidR="004D491F" w:rsidRPr="005D4F25" w:rsidRDefault="004D491F" w:rsidP="005229DB">
            <w:pPr>
              <w:widowControl w:val="0"/>
              <w:tabs>
                <w:tab w:val="left" w:pos="1119"/>
              </w:tabs>
              <w:autoSpaceDE w:val="0"/>
              <w:autoSpaceDN w:val="0"/>
              <w:ind w:firstLine="738"/>
              <w:jc w:val="both"/>
              <w:rPr>
                <w:iCs/>
                <w:szCs w:val="26"/>
              </w:rPr>
            </w:pPr>
            <w:r w:rsidRPr="005D4F25">
              <w:rPr>
                <w:b/>
                <w:iCs/>
                <w:szCs w:val="26"/>
              </w:rPr>
              <w:t>Организация участия в выездных спортивных мероприятиях</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iCs/>
                <w:szCs w:val="26"/>
              </w:rPr>
            </w:pPr>
            <w:r w:rsidRPr="005D4F25">
              <w:rPr>
                <w:szCs w:val="26"/>
              </w:rPr>
              <w:t>Финальные соревнования краевого этапа всероссийских спортивных игр школьников «Президентские спортивные игры» сезона 2023-2024 учебного года по мини-футболу среди юношей.</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lastRenderedPageBreak/>
              <w:t>2</w:t>
            </w:r>
          </w:p>
        </w:tc>
        <w:tc>
          <w:tcPr>
            <w:tcW w:w="3790" w:type="pct"/>
          </w:tcPr>
          <w:p w:rsidR="004D491F" w:rsidRPr="005D4F25" w:rsidRDefault="004D491F" w:rsidP="005229DB">
            <w:pPr>
              <w:widowControl w:val="0"/>
              <w:tabs>
                <w:tab w:val="left" w:pos="720"/>
                <w:tab w:val="left" w:pos="7637"/>
                <w:tab w:val="right" w:pos="9355"/>
              </w:tabs>
              <w:jc w:val="both"/>
              <w:rPr>
                <w:szCs w:val="26"/>
              </w:rPr>
            </w:pPr>
            <w:r w:rsidRPr="005D4F25">
              <w:rPr>
                <w:bCs/>
                <w:szCs w:val="26"/>
              </w:rPr>
              <w:t xml:space="preserve">Региональный этап Всероссийских спортивных игр школьников «Президентские спортивные игры», </w:t>
            </w:r>
            <w:r w:rsidRPr="005D4F25">
              <w:rPr>
                <w:szCs w:val="26"/>
              </w:rPr>
              <w:t>сезона 2023-2024 учебного года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bCs/>
                <w:szCs w:val="26"/>
              </w:rPr>
              <w:t>Региональный этап Всероссийских спортивных игр школьных спортивных клубов 2024-2025 учебного года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16</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4</w:t>
            </w:r>
          </w:p>
        </w:tc>
        <w:tc>
          <w:tcPr>
            <w:tcW w:w="3790" w:type="pct"/>
          </w:tcPr>
          <w:p w:rsidR="004D491F" w:rsidRPr="005D4F25" w:rsidRDefault="004D491F" w:rsidP="005229DB">
            <w:pPr>
              <w:widowControl w:val="0"/>
              <w:autoSpaceDE w:val="0"/>
              <w:autoSpaceDN w:val="0"/>
              <w:jc w:val="both"/>
              <w:rPr>
                <w:szCs w:val="26"/>
              </w:rPr>
            </w:pPr>
            <w:r w:rsidRPr="005D4F25">
              <w:rPr>
                <w:szCs w:val="26"/>
              </w:rPr>
              <w:t>Краевые соревнования по классическим шахматам среди обучающихся 2007 г.р. и моложе</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344"/>
        </w:trPr>
        <w:tc>
          <w:tcPr>
            <w:tcW w:w="4093" w:type="pct"/>
            <w:gridSpan w:val="2"/>
            <w:vAlign w:val="center"/>
          </w:tcPr>
          <w:p w:rsidR="004D491F" w:rsidRPr="005D4F25" w:rsidRDefault="004D491F" w:rsidP="005229DB">
            <w:pPr>
              <w:ind w:firstLine="709"/>
              <w:jc w:val="both"/>
              <w:rPr>
                <w:b/>
                <w:szCs w:val="26"/>
              </w:rPr>
            </w:pPr>
            <w:r w:rsidRPr="005D4F25">
              <w:rPr>
                <w:b/>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41</w:t>
            </w:r>
          </w:p>
        </w:tc>
      </w:tr>
      <w:tr w:rsidR="004D491F" w:rsidRPr="005D4F25" w:rsidTr="005229DB">
        <w:trPr>
          <w:cantSplit/>
          <w:trHeight w:val="344"/>
        </w:trPr>
        <w:tc>
          <w:tcPr>
            <w:tcW w:w="5000" w:type="pct"/>
            <w:gridSpan w:val="3"/>
            <w:vAlign w:val="center"/>
          </w:tcPr>
          <w:p w:rsidR="004D491F" w:rsidRPr="005D4F25" w:rsidRDefault="004D491F" w:rsidP="005229DB">
            <w:pPr>
              <w:ind w:firstLine="738"/>
              <w:jc w:val="both"/>
              <w:rPr>
                <w:b/>
                <w:iCs/>
                <w:szCs w:val="26"/>
              </w:rPr>
            </w:pPr>
            <w:r w:rsidRPr="005D4F25">
              <w:rPr>
                <w:b/>
                <w:iCs/>
                <w:szCs w:val="26"/>
              </w:rPr>
              <w:t>Иные мероприятия</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Участие в походе на корабле Северного Морского Флота РФ пгт. Диксон – г. Дудинка юнармейцев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5</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szCs w:val="26"/>
              </w:rPr>
              <w:t>Новогодняя ёлка Губернатора Красноярского края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14</w:t>
            </w:r>
          </w:p>
        </w:tc>
      </w:tr>
      <w:tr w:rsidR="004D491F" w:rsidRPr="005D4F25" w:rsidTr="005229DB">
        <w:trPr>
          <w:cantSplit/>
          <w:trHeight w:val="308"/>
        </w:trPr>
        <w:tc>
          <w:tcPr>
            <w:tcW w:w="4093" w:type="pct"/>
            <w:gridSpan w:val="2"/>
            <w:vAlign w:val="center"/>
          </w:tcPr>
          <w:p w:rsidR="004D491F" w:rsidRPr="005D4F25" w:rsidRDefault="004D491F" w:rsidP="005229DB">
            <w:pPr>
              <w:ind w:firstLine="709"/>
              <w:jc w:val="both"/>
              <w:rPr>
                <w:b/>
                <w:szCs w:val="26"/>
              </w:rPr>
            </w:pPr>
            <w:r w:rsidRPr="005D4F25">
              <w:rPr>
                <w:b/>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19</w:t>
            </w:r>
          </w:p>
        </w:tc>
      </w:tr>
      <w:tr w:rsidR="004D491F" w:rsidRPr="005D4F25" w:rsidTr="005229DB">
        <w:trPr>
          <w:cantSplit/>
          <w:trHeight w:val="308"/>
        </w:trPr>
        <w:tc>
          <w:tcPr>
            <w:tcW w:w="4093" w:type="pct"/>
            <w:gridSpan w:val="2"/>
            <w:vAlign w:val="center"/>
          </w:tcPr>
          <w:p w:rsidR="004D491F" w:rsidRPr="005D4F25" w:rsidRDefault="004D491F" w:rsidP="005229DB">
            <w:pPr>
              <w:ind w:firstLine="709"/>
              <w:jc w:val="both"/>
              <w:rPr>
                <w:b/>
                <w:szCs w:val="26"/>
              </w:rPr>
            </w:pPr>
            <w:r w:rsidRPr="005D4F25">
              <w:rPr>
                <w:b/>
                <w:szCs w:val="26"/>
              </w:rPr>
              <w:t>ВСЕГО:</w:t>
            </w:r>
          </w:p>
        </w:tc>
        <w:tc>
          <w:tcPr>
            <w:tcW w:w="907" w:type="pct"/>
            <w:vAlign w:val="center"/>
          </w:tcPr>
          <w:p w:rsidR="004D491F" w:rsidRPr="005D4F25" w:rsidRDefault="004D491F" w:rsidP="005229DB">
            <w:pPr>
              <w:jc w:val="center"/>
              <w:rPr>
                <w:b/>
                <w:iCs/>
                <w:szCs w:val="26"/>
              </w:rPr>
            </w:pPr>
            <w:r w:rsidRPr="005D4F25">
              <w:rPr>
                <w:b/>
                <w:iCs/>
                <w:szCs w:val="26"/>
              </w:rPr>
              <w:t>313</w:t>
            </w:r>
          </w:p>
        </w:tc>
      </w:tr>
    </w:tbl>
    <w:p w:rsidR="004D491F" w:rsidRDefault="004D491F" w:rsidP="004D491F">
      <w:pPr>
        <w:tabs>
          <w:tab w:val="left" w:pos="993"/>
        </w:tabs>
        <w:ind w:firstLine="709"/>
        <w:jc w:val="both"/>
        <w:rPr>
          <w:b/>
          <w:szCs w:val="26"/>
        </w:rPr>
      </w:pPr>
    </w:p>
    <w:p w:rsidR="004D491F" w:rsidRPr="00454A46" w:rsidRDefault="004D491F" w:rsidP="004D491F">
      <w:pPr>
        <w:tabs>
          <w:tab w:val="left" w:pos="993"/>
        </w:tabs>
        <w:ind w:firstLine="709"/>
        <w:jc w:val="both"/>
        <w:rPr>
          <w:b/>
          <w:szCs w:val="26"/>
        </w:rPr>
      </w:pPr>
      <w:r w:rsidRPr="00454A46">
        <w:rPr>
          <w:b/>
          <w:szCs w:val="26"/>
        </w:rPr>
        <w:t>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в 2023 году</w:t>
      </w:r>
    </w:p>
    <w:p w:rsidR="004D491F" w:rsidRPr="0096080A" w:rsidRDefault="004D491F" w:rsidP="004D491F">
      <w:pPr>
        <w:widowControl w:val="0"/>
        <w:autoSpaceDE w:val="0"/>
        <w:autoSpaceDN w:val="0"/>
        <w:ind w:firstLine="709"/>
        <w:jc w:val="both"/>
        <w:rPr>
          <w:sz w:val="12"/>
          <w:szCs w:val="12"/>
        </w:rPr>
      </w:pPr>
    </w:p>
    <w:p w:rsidR="004D491F" w:rsidRPr="0031356D" w:rsidRDefault="004D491F" w:rsidP="004D491F">
      <w:pPr>
        <w:widowControl w:val="0"/>
        <w:autoSpaceDE w:val="0"/>
        <w:autoSpaceDN w:val="0"/>
        <w:ind w:firstLine="709"/>
        <w:jc w:val="both"/>
        <w:rPr>
          <w:szCs w:val="26"/>
        </w:rPr>
      </w:pPr>
      <w:r w:rsidRPr="0031356D">
        <w:rPr>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31356D">
        <w:rPr>
          <w:szCs w:val="26"/>
          <w:lang w:val="en-US"/>
        </w:rPr>
        <w:t>I</w:t>
      </w:r>
      <w:r w:rsidRPr="0031356D">
        <w:rPr>
          <w:szCs w:val="26"/>
        </w:rPr>
        <w:t xml:space="preserve"> и </w:t>
      </w:r>
      <w:r w:rsidRPr="0031356D">
        <w:rPr>
          <w:szCs w:val="26"/>
          <w:lang w:val="en-US"/>
        </w:rPr>
        <w:t>II</w:t>
      </w:r>
      <w:r w:rsidRPr="0031356D">
        <w:rPr>
          <w:szCs w:val="26"/>
        </w:rPr>
        <w:t xml:space="preserve"> степеней.</w:t>
      </w:r>
    </w:p>
    <w:p w:rsidR="004D491F" w:rsidRPr="0031356D" w:rsidRDefault="004D491F" w:rsidP="004D491F">
      <w:pPr>
        <w:widowControl w:val="0"/>
        <w:autoSpaceDE w:val="0"/>
        <w:autoSpaceDN w:val="0"/>
        <w:ind w:firstLine="709"/>
        <w:jc w:val="both"/>
        <w:rPr>
          <w:szCs w:val="26"/>
        </w:rPr>
      </w:pPr>
      <w:r w:rsidRPr="0031356D">
        <w:rPr>
          <w:szCs w:val="26"/>
        </w:rPr>
        <w:t>Именная премия Главы города Норильска для выпускников, получивших аттестат о среднем общем образовании с отличием и медаль «За особые успехи в учении» I или II степени в размере 10,0 тыс.руб.</w:t>
      </w:r>
    </w:p>
    <w:p w:rsidR="004D491F" w:rsidRPr="0031356D" w:rsidRDefault="004D491F" w:rsidP="004D491F">
      <w:pPr>
        <w:autoSpaceDE w:val="0"/>
        <w:autoSpaceDN w:val="0"/>
        <w:adjustRightInd w:val="0"/>
        <w:ind w:firstLine="709"/>
        <w:jc w:val="both"/>
        <w:rPr>
          <w:rFonts w:eastAsiaTheme="minorHAnsi"/>
          <w:szCs w:val="26"/>
          <w:lang w:eastAsia="en-US"/>
        </w:rPr>
      </w:pPr>
      <w:r w:rsidRPr="0031356D">
        <w:rPr>
          <w:szCs w:val="26"/>
        </w:rPr>
        <w:t xml:space="preserve">Медаль «За особые успехи в учении» I степени вручалась имеющим итоговые отметки «отлично» по всем учебным предметам учебного плана, </w:t>
      </w:r>
      <w:r w:rsidRPr="0031356D">
        <w:rPr>
          <w:rFonts w:eastAsiaTheme="minorHAnsi"/>
          <w:szCs w:val="26"/>
          <w:lang w:eastAsia="en-US"/>
        </w:rPr>
        <w:t xml:space="preserve">успешно прошедшим государственную итоговую аттестацию. </w:t>
      </w:r>
    </w:p>
    <w:p w:rsidR="004D491F" w:rsidRPr="0031356D" w:rsidRDefault="004D491F" w:rsidP="004D491F">
      <w:pPr>
        <w:autoSpaceDE w:val="0"/>
        <w:autoSpaceDN w:val="0"/>
        <w:adjustRightInd w:val="0"/>
        <w:ind w:firstLine="709"/>
        <w:jc w:val="both"/>
        <w:rPr>
          <w:rFonts w:eastAsiaTheme="minorHAnsi"/>
          <w:szCs w:val="26"/>
          <w:lang w:eastAsia="en-US"/>
        </w:rPr>
      </w:pPr>
      <w:r w:rsidRPr="0031356D">
        <w:rPr>
          <w:szCs w:val="26"/>
        </w:rPr>
        <w:t xml:space="preserve">Медаль «За особые успехи в учении» II степени вручалась имеющим итоговые отметки успеваемости «отлично» и не более двух оценок «хорошо» по всем учебным предметам учебного плана, </w:t>
      </w:r>
      <w:r w:rsidRPr="0031356D">
        <w:rPr>
          <w:rFonts w:eastAsiaTheme="minorHAnsi"/>
          <w:szCs w:val="26"/>
          <w:lang w:eastAsia="en-US"/>
        </w:rPr>
        <w:t>успешно прошедшим государственную итоговую аттестацию.</w:t>
      </w:r>
      <w:r w:rsidRPr="0031356D">
        <w:rPr>
          <w:szCs w:val="26"/>
        </w:rPr>
        <w:t xml:space="preserve"> </w:t>
      </w:r>
    </w:p>
    <w:p w:rsidR="004D491F" w:rsidRPr="0031356D" w:rsidRDefault="004D491F" w:rsidP="004D491F">
      <w:pPr>
        <w:widowControl w:val="0"/>
        <w:tabs>
          <w:tab w:val="left" w:pos="993"/>
        </w:tabs>
        <w:autoSpaceDE w:val="0"/>
        <w:autoSpaceDN w:val="0"/>
        <w:ind w:firstLine="709"/>
        <w:jc w:val="both"/>
        <w:rPr>
          <w:szCs w:val="26"/>
        </w:rPr>
      </w:pPr>
      <w:r w:rsidRPr="0031356D">
        <w:rPr>
          <w:szCs w:val="26"/>
        </w:rPr>
        <w:t xml:space="preserve">В 2024 году 126 выпускников, получивших аттестат о среднем общем образовании с отличием и медаль «За особые успехи в учении», из них – </w:t>
      </w:r>
      <w:r w:rsidRPr="0031356D">
        <w:rPr>
          <w:szCs w:val="26"/>
          <w:lang w:val="en-US"/>
        </w:rPr>
        <w:t>I</w:t>
      </w:r>
      <w:r w:rsidRPr="0031356D">
        <w:rPr>
          <w:szCs w:val="26"/>
        </w:rPr>
        <w:t xml:space="preserve"> степени – 74 чел., </w:t>
      </w:r>
      <w:r w:rsidRPr="0031356D">
        <w:rPr>
          <w:szCs w:val="26"/>
          <w:lang w:val="en-US"/>
        </w:rPr>
        <w:t>II</w:t>
      </w:r>
      <w:r w:rsidRPr="0031356D">
        <w:rPr>
          <w:szCs w:val="26"/>
        </w:rPr>
        <w:t xml:space="preserve"> степени – 52 чел., стали получателями именной Премии Главы города. </w:t>
      </w:r>
    </w:p>
    <w:p w:rsidR="004D491F" w:rsidRDefault="004D491F" w:rsidP="004D491F">
      <w:pPr>
        <w:widowControl w:val="0"/>
        <w:autoSpaceDE w:val="0"/>
        <w:autoSpaceDN w:val="0"/>
        <w:ind w:firstLine="709"/>
        <w:jc w:val="both"/>
        <w:rPr>
          <w:szCs w:val="26"/>
        </w:rPr>
      </w:pPr>
      <w:r w:rsidRPr="0031356D">
        <w:rPr>
          <w:szCs w:val="26"/>
        </w:rPr>
        <w:t xml:space="preserve">Также в 2024 году была вручена именная премия Главы города Норильска </w:t>
      </w:r>
      <w:r w:rsidRPr="0031356D">
        <w:rPr>
          <w:b/>
          <w:szCs w:val="26"/>
        </w:rPr>
        <w:t>8 выпускникам</w:t>
      </w:r>
      <w:r w:rsidRPr="0031356D">
        <w:rPr>
          <w:szCs w:val="26"/>
        </w:rPr>
        <w:t xml:space="preserve"> муниципальных образовательных</w:t>
      </w:r>
      <w:r w:rsidRPr="00454A46">
        <w:rPr>
          <w:szCs w:val="26"/>
        </w:rPr>
        <w:t xml:space="preserve"> учреждений, сдавшим единый государственный экзамен на 100 баллов. Выплаты на одного человека составили 5</w:t>
      </w:r>
      <w:r>
        <w:rPr>
          <w:szCs w:val="26"/>
        </w:rPr>
        <w:t>0</w:t>
      </w:r>
      <w:r w:rsidRPr="00454A46">
        <w:rPr>
          <w:szCs w:val="26"/>
        </w:rPr>
        <w:t>,</w:t>
      </w:r>
      <w:r>
        <w:rPr>
          <w:szCs w:val="26"/>
        </w:rPr>
        <w:t>0</w:t>
      </w:r>
      <w:r w:rsidRPr="00454A46">
        <w:rPr>
          <w:szCs w:val="26"/>
        </w:rPr>
        <w:t xml:space="preserve"> тыс. руб.</w:t>
      </w: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Pr="00CE31DE" w:rsidRDefault="004D491F" w:rsidP="004D491F">
      <w:pPr>
        <w:keepNext/>
        <w:tabs>
          <w:tab w:val="left" w:pos="567"/>
          <w:tab w:val="left" w:pos="709"/>
        </w:tabs>
        <w:jc w:val="center"/>
        <w:outlineLvl w:val="1"/>
        <w:rPr>
          <w:b/>
          <w:bCs/>
          <w:iCs/>
          <w:szCs w:val="26"/>
        </w:rPr>
      </w:pPr>
      <w:r w:rsidRPr="00CE31DE">
        <w:rPr>
          <w:b/>
          <w:bCs/>
          <w:iCs/>
        </w:rPr>
        <w:lastRenderedPageBreak/>
        <w:t>Подпрограмма 2 «Питание учащихся общеобразовательных школ»</w:t>
      </w:r>
    </w:p>
    <w:p w:rsidR="004D491F" w:rsidRPr="00CE31DE" w:rsidRDefault="004D491F" w:rsidP="004D491F">
      <w:pPr>
        <w:autoSpaceDE w:val="0"/>
        <w:autoSpaceDN w:val="0"/>
        <w:adjustRightInd w:val="0"/>
        <w:ind w:firstLine="709"/>
        <w:rPr>
          <w:szCs w:val="26"/>
        </w:rPr>
      </w:pPr>
    </w:p>
    <w:p w:rsidR="004D491F" w:rsidRDefault="004D491F" w:rsidP="004D491F">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4D491F" w:rsidRPr="00CE31DE" w:rsidRDefault="0036009D" w:rsidP="004D491F">
      <w:pPr>
        <w:autoSpaceDE w:val="0"/>
        <w:autoSpaceDN w:val="0"/>
        <w:adjustRightInd w:val="0"/>
        <w:ind w:firstLine="709"/>
        <w:jc w:val="right"/>
        <w:rPr>
          <w:szCs w:val="26"/>
        </w:rPr>
      </w:pPr>
      <w:r>
        <w:rPr>
          <w:szCs w:val="26"/>
        </w:rPr>
        <w:t>Таблица 5</w:t>
      </w: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4D491F" w:rsidRPr="00CE31DE" w:rsidTr="005229DB">
        <w:trPr>
          <w:trHeight w:val="67"/>
          <w:tblHeader/>
        </w:trPr>
        <w:tc>
          <w:tcPr>
            <w:tcW w:w="2425" w:type="pct"/>
            <w:vMerge w:val="restart"/>
            <w:shd w:val="clear" w:color="auto" w:fill="auto"/>
            <w:vAlign w:val="center"/>
            <w:hideMark/>
          </w:tcPr>
          <w:p w:rsidR="004D491F" w:rsidRPr="00CE31DE" w:rsidRDefault="004D491F" w:rsidP="005229DB">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4D491F" w:rsidRPr="00CE31DE" w:rsidRDefault="004D491F" w:rsidP="005229DB">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4D491F" w:rsidRPr="00CE31DE" w:rsidTr="005229DB">
        <w:trPr>
          <w:trHeight w:val="67"/>
          <w:tblHeader/>
        </w:trPr>
        <w:tc>
          <w:tcPr>
            <w:tcW w:w="2425" w:type="pct"/>
            <w:vMerge/>
            <w:vAlign w:val="center"/>
            <w:hideMark/>
          </w:tcPr>
          <w:p w:rsidR="004D491F" w:rsidRPr="00CE31DE" w:rsidRDefault="004D491F" w:rsidP="005229DB">
            <w:pPr>
              <w:rPr>
                <w:color w:val="000000"/>
                <w:szCs w:val="26"/>
              </w:rPr>
            </w:pPr>
          </w:p>
        </w:tc>
        <w:tc>
          <w:tcPr>
            <w:tcW w:w="910"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Исполнено</w:t>
            </w:r>
          </w:p>
        </w:tc>
        <w:tc>
          <w:tcPr>
            <w:tcW w:w="831"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Отклонение</w:t>
            </w:r>
          </w:p>
        </w:tc>
      </w:tr>
      <w:tr w:rsidR="004D491F" w:rsidRPr="00CE31DE" w:rsidTr="005229DB">
        <w:trPr>
          <w:trHeight w:val="259"/>
          <w:tblHeader/>
        </w:trPr>
        <w:tc>
          <w:tcPr>
            <w:tcW w:w="2425" w:type="pct"/>
            <w:vMerge/>
            <w:shd w:val="clear" w:color="auto" w:fill="auto"/>
            <w:vAlign w:val="center"/>
            <w:hideMark/>
          </w:tcPr>
          <w:p w:rsidR="004D491F" w:rsidRPr="00CE31DE" w:rsidRDefault="004D491F" w:rsidP="005229DB">
            <w:pPr>
              <w:rPr>
                <w:color w:val="000000"/>
                <w:szCs w:val="26"/>
              </w:rPr>
            </w:pPr>
          </w:p>
        </w:tc>
        <w:tc>
          <w:tcPr>
            <w:tcW w:w="1744" w:type="pct"/>
            <w:gridSpan w:val="2"/>
            <w:shd w:val="clear" w:color="auto" w:fill="auto"/>
            <w:vAlign w:val="center"/>
            <w:hideMark/>
          </w:tcPr>
          <w:p w:rsidR="004D491F" w:rsidRPr="00CE31DE" w:rsidRDefault="004D491F" w:rsidP="005229DB">
            <w:pPr>
              <w:jc w:val="center"/>
              <w:rPr>
                <w:color w:val="000000"/>
                <w:szCs w:val="26"/>
              </w:rPr>
            </w:pPr>
            <w:r w:rsidRPr="00CE31DE">
              <w:rPr>
                <w:color w:val="000000"/>
                <w:szCs w:val="26"/>
              </w:rPr>
              <w:t>тыс. руб.</w:t>
            </w:r>
          </w:p>
        </w:tc>
        <w:tc>
          <w:tcPr>
            <w:tcW w:w="831" w:type="pct"/>
            <w:shd w:val="clear" w:color="auto" w:fill="auto"/>
            <w:vAlign w:val="center"/>
            <w:hideMark/>
          </w:tcPr>
          <w:p w:rsidR="004D491F" w:rsidRPr="00CE31DE" w:rsidRDefault="004D491F" w:rsidP="005229DB">
            <w:pPr>
              <w:jc w:val="center"/>
              <w:rPr>
                <w:bCs/>
                <w:iCs/>
                <w:color w:val="000000"/>
                <w:szCs w:val="26"/>
              </w:rPr>
            </w:pPr>
            <w:r w:rsidRPr="00CE31DE">
              <w:rPr>
                <w:bCs/>
                <w:iCs/>
                <w:color w:val="000000"/>
                <w:szCs w:val="26"/>
              </w:rPr>
              <w:t>%</w:t>
            </w:r>
          </w:p>
        </w:tc>
      </w:tr>
      <w:tr w:rsidR="004D491F" w:rsidRPr="00CE31DE" w:rsidTr="005229DB">
        <w:trPr>
          <w:trHeight w:val="345"/>
        </w:trPr>
        <w:tc>
          <w:tcPr>
            <w:tcW w:w="2425" w:type="pct"/>
            <w:shd w:val="clear" w:color="auto" w:fill="auto"/>
            <w:vAlign w:val="center"/>
            <w:hideMark/>
          </w:tcPr>
          <w:p w:rsidR="004D491F" w:rsidRPr="00CE31DE" w:rsidRDefault="004D491F" w:rsidP="005229DB">
            <w:pPr>
              <w:rPr>
                <w:color w:val="000000"/>
                <w:szCs w:val="26"/>
              </w:rPr>
            </w:pPr>
            <w:r w:rsidRPr="00CE31DE">
              <w:rPr>
                <w:color w:val="000000"/>
                <w:szCs w:val="26"/>
              </w:rPr>
              <w:t>Местный бюджет</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130 436,8</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124 825,1</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95,7</w:t>
            </w:r>
          </w:p>
        </w:tc>
      </w:tr>
      <w:tr w:rsidR="004D491F" w:rsidRPr="00CE31DE" w:rsidTr="005229DB">
        <w:trPr>
          <w:trHeight w:val="345"/>
        </w:trPr>
        <w:tc>
          <w:tcPr>
            <w:tcW w:w="2425" w:type="pct"/>
            <w:shd w:val="clear" w:color="auto" w:fill="auto"/>
            <w:vAlign w:val="center"/>
            <w:hideMark/>
          </w:tcPr>
          <w:p w:rsidR="004D491F" w:rsidRPr="00CE31DE" w:rsidRDefault="004D491F" w:rsidP="005229DB">
            <w:pPr>
              <w:rPr>
                <w:color w:val="000000"/>
                <w:szCs w:val="26"/>
              </w:rPr>
            </w:pPr>
            <w:r w:rsidRPr="00CE31DE">
              <w:rPr>
                <w:color w:val="000000"/>
                <w:szCs w:val="26"/>
              </w:rPr>
              <w:t>Краевой бюджет</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349 857,4</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271 154,3</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77,5</w:t>
            </w:r>
          </w:p>
        </w:tc>
      </w:tr>
      <w:tr w:rsidR="004D491F" w:rsidRPr="00CE31DE" w:rsidTr="005229DB">
        <w:trPr>
          <w:trHeight w:val="345"/>
        </w:trPr>
        <w:tc>
          <w:tcPr>
            <w:tcW w:w="2425" w:type="pct"/>
            <w:shd w:val="clear" w:color="auto" w:fill="auto"/>
            <w:vAlign w:val="center"/>
          </w:tcPr>
          <w:p w:rsidR="004D491F" w:rsidRPr="00CE31DE" w:rsidRDefault="004D491F" w:rsidP="005229DB">
            <w:pPr>
              <w:rPr>
                <w:color w:val="000000"/>
                <w:sz w:val="24"/>
                <w:szCs w:val="26"/>
              </w:rPr>
            </w:pPr>
            <w:r w:rsidRPr="00CE31DE">
              <w:rPr>
                <w:color w:val="000000"/>
                <w:szCs w:val="26"/>
              </w:rPr>
              <w:t xml:space="preserve">Внебюджетные источники </w:t>
            </w:r>
            <w:r w:rsidRPr="00C63AD8">
              <w:rPr>
                <w:i/>
                <w:color w:val="000000"/>
                <w:szCs w:val="26"/>
              </w:rPr>
              <w:t>(родительская плата)</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293 677,5</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293 677,5</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100,0</w:t>
            </w:r>
          </w:p>
        </w:tc>
      </w:tr>
      <w:tr w:rsidR="004D491F" w:rsidRPr="00CE31DE" w:rsidTr="005229DB">
        <w:trPr>
          <w:trHeight w:val="360"/>
        </w:trPr>
        <w:tc>
          <w:tcPr>
            <w:tcW w:w="2425" w:type="pct"/>
            <w:shd w:val="clear" w:color="auto" w:fill="auto"/>
            <w:vAlign w:val="center"/>
            <w:hideMark/>
          </w:tcPr>
          <w:p w:rsidR="004D491F" w:rsidRPr="00CE31DE" w:rsidRDefault="004D491F" w:rsidP="005229DB">
            <w:pPr>
              <w:rPr>
                <w:b/>
                <w:bCs/>
                <w:iCs/>
                <w:color w:val="000000"/>
                <w:szCs w:val="26"/>
              </w:rPr>
            </w:pPr>
            <w:r w:rsidRPr="00CE31DE">
              <w:rPr>
                <w:b/>
                <w:bCs/>
                <w:iCs/>
                <w:color w:val="000000"/>
                <w:szCs w:val="26"/>
              </w:rPr>
              <w:t>Итого</w:t>
            </w:r>
          </w:p>
        </w:tc>
        <w:tc>
          <w:tcPr>
            <w:tcW w:w="910" w:type="pct"/>
            <w:shd w:val="clear" w:color="auto" w:fill="auto"/>
            <w:vAlign w:val="center"/>
          </w:tcPr>
          <w:p w:rsidR="004D491F" w:rsidRPr="00CE31DE" w:rsidRDefault="004D491F" w:rsidP="005229DB">
            <w:pPr>
              <w:jc w:val="center"/>
              <w:outlineLvl w:val="0"/>
              <w:rPr>
                <w:b/>
                <w:color w:val="000000"/>
                <w:szCs w:val="26"/>
              </w:rPr>
            </w:pPr>
            <w:r>
              <w:rPr>
                <w:b/>
                <w:color w:val="000000"/>
                <w:szCs w:val="26"/>
              </w:rPr>
              <w:t>773 971,7</w:t>
            </w:r>
          </w:p>
        </w:tc>
        <w:tc>
          <w:tcPr>
            <w:tcW w:w="835" w:type="pct"/>
            <w:shd w:val="clear" w:color="auto" w:fill="auto"/>
            <w:vAlign w:val="center"/>
          </w:tcPr>
          <w:p w:rsidR="004D491F" w:rsidRPr="00CE31DE" w:rsidRDefault="004D491F" w:rsidP="005229DB">
            <w:pPr>
              <w:jc w:val="center"/>
              <w:outlineLvl w:val="0"/>
              <w:rPr>
                <w:b/>
                <w:color w:val="000000"/>
                <w:szCs w:val="26"/>
              </w:rPr>
            </w:pPr>
            <w:r>
              <w:rPr>
                <w:b/>
                <w:color w:val="000000"/>
                <w:szCs w:val="26"/>
              </w:rPr>
              <w:t>689 656,9</w:t>
            </w:r>
          </w:p>
        </w:tc>
        <w:tc>
          <w:tcPr>
            <w:tcW w:w="831" w:type="pct"/>
            <w:shd w:val="clear" w:color="auto" w:fill="auto"/>
            <w:vAlign w:val="center"/>
          </w:tcPr>
          <w:p w:rsidR="004D491F" w:rsidRPr="00CE31DE" w:rsidRDefault="004D491F" w:rsidP="005229DB">
            <w:pPr>
              <w:jc w:val="center"/>
              <w:outlineLvl w:val="0"/>
              <w:rPr>
                <w:b/>
                <w:color w:val="000000"/>
                <w:szCs w:val="26"/>
              </w:rPr>
            </w:pPr>
            <w:r>
              <w:rPr>
                <w:b/>
                <w:color w:val="000000"/>
                <w:szCs w:val="26"/>
              </w:rPr>
              <w:t>89,1</w:t>
            </w:r>
          </w:p>
        </w:tc>
      </w:tr>
    </w:tbl>
    <w:p w:rsidR="004D491F" w:rsidRPr="0037790F" w:rsidRDefault="004D491F" w:rsidP="004D491F">
      <w:pPr>
        <w:tabs>
          <w:tab w:val="left" w:pos="1080"/>
        </w:tabs>
        <w:spacing w:before="120"/>
        <w:ind w:firstLine="709"/>
        <w:jc w:val="both"/>
        <w:rPr>
          <w:szCs w:val="26"/>
        </w:rPr>
      </w:pPr>
      <w:r w:rsidRPr="00B87D4F">
        <w:rPr>
          <w:szCs w:val="26"/>
        </w:rPr>
        <w:t xml:space="preserve">Фактическое количество отпущенных порций за 2024 год составило                  3 486 603 </w:t>
      </w:r>
      <w:r w:rsidRPr="0037790F">
        <w:rPr>
          <w:szCs w:val="26"/>
        </w:rPr>
        <w:t>ед. или 105,5% от годового планового объема (3 304 993 ед.).</w:t>
      </w:r>
    </w:p>
    <w:p w:rsidR="004D491F" w:rsidRPr="00BA125B" w:rsidRDefault="004D491F" w:rsidP="004D491F">
      <w:pPr>
        <w:ind w:firstLine="709"/>
        <w:jc w:val="both"/>
        <w:rPr>
          <w:szCs w:val="26"/>
        </w:rPr>
      </w:pPr>
      <w:r w:rsidRPr="0037790F">
        <w:rPr>
          <w:szCs w:val="26"/>
        </w:rPr>
        <w:t>Для отдельных категорий учащихся по состоянию на 01.01.202</w:t>
      </w:r>
      <w:r>
        <w:rPr>
          <w:szCs w:val="26"/>
        </w:rPr>
        <w:t>5</w:t>
      </w:r>
      <w:r w:rsidRPr="0037790F">
        <w:rPr>
          <w:szCs w:val="26"/>
        </w:rPr>
        <w:t xml:space="preserve"> установлены </w:t>
      </w:r>
      <w:r w:rsidRPr="00BA125B">
        <w:rPr>
          <w:szCs w:val="26"/>
        </w:rPr>
        <w:t>дополнительные меры социальной поддержки в виде льготного питания:</w:t>
      </w:r>
    </w:p>
    <w:p w:rsidR="004D491F" w:rsidRPr="00BA125B" w:rsidRDefault="004D491F" w:rsidP="004633AD">
      <w:pPr>
        <w:numPr>
          <w:ilvl w:val="0"/>
          <w:numId w:val="34"/>
        </w:numPr>
        <w:tabs>
          <w:tab w:val="left" w:pos="993"/>
          <w:tab w:val="left" w:pos="1134"/>
        </w:tabs>
        <w:autoSpaceDE w:val="0"/>
        <w:autoSpaceDN w:val="0"/>
        <w:adjustRightInd w:val="0"/>
        <w:ind w:left="0" w:firstLine="709"/>
        <w:contextualSpacing/>
        <w:jc w:val="both"/>
        <w:rPr>
          <w:i/>
          <w:szCs w:val="26"/>
        </w:rPr>
      </w:pPr>
      <w:r w:rsidRPr="00BA125B">
        <w:rPr>
          <w:i/>
          <w:szCs w:val="26"/>
        </w:rPr>
        <w:t>В муниципальных общеобразовательных учреждениях:</w:t>
      </w:r>
    </w:p>
    <w:p w:rsidR="004D491F" w:rsidRPr="00BA125B" w:rsidRDefault="004D491F" w:rsidP="004633AD">
      <w:pPr>
        <w:numPr>
          <w:ilvl w:val="1"/>
          <w:numId w:val="34"/>
        </w:numPr>
        <w:tabs>
          <w:tab w:val="left" w:pos="1134"/>
        </w:tabs>
        <w:autoSpaceDE w:val="0"/>
        <w:autoSpaceDN w:val="0"/>
        <w:adjustRightInd w:val="0"/>
        <w:ind w:left="0" w:firstLine="709"/>
        <w:contextualSpacing/>
        <w:jc w:val="both"/>
        <w:rPr>
          <w:szCs w:val="26"/>
        </w:rPr>
      </w:pPr>
      <w:r w:rsidRPr="00BA125B">
        <w:rPr>
          <w:szCs w:val="26"/>
        </w:rPr>
        <w:t>Полное освобождение от платы за питание:</w:t>
      </w:r>
    </w:p>
    <w:p w:rsidR="004D491F" w:rsidRPr="00BA125B" w:rsidRDefault="004D491F" w:rsidP="004D491F">
      <w:pPr>
        <w:autoSpaceDE w:val="0"/>
        <w:autoSpaceDN w:val="0"/>
        <w:adjustRightInd w:val="0"/>
        <w:ind w:firstLine="709"/>
        <w:jc w:val="both"/>
        <w:rPr>
          <w:rFonts w:eastAsiaTheme="minorHAnsi"/>
          <w:color w:val="00B050"/>
          <w:szCs w:val="26"/>
          <w:lang w:eastAsia="en-US"/>
        </w:rPr>
      </w:pPr>
      <w:r w:rsidRPr="00BA125B">
        <w:rPr>
          <w:rFonts w:eastAsia="Calibri"/>
          <w:szCs w:val="26"/>
        </w:rPr>
        <w:t xml:space="preserve">– за горячий </w:t>
      </w:r>
      <w:r w:rsidRPr="00BA125B">
        <w:rPr>
          <w:szCs w:val="26"/>
        </w:rPr>
        <w:t>завтрак</w:t>
      </w:r>
      <w:r w:rsidRPr="00BA125B">
        <w:rPr>
          <w:rFonts w:eastAsia="Calibri"/>
          <w:szCs w:val="26"/>
        </w:rPr>
        <w:t xml:space="preserve"> − дети из числа обучающихся в первую смену в 1-4 классах, дети из числа обучающихся в первую смену в 5-11 классах из </w:t>
      </w:r>
      <w:r w:rsidRPr="00BA125B">
        <w:rPr>
          <w:szCs w:val="26"/>
        </w:rPr>
        <w:t>семей лиц, принимающих участие в специальной военной операции;</w:t>
      </w:r>
    </w:p>
    <w:p w:rsidR="004D491F" w:rsidRPr="00BA125B" w:rsidRDefault="004D491F" w:rsidP="004D491F">
      <w:pPr>
        <w:autoSpaceDE w:val="0"/>
        <w:autoSpaceDN w:val="0"/>
        <w:adjustRightInd w:val="0"/>
        <w:ind w:firstLine="709"/>
        <w:jc w:val="both"/>
        <w:rPr>
          <w:rFonts w:eastAsiaTheme="minorHAnsi"/>
          <w:szCs w:val="26"/>
          <w:lang w:eastAsia="en-US"/>
        </w:rPr>
      </w:pPr>
      <w:r w:rsidRPr="00BA125B">
        <w:rPr>
          <w:szCs w:val="26"/>
        </w:rPr>
        <w:t>–</w:t>
      </w:r>
      <w:r w:rsidRPr="00BA125B">
        <w:t xml:space="preserve"> </w:t>
      </w:r>
      <w:r w:rsidRPr="00BA125B">
        <w:rPr>
          <w:szCs w:val="26"/>
        </w:rPr>
        <w:t xml:space="preserve">горячий завтрак в группе продленного дня – </w:t>
      </w:r>
      <w:r w:rsidRPr="00BA125B">
        <w:rPr>
          <w:rFonts w:eastAsia="Calibri"/>
          <w:szCs w:val="26"/>
        </w:rPr>
        <w:t xml:space="preserve">дети из числа обучающихся во вторую смену </w:t>
      </w:r>
      <w:r w:rsidRPr="00BA125B">
        <w:rPr>
          <w:szCs w:val="26"/>
        </w:rPr>
        <w:t>из семей лиц, принимающих участие в специальной военной операции;</w:t>
      </w:r>
    </w:p>
    <w:p w:rsidR="004D491F" w:rsidRPr="00BA125B" w:rsidRDefault="004D491F" w:rsidP="004D491F">
      <w:pPr>
        <w:autoSpaceDE w:val="0"/>
        <w:autoSpaceDN w:val="0"/>
        <w:adjustRightInd w:val="0"/>
        <w:ind w:firstLine="709"/>
        <w:jc w:val="both"/>
        <w:rPr>
          <w:rFonts w:eastAsiaTheme="minorHAnsi"/>
          <w:szCs w:val="26"/>
          <w:lang w:eastAsia="en-US"/>
        </w:rPr>
      </w:pPr>
      <w:r w:rsidRPr="00BA125B">
        <w:rPr>
          <w:rFonts w:eastAsia="Calibri"/>
          <w:szCs w:val="26"/>
        </w:rPr>
        <w:t xml:space="preserve">– за </w:t>
      </w:r>
      <w:r w:rsidRPr="00BA125B">
        <w:rPr>
          <w:szCs w:val="26"/>
        </w:rPr>
        <w:t xml:space="preserve">обед – </w:t>
      </w:r>
      <w:r w:rsidRPr="00BA125B">
        <w:rPr>
          <w:rFonts w:eastAsia="Calibri"/>
          <w:szCs w:val="26"/>
        </w:rPr>
        <w:t xml:space="preserve">дети из числа обучающихся в первую и во вторую смену в 1-4 классах; дети из числа обучающихся во вторую смену в 5-11 классах </w:t>
      </w:r>
      <w:r w:rsidRPr="00BA125B">
        <w:rPr>
          <w:szCs w:val="26"/>
        </w:rPr>
        <w:t>из семей лиц, принимающих участие в специальной военной операции;</w:t>
      </w:r>
      <w:r w:rsidRPr="00BA125B">
        <w:rPr>
          <w:rFonts w:eastAsia="Calibri"/>
          <w:szCs w:val="26"/>
        </w:rPr>
        <w:t xml:space="preserve">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и во вторую смену в 1-4 классах, не обеспеченные горячим обедом без взимания платы в соответствии с законодательством Красноярского края;</w:t>
      </w:r>
    </w:p>
    <w:p w:rsidR="004D491F" w:rsidRPr="00BA125B" w:rsidRDefault="004D491F" w:rsidP="004D491F">
      <w:pPr>
        <w:autoSpaceDE w:val="0"/>
        <w:autoSpaceDN w:val="0"/>
        <w:adjustRightInd w:val="0"/>
        <w:ind w:firstLine="709"/>
        <w:jc w:val="both"/>
        <w:rPr>
          <w:rFonts w:eastAsiaTheme="minorHAnsi"/>
          <w:color w:val="00B050"/>
          <w:szCs w:val="26"/>
          <w:lang w:eastAsia="en-US"/>
        </w:rPr>
      </w:pPr>
      <w:r w:rsidRPr="00BA125B">
        <w:rPr>
          <w:szCs w:val="26"/>
        </w:rPr>
        <w:t>–</w:t>
      </w:r>
      <w:r w:rsidRPr="00BA125B">
        <w:t xml:space="preserve"> </w:t>
      </w:r>
      <w:r w:rsidRPr="00BA125B">
        <w:rPr>
          <w:szCs w:val="26"/>
        </w:rPr>
        <w:t xml:space="preserve">обед в группе продленного дня – </w:t>
      </w:r>
      <w:r w:rsidRPr="00BA125B">
        <w:rPr>
          <w:rFonts w:eastAsia="Calibri"/>
          <w:szCs w:val="26"/>
        </w:rPr>
        <w:t xml:space="preserve">дети из числа обучающихся в первую смену </w:t>
      </w:r>
      <w:r w:rsidRPr="00BA125B">
        <w:rPr>
          <w:szCs w:val="26"/>
        </w:rPr>
        <w:t>из</w:t>
      </w:r>
      <w:r w:rsidRPr="00BA125B">
        <w:rPr>
          <w:rFonts w:eastAsiaTheme="minorHAnsi"/>
          <w:szCs w:val="26"/>
          <w:lang w:eastAsia="en-US"/>
        </w:rPr>
        <w:t xml:space="preserve"> </w:t>
      </w:r>
      <w:r w:rsidRPr="00BA125B">
        <w:rPr>
          <w:szCs w:val="26"/>
        </w:rPr>
        <w:t>семей лиц, принимающих участие в специальной военной операции;</w:t>
      </w:r>
    </w:p>
    <w:p w:rsidR="004D491F" w:rsidRPr="00F7497D" w:rsidRDefault="004D491F" w:rsidP="004D491F">
      <w:pPr>
        <w:tabs>
          <w:tab w:val="left" w:pos="993"/>
          <w:tab w:val="left" w:pos="1560"/>
        </w:tabs>
        <w:autoSpaceDE w:val="0"/>
        <w:autoSpaceDN w:val="0"/>
        <w:adjustRightInd w:val="0"/>
        <w:ind w:firstLine="709"/>
        <w:jc w:val="both"/>
        <w:rPr>
          <w:rFonts w:eastAsia="Calibri"/>
          <w:szCs w:val="26"/>
        </w:rPr>
      </w:pPr>
      <w:r w:rsidRPr="00BA125B">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w:t>
      </w:r>
      <w:r w:rsidRPr="00F7497D">
        <w:rPr>
          <w:rFonts w:eastAsia="Calibri"/>
          <w:szCs w:val="26"/>
        </w:rPr>
        <w:t xml:space="preserve"> одиноких родителей (среднедушевой доход семьи не превышает 1,25 ВПМ) из числа</w:t>
      </w:r>
      <w:r w:rsidRPr="001034D0">
        <w:rPr>
          <w:rFonts w:eastAsia="Calibri"/>
          <w:szCs w:val="26"/>
        </w:rPr>
        <w:t xml:space="preserve"> обучающихся во вторую смену в 1-4 </w:t>
      </w:r>
      <w:r w:rsidRPr="00F7497D">
        <w:rPr>
          <w:rFonts w:eastAsia="Calibri"/>
          <w:szCs w:val="26"/>
        </w:rPr>
        <w:t>классах, не обеспеченные полдником без взимания платы в соответствии с законодательством Красноярского края.</w:t>
      </w:r>
    </w:p>
    <w:p w:rsidR="004D491F" w:rsidRPr="00F7497D" w:rsidRDefault="004D491F" w:rsidP="004633AD">
      <w:pPr>
        <w:numPr>
          <w:ilvl w:val="1"/>
          <w:numId w:val="34"/>
        </w:numPr>
        <w:tabs>
          <w:tab w:val="left" w:pos="993"/>
          <w:tab w:val="left" w:pos="1134"/>
        </w:tabs>
        <w:autoSpaceDE w:val="0"/>
        <w:autoSpaceDN w:val="0"/>
        <w:adjustRightInd w:val="0"/>
        <w:ind w:left="0" w:firstLine="709"/>
        <w:contextualSpacing/>
        <w:jc w:val="both"/>
        <w:rPr>
          <w:szCs w:val="26"/>
        </w:rPr>
      </w:pPr>
      <w:r w:rsidRPr="00F7497D">
        <w:rPr>
          <w:szCs w:val="26"/>
        </w:rPr>
        <w:t>Частичное освобождение от платы за питание:</w:t>
      </w:r>
    </w:p>
    <w:p w:rsidR="004D491F" w:rsidRPr="00F7497D" w:rsidRDefault="004D491F" w:rsidP="004633AD">
      <w:pPr>
        <w:numPr>
          <w:ilvl w:val="2"/>
          <w:numId w:val="34"/>
        </w:numPr>
        <w:tabs>
          <w:tab w:val="left" w:pos="993"/>
          <w:tab w:val="left" w:pos="1134"/>
        </w:tabs>
        <w:autoSpaceDE w:val="0"/>
        <w:autoSpaceDN w:val="0"/>
        <w:adjustRightInd w:val="0"/>
        <w:ind w:left="0" w:firstLine="709"/>
        <w:contextualSpacing/>
        <w:jc w:val="both"/>
        <w:rPr>
          <w:szCs w:val="26"/>
        </w:rPr>
      </w:pPr>
      <w:r w:rsidRPr="00F7497D">
        <w:rPr>
          <w:rFonts w:eastAsia="Calibri"/>
          <w:szCs w:val="26"/>
        </w:rPr>
        <w:t>18% освобождение от платы за питание</w:t>
      </w:r>
      <w:r w:rsidRPr="00F7497D">
        <w:rPr>
          <w:szCs w:val="26"/>
        </w:rPr>
        <w:t>:</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lastRenderedPageBreak/>
        <w:t xml:space="preserve">− </w:t>
      </w:r>
      <w:r w:rsidRPr="00F7497D">
        <w:rPr>
          <w:rFonts w:eastAsia="Calibri"/>
          <w:szCs w:val="26"/>
        </w:rPr>
        <w:tab/>
        <w:t>за горячий завтрак − детей из числа обучающихся в первую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w:t>
      </w:r>
      <w:r w:rsidRPr="00F7497D">
        <w:rPr>
          <w:rFonts w:eastAsia="Calibri"/>
          <w:szCs w:val="26"/>
        </w:rPr>
        <w:tab/>
        <w:t>за горячий обед − детей из числа обучающихся в первую смену в 1-4 классах.</w:t>
      </w:r>
    </w:p>
    <w:p w:rsidR="004D491F" w:rsidRPr="00F7497D" w:rsidRDefault="004D491F" w:rsidP="004633AD">
      <w:pPr>
        <w:widowControl w:val="0"/>
        <w:numPr>
          <w:ilvl w:val="0"/>
          <w:numId w:val="34"/>
        </w:numPr>
        <w:tabs>
          <w:tab w:val="left" w:pos="993"/>
          <w:tab w:val="left" w:pos="1134"/>
        </w:tabs>
        <w:autoSpaceDE w:val="0"/>
        <w:autoSpaceDN w:val="0"/>
        <w:adjustRightInd w:val="0"/>
        <w:ind w:left="0" w:firstLine="709"/>
        <w:jc w:val="both"/>
        <w:rPr>
          <w:rFonts w:eastAsia="Calibri"/>
          <w:i/>
          <w:szCs w:val="26"/>
        </w:rPr>
      </w:pPr>
      <w:r w:rsidRPr="00F7497D">
        <w:rPr>
          <w:rFonts w:eastAsia="Calibri"/>
          <w:i/>
          <w:szCs w:val="26"/>
        </w:rPr>
        <w:t>В структурном подразделении с режимом круглосуточного пребывания – Интернат муниципального бюджетного общеобразовательного учреждения «Средняя школа №29»:</w:t>
      </w:r>
    </w:p>
    <w:p w:rsidR="004D491F" w:rsidRPr="00F7497D" w:rsidRDefault="004D491F" w:rsidP="004633AD">
      <w:pPr>
        <w:numPr>
          <w:ilvl w:val="1"/>
          <w:numId w:val="34"/>
        </w:numPr>
        <w:tabs>
          <w:tab w:val="left" w:pos="1134"/>
        </w:tabs>
        <w:autoSpaceDE w:val="0"/>
        <w:autoSpaceDN w:val="0"/>
        <w:adjustRightInd w:val="0"/>
        <w:ind w:left="0" w:firstLine="709"/>
        <w:contextualSpacing/>
        <w:jc w:val="both"/>
        <w:rPr>
          <w:szCs w:val="26"/>
        </w:rPr>
      </w:pPr>
      <w:r w:rsidRPr="00F7497D">
        <w:rPr>
          <w:szCs w:val="26"/>
        </w:rPr>
        <w:t>Полное освобождение от платы за питание:</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за </w:t>
      </w:r>
      <w:r w:rsidRPr="00F7497D">
        <w:rPr>
          <w:szCs w:val="26"/>
        </w:rPr>
        <w:t>весь рацион питания</w:t>
      </w:r>
      <w:r w:rsidRPr="00F7497D">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обучающихся в 1-11 классах.</w:t>
      </w:r>
    </w:p>
    <w:p w:rsidR="004D491F" w:rsidRPr="00F7497D" w:rsidRDefault="004D491F" w:rsidP="004633AD">
      <w:pPr>
        <w:numPr>
          <w:ilvl w:val="0"/>
          <w:numId w:val="34"/>
        </w:numPr>
        <w:tabs>
          <w:tab w:val="left" w:pos="993"/>
          <w:tab w:val="left" w:pos="1134"/>
        </w:tabs>
        <w:autoSpaceDE w:val="0"/>
        <w:autoSpaceDN w:val="0"/>
        <w:adjustRightInd w:val="0"/>
        <w:ind w:left="0" w:firstLine="709"/>
        <w:contextualSpacing/>
        <w:jc w:val="both"/>
        <w:rPr>
          <w:rFonts w:eastAsia="Calibri"/>
          <w:i/>
          <w:szCs w:val="26"/>
        </w:rPr>
      </w:pPr>
      <w:r w:rsidRPr="00F7497D">
        <w:rPr>
          <w:rFonts w:eastAsia="Calibri"/>
          <w:i/>
          <w:szCs w:val="26"/>
        </w:rPr>
        <w:t>Муниципальное бюджетное общеобразовательного учреждения</w:t>
      </w:r>
      <w:r w:rsidRPr="00F7497D">
        <w:rPr>
          <w:rFonts w:eastAsia="Calibri"/>
          <w:szCs w:val="26"/>
        </w:rPr>
        <w:t xml:space="preserve"> </w:t>
      </w:r>
      <w:r w:rsidRPr="00F7497D">
        <w:rPr>
          <w:rFonts w:eastAsia="Calibri"/>
          <w:i/>
          <w:szCs w:val="26"/>
        </w:rPr>
        <w:t>«СШ №24»:</w:t>
      </w:r>
    </w:p>
    <w:p w:rsidR="004D491F" w:rsidRPr="00F7497D" w:rsidRDefault="004D491F" w:rsidP="004633AD">
      <w:pPr>
        <w:numPr>
          <w:ilvl w:val="1"/>
          <w:numId w:val="34"/>
        </w:numPr>
        <w:tabs>
          <w:tab w:val="left" w:pos="993"/>
          <w:tab w:val="left" w:pos="1134"/>
          <w:tab w:val="left" w:pos="1276"/>
        </w:tabs>
        <w:autoSpaceDE w:val="0"/>
        <w:autoSpaceDN w:val="0"/>
        <w:adjustRightInd w:val="0"/>
        <w:ind w:left="0" w:firstLine="709"/>
        <w:contextualSpacing/>
        <w:jc w:val="both"/>
        <w:rPr>
          <w:szCs w:val="26"/>
        </w:rPr>
      </w:pPr>
      <w:r w:rsidRPr="00F7497D">
        <w:rPr>
          <w:szCs w:val="26"/>
        </w:rPr>
        <w:t>Частичное освобождение от платы за питание:</w:t>
      </w:r>
    </w:p>
    <w:p w:rsidR="004D491F" w:rsidRPr="00F7497D" w:rsidRDefault="004D491F" w:rsidP="004633AD">
      <w:pPr>
        <w:numPr>
          <w:ilvl w:val="2"/>
          <w:numId w:val="34"/>
        </w:numPr>
        <w:tabs>
          <w:tab w:val="left" w:pos="993"/>
          <w:tab w:val="left" w:pos="1134"/>
        </w:tabs>
        <w:autoSpaceDE w:val="0"/>
        <w:autoSpaceDN w:val="0"/>
        <w:adjustRightInd w:val="0"/>
        <w:ind w:left="0" w:firstLine="709"/>
        <w:contextualSpacing/>
        <w:jc w:val="both"/>
        <w:rPr>
          <w:szCs w:val="26"/>
        </w:rPr>
      </w:pPr>
      <w:r w:rsidRPr="00F7497D">
        <w:rPr>
          <w:rFonts w:eastAsia="Calibri"/>
          <w:szCs w:val="26"/>
        </w:rPr>
        <w:t>45% освобождение от платы за питание</w:t>
      </w:r>
      <w:r w:rsidRPr="00F7497D">
        <w:rPr>
          <w:szCs w:val="26"/>
        </w:rPr>
        <w:t>:</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горячий обед − детей из числа обучающихся в первую смену в 1-4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горячий завтрак − детей из числа обучающихся в первую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w:t>
      </w:r>
      <w:r w:rsidRPr="00F7497D">
        <w:rPr>
          <w:rFonts w:eastAsia="Calibri"/>
          <w:szCs w:val="26"/>
        </w:rPr>
        <w:tab/>
        <w:t>за горячий обед − детей из числа обучающихся в первую и во вторую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полдник – детей из числа обучающихся в первую и во вторую смену в 1-4 классах.</w:t>
      </w:r>
    </w:p>
    <w:p w:rsidR="004D491F" w:rsidRPr="0037790F" w:rsidRDefault="004D491F" w:rsidP="004D491F">
      <w:pPr>
        <w:tabs>
          <w:tab w:val="left" w:pos="993"/>
          <w:tab w:val="left" w:pos="1134"/>
        </w:tabs>
        <w:autoSpaceDE w:val="0"/>
        <w:autoSpaceDN w:val="0"/>
        <w:adjustRightInd w:val="0"/>
        <w:ind w:firstLine="709"/>
        <w:jc w:val="both"/>
        <w:rPr>
          <w:rFonts w:eastAsia="Calibri"/>
          <w:szCs w:val="26"/>
        </w:rPr>
      </w:pPr>
      <w:r w:rsidRPr="0037790F">
        <w:rPr>
          <w:rFonts w:eastAsia="Calibri"/>
          <w:i/>
          <w:szCs w:val="26"/>
        </w:rPr>
        <w:t xml:space="preserve"> </w:t>
      </w:r>
      <w:r w:rsidRPr="0037790F">
        <w:rPr>
          <w:rFonts w:eastAsia="Calibri"/>
          <w:szCs w:val="26"/>
        </w:rPr>
        <w:t xml:space="preserve">Также в соответствии со статьей 14 </w:t>
      </w:r>
      <w:r w:rsidRPr="0037790F">
        <w:rPr>
          <w:szCs w:val="26"/>
        </w:rPr>
        <w:t xml:space="preserve">Закона Красноярского края от 02.11.2000 № 12-961 «О защите прав ребенка» </w:t>
      </w:r>
      <w:r w:rsidRPr="0037790F">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4D491F" w:rsidRPr="00543CCA" w:rsidRDefault="004D491F" w:rsidP="004D491F">
      <w:pPr>
        <w:ind w:firstLine="709"/>
        <w:jc w:val="both"/>
        <w:outlineLvl w:val="0"/>
        <w:rPr>
          <w:b/>
          <w:bCs/>
          <w:szCs w:val="26"/>
        </w:rPr>
      </w:pPr>
    </w:p>
    <w:p w:rsidR="004D491F" w:rsidRPr="00543CCA" w:rsidRDefault="004D491F" w:rsidP="004D491F">
      <w:pPr>
        <w:ind w:firstLine="709"/>
        <w:jc w:val="both"/>
        <w:outlineLvl w:val="0"/>
        <w:rPr>
          <w:bCs/>
          <w:szCs w:val="26"/>
        </w:rPr>
      </w:pPr>
      <w:r w:rsidRPr="00543CCA">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543CCA">
        <w:rPr>
          <w:bCs/>
          <w:szCs w:val="26"/>
        </w:rPr>
        <w:t xml:space="preserve"> предусматривалось финансирование в объеме 773 971,7 тыс. руб., из них ассигнования местного бюджета – 130 436,8 тыс. руб.</w:t>
      </w:r>
    </w:p>
    <w:p w:rsidR="004D491F" w:rsidRPr="00E10A8E" w:rsidRDefault="004D491F" w:rsidP="004D491F">
      <w:pPr>
        <w:ind w:firstLine="709"/>
        <w:jc w:val="both"/>
        <w:rPr>
          <w:bCs/>
          <w:color w:val="FF0000"/>
          <w:szCs w:val="26"/>
        </w:rPr>
      </w:pPr>
      <w:r w:rsidRPr="00E10A8E">
        <w:rPr>
          <w:bCs/>
          <w:szCs w:val="26"/>
        </w:rPr>
        <w:t>Исполнение за 2024 год – 689 656,9 тыс. руб. (89,1% от плана), из них средства местного бюджета – 124 825,1 (95,7% от плана).</w:t>
      </w:r>
    </w:p>
    <w:p w:rsidR="004D491F" w:rsidRPr="0085674F" w:rsidRDefault="004D491F" w:rsidP="004D491F">
      <w:pPr>
        <w:widowControl w:val="0"/>
        <w:spacing w:before="120"/>
        <w:ind w:firstLine="709"/>
        <w:contextualSpacing/>
        <w:jc w:val="both"/>
        <w:rPr>
          <w:szCs w:val="26"/>
        </w:rPr>
      </w:pPr>
      <w:r w:rsidRPr="0085674F">
        <w:rPr>
          <w:bCs/>
          <w:szCs w:val="26"/>
        </w:rPr>
        <w:t xml:space="preserve">Неполное освоение денежных средств </w:t>
      </w:r>
      <w:r w:rsidRPr="0085674F">
        <w:rPr>
          <w:szCs w:val="26"/>
        </w:rPr>
        <w:t xml:space="preserve">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 или </w:t>
      </w:r>
      <w:r w:rsidRPr="0085674F">
        <w:rPr>
          <w:color w:val="000000"/>
          <w:szCs w:val="26"/>
        </w:rPr>
        <w:t>выезду к месту отдыха «на материк»</w:t>
      </w:r>
      <w:r w:rsidRPr="0085674F">
        <w:rPr>
          <w:szCs w:val="26"/>
        </w:rPr>
        <w:t>.</w:t>
      </w:r>
    </w:p>
    <w:p w:rsidR="004D491F" w:rsidRPr="00E10A8E" w:rsidRDefault="004D491F" w:rsidP="004D491F">
      <w:pPr>
        <w:ind w:firstLine="709"/>
        <w:jc w:val="both"/>
        <w:rPr>
          <w:bCs/>
          <w:szCs w:val="26"/>
        </w:rPr>
      </w:pPr>
      <w:r w:rsidRPr="00E10A8E">
        <w:rPr>
          <w:bCs/>
          <w:szCs w:val="26"/>
        </w:rPr>
        <w:lastRenderedPageBreak/>
        <w:t>Общее количество рационов питания учащихся (</w:t>
      </w:r>
      <w:r w:rsidRPr="00E10A8E">
        <w:rPr>
          <w:bCs/>
          <w:szCs w:val="26"/>
          <w:u w:val="single"/>
        </w:rPr>
        <w:t>без учета льготной категории</w:t>
      </w:r>
      <w:r w:rsidRPr="00E10A8E">
        <w:rPr>
          <w:bCs/>
          <w:szCs w:val="26"/>
        </w:rPr>
        <w:t xml:space="preserve"> детей) за 2024 год составило 2 967 443 порции, в том числе с оплатой только за счет средств родителей (законных представителей) 215 892 порции.</w:t>
      </w:r>
    </w:p>
    <w:p w:rsidR="004D491F" w:rsidRDefault="004D491F" w:rsidP="004D491F">
      <w:pPr>
        <w:ind w:firstLine="709"/>
        <w:jc w:val="both"/>
        <w:rPr>
          <w:bCs/>
          <w:szCs w:val="26"/>
        </w:rPr>
      </w:pPr>
      <w:r w:rsidRPr="00E10A8E">
        <w:rPr>
          <w:bCs/>
          <w:szCs w:val="26"/>
        </w:rPr>
        <w:t>Общее количество потребленных рационов питания для льготной категории обучающихся за 2024 год составило 519 160 порций, в том числе с оплатой рационов</w:t>
      </w:r>
      <w:r w:rsidRPr="00E10A8E">
        <w:t xml:space="preserve"> </w:t>
      </w:r>
      <w:r w:rsidRPr="00E10A8E">
        <w:rPr>
          <w:bCs/>
          <w:szCs w:val="26"/>
        </w:rPr>
        <w:t>с краевой составляющей 477 875 порций.</w:t>
      </w:r>
      <w:r>
        <w:rPr>
          <w:bCs/>
          <w:szCs w:val="26"/>
        </w:rPr>
        <w:t xml:space="preserve"> </w:t>
      </w:r>
    </w:p>
    <w:p w:rsidR="004D491F" w:rsidRDefault="004D491F" w:rsidP="004D491F">
      <w:pPr>
        <w:ind w:firstLine="709"/>
        <w:jc w:val="both"/>
        <w:rPr>
          <w:bCs/>
          <w:szCs w:val="26"/>
        </w:rPr>
      </w:pPr>
      <w:r w:rsidRPr="00E10A8E">
        <w:rPr>
          <w:bCs/>
          <w:szCs w:val="26"/>
        </w:rPr>
        <w:t>Общее количество рационов питания</w:t>
      </w:r>
      <w:r>
        <w:rPr>
          <w:bCs/>
          <w:szCs w:val="26"/>
        </w:rPr>
        <w:t xml:space="preserve"> </w:t>
      </w:r>
      <w:r w:rsidRPr="00CF0BC8">
        <w:rPr>
          <w:bCs/>
          <w:szCs w:val="26"/>
        </w:rPr>
        <w:t>учащихся общеобразовательных учреждений (в том числе льготной категории детей)</w:t>
      </w:r>
      <w:r>
        <w:rPr>
          <w:bCs/>
          <w:szCs w:val="26"/>
        </w:rPr>
        <w:t xml:space="preserve"> в динамике за 3 прошедших года представлена в табл. </w:t>
      </w:r>
      <w:r w:rsidR="0036009D">
        <w:rPr>
          <w:bCs/>
          <w:szCs w:val="26"/>
        </w:rPr>
        <w:t>6</w:t>
      </w:r>
      <w:r>
        <w:rPr>
          <w:bCs/>
          <w:szCs w:val="26"/>
        </w:rPr>
        <w:t>:</w:t>
      </w:r>
    </w:p>
    <w:p w:rsidR="004D491F" w:rsidRPr="000B119F" w:rsidRDefault="004D491F" w:rsidP="004D491F">
      <w:pPr>
        <w:ind w:left="1429"/>
        <w:contextualSpacing/>
        <w:jc w:val="right"/>
        <w:rPr>
          <w:szCs w:val="26"/>
        </w:rPr>
      </w:pPr>
      <w:r w:rsidRPr="000B119F">
        <w:rPr>
          <w:szCs w:val="26"/>
        </w:rPr>
        <w:t xml:space="preserve">Таблица </w:t>
      </w:r>
      <w:r w:rsidR="0036009D">
        <w:rPr>
          <w:szCs w:val="26"/>
        </w:rPr>
        <w:t>6</w:t>
      </w:r>
    </w:p>
    <w:p w:rsidR="004D491F" w:rsidRPr="0001090D" w:rsidRDefault="004D491F" w:rsidP="004D491F">
      <w:pPr>
        <w:ind w:firstLine="709"/>
        <w:jc w:val="both"/>
        <w:rPr>
          <w:bCs/>
          <w:sz w:val="12"/>
          <w:szCs w:val="1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gridCol w:w="1275"/>
        <w:gridCol w:w="1276"/>
        <w:gridCol w:w="1270"/>
      </w:tblGrid>
      <w:tr w:rsidR="004D491F" w:rsidRPr="000B119F" w:rsidTr="005229DB">
        <w:trPr>
          <w:trHeight w:val="375"/>
        </w:trPr>
        <w:tc>
          <w:tcPr>
            <w:tcW w:w="562" w:type="dxa"/>
            <w:vAlign w:val="center"/>
          </w:tcPr>
          <w:p w:rsidR="004D491F" w:rsidRPr="000B119F" w:rsidRDefault="004D491F" w:rsidP="005229DB">
            <w:pPr>
              <w:jc w:val="center"/>
              <w:rPr>
                <w:b/>
                <w:color w:val="000000"/>
                <w:sz w:val="24"/>
                <w:szCs w:val="26"/>
              </w:rPr>
            </w:pPr>
            <w:r w:rsidRPr="000B119F">
              <w:rPr>
                <w:b/>
                <w:color w:val="000000"/>
                <w:sz w:val="24"/>
                <w:szCs w:val="26"/>
              </w:rPr>
              <w:t>№</w:t>
            </w:r>
          </w:p>
        </w:tc>
        <w:tc>
          <w:tcPr>
            <w:tcW w:w="4962"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 xml:space="preserve">Количество </w:t>
            </w:r>
            <w:r w:rsidRPr="000B119F">
              <w:rPr>
                <w:b/>
                <w:bCs/>
                <w:sz w:val="24"/>
                <w:szCs w:val="26"/>
              </w:rPr>
              <w:t>рационов питания (</w:t>
            </w:r>
            <w:r w:rsidRPr="000B119F">
              <w:rPr>
                <w:b/>
                <w:color w:val="000000"/>
                <w:sz w:val="24"/>
                <w:szCs w:val="26"/>
              </w:rPr>
              <w:t>порций)</w:t>
            </w:r>
          </w:p>
        </w:tc>
        <w:tc>
          <w:tcPr>
            <w:tcW w:w="1275"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2022</w:t>
            </w:r>
          </w:p>
        </w:tc>
        <w:tc>
          <w:tcPr>
            <w:tcW w:w="1276"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2023</w:t>
            </w:r>
          </w:p>
        </w:tc>
        <w:tc>
          <w:tcPr>
            <w:tcW w:w="1270"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2024</w:t>
            </w:r>
          </w:p>
        </w:tc>
      </w:tr>
      <w:tr w:rsidR="004D491F" w:rsidRPr="000B119F" w:rsidTr="005229DB">
        <w:trPr>
          <w:trHeight w:val="571"/>
        </w:trPr>
        <w:tc>
          <w:tcPr>
            <w:tcW w:w="562" w:type="dxa"/>
            <w:vAlign w:val="center"/>
          </w:tcPr>
          <w:p w:rsidR="004D491F" w:rsidRPr="000B119F" w:rsidRDefault="004D491F" w:rsidP="005229DB">
            <w:pPr>
              <w:jc w:val="center"/>
              <w:rPr>
                <w:bCs/>
                <w:sz w:val="24"/>
                <w:szCs w:val="26"/>
              </w:rPr>
            </w:pPr>
            <w:r w:rsidRPr="000B119F">
              <w:rPr>
                <w:bCs/>
                <w:sz w:val="24"/>
                <w:szCs w:val="26"/>
              </w:rPr>
              <w:t>1</w:t>
            </w:r>
          </w:p>
        </w:tc>
        <w:tc>
          <w:tcPr>
            <w:tcW w:w="4962" w:type="dxa"/>
            <w:shd w:val="clear" w:color="auto" w:fill="auto"/>
            <w:noWrap/>
            <w:vAlign w:val="center"/>
          </w:tcPr>
          <w:p w:rsidR="004D491F" w:rsidRDefault="004D491F" w:rsidP="005229DB">
            <w:pPr>
              <w:rPr>
                <w:bCs/>
                <w:sz w:val="24"/>
                <w:szCs w:val="26"/>
              </w:rPr>
            </w:pPr>
            <w:r w:rsidRPr="000B119F">
              <w:rPr>
                <w:bCs/>
                <w:sz w:val="24"/>
                <w:szCs w:val="26"/>
              </w:rPr>
              <w:t xml:space="preserve">для учащихся </w:t>
            </w:r>
          </w:p>
          <w:p w:rsidR="004D491F" w:rsidRPr="000B119F" w:rsidRDefault="004D491F" w:rsidP="005229DB">
            <w:pPr>
              <w:rPr>
                <w:color w:val="000000"/>
                <w:sz w:val="24"/>
                <w:szCs w:val="26"/>
              </w:rPr>
            </w:pPr>
            <w:r w:rsidRPr="000B119F">
              <w:rPr>
                <w:bCs/>
                <w:sz w:val="24"/>
                <w:szCs w:val="26"/>
              </w:rPr>
              <w:t>(без учета льготной категории детей)</w:t>
            </w:r>
          </w:p>
        </w:tc>
        <w:tc>
          <w:tcPr>
            <w:tcW w:w="1275"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2 619 280</w:t>
            </w:r>
          </w:p>
        </w:tc>
        <w:tc>
          <w:tcPr>
            <w:tcW w:w="1276"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3 159 661</w:t>
            </w:r>
          </w:p>
        </w:tc>
        <w:tc>
          <w:tcPr>
            <w:tcW w:w="1270"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2 967 443</w:t>
            </w:r>
          </w:p>
        </w:tc>
      </w:tr>
      <w:tr w:rsidR="004D491F" w:rsidRPr="000B119F" w:rsidTr="005229DB">
        <w:trPr>
          <w:trHeight w:val="258"/>
        </w:trPr>
        <w:tc>
          <w:tcPr>
            <w:tcW w:w="562" w:type="dxa"/>
            <w:vAlign w:val="center"/>
          </w:tcPr>
          <w:p w:rsidR="004D491F" w:rsidRPr="000B119F" w:rsidRDefault="004D491F" w:rsidP="005229DB">
            <w:pPr>
              <w:jc w:val="center"/>
              <w:rPr>
                <w:bCs/>
                <w:i/>
                <w:sz w:val="22"/>
                <w:szCs w:val="26"/>
              </w:rPr>
            </w:pPr>
            <w:r w:rsidRPr="000B119F">
              <w:rPr>
                <w:bCs/>
                <w:i/>
                <w:sz w:val="22"/>
                <w:szCs w:val="26"/>
              </w:rPr>
              <w:t>1.1</w:t>
            </w:r>
          </w:p>
        </w:tc>
        <w:tc>
          <w:tcPr>
            <w:tcW w:w="4962" w:type="dxa"/>
            <w:shd w:val="clear" w:color="auto" w:fill="auto"/>
            <w:noWrap/>
            <w:vAlign w:val="center"/>
            <w:hideMark/>
          </w:tcPr>
          <w:p w:rsidR="004D491F" w:rsidRPr="000B119F" w:rsidRDefault="004D491F" w:rsidP="005229DB">
            <w:pPr>
              <w:rPr>
                <w:i/>
                <w:iCs/>
                <w:color w:val="000000"/>
                <w:sz w:val="22"/>
                <w:szCs w:val="26"/>
              </w:rPr>
            </w:pPr>
            <w:r w:rsidRPr="000B119F">
              <w:rPr>
                <w:bCs/>
                <w:i/>
                <w:sz w:val="22"/>
                <w:szCs w:val="26"/>
              </w:rPr>
              <w:t xml:space="preserve">из них с оплатой </w:t>
            </w:r>
            <w:r w:rsidRPr="000B119F">
              <w:rPr>
                <w:i/>
                <w:iCs/>
                <w:color w:val="000000"/>
                <w:sz w:val="22"/>
                <w:szCs w:val="26"/>
              </w:rPr>
              <w:t>только за счет средств родителей (законных представителей)</w:t>
            </w:r>
          </w:p>
        </w:tc>
        <w:tc>
          <w:tcPr>
            <w:tcW w:w="1275" w:type="dxa"/>
            <w:shd w:val="clear" w:color="auto" w:fill="auto"/>
            <w:noWrap/>
            <w:vAlign w:val="center"/>
          </w:tcPr>
          <w:p w:rsidR="004D491F" w:rsidRPr="000B119F" w:rsidRDefault="004D491F" w:rsidP="005229DB">
            <w:pPr>
              <w:jc w:val="center"/>
              <w:rPr>
                <w:i/>
                <w:iCs/>
                <w:color w:val="000000"/>
                <w:sz w:val="22"/>
                <w:szCs w:val="26"/>
              </w:rPr>
            </w:pPr>
            <w:r w:rsidRPr="000B119F">
              <w:rPr>
                <w:i/>
                <w:iCs/>
                <w:color w:val="000000"/>
                <w:sz w:val="22"/>
                <w:szCs w:val="26"/>
              </w:rPr>
              <w:t>356 804</w:t>
            </w:r>
          </w:p>
        </w:tc>
        <w:tc>
          <w:tcPr>
            <w:tcW w:w="1276" w:type="dxa"/>
            <w:shd w:val="clear" w:color="auto" w:fill="auto"/>
            <w:noWrap/>
            <w:vAlign w:val="center"/>
          </w:tcPr>
          <w:p w:rsidR="004D491F" w:rsidRPr="000B119F" w:rsidRDefault="004D491F" w:rsidP="005229DB">
            <w:pPr>
              <w:jc w:val="center"/>
              <w:rPr>
                <w:i/>
                <w:iCs/>
                <w:color w:val="000000"/>
                <w:sz w:val="22"/>
                <w:szCs w:val="26"/>
              </w:rPr>
            </w:pPr>
            <w:r w:rsidRPr="000B119F">
              <w:rPr>
                <w:i/>
                <w:iCs/>
                <w:color w:val="000000"/>
                <w:sz w:val="22"/>
                <w:szCs w:val="26"/>
              </w:rPr>
              <w:t>349 724</w:t>
            </w:r>
          </w:p>
        </w:tc>
        <w:tc>
          <w:tcPr>
            <w:tcW w:w="1270"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215 892</w:t>
            </w:r>
          </w:p>
        </w:tc>
      </w:tr>
      <w:tr w:rsidR="004D491F" w:rsidRPr="000B119F" w:rsidTr="005229DB">
        <w:trPr>
          <w:trHeight w:val="571"/>
        </w:trPr>
        <w:tc>
          <w:tcPr>
            <w:tcW w:w="562" w:type="dxa"/>
            <w:vAlign w:val="center"/>
          </w:tcPr>
          <w:p w:rsidR="004D491F" w:rsidRPr="000B119F" w:rsidRDefault="004D491F" w:rsidP="005229DB">
            <w:pPr>
              <w:jc w:val="center"/>
              <w:rPr>
                <w:bCs/>
                <w:sz w:val="24"/>
                <w:szCs w:val="26"/>
              </w:rPr>
            </w:pPr>
            <w:r w:rsidRPr="000B119F">
              <w:rPr>
                <w:bCs/>
                <w:sz w:val="24"/>
                <w:szCs w:val="26"/>
              </w:rPr>
              <w:t>2</w:t>
            </w:r>
          </w:p>
        </w:tc>
        <w:tc>
          <w:tcPr>
            <w:tcW w:w="4962" w:type="dxa"/>
            <w:shd w:val="clear" w:color="auto" w:fill="auto"/>
            <w:noWrap/>
            <w:vAlign w:val="center"/>
            <w:hideMark/>
          </w:tcPr>
          <w:p w:rsidR="004D491F" w:rsidRPr="000B119F" w:rsidRDefault="004D491F" w:rsidP="005229DB">
            <w:pPr>
              <w:rPr>
                <w:color w:val="000000"/>
                <w:sz w:val="24"/>
                <w:szCs w:val="26"/>
              </w:rPr>
            </w:pPr>
            <w:r w:rsidRPr="000B119F">
              <w:rPr>
                <w:bCs/>
                <w:sz w:val="24"/>
                <w:szCs w:val="26"/>
              </w:rPr>
              <w:t>для льготной категории обучающихся</w:t>
            </w:r>
          </w:p>
        </w:tc>
        <w:tc>
          <w:tcPr>
            <w:tcW w:w="1275"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433 902</w:t>
            </w:r>
          </w:p>
        </w:tc>
        <w:tc>
          <w:tcPr>
            <w:tcW w:w="1276"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472 911</w:t>
            </w:r>
          </w:p>
        </w:tc>
        <w:tc>
          <w:tcPr>
            <w:tcW w:w="1270"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519 160</w:t>
            </w:r>
          </w:p>
        </w:tc>
      </w:tr>
      <w:tr w:rsidR="004D491F" w:rsidRPr="000B119F" w:rsidTr="005229DB">
        <w:trPr>
          <w:trHeight w:val="258"/>
        </w:trPr>
        <w:tc>
          <w:tcPr>
            <w:tcW w:w="562" w:type="dxa"/>
            <w:vAlign w:val="center"/>
          </w:tcPr>
          <w:p w:rsidR="004D491F" w:rsidRPr="000B119F" w:rsidRDefault="004D491F" w:rsidP="005229DB">
            <w:pPr>
              <w:jc w:val="center"/>
              <w:rPr>
                <w:bCs/>
                <w:i/>
                <w:sz w:val="22"/>
                <w:szCs w:val="26"/>
              </w:rPr>
            </w:pPr>
            <w:r w:rsidRPr="000B119F">
              <w:rPr>
                <w:bCs/>
                <w:i/>
                <w:sz w:val="22"/>
                <w:szCs w:val="26"/>
              </w:rPr>
              <w:t>2.1</w:t>
            </w:r>
          </w:p>
        </w:tc>
        <w:tc>
          <w:tcPr>
            <w:tcW w:w="4962" w:type="dxa"/>
            <w:shd w:val="clear" w:color="auto" w:fill="auto"/>
            <w:noWrap/>
            <w:vAlign w:val="center"/>
            <w:hideMark/>
          </w:tcPr>
          <w:p w:rsidR="004D491F" w:rsidRPr="000B119F" w:rsidRDefault="004D491F" w:rsidP="005229DB">
            <w:pPr>
              <w:rPr>
                <w:i/>
                <w:iCs/>
                <w:color w:val="000000"/>
                <w:sz w:val="22"/>
                <w:szCs w:val="26"/>
              </w:rPr>
            </w:pPr>
            <w:r w:rsidRPr="000B119F">
              <w:rPr>
                <w:bCs/>
                <w:i/>
                <w:sz w:val="22"/>
                <w:szCs w:val="26"/>
              </w:rPr>
              <w:t xml:space="preserve">из них с оплатой </w:t>
            </w:r>
            <w:r w:rsidRPr="000B119F">
              <w:rPr>
                <w:i/>
                <w:iCs/>
                <w:color w:val="000000"/>
                <w:sz w:val="22"/>
                <w:szCs w:val="26"/>
              </w:rPr>
              <w:t>из краевого бюджета</w:t>
            </w:r>
          </w:p>
        </w:tc>
        <w:tc>
          <w:tcPr>
            <w:tcW w:w="1275"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379 487</w:t>
            </w:r>
          </w:p>
        </w:tc>
        <w:tc>
          <w:tcPr>
            <w:tcW w:w="1276"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418 842</w:t>
            </w:r>
          </w:p>
        </w:tc>
        <w:tc>
          <w:tcPr>
            <w:tcW w:w="1270"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477 875</w:t>
            </w:r>
          </w:p>
        </w:tc>
      </w:tr>
      <w:tr w:rsidR="004D491F" w:rsidRPr="00840060" w:rsidTr="005229DB">
        <w:trPr>
          <w:trHeight w:val="258"/>
        </w:trPr>
        <w:tc>
          <w:tcPr>
            <w:tcW w:w="5524" w:type="dxa"/>
            <w:gridSpan w:val="2"/>
            <w:vAlign w:val="center"/>
          </w:tcPr>
          <w:p w:rsidR="004D491F" w:rsidRPr="000B119F" w:rsidRDefault="004D491F" w:rsidP="005229DB">
            <w:pPr>
              <w:rPr>
                <w:b/>
                <w:bCs/>
                <w:sz w:val="24"/>
                <w:szCs w:val="24"/>
              </w:rPr>
            </w:pPr>
            <w:r w:rsidRPr="000B119F">
              <w:rPr>
                <w:b/>
                <w:bCs/>
                <w:sz w:val="24"/>
                <w:szCs w:val="24"/>
              </w:rPr>
              <w:t>Итого</w:t>
            </w:r>
          </w:p>
        </w:tc>
        <w:tc>
          <w:tcPr>
            <w:tcW w:w="1275"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3 053 182</w:t>
            </w:r>
          </w:p>
        </w:tc>
        <w:tc>
          <w:tcPr>
            <w:tcW w:w="1276"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3 632 572</w:t>
            </w:r>
          </w:p>
        </w:tc>
        <w:tc>
          <w:tcPr>
            <w:tcW w:w="1270"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3 486 603</w:t>
            </w:r>
          </w:p>
        </w:tc>
      </w:tr>
    </w:tbl>
    <w:p w:rsidR="004D491F" w:rsidRDefault="004D491F" w:rsidP="004D491F">
      <w:pPr>
        <w:ind w:firstLine="709"/>
        <w:jc w:val="both"/>
        <w:rPr>
          <w:bCs/>
          <w:szCs w:val="26"/>
        </w:rPr>
      </w:pPr>
    </w:p>
    <w:p w:rsidR="004D491F" w:rsidRPr="00543CCA" w:rsidRDefault="004D491F" w:rsidP="004D491F">
      <w:pPr>
        <w:ind w:firstLine="720"/>
        <w:jc w:val="both"/>
        <w:rPr>
          <w:color w:val="000000"/>
          <w:szCs w:val="26"/>
        </w:rPr>
      </w:pPr>
      <w:r w:rsidRPr="00543CCA">
        <w:rPr>
          <w:color w:val="000000"/>
          <w:szCs w:val="26"/>
        </w:rPr>
        <w:t>В результате реализации подпрограммы 2 в 2024 году достигнуты следующие результаты:</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1-4 классов горячим бесплатным питанием составил 100,0% от плана;</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школьным питанием составил 8</w:t>
      </w:r>
      <w:r>
        <w:rPr>
          <w:szCs w:val="26"/>
        </w:rPr>
        <w:t>8</w:t>
      </w:r>
      <w:r w:rsidRPr="00543CCA">
        <w:rPr>
          <w:szCs w:val="26"/>
        </w:rPr>
        <w:t>,</w:t>
      </w:r>
      <w:r>
        <w:rPr>
          <w:szCs w:val="26"/>
        </w:rPr>
        <w:t>5</w:t>
      </w:r>
      <w:r w:rsidRPr="00543CCA">
        <w:rPr>
          <w:szCs w:val="26"/>
        </w:rPr>
        <w:t>% (</w:t>
      </w:r>
      <w:r>
        <w:rPr>
          <w:szCs w:val="26"/>
        </w:rPr>
        <w:t>102,9</w:t>
      </w:r>
      <w:r w:rsidRPr="00543CCA">
        <w:rPr>
          <w:szCs w:val="26"/>
        </w:rPr>
        <w:t>% от плана</w:t>
      </w:r>
      <w:r>
        <w:rPr>
          <w:szCs w:val="26"/>
        </w:rPr>
        <w:t xml:space="preserve"> – 86,0%</w:t>
      </w:r>
      <w:r w:rsidRPr="00543CCA">
        <w:rPr>
          <w:szCs w:val="26"/>
        </w:rPr>
        <w:t>) или 21 </w:t>
      </w:r>
      <w:r>
        <w:rPr>
          <w:szCs w:val="26"/>
        </w:rPr>
        <w:t>224</w:t>
      </w:r>
      <w:r w:rsidRPr="00543CCA">
        <w:rPr>
          <w:szCs w:val="26"/>
        </w:rPr>
        <w:t xml:space="preserve"> учащихся;</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из числа льготной категории горячим бесплатным питанием составил 100,0% от плана.</w:t>
      </w:r>
    </w:p>
    <w:p w:rsidR="004D491F" w:rsidRPr="00543CCA" w:rsidRDefault="004D491F" w:rsidP="004D491F">
      <w:pPr>
        <w:tabs>
          <w:tab w:val="left" w:pos="993"/>
        </w:tabs>
        <w:ind w:left="709"/>
        <w:contextualSpacing/>
        <w:jc w:val="both"/>
        <w:rPr>
          <w:color w:val="000000"/>
          <w:szCs w:val="26"/>
        </w:rPr>
      </w:pPr>
    </w:p>
    <w:p w:rsidR="004D491F" w:rsidRPr="00543CCA" w:rsidRDefault="004D491F" w:rsidP="004D491F">
      <w:pPr>
        <w:keepNext/>
        <w:tabs>
          <w:tab w:val="left" w:pos="567"/>
          <w:tab w:val="left" w:pos="709"/>
          <w:tab w:val="center" w:pos="4677"/>
        </w:tabs>
        <w:outlineLvl w:val="1"/>
        <w:rPr>
          <w:b/>
          <w:bCs/>
          <w:iCs/>
          <w:szCs w:val="26"/>
        </w:rPr>
      </w:pPr>
      <w:r w:rsidRPr="00543CCA">
        <w:rPr>
          <w:b/>
          <w:bCs/>
          <w:iCs/>
        </w:rPr>
        <w:tab/>
      </w:r>
      <w:r w:rsidRPr="00543CCA">
        <w:rPr>
          <w:b/>
          <w:bCs/>
          <w:iCs/>
        </w:rPr>
        <w:tab/>
      </w:r>
      <w:r w:rsidRPr="00543CCA">
        <w:rPr>
          <w:b/>
          <w:bCs/>
          <w:iCs/>
        </w:rPr>
        <w:tab/>
        <w:t>Подпрограмма 3 «Отдых и оздоровление детей и подростков»</w:t>
      </w:r>
    </w:p>
    <w:p w:rsidR="004D491F" w:rsidRPr="00543CCA" w:rsidRDefault="004D491F" w:rsidP="004D491F">
      <w:pPr>
        <w:autoSpaceDE w:val="0"/>
        <w:autoSpaceDN w:val="0"/>
        <w:adjustRightInd w:val="0"/>
        <w:rPr>
          <w:szCs w:val="26"/>
        </w:rPr>
      </w:pPr>
    </w:p>
    <w:p w:rsidR="004D491F" w:rsidRPr="00543CCA" w:rsidRDefault="004D491F" w:rsidP="004D491F">
      <w:pPr>
        <w:autoSpaceDE w:val="0"/>
        <w:autoSpaceDN w:val="0"/>
        <w:adjustRightInd w:val="0"/>
        <w:ind w:firstLine="709"/>
        <w:jc w:val="both"/>
        <w:rPr>
          <w:szCs w:val="26"/>
        </w:rPr>
      </w:pPr>
      <w:r w:rsidRPr="00543CCA">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4D491F" w:rsidRPr="00543CCA" w:rsidRDefault="004D491F" w:rsidP="004D491F">
      <w:pPr>
        <w:ind w:firstLine="709"/>
        <w:jc w:val="right"/>
        <w:rPr>
          <w:szCs w:val="26"/>
        </w:rPr>
      </w:pPr>
      <w:r w:rsidRPr="00543CCA">
        <w:rPr>
          <w:szCs w:val="26"/>
        </w:rPr>
        <w:t xml:space="preserve">Таблица </w:t>
      </w:r>
      <w:r w:rsidR="0036009D">
        <w:rPr>
          <w:szCs w:val="26"/>
        </w:rPr>
        <w:t>7</w:t>
      </w:r>
    </w:p>
    <w:p w:rsidR="004D491F" w:rsidRPr="00543CCA" w:rsidRDefault="004D491F" w:rsidP="004D491F">
      <w:pPr>
        <w:spacing w:after="120"/>
        <w:ind w:firstLine="709"/>
        <w:rPr>
          <w:szCs w:val="26"/>
          <w:u w:val="single"/>
        </w:rPr>
      </w:pPr>
      <w:r w:rsidRPr="00543CCA">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4D491F" w:rsidRPr="00BE7FBB" w:rsidTr="005229DB">
        <w:trPr>
          <w:trHeight w:val="67"/>
          <w:tblHeader/>
        </w:trPr>
        <w:tc>
          <w:tcPr>
            <w:tcW w:w="2501" w:type="pct"/>
            <w:vMerge w:val="restart"/>
            <w:shd w:val="clear" w:color="auto" w:fill="auto"/>
            <w:vAlign w:val="center"/>
            <w:hideMark/>
          </w:tcPr>
          <w:p w:rsidR="004D491F" w:rsidRPr="00BE7FBB" w:rsidRDefault="004D491F" w:rsidP="005229DB">
            <w:pPr>
              <w:jc w:val="center"/>
              <w:rPr>
                <w:color w:val="000000"/>
                <w:szCs w:val="26"/>
              </w:rPr>
            </w:pPr>
            <w:r w:rsidRPr="00BE7FBB">
              <w:rPr>
                <w:color w:val="000000"/>
                <w:szCs w:val="26"/>
              </w:rPr>
              <w:t>Источник финансирования</w:t>
            </w:r>
          </w:p>
        </w:tc>
        <w:tc>
          <w:tcPr>
            <w:tcW w:w="2499" w:type="pct"/>
            <w:gridSpan w:val="3"/>
            <w:shd w:val="clear" w:color="auto" w:fill="auto"/>
            <w:vAlign w:val="center"/>
            <w:hideMark/>
          </w:tcPr>
          <w:p w:rsidR="004D491F" w:rsidRPr="00BE7FBB" w:rsidRDefault="004D491F" w:rsidP="005229DB">
            <w:pPr>
              <w:jc w:val="center"/>
              <w:rPr>
                <w:color w:val="000000"/>
                <w:szCs w:val="26"/>
              </w:rPr>
            </w:pPr>
            <w:r w:rsidRPr="00BE7FBB">
              <w:rPr>
                <w:color w:val="000000"/>
                <w:szCs w:val="26"/>
              </w:rPr>
              <w:t>2024 год</w:t>
            </w:r>
          </w:p>
        </w:tc>
      </w:tr>
      <w:tr w:rsidR="004D491F" w:rsidRPr="00BE7FBB" w:rsidTr="005229DB">
        <w:trPr>
          <w:trHeight w:val="67"/>
          <w:tblHeader/>
        </w:trPr>
        <w:tc>
          <w:tcPr>
            <w:tcW w:w="2501" w:type="pct"/>
            <w:vMerge/>
            <w:vAlign w:val="center"/>
            <w:hideMark/>
          </w:tcPr>
          <w:p w:rsidR="004D491F" w:rsidRPr="00BE7FBB" w:rsidRDefault="004D491F" w:rsidP="005229DB">
            <w:pPr>
              <w:rPr>
                <w:color w:val="000000"/>
                <w:szCs w:val="26"/>
              </w:rPr>
            </w:pPr>
          </w:p>
        </w:tc>
        <w:tc>
          <w:tcPr>
            <w:tcW w:w="804"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Уточненный план на год</w:t>
            </w:r>
          </w:p>
        </w:tc>
        <w:tc>
          <w:tcPr>
            <w:tcW w:w="833"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Исполнено</w:t>
            </w:r>
          </w:p>
        </w:tc>
        <w:tc>
          <w:tcPr>
            <w:tcW w:w="862"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Отклонение</w:t>
            </w:r>
          </w:p>
        </w:tc>
      </w:tr>
      <w:tr w:rsidR="004D491F" w:rsidRPr="00BE7FBB" w:rsidTr="005229DB">
        <w:trPr>
          <w:trHeight w:val="259"/>
          <w:tblHeader/>
        </w:trPr>
        <w:tc>
          <w:tcPr>
            <w:tcW w:w="2501" w:type="pct"/>
            <w:vMerge/>
            <w:shd w:val="clear" w:color="auto" w:fill="auto"/>
            <w:vAlign w:val="center"/>
            <w:hideMark/>
          </w:tcPr>
          <w:p w:rsidR="004D491F" w:rsidRPr="00BE7FBB" w:rsidRDefault="004D491F" w:rsidP="005229DB">
            <w:pPr>
              <w:rPr>
                <w:color w:val="000000"/>
                <w:szCs w:val="26"/>
              </w:rPr>
            </w:pPr>
          </w:p>
        </w:tc>
        <w:tc>
          <w:tcPr>
            <w:tcW w:w="1637" w:type="pct"/>
            <w:gridSpan w:val="2"/>
            <w:shd w:val="clear" w:color="auto" w:fill="auto"/>
            <w:vAlign w:val="center"/>
            <w:hideMark/>
          </w:tcPr>
          <w:p w:rsidR="004D491F" w:rsidRPr="00BE7FBB" w:rsidRDefault="004D491F" w:rsidP="005229DB">
            <w:pPr>
              <w:jc w:val="center"/>
              <w:rPr>
                <w:color w:val="000000"/>
                <w:szCs w:val="26"/>
              </w:rPr>
            </w:pPr>
            <w:r w:rsidRPr="00BE7FBB">
              <w:rPr>
                <w:color w:val="000000"/>
                <w:szCs w:val="26"/>
              </w:rPr>
              <w:t>тыс. руб.</w:t>
            </w:r>
          </w:p>
        </w:tc>
        <w:tc>
          <w:tcPr>
            <w:tcW w:w="862" w:type="pct"/>
            <w:shd w:val="clear" w:color="auto" w:fill="auto"/>
            <w:vAlign w:val="center"/>
            <w:hideMark/>
          </w:tcPr>
          <w:p w:rsidR="004D491F" w:rsidRPr="00BE7FBB" w:rsidRDefault="004D491F" w:rsidP="005229DB">
            <w:pPr>
              <w:jc w:val="center"/>
              <w:rPr>
                <w:bCs/>
                <w:iCs/>
                <w:color w:val="000000"/>
                <w:szCs w:val="26"/>
              </w:rPr>
            </w:pPr>
            <w:r w:rsidRPr="00BE7FBB">
              <w:rPr>
                <w:bCs/>
                <w:iCs/>
                <w:color w:val="000000"/>
                <w:szCs w:val="26"/>
              </w:rPr>
              <w:t>%</w:t>
            </w:r>
          </w:p>
        </w:tc>
      </w:tr>
      <w:tr w:rsidR="004D491F" w:rsidRPr="00BE7FBB" w:rsidTr="005229DB">
        <w:trPr>
          <w:trHeight w:val="323"/>
        </w:trPr>
        <w:tc>
          <w:tcPr>
            <w:tcW w:w="2501" w:type="pct"/>
            <w:shd w:val="clear" w:color="auto" w:fill="auto"/>
            <w:vAlign w:val="center"/>
            <w:hideMark/>
          </w:tcPr>
          <w:p w:rsidR="004D491F" w:rsidRPr="00BE7FBB" w:rsidRDefault="004D491F" w:rsidP="005229DB">
            <w:pPr>
              <w:rPr>
                <w:color w:val="000000"/>
                <w:szCs w:val="26"/>
              </w:rPr>
            </w:pPr>
            <w:r w:rsidRPr="00BE7FBB">
              <w:rPr>
                <w:color w:val="000000"/>
                <w:szCs w:val="26"/>
              </w:rPr>
              <w:t>Местный бюджет</w:t>
            </w:r>
          </w:p>
        </w:tc>
        <w:tc>
          <w:tcPr>
            <w:tcW w:w="804" w:type="pct"/>
            <w:shd w:val="clear" w:color="auto" w:fill="auto"/>
            <w:vAlign w:val="center"/>
          </w:tcPr>
          <w:p w:rsidR="004D491F" w:rsidRPr="00BE7FBB" w:rsidRDefault="004D491F" w:rsidP="005229DB">
            <w:pPr>
              <w:jc w:val="center"/>
              <w:outlineLvl w:val="0"/>
              <w:rPr>
                <w:bCs/>
                <w:sz w:val="24"/>
              </w:rPr>
            </w:pPr>
            <w:r>
              <w:rPr>
                <w:bCs/>
                <w:sz w:val="24"/>
              </w:rPr>
              <w:t>186 552,5</w:t>
            </w:r>
          </w:p>
        </w:tc>
        <w:tc>
          <w:tcPr>
            <w:tcW w:w="833" w:type="pct"/>
            <w:shd w:val="clear" w:color="auto" w:fill="auto"/>
            <w:vAlign w:val="center"/>
          </w:tcPr>
          <w:p w:rsidR="004D491F" w:rsidRPr="00BE7FBB" w:rsidRDefault="004D491F" w:rsidP="005229DB">
            <w:pPr>
              <w:jc w:val="center"/>
              <w:outlineLvl w:val="0"/>
              <w:rPr>
                <w:bCs/>
                <w:sz w:val="24"/>
              </w:rPr>
            </w:pPr>
            <w:r>
              <w:rPr>
                <w:bCs/>
                <w:sz w:val="24"/>
              </w:rPr>
              <w:t>163 739,5</w:t>
            </w:r>
          </w:p>
        </w:tc>
        <w:tc>
          <w:tcPr>
            <w:tcW w:w="862" w:type="pct"/>
            <w:shd w:val="clear" w:color="auto" w:fill="auto"/>
            <w:vAlign w:val="center"/>
          </w:tcPr>
          <w:p w:rsidR="004D491F" w:rsidRPr="00BE7FBB" w:rsidRDefault="004D491F" w:rsidP="005229DB">
            <w:pPr>
              <w:jc w:val="center"/>
              <w:outlineLvl w:val="0"/>
              <w:rPr>
                <w:bCs/>
                <w:sz w:val="24"/>
              </w:rPr>
            </w:pPr>
            <w:r>
              <w:rPr>
                <w:bCs/>
                <w:sz w:val="24"/>
              </w:rPr>
              <w:t>87,8</w:t>
            </w:r>
          </w:p>
        </w:tc>
      </w:tr>
      <w:tr w:rsidR="004D491F" w:rsidRPr="00BE7FBB" w:rsidTr="005229DB">
        <w:trPr>
          <w:trHeight w:val="157"/>
        </w:trPr>
        <w:tc>
          <w:tcPr>
            <w:tcW w:w="2501" w:type="pct"/>
            <w:shd w:val="clear" w:color="auto" w:fill="auto"/>
            <w:vAlign w:val="center"/>
            <w:hideMark/>
          </w:tcPr>
          <w:p w:rsidR="004D491F" w:rsidRPr="00BE7FBB" w:rsidRDefault="004D491F" w:rsidP="005229DB">
            <w:pPr>
              <w:rPr>
                <w:color w:val="000000"/>
                <w:szCs w:val="26"/>
              </w:rPr>
            </w:pPr>
            <w:r w:rsidRPr="00BE7FBB">
              <w:rPr>
                <w:color w:val="000000"/>
                <w:szCs w:val="26"/>
              </w:rPr>
              <w:t>Краевой бюджет</w:t>
            </w:r>
          </w:p>
        </w:tc>
        <w:tc>
          <w:tcPr>
            <w:tcW w:w="804" w:type="pct"/>
            <w:shd w:val="clear" w:color="auto" w:fill="auto"/>
            <w:vAlign w:val="center"/>
          </w:tcPr>
          <w:p w:rsidR="004D491F" w:rsidRPr="00BE7FBB" w:rsidRDefault="004D491F" w:rsidP="005229DB">
            <w:pPr>
              <w:jc w:val="center"/>
              <w:outlineLvl w:val="0"/>
              <w:rPr>
                <w:bCs/>
                <w:sz w:val="24"/>
              </w:rPr>
            </w:pPr>
            <w:r>
              <w:rPr>
                <w:bCs/>
                <w:sz w:val="24"/>
              </w:rPr>
              <w:t>75 651,7</w:t>
            </w:r>
          </w:p>
        </w:tc>
        <w:tc>
          <w:tcPr>
            <w:tcW w:w="833" w:type="pct"/>
            <w:shd w:val="clear" w:color="auto" w:fill="auto"/>
            <w:vAlign w:val="center"/>
          </w:tcPr>
          <w:p w:rsidR="004D491F" w:rsidRPr="00BE7FBB" w:rsidRDefault="004D491F" w:rsidP="005229DB">
            <w:pPr>
              <w:jc w:val="center"/>
              <w:outlineLvl w:val="0"/>
              <w:rPr>
                <w:bCs/>
                <w:sz w:val="24"/>
              </w:rPr>
            </w:pPr>
            <w:r>
              <w:rPr>
                <w:bCs/>
                <w:sz w:val="24"/>
              </w:rPr>
              <w:t>72 390,5</w:t>
            </w:r>
          </w:p>
        </w:tc>
        <w:tc>
          <w:tcPr>
            <w:tcW w:w="862" w:type="pct"/>
            <w:shd w:val="clear" w:color="auto" w:fill="auto"/>
            <w:vAlign w:val="center"/>
          </w:tcPr>
          <w:p w:rsidR="004D491F" w:rsidRPr="00BE7FBB" w:rsidRDefault="004D491F" w:rsidP="005229DB">
            <w:pPr>
              <w:jc w:val="center"/>
              <w:outlineLvl w:val="0"/>
              <w:rPr>
                <w:bCs/>
                <w:sz w:val="24"/>
              </w:rPr>
            </w:pPr>
            <w:r>
              <w:rPr>
                <w:bCs/>
                <w:sz w:val="24"/>
              </w:rPr>
              <w:t>95,7</w:t>
            </w:r>
          </w:p>
        </w:tc>
      </w:tr>
      <w:tr w:rsidR="004D491F" w:rsidRPr="00BE7FBB" w:rsidTr="005229DB">
        <w:trPr>
          <w:trHeight w:val="345"/>
        </w:trPr>
        <w:tc>
          <w:tcPr>
            <w:tcW w:w="2501" w:type="pct"/>
            <w:shd w:val="clear" w:color="auto" w:fill="auto"/>
            <w:vAlign w:val="center"/>
          </w:tcPr>
          <w:p w:rsidR="004D491F" w:rsidRPr="00BE7FBB" w:rsidRDefault="004D491F" w:rsidP="005229DB">
            <w:pPr>
              <w:rPr>
                <w:color w:val="000000"/>
                <w:szCs w:val="26"/>
              </w:rPr>
            </w:pPr>
            <w:r w:rsidRPr="00BE7FBB">
              <w:rPr>
                <w:color w:val="000000"/>
                <w:szCs w:val="26"/>
              </w:rPr>
              <w:t xml:space="preserve">Внебюджетные источники </w:t>
            </w:r>
            <w:r w:rsidRPr="00BE7FBB">
              <w:rPr>
                <w:i/>
                <w:color w:val="000000"/>
                <w:szCs w:val="26"/>
              </w:rPr>
              <w:t>(родительская составляющая)</w:t>
            </w:r>
          </w:p>
        </w:tc>
        <w:tc>
          <w:tcPr>
            <w:tcW w:w="804" w:type="pct"/>
            <w:shd w:val="clear" w:color="auto" w:fill="auto"/>
            <w:vAlign w:val="center"/>
          </w:tcPr>
          <w:p w:rsidR="004D491F" w:rsidRPr="00BE7FBB" w:rsidRDefault="004D491F" w:rsidP="005229DB">
            <w:pPr>
              <w:jc w:val="center"/>
              <w:outlineLvl w:val="0"/>
              <w:rPr>
                <w:bCs/>
                <w:sz w:val="24"/>
              </w:rPr>
            </w:pPr>
            <w:r>
              <w:rPr>
                <w:bCs/>
                <w:sz w:val="24"/>
              </w:rPr>
              <w:t>27 887,9</w:t>
            </w:r>
          </w:p>
        </w:tc>
        <w:tc>
          <w:tcPr>
            <w:tcW w:w="833" w:type="pct"/>
            <w:shd w:val="clear" w:color="auto" w:fill="auto"/>
            <w:vAlign w:val="center"/>
          </w:tcPr>
          <w:p w:rsidR="004D491F" w:rsidRPr="00BE7FBB" w:rsidRDefault="004D491F" w:rsidP="005229DB">
            <w:pPr>
              <w:jc w:val="center"/>
              <w:outlineLvl w:val="0"/>
              <w:rPr>
                <w:bCs/>
                <w:sz w:val="24"/>
              </w:rPr>
            </w:pPr>
            <w:r>
              <w:rPr>
                <w:bCs/>
                <w:sz w:val="24"/>
              </w:rPr>
              <w:t>21 418,6</w:t>
            </w:r>
          </w:p>
        </w:tc>
        <w:tc>
          <w:tcPr>
            <w:tcW w:w="862" w:type="pct"/>
            <w:shd w:val="clear" w:color="auto" w:fill="auto"/>
            <w:vAlign w:val="center"/>
          </w:tcPr>
          <w:p w:rsidR="004D491F" w:rsidRPr="00BE7FBB" w:rsidRDefault="004D491F" w:rsidP="005229DB">
            <w:pPr>
              <w:jc w:val="center"/>
              <w:outlineLvl w:val="0"/>
              <w:rPr>
                <w:bCs/>
                <w:sz w:val="24"/>
              </w:rPr>
            </w:pPr>
            <w:r>
              <w:rPr>
                <w:bCs/>
                <w:sz w:val="24"/>
              </w:rPr>
              <w:t>76,8</w:t>
            </w:r>
          </w:p>
        </w:tc>
      </w:tr>
      <w:tr w:rsidR="004D491F" w:rsidRPr="00BE7FBB" w:rsidTr="005229DB">
        <w:trPr>
          <w:trHeight w:val="86"/>
        </w:trPr>
        <w:tc>
          <w:tcPr>
            <w:tcW w:w="2501" w:type="pct"/>
            <w:shd w:val="clear" w:color="auto" w:fill="auto"/>
            <w:vAlign w:val="center"/>
            <w:hideMark/>
          </w:tcPr>
          <w:p w:rsidR="004D491F" w:rsidRPr="00BE7FBB" w:rsidRDefault="004D491F" w:rsidP="005229DB">
            <w:pPr>
              <w:rPr>
                <w:b/>
                <w:bCs/>
                <w:iCs/>
                <w:color w:val="000000"/>
                <w:szCs w:val="26"/>
              </w:rPr>
            </w:pPr>
            <w:r w:rsidRPr="00BE7FBB">
              <w:rPr>
                <w:b/>
                <w:bCs/>
                <w:iCs/>
                <w:color w:val="000000"/>
                <w:szCs w:val="26"/>
              </w:rPr>
              <w:t>Итого</w:t>
            </w:r>
          </w:p>
        </w:tc>
        <w:tc>
          <w:tcPr>
            <w:tcW w:w="804" w:type="pct"/>
            <w:shd w:val="clear" w:color="auto" w:fill="auto"/>
          </w:tcPr>
          <w:p w:rsidR="004D491F" w:rsidRPr="00BE7FBB" w:rsidRDefault="004D491F" w:rsidP="005229DB">
            <w:pPr>
              <w:jc w:val="center"/>
              <w:rPr>
                <w:b/>
              </w:rPr>
            </w:pPr>
            <w:r>
              <w:rPr>
                <w:b/>
              </w:rPr>
              <w:t>290 092,1</w:t>
            </w:r>
          </w:p>
        </w:tc>
        <w:tc>
          <w:tcPr>
            <w:tcW w:w="833" w:type="pct"/>
            <w:shd w:val="clear" w:color="auto" w:fill="auto"/>
          </w:tcPr>
          <w:p w:rsidR="004D491F" w:rsidRPr="00BE7FBB" w:rsidRDefault="004D491F" w:rsidP="005229DB">
            <w:pPr>
              <w:jc w:val="center"/>
              <w:rPr>
                <w:b/>
              </w:rPr>
            </w:pPr>
            <w:r>
              <w:rPr>
                <w:b/>
              </w:rPr>
              <w:t>257 548,6</w:t>
            </w:r>
          </w:p>
        </w:tc>
        <w:tc>
          <w:tcPr>
            <w:tcW w:w="862" w:type="pct"/>
            <w:shd w:val="clear" w:color="auto" w:fill="auto"/>
          </w:tcPr>
          <w:p w:rsidR="004D491F" w:rsidRPr="00BE7FBB" w:rsidRDefault="004D491F" w:rsidP="005229DB">
            <w:pPr>
              <w:jc w:val="center"/>
              <w:rPr>
                <w:b/>
              </w:rPr>
            </w:pPr>
            <w:r>
              <w:rPr>
                <w:b/>
              </w:rPr>
              <w:t>88,8</w:t>
            </w:r>
          </w:p>
        </w:tc>
      </w:tr>
    </w:tbl>
    <w:p w:rsidR="004D491F" w:rsidRPr="008C6590" w:rsidRDefault="004D491F" w:rsidP="004D491F">
      <w:pPr>
        <w:autoSpaceDE w:val="0"/>
        <w:autoSpaceDN w:val="0"/>
        <w:adjustRightInd w:val="0"/>
        <w:ind w:firstLine="709"/>
        <w:jc w:val="both"/>
        <w:rPr>
          <w:szCs w:val="26"/>
          <w:highlight w:val="yellow"/>
        </w:rPr>
      </w:pPr>
    </w:p>
    <w:p w:rsidR="004D491F" w:rsidRPr="006B1717" w:rsidRDefault="004D491F" w:rsidP="004D491F">
      <w:pPr>
        <w:autoSpaceDE w:val="0"/>
        <w:autoSpaceDN w:val="0"/>
        <w:adjustRightInd w:val="0"/>
        <w:ind w:firstLine="709"/>
        <w:jc w:val="both"/>
        <w:rPr>
          <w:szCs w:val="26"/>
        </w:rPr>
      </w:pPr>
      <w:r w:rsidRPr="00931ED7">
        <w:rPr>
          <w:szCs w:val="26"/>
        </w:rPr>
        <w:lastRenderedPageBreak/>
        <w:t xml:space="preserve">В результате проведенной работы по реализации мероприятий </w:t>
      </w:r>
      <w:r w:rsidRPr="006B1717">
        <w:rPr>
          <w:szCs w:val="26"/>
        </w:rPr>
        <w:t xml:space="preserve">организованного отдыха за 2024 год общий охват детей и подростков составил 2 582 человек (табл. </w:t>
      </w:r>
      <w:r w:rsidR="0036009D">
        <w:rPr>
          <w:szCs w:val="26"/>
        </w:rPr>
        <w:t>8</w:t>
      </w:r>
      <w:r w:rsidRPr="006B1717">
        <w:rPr>
          <w:szCs w:val="26"/>
        </w:rPr>
        <w:t xml:space="preserve">) </w:t>
      </w:r>
      <w:r w:rsidRPr="00931ED7">
        <w:rPr>
          <w:szCs w:val="26"/>
        </w:rPr>
        <w:t>или 99,3% от запланированного количества детей и подростков в 2024 году (2 600 чел.).</w:t>
      </w:r>
      <w:r>
        <w:rPr>
          <w:szCs w:val="26"/>
        </w:rPr>
        <w:t xml:space="preserve"> </w:t>
      </w:r>
      <w:r w:rsidRPr="00931ED7">
        <w:rPr>
          <w:szCs w:val="26"/>
        </w:rPr>
        <w:t xml:space="preserve">Третий год выделяются денежные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w:t>
      </w:r>
      <w:r w:rsidRPr="006B1717">
        <w:rPr>
          <w:szCs w:val="26"/>
        </w:rPr>
        <w:t>за счёт средств местного бюджета.</w:t>
      </w:r>
    </w:p>
    <w:p w:rsidR="004D491F" w:rsidRPr="006B1717" w:rsidRDefault="004D491F" w:rsidP="004D491F">
      <w:pPr>
        <w:autoSpaceDE w:val="0"/>
        <w:autoSpaceDN w:val="0"/>
        <w:adjustRightInd w:val="0"/>
        <w:ind w:firstLine="709"/>
        <w:jc w:val="both"/>
        <w:rPr>
          <w:bCs/>
          <w:szCs w:val="26"/>
        </w:rPr>
      </w:pPr>
      <w:r w:rsidRPr="006B1717">
        <w:rPr>
          <w:bCs/>
          <w:szCs w:val="26"/>
        </w:rPr>
        <w:t>Всего в выездных оздоровительных лагерях был организован отдых по линии Министерства образования Красноярского края для 1 280 детей (100,0% от плана).</w:t>
      </w:r>
    </w:p>
    <w:p w:rsidR="004D491F" w:rsidRPr="006B1717" w:rsidRDefault="004D491F" w:rsidP="004D491F">
      <w:pPr>
        <w:shd w:val="clear" w:color="auto" w:fill="FFFFFF"/>
        <w:spacing w:before="120"/>
        <w:ind w:firstLine="709"/>
        <w:jc w:val="right"/>
        <w:rPr>
          <w:szCs w:val="26"/>
        </w:rPr>
      </w:pPr>
      <w:r>
        <w:rPr>
          <w:szCs w:val="26"/>
        </w:rPr>
        <w:t xml:space="preserve">Таблица </w:t>
      </w:r>
      <w:r w:rsidR="0036009D">
        <w:rPr>
          <w:szCs w:val="26"/>
        </w:rPr>
        <w:t>8</w:t>
      </w:r>
    </w:p>
    <w:p w:rsidR="004D491F" w:rsidRPr="008C6590" w:rsidRDefault="004D491F" w:rsidP="004D491F">
      <w:pPr>
        <w:shd w:val="clear" w:color="auto" w:fill="FFFFFF"/>
        <w:ind w:firstLine="709"/>
        <w:jc w:val="right"/>
        <w:rPr>
          <w:sz w:val="12"/>
          <w:szCs w:val="12"/>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4D491F" w:rsidRPr="008C6590" w:rsidTr="005229DB">
        <w:trPr>
          <w:trHeight w:val="362"/>
          <w:tblHeader/>
          <w:jc w:val="center"/>
        </w:trPr>
        <w:tc>
          <w:tcPr>
            <w:tcW w:w="322" w:type="pct"/>
            <w:vMerge w:val="restart"/>
            <w:vAlign w:val="center"/>
          </w:tcPr>
          <w:p w:rsidR="004D491F" w:rsidRPr="00E761AB" w:rsidRDefault="004D491F" w:rsidP="005229DB">
            <w:pPr>
              <w:ind w:left="1470" w:hanging="1470"/>
              <w:jc w:val="center"/>
              <w:rPr>
                <w:b/>
                <w:sz w:val="24"/>
                <w:szCs w:val="24"/>
              </w:rPr>
            </w:pPr>
            <w:r w:rsidRPr="00E761AB">
              <w:rPr>
                <w:b/>
                <w:sz w:val="24"/>
                <w:szCs w:val="24"/>
              </w:rPr>
              <w:t xml:space="preserve">№ </w:t>
            </w:r>
          </w:p>
          <w:p w:rsidR="004D491F" w:rsidRPr="00E761AB" w:rsidRDefault="004D491F" w:rsidP="005229DB">
            <w:pPr>
              <w:ind w:left="1470" w:hanging="1470"/>
              <w:jc w:val="center"/>
              <w:rPr>
                <w:b/>
                <w:sz w:val="24"/>
                <w:szCs w:val="24"/>
              </w:rPr>
            </w:pPr>
            <w:r w:rsidRPr="00E761AB">
              <w:rPr>
                <w:b/>
                <w:sz w:val="24"/>
                <w:szCs w:val="24"/>
              </w:rPr>
              <w:t>п/п</w:t>
            </w:r>
          </w:p>
        </w:tc>
        <w:tc>
          <w:tcPr>
            <w:tcW w:w="2623" w:type="pct"/>
            <w:vMerge w:val="restart"/>
            <w:vAlign w:val="center"/>
            <w:hideMark/>
          </w:tcPr>
          <w:p w:rsidR="004D491F" w:rsidRPr="00E761AB" w:rsidRDefault="004D491F" w:rsidP="005229DB">
            <w:pPr>
              <w:jc w:val="center"/>
              <w:rPr>
                <w:b/>
                <w:sz w:val="24"/>
                <w:szCs w:val="24"/>
              </w:rPr>
            </w:pPr>
            <w:r w:rsidRPr="00E761AB">
              <w:rPr>
                <w:b/>
                <w:sz w:val="24"/>
                <w:szCs w:val="24"/>
              </w:rPr>
              <w:t>Форма организованного отдыха</w:t>
            </w:r>
          </w:p>
        </w:tc>
        <w:tc>
          <w:tcPr>
            <w:tcW w:w="599" w:type="pct"/>
            <w:vMerge w:val="restart"/>
            <w:vAlign w:val="center"/>
          </w:tcPr>
          <w:p w:rsidR="004D491F" w:rsidRPr="00E761AB" w:rsidRDefault="004D491F" w:rsidP="005229DB">
            <w:pPr>
              <w:jc w:val="center"/>
              <w:rPr>
                <w:b/>
                <w:bCs/>
                <w:sz w:val="24"/>
                <w:szCs w:val="24"/>
              </w:rPr>
            </w:pPr>
            <w:r w:rsidRPr="00E761AB">
              <w:rPr>
                <w:b/>
                <w:bCs/>
                <w:sz w:val="24"/>
                <w:szCs w:val="24"/>
              </w:rPr>
              <w:t>Испол-нитель</w:t>
            </w:r>
          </w:p>
        </w:tc>
        <w:tc>
          <w:tcPr>
            <w:tcW w:w="530" w:type="pct"/>
            <w:gridSpan w:val="2"/>
            <w:vAlign w:val="center"/>
            <w:hideMark/>
          </w:tcPr>
          <w:p w:rsidR="004D491F" w:rsidRPr="00E761AB" w:rsidRDefault="004D491F" w:rsidP="005229DB">
            <w:pPr>
              <w:jc w:val="center"/>
              <w:rPr>
                <w:b/>
                <w:bCs/>
                <w:sz w:val="24"/>
                <w:szCs w:val="24"/>
              </w:rPr>
            </w:pPr>
            <w:r w:rsidRPr="00E761AB">
              <w:rPr>
                <w:b/>
                <w:bCs/>
                <w:sz w:val="24"/>
                <w:szCs w:val="24"/>
              </w:rPr>
              <w:t>202</w:t>
            </w:r>
            <w:r>
              <w:rPr>
                <w:b/>
                <w:bCs/>
                <w:sz w:val="24"/>
                <w:szCs w:val="24"/>
              </w:rPr>
              <w:t>3</w:t>
            </w:r>
          </w:p>
        </w:tc>
        <w:tc>
          <w:tcPr>
            <w:tcW w:w="926" w:type="pct"/>
            <w:gridSpan w:val="2"/>
            <w:vAlign w:val="center"/>
          </w:tcPr>
          <w:p w:rsidR="004D491F" w:rsidRPr="00E761AB" w:rsidRDefault="004D491F" w:rsidP="005229DB">
            <w:pPr>
              <w:jc w:val="center"/>
              <w:rPr>
                <w:b/>
                <w:bCs/>
                <w:sz w:val="24"/>
                <w:szCs w:val="24"/>
              </w:rPr>
            </w:pPr>
            <w:r w:rsidRPr="00E761AB">
              <w:rPr>
                <w:b/>
                <w:bCs/>
                <w:sz w:val="24"/>
                <w:szCs w:val="24"/>
              </w:rPr>
              <w:t>202</w:t>
            </w:r>
            <w:r>
              <w:rPr>
                <w:b/>
                <w:bCs/>
                <w:sz w:val="24"/>
                <w:szCs w:val="24"/>
              </w:rPr>
              <w:t>4</w:t>
            </w:r>
          </w:p>
        </w:tc>
      </w:tr>
      <w:tr w:rsidR="004D491F" w:rsidRPr="008C6590" w:rsidTr="005229DB">
        <w:trPr>
          <w:trHeight w:val="20"/>
          <w:tblHeader/>
          <w:jc w:val="center"/>
        </w:trPr>
        <w:tc>
          <w:tcPr>
            <w:tcW w:w="322" w:type="pct"/>
            <w:vMerge/>
            <w:vAlign w:val="center"/>
          </w:tcPr>
          <w:p w:rsidR="004D491F" w:rsidRPr="00E761AB" w:rsidRDefault="004D491F" w:rsidP="005229DB">
            <w:pPr>
              <w:ind w:left="1470" w:hanging="1470"/>
              <w:rPr>
                <w:b/>
                <w:bCs/>
                <w:sz w:val="24"/>
                <w:szCs w:val="24"/>
              </w:rPr>
            </w:pPr>
          </w:p>
        </w:tc>
        <w:tc>
          <w:tcPr>
            <w:tcW w:w="2623" w:type="pct"/>
            <w:vMerge/>
            <w:vAlign w:val="center"/>
            <w:hideMark/>
          </w:tcPr>
          <w:p w:rsidR="004D491F" w:rsidRPr="00E761AB" w:rsidRDefault="004D491F" w:rsidP="005229DB">
            <w:pPr>
              <w:rPr>
                <w:b/>
                <w:bCs/>
                <w:sz w:val="24"/>
                <w:szCs w:val="24"/>
              </w:rPr>
            </w:pPr>
          </w:p>
        </w:tc>
        <w:tc>
          <w:tcPr>
            <w:tcW w:w="599" w:type="pct"/>
            <w:vMerge/>
            <w:vAlign w:val="center"/>
          </w:tcPr>
          <w:p w:rsidR="004D491F" w:rsidRPr="00E761AB" w:rsidRDefault="004D491F" w:rsidP="005229DB">
            <w:pPr>
              <w:jc w:val="center"/>
              <w:rPr>
                <w:b/>
                <w:bCs/>
                <w:sz w:val="24"/>
                <w:szCs w:val="24"/>
              </w:rPr>
            </w:pPr>
          </w:p>
        </w:tc>
        <w:tc>
          <w:tcPr>
            <w:tcW w:w="1456" w:type="pct"/>
            <w:gridSpan w:val="4"/>
            <w:tcBorders>
              <w:top w:val="single" w:sz="4" w:space="0" w:color="auto"/>
            </w:tcBorders>
            <w:vAlign w:val="center"/>
            <w:hideMark/>
          </w:tcPr>
          <w:p w:rsidR="004D491F" w:rsidRPr="00E761AB" w:rsidRDefault="004D491F" w:rsidP="005229DB">
            <w:pPr>
              <w:jc w:val="center"/>
              <w:rPr>
                <w:b/>
                <w:bCs/>
                <w:sz w:val="24"/>
                <w:szCs w:val="24"/>
              </w:rPr>
            </w:pPr>
            <w:r w:rsidRPr="00E761AB">
              <w:rPr>
                <w:b/>
                <w:bCs/>
                <w:sz w:val="24"/>
                <w:szCs w:val="24"/>
              </w:rPr>
              <w:t>Количество человек</w:t>
            </w:r>
          </w:p>
        </w:tc>
      </w:tr>
      <w:tr w:rsidR="004D491F" w:rsidRPr="008C6590" w:rsidTr="005229DB">
        <w:trPr>
          <w:trHeight w:val="70"/>
          <w:tblHeader/>
          <w:jc w:val="center"/>
        </w:trPr>
        <w:tc>
          <w:tcPr>
            <w:tcW w:w="322" w:type="pct"/>
            <w:vMerge/>
            <w:vAlign w:val="center"/>
          </w:tcPr>
          <w:p w:rsidR="004D491F" w:rsidRPr="00E761AB" w:rsidRDefault="004D491F" w:rsidP="005229DB">
            <w:pPr>
              <w:ind w:left="1470" w:hanging="1470"/>
              <w:jc w:val="center"/>
              <w:rPr>
                <w:b/>
                <w:bCs/>
                <w:i/>
                <w:sz w:val="24"/>
                <w:szCs w:val="24"/>
              </w:rPr>
            </w:pPr>
          </w:p>
        </w:tc>
        <w:tc>
          <w:tcPr>
            <w:tcW w:w="2623" w:type="pct"/>
            <w:vMerge/>
            <w:vAlign w:val="center"/>
          </w:tcPr>
          <w:p w:rsidR="004D491F" w:rsidRPr="00E761AB" w:rsidRDefault="004D491F" w:rsidP="005229DB">
            <w:pPr>
              <w:jc w:val="center"/>
              <w:rPr>
                <w:b/>
                <w:bCs/>
                <w:i/>
                <w:sz w:val="24"/>
                <w:szCs w:val="24"/>
              </w:rPr>
            </w:pPr>
          </w:p>
        </w:tc>
        <w:tc>
          <w:tcPr>
            <w:tcW w:w="599" w:type="pct"/>
            <w:vMerge/>
            <w:vAlign w:val="center"/>
          </w:tcPr>
          <w:p w:rsidR="004D491F" w:rsidRPr="00E761AB" w:rsidRDefault="004D491F" w:rsidP="005229DB">
            <w:pPr>
              <w:jc w:val="center"/>
              <w:rPr>
                <w:b/>
                <w:bCs/>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Факт</w:t>
            </w:r>
          </w:p>
        </w:tc>
        <w:tc>
          <w:tcPr>
            <w:tcW w:w="463" w:type="pct"/>
            <w:gridSpan w:val="2"/>
            <w:vAlign w:val="center"/>
            <w:hideMark/>
          </w:tcPr>
          <w:p w:rsidR="004D491F" w:rsidRPr="00E761AB" w:rsidRDefault="004D491F" w:rsidP="005229DB">
            <w:pPr>
              <w:jc w:val="center"/>
              <w:rPr>
                <w:b/>
                <w:bCs/>
                <w:sz w:val="24"/>
                <w:szCs w:val="24"/>
              </w:rPr>
            </w:pPr>
            <w:r w:rsidRPr="00E761AB">
              <w:rPr>
                <w:b/>
                <w:bCs/>
                <w:sz w:val="24"/>
                <w:szCs w:val="24"/>
              </w:rPr>
              <w:t>План</w:t>
            </w:r>
          </w:p>
        </w:tc>
        <w:tc>
          <w:tcPr>
            <w:tcW w:w="471" w:type="pct"/>
            <w:vAlign w:val="center"/>
            <w:hideMark/>
          </w:tcPr>
          <w:p w:rsidR="004D491F" w:rsidRPr="00E761AB" w:rsidRDefault="004D491F" w:rsidP="005229DB">
            <w:pPr>
              <w:jc w:val="center"/>
              <w:rPr>
                <w:b/>
                <w:bCs/>
                <w:sz w:val="24"/>
                <w:szCs w:val="24"/>
              </w:rPr>
            </w:pPr>
            <w:r w:rsidRPr="00E761AB">
              <w:rPr>
                <w:b/>
                <w:bCs/>
                <w:sz w:val="24"/>
                <w:szCs w:val="24"/>
              </w:rPr>
              <w:t>Факт</w:t>
            </w:r>
          </w:p>
        </w:tc>
      </w:tr>
      <w:tr w:rsidR="004D491F" w:rsidRPr="008C6590" w:rsidTr="005229DB">
        <w:trPr>
          <w:trHeight w:val="70"/>
          <w:jc w:val="center"/>
        </w:trPr>
        <w:tc>
          <w:tcPr>
            <w:tcW w:w="322" w:type="pct"/>
            <w:vAlign w:val="center"/>
          </w:tcPr>
          <w:p w:rsidR="004D491F" w:rsidRPr="008C6590" w:rsidRDefault="004D491F" w:rsidP="005229DB">
            <w:pPr>
              <w:ind w:left="1470" w:hanging="1470"/>
              <w:jc w:val="center"/>
              <w:rPr>
                <w:b/>
                <w:bCs/>
                <w:i/>
                <w:sz w:val="24"/>
                <w:szCs w:val="24"/>
                <w:highlight w:val="yellow"/>
              </w:rPr>
            </w:pPr>
          </w:p>
        </w:tc>
        <w:tc>
          <w:tcPr>
            <w:tcW w:w="4678" w:type="pct"/>
            <w:gridSpan w:val="6"/>
            <w:vAlign w:val="center"/>
          </w:tcPr>
          <w:p w:rsidR="004D491F" w:rsidRPr="00E761AB" w:rsidRDefault="004D491F" w:rsidP="005229DB">
            <w:pPr>
              <w:ind w:firstLine="561"/>
              <w:jc w:val="both"/>
              <w:rPr>
                <w:b/>
                <w:bCs/>
                <w:sz w:val="24"/>
                <w:szCs w:val="24"/>
              </w:rPr>
            </w:pPr>
            <w:r w:rsidRPr="00E761AB">
              <w:rPr>
                <w:b/>
                <w:bCs/>
                <w:i/>
                <w:sz w:val="24"/>
                <w:szCs w:val="24"/>
              </w:rPr>
              <w:t>Выездные лагеря</w:t>
            </w:r>
          </w:p>
        </w:tc>
      </w:tr>
      <w:tr w:rsidR="004D491F" w:rsidRPr="008C6590" w:rsidTr="005229DB">
        <w:trPr>
          <w:trHeight w:val="70"/>
          <w:jc w:val="center"/>
        </w:trPr>
        <w:tc>
          <w:tcPr>
            <w:tcW w:w="322" w:type="pct"/>
            <w:vAlign w:val="center"/>
          </w:tcPr>
          <w:p w:rsidR="004D491F" w:rsidRPr="008C6590" w:rsidRDefault="004D491F" w:rsidP="005229DB">
            <w:pPr>
              <w:ind w:left="1470" w:hanging="1470"/>
              <w:jc w:val="center"/>
              <w:rPr>
                <w:b/>
                <w:bCs/>
                <w:i/>
                <w:sz w:val="24"/>
                <w:szCs w:val="24"/>
                <w:highlight w:val="yellow"/>
              </w:rPr>
            </w:pPr>
          </w:p>
        </w:tc>
        <w:tc>
          <w:tcPr>
            <w:tcW w:w="4678" w:type="pct"/>
            <w:gridSpan w:val="6"/>
            <w:vAlign w:val="center"/>
          </w:tcPr>
          <w:p w:rsidR="004D491F" w:rsidRPr="00E761AB" w:rsidRDefault="004D491F" w:rsidP="005229DB">
            <w:pPr>
              <w:ind w:firstLine="561"/>
              <w:jc w:val="both"/>
              <w:rPr>
                <w:b/>
                <w:bCs/>
                <w:i/>
                <w:sz w:val="24"/>
                <w:szCs w:val="24"/>
              </w:rPr>
            </w:pPr>
            <w:r w:rsidRPr="00E761AB">
              <w:rPr>
                <w:i/>
                <w:color w:val="000000"/>
                <w:sz w:val="24"/>
                <w:szCs w:val="24"/>
              </w:rPr>
              <w:t>Красноярский край</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1</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tcPr>
          <w:p w:rsidR="004D491F" w:rsidRPr="00E761AB" w:rsidRDefault="004D491F" w:rsidP="005229DB">
            <w:pPr>
              <w:jc w:val="center"/>
              <w:rPr>
                <w:sz w:val="24"/>
                <w:szCs w:val="24"/>
              </w:rPr>
            </w:pPr>
            <w:r w:rsidRPr="00E761AB">
              <w:rPr>
                <w:sz w:val="24"/>
                <w:szCs w:val="24"/>
              </w:rPr>
              <w:t>30</w:t>
            </w:r>
          </w:p>
        </w:tc>
        <w:tc>
          <w:tcPr>
            <w:tcW w:w="463" w:type="pct"/>
            <w:gridSpan w:val="2"/>
            <w:vAlign w:val="center"/>
          </w:tcPr>
          <w:p w:rsidR="004D491F" w:rsidRPr="00650294" w:rsidRDefault="004D491F" w:rsidP="005229DB">
            <w:pPr>
              <w:jc w:val="center"/>
              <w:rPr>
                <w:sz w:val="24"/>
                <w:szCs w:val="24"/>
              </w:rPr>
            </w:pPr>
            <w:r w:rsidRPr="00650294">
              <w:rPr>
                <w:sz w:val="24"/>
                <w:szCs w:val="24"/>
              </w:rPr>
              <w:t>-</w:t>
            </w:r>
          </w:p>
        </w:tc>
        <w:tc>
          <w:tcPr>
            <w:tcW w:w="471" w:type="pct"/>
            <w:vAlign w:val="center"/>
          </w:tcPr>
          <w:p w:rsidR="004D491F" w:rsidRPr="00650294" w:rsidRDefault="004D491F" w:rsidP="005229DB">
            <w:pPr>
              <w:jc w:val="center"/>
              <w:rPr>
                <w:sz w:val="24"/>
                <w:szCs w:val="24"/>
              </w:rPr>
            </w:pPr>
            <w:r w:rsidRPr="00650294">
              <w:rPr>
                <w:sz w:val="24"/>
                <w:szCs w:val="24"/>
              </w:rPr>
              <w:t>-</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2</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УСП</w:t>
            </w:r>
          </w:p>
        </w:tc>
        <w:tc>
          <w:tcPr>
            <w:tcW w:w="522" w:type="pct"/>
            <w:vAlign w:val="center"/>
          </w:tcPr>
          <w:p w:rsidR="004D491F" w:rsidRPr="00E761AB" w:rsidRDefault="004D491F" w:rsidP="005229DB">
            <w:pPr>
              <w:jc w:val="center"/>
              <w:rPr>
                <w:sz w:val="24"/>
                <w:szCs w:val="24"/>
              </w:rPr>
            </w:pPr>
            <w:r w:rsidRPr="00E761AB">
              <w:rPr>
                <w:sz w:val="24"/>
                <w:szCs w:val="24"/>
              </w:rPr>
              <w:t>40</w:t>
            </w:r>
          </w:p>
        </w:tc>
        <w:tc>
          <w:tcPr>
            <w:tcW w:w="463" w:type="pct"/>
            <w:gridSpan w:val="2"/>
            <w:vAlign w:val="center"/>
          </w:tcPr>
          <w:p w:rsidR="004D491F" w:rsidRPr="00650294" w:rsidRDefault="004D491F" w:rsidP="005229DB">
            <w:pPr>
              <w:jc w:val="center"/>
              <w:rPr>
                <w:sz w:val="24"/>
                <w:szCs w:val="24"/>
              </w:rPr>
            </w:pPr>
            <w:r w:rsidRPr="00650294">
              <w:rPr>
                <w:sz w:val="24"/>
                <w:szCs w:val="24"/>
              </w:rPr>
              <w:t>40</w:t>
            </w:r>
          </w:p>
        </w:tc>
        <w:tc>
          <w:tcPr>
            <w:tcW w:w="471" w:type="pct"/>
            <w:vAlign w:val="center"/>
          </w:tcPr>
          <w:p w:rsidR="004D491F" w:rsidRPr="00650294" w:rsidRDefault="004D491F" w:rsidP="005229DB">
            <w:pPr>
              <w:jc w:val="center"/>
              <w:rPr>
                <w:color w:val="FF0000"/>
                <w:sz w:val="24"/>
                <w:szCs w:val="24"/>
              </w:rPr>
            </w:pPr>
            <w:r w:rsidRPr="00650294">
              <w:rPr>
                <w:sz w:val="24"/>
                <w:szCs w:val="24"/>
              </w:rPr>
              <w:t>40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3</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w:t>
            </w:r>
          </w:p>
        </w:tc>
        <w:tc>
          <w:tcPr>
            <w:tcW w:w="522" w:type="pct"/>
            <w:vAlign w:val="center"/>
          </w:tcPr>
          <w:p w:rsidR="004D491F" w:rsidRPr="00E761AB" w:rsidRDefault="004D491F" w:rsidP="005229DB">
            <w:pPr>
              <w:jc w:val="center"/>
              <w:rPr>
                <w:sz w:val="24"/>
                <w:szCs w:val="24"/>
              </w:rPr>
            </w:pPr>
            <w:r w:rsidRPr="00E761AB">
              <w:rPr>
                <w:sz w:val="24"/>
                <w:szCs w:val="24"/>
              </w:rPr>
              <w:t>120</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150</w:t>
            </w:r>
          </w:p>
        </w:tc>
        <w:tc>
          <w:tcPr>
            <w:tcW w:w="471" w:type="pct"/>
            <w:vAlign w:val="center"/>
          </w:tcPr>
          <w:p w:rsidR="004D491F" w:rsidRPr="00650294" w:rsidRDefault="004D491F" w:rsidP="005229DB">
            <w:pPr>
              <w:jc w:val="center"/>
              <w:rPr>
                <w:color w:val="FF0000"/>
                <w:sz w:val="24"/>
                <w:szCs w:val="24"/>
              </w:rPr>
            </w:pPr>
            <w:r w:rsidRPr="00650294">
              <w:rPr>
                <w:sz w:val="24"/>
                <w:szCs w:val="24"/>
              </w:rPr>
              <w:t>150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4</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УДКиИ</w:t>
            </w:r>
          </w:p>
        </w:tc>
        <w:tc>
          <w:tcPr>
            <w:tcW w:w="522" w:type="pct"/>
            <w:vAlign w:val="center"/>
          </w:tcPr>
          <w:p w:rsidR="004D491F" w:rsidRPr="00E761AB" w:rsidRDefault="004D491F" w:rsidP="005229DB">
            <w:pPr>
              <w:jc w:val="center"/>
              <w:rPr>
                <w:sz w:val="24"/>
                <w:szCs w:val="24"/>
              </w:rPr>
            </w:pPr>
            <w:r w:rsidRPr="00E761AB">
              <w:rPr>
                <w:sz w:val="24"/>
                <w:szCs w:val="24"/>
              </w:rPr>
              <w:t>3</w:t>
            </w:r>
          </w:p>
        </w:tc>
        <w:tc>
          <w:tcPr>
            <w:tcW w:w="463" w:type="pct"/>
            <w:gridSpan w:val="2"/>
            <w:vAlign w:val="center"/>
          </w:tcPr>
          <w:p w:rsidR="004D491F" w:rsidRPr="00650294" w:rsidRDefault="004D491F" w:rsidP="005229DB">
            <w:pPr>
              <w:jc w:val="center"/>
              <w:rPr>
                <w:sz w:val="24"/>
                <w:szCs w:val="24"/>
              </w:rPr>
            </w:pPr>
            <w:r w:rsidRPr="00650294">
              <w:rPr>
                <w:sz w:val="24"/>
                <w:szCs w:val="24"/>
              </w:rPr>
              <w:t>-</w:t>
            </w:r>
          </w:p>
        </w:tc>
        <w:tc>
          <w:tcPr>
            <w:tcW w:w="471" w:type="pct"/>
            <w:vAlign w:val="center"/>
          </w:tcPr>
          <w:p w:rsidR="004D491F" w:rsidRPr="00650294" w:rsidRDefault="004D491F" w:rsidP="005229DB">
            <w:pPr>
              <w:jc w:val="center"/>
              <w:rPr>
                <w:sz w:val="24"/>
                <w:szCs w:val="24"/>
              </w:rPr>
            </w:pPr>
            <w:r w:rsidRPr="00650294">
              <w:rPr>
                <w:sz w:val="24"/>
                <w:szCs w:val="24"/>
              </w:rPr>
              <w:t>-</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p>
        </w:tc>
        <w:tc>
          <w:tcPr>
            <w:tcW w:w="4678" w:type="pct"/>
            <w:gridSpan w:val="6"/>
            <w:vAlign w:val="center"/>
          </w:tcPr>
          <w:p w:rsidR="004D491F" w:rsidRPr="00E761AB" w:rsidRDefault="004D491F" w:rsidP="005229DB">
            <w:pPr>
              <w:ind w:firstLine="561"/>
              <w:rPr>
                <w:i/>
                <w:color w:val="FF0000"/>
                <w:sz w:val="24"/>
                <w:szCs w:val="24"/>
              </w:rPr>
            </w:pPr>
            <w:r w:rsidRPr="00E761AB">
              <w:rPr>
                <w:i/>
                <w:sz w:val="24"/>
                <w:szCs w:val="24"/>
              </w:rPr>
              <w:t>Краснодарский край</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5</w:t>
            </w:r>
          </w:p>
        </w:tc>
        <w:tc>
          <w:tcPr>
            <w:tcW w:w="2623" w:type="pct"/>
            <w:vAlign w:val="center"/>
          </w:tcPr>
          <w:p w:rsidR="004D491F" w:rsidRPr="00E761AB" w:rsidRDefault="004D491F" w:rsidP="005229DB">
            <w:pPr>
              <w:rPr>
                <w:color w:val="000000"/>
                <w:sz w:val="24"/>
                <w:szCs w:val="24"/>
              </w:rPr>
            </w:pPr>
            <w:r w:rsidRPr="00E761AB">
              <w:rPr>
                <w:color w:val="000000"/>
                <w:sz w:val="24"/>
                <w:szCs w:val="24"/>
              </w:rPr>
              <w:t xml:space="preserve">Оздоровительный лагерь, г. Анапа </w:t>
            </w:r>
          </w:p>
          <w:p w:rsidR="004D491F" w:rsidRPr="00E761AB" w:rsidRDefault="004D491F" w:rsidP="005229DB">
            <w:pPr>
              <w:rPr>
                <w:color w:val="000000"/>
                <w:sz w:val="24"/>
                <w:szCs w:val="24"/>
              </w:rPr>
            </w:pPr>
            <w:r w:rsidRPr="00E761AB">
              <w:rPr>
                <w:color w:val="000000"/>
                <w:sz w:val="24"/>
                <w:szCs w:val="24"/>
              </w:rPr>
              <w:t>(ООО «Санаторий Вита»)</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tcPr>
          <w:p w:rsidR="004D491F" w:rsidRPr="00E761AB" w:rsidRDefault="004D491F" w:rsidP="005229DB">
            <w:pPr>
              <w:jc w:val="center"/>
              <w:rPr>
                <w:sz w:val="24"/>
                <w:szCs w:val="24"/>
              </w:rPr>
            </w:pPr>
            <w:r w:rsidRPr="00E761AB">
              <w:rPr>
                <w:sz w:val="24"/>
                <w:szCs w:val="24"/>
              </w:rPr>
              <w:t>700</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850</w:t>
            </w:r>
          </w:p>
        </w:tc>
        <w:tc>
          <w:tcPr>
            <w:tcW w:w="471" w:type="pct"/>
            <w:vAlign w:val="center"/>
          </w:tcPr>
          <w:p w:rsidR="004D491F" w:rsidRPr="00650294" w:rsidRDefault="004D491F" w:rsidP="005229DB">
            <w:pPr>
              <w:jc w:val="center"/>
              <w:rPr>
                <w:color w:val="FF0000"/>
                <w:sz w:val="24"/>
                <w:szCs w:val="24"/>
              </w:rPr>
            </w:pPr>
            <w:r w:rsidRPr="00650294">
              <w:rPr>
                <w:sz w:val="24"/>
                <w:szCs w:val="24"/>
              </w:rPr>
              <w:t>852</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6</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w:t>
            </w:r>
            <w:r w:rsidRPr="00E761AB">
              <w:rPr>
                <w:szCs w:val="26"/>
              </w:rPr>
              <w:t xml:space="preserve">анаторно-оздоровительный комплекс «Жемчужина России», </w:t>
            </w:r>
            <w:r w:rsidRPr="00E761AB">
              <w:rPr>
                <w:sz w:val="24"/>
                <w:szCs w:val="24"/>
              </w:rPr>
              <w:t>п. Сукко</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w:t>
            </w:r>
          </w:p>
        </w:tc>
        <w:tc>
          <w:tcPr>
            <w:tcW w:w="522" w:type="pct"/>
            <w:vAlign w:val="center"/>
          </w:tcPr>
          <w:p w:rsidR="004D491F" w:rsidRPr="00E761AB" w:rsidRDefault="004D491F" w:rsidP="005229DB">
            <w:pPr>
              <w:jc w:val="center"/>
              <w:rPr>
                <w:sz w:val="24"/>
                <w:szCs w:val="24"/>
              </w:rPr>
            </w:pPr>
            <w:r w:rsidRPr="00E761AB">
              <w:rPr>
                <w:sz w:val="24"/>
                <w:szCs w:val="24"/>
              </w:rPr>
              <w:t>227</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240</w:t>
            </w:r>
          </w:p>
        </w:tc>
        <w:tc>
          <w:tcPr>
            <w:tcW w:w="471" w:type="pct"/>
            <w:vAlign w:val="center"/>
          </w:tcPr>
          <w:p w:rsidR="004D491F" w:rsidRPr="00650294" w:rsidRDefault="004D491F" w:rsidP="005229DB">
            <w:pPr>
              <w:jc w:val="center"/>
              <w:rPr>
                <w:color w:val="FF0000"/>
                <w:sz w:val="24"/>
                <w:szCs w:val="24"/>
              </w:rPr>
            </w:pPr>
            <w:r w:rsidRPr="00650294">
              <w:rPr>
                <w:sz w:val="24"/>
                <w:szCs w:val="24"/>
              </w:rPr>
              <w:t>238</w:t>
            </w:r>
          </w:p>
        </w:tc>
      </w:tr>
      <w:tr w:rsidR="004D491F" w:rsidRPr="008C6590" w:rsidTr="005229DB">
        <w:trPr>
          <w:jc w:val="center"/>
        </w:trPr>
        <w:tc>
          <w:tcPr>
            <w:tcW w:w="322" w:type="pct"/>
            <w:vAlign w:val="center"/>
          </w:tcPr>
          <w:p w:rsidR="004D491F" w:rsidRPr="00E761AB" w:rsidRDefault="004D491F" w:rsidP="005229DB">
            <w:pPr>
              <w:ind w:left="1469" w:hanging="1469"/>
              <w:rPr>
                <w:bCs/>
                <w:sz w:val="24"/>
                <w:szCs w:val="24"/>
              </w:rPr>
            </w:pPr>
          </w:p>
        </w:tc>
        <w:tc>
          <w:tcPr>
            <w:tcW w:w="4678" w:type="pct"/>
            <w:gridSpan w:val="6"/>
            <w:vAlign w:val="center"/>
          </w:tcPr>
          <w:p w:rsidR="004D491F" w:rsidRPr="00E761AB" w:rsidRDefault="004D491F" w:rsidP="005229DB">
            <w:pPr>
              <w:ind w:firstLine="561"/>
              <w:rPr>
                <w:i/>
                <w:color w:val="FF0000"/>
                <w:sz w:val="24"/>
                <w:szCs w:val="24"/>
              </w:rPr>
            </w:pPr>
            <w:r w:rsidRPr="00E761AB">
              <w:rPr>
                <w:rFonts w:eastAsia="Calibri"/>
                <w:i/>
                <w:sz w:val="24"/>
                <w:szCs w:val="24"/>
                <w:lang w:eastAsia="en-US"/>
              </w:rPr>
              <w:t>Ставропольский край (курорты Кавказских Минеральных вод)</w:t>
            </w:r>
          </w:p>
        </w:tc>
      </w:tr>
      <w:tr w:rsidR="004D491F" w:rsidRPr="008C6590" w:rsidTr="005229DB">
        <w:trPr>
          <w:trHeight w:val="351"/>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9</w:t>
            </w:r>
          </w:p>
        </w:tc>
        <w:tc>
          <w:tcPr>
            <w:tcW w:w="2623" w:type="pct"/>
            <w:vAlign w:val="center"/>
          </w:tcPr>
          <w:p w:rsidR="004D491F" w:rsidRPr="00E761AB" w:rsidRDefault="004D491F" w:rsidP="005229DB">
            <w:pPr>
              <w:rPr>
                <w:color w:val="000000"/>
                <w:sz w:val="24"/>
                <w:szCs w:val="24"/>
              </w:rPr>
            </w:pPr>
            <w:r w:rsidRPr="00E761AB">
              <w:rPr>
                <w:rFonts w:eastAsia="Calibri"/>
                <w:sz w:val="24"/>
                <w:szCs w:val="24"/>
                <w:lang w:eastAsia="en-US"/>
              </w:rPr>
              <w:t xml:space="preserve">Санаторий «Салют», </w:t>
            </w:r>
            <w:r w:rsidRPr="00E761AB">
              <w:rPr>
                <w:sz w:val="24"/>
                <w:szCs w:val="24"/>
              </w:rPr>
              <w:t>г. Железноводск</w:t>
            </w:r>
          </w:p>
        </w:tc>
        <w:tc>
          <w:tcPr>
            <w:tcW w:w="599" w:type="pct"/>
            <w:vAlign w:val="center"/>
          </w:tcPr>
          <w:p w:rsidR="004D491F" w:rsidRPr="00E761AB" w:rsidRDefault="004D491F" w:rsidP="005229DB">
            <w:pPr>
              <w:rPr>
                <w:sz w:val="24"/>
                <w:szCs w:val="24"/>
              </w:rPr>
            </w:pPr>
            <w:r w:rsidRPr="00E761AB">
              <w:rPr>
                <w:color w:val="000000"/>
                <w:sz w:val="24"/>
                <w:szCs w:val="24"/>
              </w:rPr>
              <w:t>УОиДО</w:t>
            </w:r>
          </w:p>
        </w:tc>
        <w:tc>
          <w:tcPr>
            <w:tcW w:w="522" w:type="pct"/>
            <w:vAlign w:val="center"/>
          </w:tcPr>
          <w:p w:rsidR="004D491F" w:rsidRPr="006B1717" w:rsidRDefault="004D491F" w:rsidP="005229DB">
            <w:pPr>
              <w:jc w:val="center"/>
              <w:rPr>
                <w:sz w:val="24"/>
                <w:szCs w:val="24"/>
              </w:rPr>
            </w:pPr>
            <w:r w:rsidRPr="006B1717">
              <w:rPr>
                <w:sz w:val="24"/>
                <w:szCs w:val="24"/>
              </w:rPr>
              <w:t>199</w:t>
            </w:r>
          </w:p>
        </w:tc>
        <w:tc>
          <w:tcPr>
            <w:tcW w:w="463" w:type="pct"/>
            <w:gridSpan w:val="2"/>
            <w:vAlign w:val="center"/>
          </w:tcPr>
          <w:p w:rsidR="004D491F" w:rsidRPr="006B1717" w:rsidRDefault="004D491F" w:rsidP="005229DB">
            <w:pPr>
              <w:jc w:val="center"/>
              <w:rPr>
                <w:sz w:val="24"/>
                <w:szCs w:val="24"/>
              </w:rPr>
            </w:pPr>
            <w:r w:rsidRPr="006B1717">
              <w:rPr>
                <w:sz w:val="24"/>
                <w:szCs w:val="24"/>
              </w:rPr>
              <w:t>-</w:t>
            </w:r>
          </w:p>
        </w:tc>
        <w:tc>
          <w:tcPr>
            <w:tcW w:w="471" w:type="pct"/>
            <w:vAlign w:val="center"/>
          </w:tcPr>
          <w:p w:rsidR="004D491F" w:rsidRPr="006B1717" w:rsidRDefault="004D491F" w:rsidP="005229DB">
            <w:pPr>
              <w:jc w:val="center"/>
              <w:rPr>
                <w:sz w:val="24"/>
                <w:szCs w:val="24"/>
              </w:rPr>
            </w:pPr>
            <w:r w:rsidRPr="006B1717">
              <w:rPr>
                <w:sz w:val="24"/>
                <w:szCs w:val="24"/>
              </w:rPr>
              <w:t>-</w:t>
            </w:r>
          </w:p>
        </w:tc>
      </w:tr>
      <w:tr w:rsidR="004D491F" w:rsidRPr="008C6590" w:rsidTr="005229DB">
        <w:trPr>
          <w:jc w:val="center"/>
        </w:trPr>
        <w:tc>
          <w:tcPr>
            <w:tcW w:w="322" w:type="pct"/>
            <w:vAlign w:val="center"/>
          </w:tcPr>
          <w:p w:rsidR="004D491F" w:rsidRPr="008C6590" w:rsidRDefault="004D491F" w:rsidP="005229DB">
            <w:pPr>
              <w:ind w:left="1469" w:hanging="1469"/>
              <w:jc w:val="center"/>
              <w:rPr>
                <w:b/>
                <w:bCs/>
                <w:sz w:val="24"/>
                <w:szCs w:val="24"/>
                <w:highlight w:val="yellow"/>
              </w:rPr>
            </w:pPr>
          </w:p>
        </w:tc>
        <w:tc>
          <w:tcPr>
            <w:tcW w:w="2623" w:type="pct"/>
            <w:vAlign w:val="center"/>
            <w:hideMark/>
          </w:tcPr>
          <w:p w:rsidR="004D491F" w:rsidRPr="00E761AB" w:rsidRDefault="004D491F" w:rsidP="005229DB">
            <w:pPr>
              <w:rPr>
                <w:b/>
                <w:bCs/>
                <w:sz w:val="24"/>
                <w:szCs w:val="24"/>
              </w:rPr>
            </w:pPr>
            <w:r w:rsidRPr="00E761AB">
              <w:rPr>
                <w:b/>
                <w:bCs/>
                <w:sz w:val="24"/>
                <w:szCs w:val="24"/>
              </w:rPr>
              <w:t>ИТОГО по выездным мероприятиям:</w:t>
            </w:r>
          </w:p>
        </w:tc>
        <w:tc>
          <w:tcPr>
            <w:tcW w:w="599" w:type="pct"/>
            <w:vAlign w:val="center"/>
          </w:tcPr>
          <w:p w:rsidR="004D491F" w:rsidRPr="00E761AB" w:rsidRDefault="004D491F" w:rsidP="005229DB">
            <w:pPr>
              <w:jc w:val="center"/>
              <w:rPr>
                <w:b/>
                <w:bCs/>
                <w:color w:val="000000"/>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1 319</w:t>
            </w:r>
          </w:p>
        </w:tc>
        <w:tc>
          <w:tcPr>
            <w:tcW w:w="463" w:type="pct"/>
            <w:gridSpan w:val="2"/>
            <w:vAlign w:val="center"/>
          </w:tcPr>
          <w:p w:rsidR="004D491F" w:rsidRPr="006B1717" w:rsidRDefault="004D491F" w:rsidP="005229DB">
            <w:pPr>
              <w:jc w:val="center"/>
              <w:rPr>
                <w:b/>
                <w:bCs/>
                <w:sz w:val="24"/>
                <w:szCs w:val="24"/>
              </w:rPr>
            </w:pPr>
            <w:r w:rsidRPr="006B1717">
              <w:rPr>
                <w:b/>
                <w:bCs/>
                <w:sz w:val="24"/>
                <w:szCs w:val="24"/>
              </w:rPr>
              <w:t>1 280</w:t>
            </w:r>
          </w:p>
        </w:tc>
        <w:tc>
          <w:tcPr>
            <w:tcW w:w="471" w:type="pct"/>
            <w:vAlign w:val="center"/>
          </w:tcPr>
          <w:p w:rsidR="004D491F" w:rsidRPr="006B1717" w:rsidRDefault="004D491F" w:rsidP="005229DB">
            <w:pPr>
              <w:jc w:val="center"/>
              <w:rPr>
                <w:b/>
                <w:bCs/>
                <w:sz w:val="24"/>
                <w:szCs w:val="24"/>
              </w:rPr>
            </w:pPr>
            <w:r w:rsidRPr="006B1717">
              <w:rPr>
                <w:b/>
                <w:bCs/>
                <w:sz w:val="24"/>
                <w:szCs w:val="24"/>
              </w:rPr>
              <w:t>1 280</w:t>
            </w:r>
          </w:p>
        </w:tc>
      </w:tr>
      <w:tr w:rsidR="004D491F" w:rsidRPr="008C6590" w:rsidTr="005229DB">
        <w:trPr>
          <w:jc w:val="center"/>
        </w:trPr>
        <w:tc>
          <w:tcPr>
            <w:tcW w:w="322" w:type="pct"/>
            <w:vAlign w:val="center"/>
          </w:tcPr>
          <w:p w:rsidR="004D491F" w:rsidRPr="008C6590" w:rsidRDefault="004D491F" w:rsidP="005229DB">
            <w:pPr>
              <w:ind w:left="1469" w:hanging="1469"/>
              <w:jc w:val="center"/>
              <w:rPr>
                <w:b/>
                <w:bCs/>
                <w:i/>
                <w:color w:val="000000"/>
                <w:sz w:val="24"/>
                <w:szCs w:val="24"/>
                <w:highlight w:val="yellow"/>
              </w:rPr>
            </w:pPr>
          </w:p>
        </w:tc>
        <w:tc>
          <w:tcPr>
            <w:tcW w:w="4678" w:type="pct"/>
            <w:gridSpan w:val="6"/>
            <w:vAlign w:val="center"/>
            <w:hideMark/>
          </w:tcPr>
          <w:p w:rsidR="004D491F" w:rsidRPr="008C6590" w:rsidRDefault="004D491F" w:rsidP="005229DB">
            <w:pPr>
              <w:ind w:firstLine="561"/>
              <w:rPr>
                <w:b/>
                <w:bCs/>
                <w:sz w:val="24"/>
                <w:szCs w:val="24"/>
                <w:highlight w:val="yellow"/>
              </w:rPr>
            </w:pPr>
            <w:r w:rsidRPr="00E761AB">
              <w:rPr>
                <w:b/>
                <w:bCs/>
                <w:i/>
                <w:color w:val="000000"/>
                <w:sz w:val="24"/>
                <w:szCs w:val="24"/>
              </w:rPr>
              <w:t>Организация отдыха на территории</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1</w:t>
            </w:r>
          </w:p>
        </w:tc>
        <w:tc>
          <w:tcPr>
            <w:tcW w:w="2623" w:type="pct"/>
            <w:vAlign w:val="center"/>
            <w:hideMark/>
          </w:tcPr>
          <w:p w:rsidR="004D491F" w:rsidRPr="00E761AB" w:rsidRDefault="004D491F" w:rsidP="005229DB">
            <w:pPr>
              <w:rPr>
                <w:bCs/>
                <w:sz w:val="24"/>
                <w:szCs w:val="24"/>
              </w:rPr>
            </w:pPr>
            <w:r w:rsidRPr="00E761AB">
              <w:rPr>
                <w:bCs/>
                <w:sz w:val="24"/>
                <w:szCs w:val="24"/>
              </w:rPr>
              <w:t>Городские оздоровительные лагеря</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1 180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1 150</w:t>
            </w:r>
          </w:p>
        </w:tc>
        <w:tc>
          <w:tcPr>
            <w:tcW w:w="471" w:type="pct"/>
            <w:shd w:val="clear" w:color="auto" w:fill="auto"/>
            <w:vAlign w:val="center"/>
          </w:tcPr>
          <w:p w:rsidR="004D491F" w:rsidRPr="006B1717" w:rsidRDefault="004D491F" w:rsidP="005229DB">
            <w:pPr>
              <w:jc w:val="center"/>
              <w:rPr>
                <w:sz w:val="24"/>
                <w:szCs w:val="24"/>
              </w:rPr>
            </w:pPr>
            <w:r w:rsidRPr="006B1717">
              <w:rPr>
                <w:sz w:val="24"/>
                <w:szCs w:val="24"/>
              </w:rPr>
              <w:t>1 1</w:t>
            </w:r>
            <w:r>
              <w:rPr>
                <w:sz w:val="24"/>
                <w:szCs w:val="24"/>
              </w:rPr>
              <w:t>50</w:t>
            </w:r>
          </w:p>
        </w:tc>
      </w:tr>
      <w:tr w:rsidR="004D491F" w:rsidRPr="008C6590" w:rsidTr="005229DB">
        <w:trPr>
          <w:trHeight w:val="387"/>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2</w:t>
            </w:r>
          </w:p>
        </w:tc>
        <w:tc>
          <w:tcPr>
            <w:tcW w:w="2623" w:type="pct"/>
            <w:vAlign w:val="center"/>
            <w:hideMark/>
          </w:tcPr>
          <w:p w:rsidR="004D491F" w:rsidRPr="00E761AB" w:rsidRDefault="004D491F" w:rsidP="005229DB">
            <w:pPr>
              <w:jc w:val="both"/>
              <w:rPr>
                <w:bCs/>
                <w:sz w:val="24"/>
                <w:szCs w:val="24"/>
              </w:rPr>
            </w:pPr>
            <w:r w:rsidRPr="00E761AB">
              <w:rPr>
                <w:bCs/>
                <w:sz w:val="24"/>
                <w:szCs w:val="24"/>
              </w:rPr>
              <w:t>Городской военно-патриотический лагерь «Мальчишки Севера»</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120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120</w:t>
            </w:r>
          </w:p>
        </w:tc>
        <w:tc>
          <w:tcPr>
            <w:tcW w:w="471" w:type="pct"/>
            <w:shd w:val="clear" w:color="auto" w:fill="auto"/>
            <w:vAlign w:val="center"/>
          </w:tcPr>
          <w:p w:rsidR="004D491F" w:rsidRPr="006B1717" w:rsidRDefault="004D491F" w:rsidP="005229DB">
            <w:pPr>
              <w:jc w:val="center"/>
              <w:rPr>
                <w:sz w:val="24"/>
                <w:szCs w:val="24"/>
              </w:rPr>
            </w:pPr>
            <w:r w:rsidRPr="006B1717">
              <w:rPr>
                <w:sz w:val="24"/>
                <w:szCs w:val="24"/>
              </w:rPr>
              <w:t>120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3</w:t>
            </w:r>
          </w:p>
        </w:tc>
        <w:tc>
          <w:tcPr>
            <w:tcW w:w="2623" w:type="pct"/>
            <w:vAlign w:val="center"/>
            <w:hideMark/>
          </w:tcPr>
          <w:p w:rsidR="004D491F" w:rsidRPr="00E761AB" w:rsidRDefault="004D491F" w:rsidP="005229DB">
            <w:pPr>
              <w:jc w:val="both"/>
              <w:rPr>
                <w:bCs/>
                <w:sz w:val="24"/>
                <w:szCs w:val="24"/>
              </w:rPr>
            </w:pPr>
            <w:r w:rsidRPr="00E761AB">
              <w:rPr>
                <w:bCs/>
                <w:sz w:val="24"/>
                <w:szCs w:val="24"/>
              </w:rPr>
              <w:t>Городской оздоровительный лагерь на базе МБОУ «СШ №24» (п. Снежногорск)</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50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50</w:t>
            </w:r>
          </w:p>
        </w:tc>
        <w:tc>
          <w:tcPr>
            <w:tcW w:w="471" w:type="pct"/>
            <w:shd w:val="clear" w:color="auto" w:fill="auto"/>
            <w:vAlign w:val="center"/>
          </w:tcPr>
          <w:p w:rsidR="004D491F" w:rsidRPr="006B1717" w:rsidRDefault="004D491F" w:rsidP="005229DB">
            <w:pPr>
              <w:jc w:val="center"/>
              <w:rPr>
                <w:sz w:val="24"/>
                <w:szCs w:val="24"/>
              </w:rPr>
            </w:pPr>
            <w:r>
              <w:rPr>
                <w:sz w:val="24"/>
                <w:szCs w:val="24"/>
              </w:rPr>
              <w:t>32</w:t>
            </w:r>
          </w:p>
        </w:tc>
      </w:tr>
      <w:tr w:rsidR="004D491F" w:rsidRPr="008C6590" w:rsidTr="005229DB">
        <w:trPr>
          <w:jc w:val="center"/>
        </w:trPr>
        <w:tc>
          <w:tcPr>
            <w:tcW w:w="322" w:type="pct"/>
            <w:vAlign w:val="center"/>
          </w:tcPr>
          <w:p w:rsidR="004D491F" w:rsidRPr="00E761AB" w:rsidRDefault="004D491F" w:rsidP="005229DB">
            <w:pPr>
              <w:ind w:left="1470" w:hanging="1470"/>
              <w:jc w:val="both"/>
              <w:rPr>
                <w:b/>
                <w:bCs/>
                <w:sz w:val="24"/>
                <w:szCs w:val="24"/>
              </w:rPr>
            </w:pPr>
          </w:p>
        </w:tc>
        <w:tc>
          <w:tcPr>
            <w:tcW w:w="2623" w:type="pct"/>
            <w:vAlign w:val="center"/>
            <w:hideMark/>
          </w:tcPr>
          <w:p w:rsidR="004D491F" w:rsidRPr="00E761AB" w:rsidRDefault="004D491F" w:rsidP="005229DB">
            <w:pPr>
              <w:rPr>
                <w:b/>
                <w:bCs/>
                <w:sz w:val="24"/>
                <w:szCs w:val="24"/>
              </w:rPr>
            </w:pPr>
            <w:r w:rsidRPr="00E761AB">
              <w:rPr>
                <w:b/>
                <w:bCs/>
                <w:sz w:val="24"/>
                <w:szCs w:val="24"/>
              </w:rPr>
              <w:t>ИТОГО по городским мероприятиям:</w:t>
            </w:r>
          </w:p>
        </w:tc>
        <w:tc>
          <w:tcPr>
            <w:tcW w:w="599" w:type="pct"/>
            <w:vAlign w:val="center"/>
          </w:tcPr>
          <w:p w:rsidR="004D491F" w:rsidRPr="00E761AB" w:rsidRDefault="004D491F" w:rsidP="005229DB">
            <w:pPr>
              <w:jc w:val="center"/>
              <w:rPr>
                <w:b/>
                <w:bCs/>
                <w:color w:val="000000"/>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1 350</w:t>
            </w:r>
          </w:p>
        </w:tc>
        <w:tc>
          <w:tcPr>
            <w:tcW w:w="463" w:type="pct"/>
            <w:gridSpan w:val="2"/>
            <w:vAlign w:val="center"/>
          </w:tcPr>
          <w:p w:rsidR="004D491F" w:rsidRPr="006B1717" w:rsidRDefault="004D491F" w:rsidP="005229DB">
            <w:pPr>
              <w:jc w:val="center"/>
              <w:rPr>
                <w:b/>
                <w:bCs/>
                <w:sz w:val="24"/>
                <w:szCs w:val="24"/>
              </w:rPr>
            </w:pPr>
            <w:r w:rsidRPr="006B1717">
              <w:rPr>
                <w:b/>
                <w:bCs/>
                <w:sz w:val="24"/>
                <w:szCs w:val="24"/>
              </w:rPr>
              <w:t>1 320</w:t>
            </w:r>
          </w:p>
        </w:tc>
        <w:tc>
          <w:tcPr>
            <w:tcW w:w="471" w:type="pct"/>
            <w:vAlign w:val="center"/>
          </w:tcPr>
          <w:p w:rsidR="004D491F" w:rsidRPr="006B1717" w:rsidRDefault="004D491F" w:rsidP="005229DB">
            <w:pPr>
              <w:jc w:val="center"/>
              <w:rPr>
                <w:b/>
                <w:bCs/>
                <w:sz w:val="24"/>
                <w:szCs w:val="24"/>
              </w:rPr>
            </w:pPr>
            <w:r w:rsidRPr="006B1717">
              <w:rPr>
                <w:b/>
                <w:bCs/>
                <w:sz w:val="24"/>
                <w:szCs w:val="24"/>
              </w:rPr>
              <w:t>1 302</w:t>
            </w:r>
          </w:p>
        </w:tc>
      </w:tr>
      <w:tr w:rsidR="004D491F" w:rsidRPr="008C6590" w:rsidTr="005229DB">
        <w:trPr>
          <w:jc w:val="center"/>
        </w:trPr>
        <w:tc>
          <w:tcPr>
            <w:tcW w:w="322" w:type="pct"/>
            <w:vAlign w:val="center"/>
          </w:tcPr>
          <w:p w:rsidR="004D491F" w:rsidRPr="00E761AB" w:rsidRDefault="004D491F" w:rsidP="005229DB">
            <w:pPr>
              <w:ind w:left="1470" w:hanging="1470"/>
              <w:jc w:val="both"/>
              <w:rPr>
                <w:b/>
                <w:bCs/>
                <w:sz w:val="24"/>
                <w:szCs w:val="24"/>
              </w:rPr>
            </w:pPr>
          </w:p>
        </w:tc>
        <w:tc>
          <w:tcPr>
            <w:tcW w:w="2623" w:type="pct"/>
            <w:vAlign w:val="center"/>
            <w:hideMark/>
          </w:tcPr>
          <w:p w:rsidR="004D491F" w:rsidRPr="00E761AB" w:rsidRDefault="004D491F" w:rsidP="005229DB">
            <w:pPr>
              <w:rPr>
                <w:b/>
                <w:bCs/>
                <w:sz w:val="24"/>
                <w:szCs w:val="24"/>
              </w:rPr>
            </w:pPr>
            <w:r w:rsidRPr="00E761AB">
              <w:rPr>
                <w:b/>
                <w:bCs/>
                <w:sz w:val="24"/>
                <w:szCs w:val="24"/>
              </w:rPr>
              <w:t>ВСЕГО:</w:t>
            </w:r>
          </w:p>
        </w:tc>
        <w:tc>
          <w:tcPr>
            <w:tcW w:w="599" w:type="pct"/>
            <w:vAlign w:val="center"/>
          </w:tcPr>
          <w:p w:rsidR="004D491F" w:rsidRPr="008C6590" w:rsidRDefault="004D491F" w:rsidP="005229DB">
            <w:pPr>
              <w:jc w:val="center"/>
              <w:rPr>
                <w:b/>
                <w:bCs/>
                <w:color w:val="000000"/>
                <w:sz w:val="24"/>
                <w:szCs w:val="24"/>
                <w:highlight w:val="yellow"/>
              </w:rPr>
            </w:pPr>
          </w:p>
        </w:tc>
        <w:tc>
          <w:tcPr>
            <w:tcW w:w="522" w:type="pct"/>
            <w:vAlign w:val="center"/>
            <w:hideMark/>
          </w:tcPr>
          <w:p w:rsidR="004D491F" w:rsidRPr="008C6590" w:rsidRDefault="004D491F" w:rsidP="005229DB">
            <w:pPr>
              <w:jc w:val="center"/>
              <w:rPr>
                <w:b/>
                <w:bCs/>
                <w:sz w:val="24"/>
                <w:szCs w:val="24"/>
                <w:highlight w:val="yellow"/>
              </w:rPr>
            </w:pPr>
            <w:r w:rsidRPr="00E761AB">
              <w:rPr>
                <w:b/>
                <w:bCs/>
                <w:sz w:val="24"/>
                <w:szCs w:val="24"/>
              </w:rPr>
              <w:t>2 669</w:t>
            </w:r>
          </w:p>
        </w:tc>
        <w:tc>
          <w:tcPr>
            <w:tcW w:w="463" w:type="pct"/>
            <w:gridSpan w:val="2"/>
            <w:vAlign w:val="center"/>
          </w:tcPr>
          <w:p w:rsidR="004D491F" w:rsidRPr="006B1717" w:rsidRDefault="004D491F" w:rsidP="005229DB">
            <w:pPr>
              <w:jc w:val="center"/>
              <w:rPr>
                <w:b/>
                <w:bCs/>
                <w:color w:val="FF0000"/>
                <w:sz w:val="24"/>
                <w:szCs w:val="24"/>
              </w:rPr>
            </w:pPr>
            <w:r w:rsidRPr="006B1717">
              <w:rPr>
                <w:b/>
                <w:bCs/>
                <w:sz w:val="24"/>
                <w:szCs w:val="24"/>
              </w:rPr>
              <w:t>2 600</w:t>
            </w:r>
          </w:p>
        </w:tc>
        <w:tc>
          <w:tcPr>
            <w:tcW w:w="471" w:type="pct"/>
            <w:vAlign w:val="center"/>
          </w:tcPr>
          <w:p w:rsidR="004D491F" w:rsidRPr="006B1717" w:rsidRDefault="004D491F" w:rsidP="005229DB">
            <w:pPr>
              <w:jc w:val="center"/>
              <w:rPr>
                <w:b/>
                <w:bCs/>
                <w:color w:val="FF0000"/>
                <w:sz w:val="24"/>
                <w:szCs w:val="24"/>
              </w:rPr>
            </w:pPr>
            <w:r w:rsidRPr="006B1717">
              <w:rPr>
                <w:b/>
                <w:bCs/>
                <w:sz w:val="24"/>
                <w:szCs w:val="24"/>
              </w:rPr>
              <w:t>2 582</w:t>
            </w:r>
          </w:p>
        </w:tc>
      </w:tr>
    </w:tbl>
    <w:p w:rsidR="004D491F" w:rsidRPr="008C6590" w:rsidRDefault="004D491F" w:rsidP="004D491F">
      <w:pPr>
        <w:ind w:firstLine="709"/>
        <w:jc w:val="both"/>
        <w:rPr>
          <w:szCs w:val="26"/>
          <w:highlight w:val="yellow"/>
        </w:rPr>
      </w:pPr>
    </w:p>
    <w:p w:rsidR="004D491F" w:rsidRPr="00384661" w:rsidRDefault="004D491F" w:rsidP="004D491F">
      <w:pPr>
        <w:tabs>
          <w:tab w:val="left" w:pos="993"/>
        </w:tabs>
        <w:ind w:firstLine="709"/>
        <w:jc w:val="both"/>
        <w:rPr>
          <w:b/>
          <w:szCs w:val="26"/>
        </w:rPr>
      </w:pPr>
      <w:r w:rsidRPr="00384661">
        <w:rPr>
          <w:b/>
          <w:szCs w:val="26"/>
        </w:rPr>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4D491F" w:rsidRPr="00384661" w:rsidRDefault="004D491F" w:rsidP="004D491F">
      <w:pPr>
        <w:tabs>
          <w:tab w:val="left" w:pos="993"/>
        </w:tabs>
        <w:ind w:firstLine="709"/>
        <w:jc w:val="both"/>
        <w:rPr>
          <w:b/>
          <w:sz w:val="12"/>
          <w:szCs w:val="12"/>
        </w:rPr>
      </w:pPr>
    </w:p>
    <w:p w:rsidR="004D491F" w:rsidRPr="006B1717" w:rsidRDefault="004D491F" w:rsidP="004D491F">
      <w:pPr>
        <w:tabs>
          <w:tab w:val="left" w:pos="993"/>
        </w:tabs>
        <w:ind w:firstLine="709"/>
        <w:jc w:val="both"/>
        <w:rPr>
          <w:szCs w:val="26"/>
        </w:rPr>
      </w:pPr>
      <w:r w:rsidRPr="006B1717">
        <w:rPr>
          <w:szCs w:val="26"/>
        </w:rPr>
        <w:t xml:space="preserve">В летний период 2024 года различными формами организованного отдыха и занятости по линии УОиДО было охвачено 2 154 ребенка, в том числе: </w:t>
      </w:r>
    </w:p>
    <w:p w:rsidR="004D491F" w:rsidRPr="006B1717" w:rsidRDefault="004D491F" w:rsidP="00B83794">
      <w:pPr>
        <w:numPr>
          <w:ilvl w:val="0"/>
          <w:numId w:val="64"/>
        </w:numPr>
        <w:tabs>
          <w:tab w:val="left" w:pos="993"/>
        </w:tabs>
        <w:ind w:left="0" w:firstLine="709"/>
        <w:jc w:val="both"/>
        <w:rPr>
          <w:szCs w:val="26"/>
        </w:rPr>
      </w:pPr>
      <w:r w:rsidRPr="006B1717">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определено 1 182 человек (с учетом п. Снежногорск), что составило 98,5% от плана (1 200 детей); </w:t>
      </w:r>
    </w:p>
    <w:p w:rsidR="004D491F" w:rsidRPr="00823317" w:rsidRDefault="004D491F" w:rsidP="00B83794">
      <w:pPr>
        <w:numPr>
          <w:ilvl w:val="0"/>
          <w:numId w:val="64"/>
        </w:numPr>
        <w:tabs>
          <w:tab w:val="left" w:pos="993"/>
        </w:tabs>
        <w:ind w:left="0" w:firstLine="709"/>
        <w:jc w:val="both"/>
        <w:rPr>
          <w:szCs w:val="26"/>
        </w:rPr>
      </w:pPr>
      <w:r w:rsidRPr="006B1717">
        <w:rPr>
          <w:szCs w:val="26"/>
        </w:rPr>
        <w:t xml:space="preserve">в военно-патриотический лагерь «Мальчишки Севера» направлено 120 детей, что </w:t>
      </w:r>
      <w:r w:rsidRPr="00823317">
        <w:rPr>
          <w:szCs w:val="26"/>
        </w:rPr>
        <w:t>составило 100,0% от плана;</w:t>
      </w:r>
    </w:p>
    <w:p w:rsidR="004D491F" w:rsidRPr="00823317" w:rsidRDefault="004D491F" w:rsidP="00B83794">
      <w:pPr>
        <w:numPr>
          <w:ilvl w:val="0"/>
          <w:numId w:val="64"/>
        </w:numPr>
        <w:tabs>
          <w:tab w:val="left" w:pos="993"/>
        </w:tabs>
        <w:ind w:left="0" w:firstLine="709"/>
        <w:jc w:val="both"/>
        <w:outlineLvl w:val="0"/>
        <w:rPr>
          <w:szCs w:val="26"/>
        </w:rPr>
      </w:pPr>
      <w:r w:rsidRPr="00823317">
        <w:rPr>
          <w:szCs w:val="26"/>
        </w:rPr>
        <w:t>выезд 85</w:t>
      </w:r>
      <w:r>
        <w:rPr>
          <w:szCs w:val="26"/>
        </w:rPr>
        <w:t>2</w:t>
      </w:r>
      <w:r w:rsidRPr="00823317">
        <w:rPr>
          <w:szCs w:val="26"/>
        </w:rPr>
        <w:t xml:space="preserve"> детей различных социальных групп в оздоровительные лагеря в Краснодарский край, что составило 100,0% от плана. </w:t>
      </w:r>
    </w:p>
    <w:p w:rsidR="004D491F" w:rsidRPr="00823317" w:rsidRDefault="004D491F" w:rsidP="004D491F">
      <w:pPr>
        <w:tabs>
          <w:tab w:val="left" w:pos="993"/>
        </w:tabs>
        <w:jc w:val="both"/>
        <w:outlineLvl w:val="0"/>
        <w:rPr>
          <w:szCs w:val="26"/>
        </w:rPr>
      </w:pPr>
    </w:p>
    <w:p w:rsidR="004D491F" w:rsidRPr="00823317" w:rsidRDefault="004D491F" w:rsidP="004D491F">
      <w:pPr>
        <w:tabs>
          <w:tab w:val="left" w:pos="993"/>
        </w:tabs>
        <w:ind w:firstLine="709"/>
        <w:jc w:val="both"/>
        <w:outlineLvl w:val="0"/>
        <w:rPr>
          <w:szCs w:val="26"/>
        </w:rPr>
      </w:pPr>
      <w:r w:rsidRPr="00823317">
        <w:rPr>
          <w:szCs w:val="26"/>
        </w:rPr>
        <w:t xml:space="preserve">Плановый объем финансирования на организацию отдыха и оздоровления детей, учащихся в общеобразовательных учреждениях, на 2024 год составил </w:t>
      </w:r>
      <w:r w:rsidRPr="00823317">
        <w:t xml:space="preserve">186 387,7 </w:t>
      </w:r>
      <w:r w:rsidRPr="00823317">
        <w:rPr>
          <w:szCs w:val="26"/>
        </w:rPr>
        <w:t>тыс. руб., в том числе за счет средств местного бюджета 117 783,8</w:t>
      </w:r>
      <w:r w:rsidRPr="00823317">
        <w:rPr>
          <w:bCs/>
          <w:sz w:val="24"/>
        </w:rPr>
        <w:t xml:space="preserve"> </w:t>
      </w:r>
      <w:r w:rsidRPr="00823317">
        <w:rPr>
          <w:szCs w:val="26"/>
        </w:rPr>
        <w:t xml:space="preserve">тыс. руб. </w:t>
      </w:r>
    </w:p>
    <w:p w:rsidR="004D491F" w:rsidRPr="00823317" w:rsidRDefault="004D491F" w:rsidP="004D491F">
      <w:pPr>
        <w:ind w:firstLine="709"/>
        <w:jc w:val="both"/>
        <w:outlineLvl w:val="0"/>
        <w:rPr>
          <w:szCs w:val="26"/>
        </w:rPr>
      </w:pPr>
      <w:r w:rsidRPr="00823317">
        <w:rPr>
          <w:szCs w:val="26"/>
        </w:rPr>
        <w:t xml:space="preserve">Исполнение за 2024 год за счет всех источников финансирования составило </w:t>
      </w:r>
      <w:r w:rsidRPr="00823317">
        <w:t xml:space="preserve">174 801,4 </w:t>
      </w:r>
      <w:r w:rsidRPr="00823317">
        <w:rPr>
          <w:szCs w:val="26"/>
        </w:rPr>
        <w:t>тыс. руб. (93,8% от плана), в том числе 108 701</w:t>
      </w:r>
      <w:r w:rsidRPr="00823317">
        <w:rPr>
          <w:bCs/>
          <w:sz w:val="24"/>
        </w:rPr>
        <w:t xml:space="preserve">,9 </w:t>
      </w:r>
      <w:r w:rsidRPr="00823317">
        <w:rPr>
          <w:szCs w:val="26"/>
        </w:rPr>
        <w:t xml:space="preserve">тыс. руб. из средств местного бюджета или 92,3% от плана. </w:t>
      </w:r>
    </w:p>
    <w:p w:rsidR="004D491F" w:rsidRPr="008C6590" w:rsidRDefault="004D491F" w:rsidP="004D491F">
      <w:pPr>
        <w:ind w:firstLine="708"/>
        <w:jc w:val="both"/>
        <w:rPr>
          <w:szCs w:val="26"/>
          <w:highlight w:val="yellow"/>
        </w:rPr>
      </w:pPr>
    </w:p>
    <w:p w:rsidR="004D491F" w:rsidRPr="008468BD" w:rsidRDefault="004D491F" w:rsidP="004D491F">
      <w:pPr>
        <w:tabs>
          <w:tab w:val="left" w:pos="993"/>
        </w:tabs>
        <w:ind w:firstLine="709"/>
        <w:jc w:val="both"/>
        <w:rPr>
          <w:b/>
          <w:szCs w:val="26"/>
        </w:rPr>
      </w:pPr>
      <w:r w:rsidRPr="008468BD">
        <w:rPr>
          <w:b/>
          <w:szCs w:val="26"/>
        </w:rPr>
        <w:t>Мероприятие 3.1.2. «Организация отдыха и оздоровления детей МКУ «Управление социальной политики»</w:t>
      </w:r>
      <w:r>
        <w:rPr>
          <w:b/>
          <w:szCs w:val="26"/>
        </w:rPr>
        <w:t xml:space="preserve"> </w:t>
      </w:r>
    </w:p>
    <w:p w:rsidR="004D491F" w:rsidRDefault="004D491F" w:rsidP="004D491F">
      <w:pPr>
        <w:tabs>
          <w:tab w:val="left" w:pos="993"/>
        </w:tabs>
        <w:spacing w:before="120"/>
        <w:ind w:firstLine="709"/>
        <w:jc w:val="both"/>
        <w:rPr>
          <w:szCs w:val="26"/>
        </w:rPr>
      </w:pPr>
      <w:r w:rsidRPr="00A8663A">
        <w:rPr>
          <w:szCs w:val="26"/>
        </w:rPr>
        <w:t xml:space="preserve">Плановый объем финансирования по данному мероприятию </w:t>
      </w:r>
      <w:r>
        <w:rPr>
          <w:szCs w:val="26"/>
        </w:rPr>
        <w:t xml:space="preserve">за счет средств местного бюджета </w:t>
      </w:r>
      <w:r w:rsidRPr="00A8663A">
        <w:rPr>
          <w:szCs w:val="26"/>
        </w:rPr>
        <w:t>составил 21 414,0 тыс. руб.</w:t>
      </w:r>
    </w:p>
    <w:p w:rsidR="004D491F" w:rsidRPr="00A8663A" w:rsidRDefault="004D491F" w:rsidP="004D491F">
      <w:pPr>
        <w:tabs>
          <w:tab w:val="left" w:pos="993"/>
        </w:tabs>
        <w:ind w:firstLine="709"/>
        <w:jc w:val="both"/>
        <w:rPr>
          <w:szCs w:val="26"/>
        </w:rPr>
      </w:pPr>
      <w:r w:rsidRPr="00A8663A">
        <w:rPr>
          <w:szCs w:val="26"/>
        </w:rPr>
        <w:t xml:space="preserve">Исполнение </w:t>
      </w:r>
      <w:r>
        <w:rPr>
          <w:szCs w:val="26"/>
        </w:rPr>
        <w:t>по итогам 2024 года</w:t>
      </w:r>
      <w:r w:rsidRPr="00A8663A">
        <w:rPr>
          <w:szCs w:val="26"/>
        </w:rPr>
        <w:t xml:space="preserve"> составило 12 462,9 тыс. руб. </w:t>
      </w:r>
      <w:r>
        <w:rPr>
          <w:szCs w:val="26"/>
        </w:rPr>
        <w:t>(</w:t>
      </w:r>
      <w:r w:rsidRPr="00A8663A">
        <w:rPr>
          <w:szCs w:val="26"/>
        </w:rPr>
        <w:t>58,2% от плана</w:t>
      </w:r>
      <w:r>
        <w:rPr>
          <w:szCs w:val="26"/>
        </w:rPr>
        <w:t>)</w:t>
      </w:r>
      <w:r w:rsidRPr="00A8663A">
        <w:rPr>
          <w:szCs w:val="26"/>
        </w:rPr>
        <w:t xml:space="preserve">. </w:t>
      </w:r>
    </w:p>
    <w:p w:rsidR="004D491F" w:rsidRPr="00A8663A" w:rsidRDefault="004D491F" w:rsidP="004D491F">
      <w:pPr>
        <w:tabs>
          <w:tab w:val="left" w:pos="993"/>
        </w:tabs>
        <w:ind w:firstLine="709"/>
        <w:jc w:val="both"/>
        <w:rPr>
          <w:szCs w:val="26"/>
        </w:rPr>
      </w:pPr>
      <w:r w:rsidRPr="00A8663A">
        <w:rPr>
          <w:szCs w:val="26"/>
        </w:rPr>
        <w:t>Денежные средства расходовались на:</w:t>
      </w:r>
    </w:p>
    <w:p w:rsidR="004D491F" w:rsidRPr="00A8663A" w:rsidRDefault="004D491F" w:rsidP="009C1CAA">
      <w:pPr>
        <w:pStyle w:val="af5"/>
        <w:numPr>
          <w:ilvl w:val="0"/>
          <w:numId w:val="9"/>
        </w:numPr>
        <w:tabs>
          <w:tab w:val="left" w:pos="993"/>
        </w:tabs>
        <w:ind w:left="0" w:firstLine="709"/>
        <w:jc w:val="both"/>
        <w:rPr>
          <w:szCs w:val="26"/>
        </w:rPr>
      </w:pPr>
      <w:r w:rsidRPr="00A8663A">
        <w:rPr>
          <w:rFonts w:eastAsia="Calibri"/>
          <w:szCs w:val="26"/>
          <w:lang w:eastAsia="en-US"/>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25,0 тыс. руб. на детей в возрасте младше 12 лет и не более 40,0 тыс. руб. на детей в возрасте старше 12 лет</w:t>
      </w:r>
      <w:r w:rsidRPr="00A8663A">
        <w:rPr>
          <w:szCs w:val="26"/>
        </w:rPr>
        <w:t>. В</w:t>
      </w:r>
      <w:r w:rsidRPr="00A8663A">
        <w:rPr>
          <w:rFonts w:eastAsia="Calibri"/>
          <w:szCs w:val="26"/>
          <w:lang w:eastAsia="en-US"/>
        </w:rPr>
        <w:t xml:space="preserve"> 2024 году оплачен проезд 129 детям (из 91 семьи)</w:t>
      </w:r>
      <w:r>
        <w:rPr>
          <w:rFonts w:eastAsia="Calibri"/>
          <w:szCs w:val="26"/>
          <w:lang w:eastAsia="en-US"/>
        </w:rPr>
        <w:t xml:space="preserve"> </w:t>
      </w:r>
      <w:r w:rsidRPr="006A38ED">
        <w:rPr>
          <w:rFonts w:eastAsia="Calibri"/>
          <w:szCs w:val="26"/>
          <w:lang w:eastAsia="en-US"/>
        </w:rPr>
        <w:t>в возрасте до 18 лет по личным обращениям родителей (законных представителей), имеющих право на данный вид помощи</w:t>
      </w:r>
      <w:r w:rsidRPr="00A8663A">
        <w:rPr>
          <w:rFonts w:eastAsia="Calibri"/>
          <w:szCs w:val="26"/>
          <w:lang w:eastAsia="en-US"/>
        </w:rPr>
        <w:t xml:space="preserve">; </w:t>
      </w:r>
    </w:p>
    <w:p w:rsidR="004D491F" w:rsidRPr="003423E9" w:rsidRDefault="004D491F" w:rsidP="009C1CAA">
      <w:pPr>
        <w:numPr>
          <w:ilvl w:val="0"/>
          <w:numId w:val="9"/>
        </w:numPr>
        <w:tabs>
          <w:tab w:val="left" w:pos="993"/>
        </w:tabs>
        <w:ind w:left="0" w:firstLine="709"/>
        <w:jc w:val="both"/>
        <w:rPr>
          <w:szCs w:val="26"/>
        </w:rPr>
      </w:pPr>
      <w:r w:rsidRPr="00A8663A">
        <w:rPr>
          <w:rFonts w:eastAsia="Calibri"/>
          <w:szCs w:val="26"/>
          <w:lang w:eastAsia="en-US"/>
        </w:rPr>
        <w:t>обеспечение санаторно-курортного лечения 40 детей в возрасте от 7 до 18 лет включительно, имеющих инвалидность или 3,4,5 группу здоровья, и на организацию их сопровождения в период с 22.06.2024 по 23.08.2024 (64 дня) санаторно-курортное лечение в </w:t>
      </w:r>
      <w:r w:rsidRPr="00A8663A">
        <w:rPr>
          <w:rFonts w:eastAsia="Arial"/>
          <w:szCs w:val="26"/>
        </w:rPr>
        <w:t>оздоровительном лагере «Солнечный-2»</w:t>
      </w:r>
      <w:r w:rsidRPr="00A8663A">
        <w:rPr>
          <w:rFonts w:eastAsia="Arial"/>
          <w:b/>
          <w:szCs w:val="26"/>
        </w:rPr>
        <w:t xml:space="preserve"> </w:t>
      </w:r>
      <w:r>
        <w:rPr>
          <w:rFonts w:eastAsia="Calibri"/>
          <w:szCs w:val="26"/>
          <w:lang w:eastAsia="en-US"/>
        </w:rPr>
        <w:t>Красноярского края;</w:t>
      </w:r>
    </w:p>
    <w:p w:rsidR="004D491F" w:rsidRPr="00A8663A" w:rsidRDefault="004D491F" w:rsidP="009C1CAA">
      <w:pPr>
        <w:numPr>
          <w:ilvl w:val="0"/>
          <w:numId w:val="9"/>
        </w:numPr>
        <w:tabs>
          <w:tab w:val="left" w:pos="993"/>
        </w:tabs>
        <w:ind w:left="0" w:firstLine="709"/>
        <w:jc w:val="both"/>
        <w:rPr>
          <w:szCs w:val="26"/>
        </w:rPr>
      </w:pPr>
      <w:r w:rsidRPr="00C235EF">
        <w:rPr>
          <w:rFonts w:eastAsia="Calibri"/>
          <w:szCs w:val="26"/>
          <w:lang w:eastAsia="en-US"/>
        </w:rPr>
        <w:t>оплат</w:t>
      </w:r>
      <w:r>
        <w:rPr>
          <w:rFonts w:eastAsia="Calibri"/>
          <w:szCs w:val="26"/>
          <w:lang w:eastAsia="en-US"/>
        </w:rPr>
        <w:t>у</w:t>
      </w:r>
      <w:r w:rsidRPr="00C235EF">
        <w:rPr>
          <w:rFonts w:eastAsia="Calibri"/>
          <w:szCs w:val="26"/>
          <w:lang w:eastAsia="en-US"/>
        </w:rPr>
        <w:t xml:space="preserve"> услуг кредитных и почтовых организаций</w:t>
      </w:r>
      <w:r>
        <w:rPr>
          <w:rFonts w:eastAsia="Calibri"/>
          <w:szCs w:val="26"/>
          <w:lang w:eastAsia="en-US"/>
        </w:rPr>
        <w:t>, услуг связи.</w:t>
      </w:r>
    </w:p>
    <w:p w:rsidR="004D491F" w:rsidRDefault="004D491F" w:rsidP="004D491F">
      <w:pPr>
        <w:tabs>
          <w:tab w:val="left" w:pos="993"/>
        </w:tabs>
        <w:ind w:firstLine="709"/>
        <w:jc w:val="both"/>
        <w:rPr>
          <w:rFonts w:eastAsia="Calibri"/>
          <w:szCs w:val="26"/>
          <w:highlight w:val="yellow"/>
          <w:lang w:eastAsia="en-US"/>
        </w:rPr>
      </w:pPr>
      <w:r w:rsidRPr="00691C57">
        <w:rPr>
          <w:rFonts w:eastAsia="Calibri"/>
          <w:szCs w:val="26"/>
          <w:lang w:eastAsia="en-US"/>
        </w:rPr>
        <w:t xml:space="preserve">Низкий процент исполнения </w:t>
      </w:r>
      <w:r>
        <w:rPr>
          <w:rFonts w:eastAsia="Calibri"/>
          <w:szCs w:val="26"/>
          <w:lang w:eastAsia="en-US"/>
        </w:rPr>
        <w:t xml:space="preserve">по мероприятию </w:t>
      </w:r>
      <w:r w:rsidRPr="006A38ED">
        <w:rPr>
          <w:rFonts w:eastAsia="Calibri"/>
          <w:szCs w:val="26"/>
          <w:lang w:eastAsia="en-US"/>
        </w:rPr>
        <w:t xml:space="preserve">обусловлен тем, что материальная помощь </w:t>
      </w:r>
      <w:r w:rsidRPr="00A8663A">
        <w:rPr>
          <w:rFonts w:eastAsia="Calibri"/>
          <w:szCs w:val="26"/>
          <w:lang w:eastAsia="en-US"/>
        </w:rPr>
        <w:t xml:space="preserve">по оплате проезда детей </w:t>
      </w:r>
      <w:r w:rsidRPr="006A38ED">
        <w:rPr>
          <w:rFonts w:eastAsia="Calibri"/>
          <w:szCs w:val="26"/>
          <w:lang w:eastAsia="en-US"/>
        </w:rPr>
        <w:t>носит заявительный характер</w:t>
      </w:r>
      <w:r>
        <w:rPr>
          <w:rFonts w:eastAsia="Calibri"/>
          <w:szCs w:val="26"/>
          <w:lang w:eastAsia="en-US"/>
        </w:rPr>
        <w:t>.</w:t>
      </w:r>
    </w:p>
    <w:p w:rsidR="004D491F" w:rsidRPr="008C6590" w:rsidRDefault="004D491F" w:rsidP="004D491F">
      <w:pPr>
        <w:tabs>
          <w:tab w:val="left" w:pos="993"/>
        </w:tabs>
        <w:ind w:firstLine="709"/>
        <w:jc w:val="both"/>
        <w:rPr>
          <w:rFonts w:eastAsia="Calibri"/>
          <w:szCs w:val="26"/>
          <w:highlight w:val="yellow"/>
          <w:lang w:eastAsia="en-US"/>
        </w:rPr>
      </w:pPr>
    </w:p>
    <w:p w:rsidR="004D491F" w:rsidRDefault="004D491F" w:rsidP="004D491F">
      <w:pPr>
        <w:tabs>
          <w:tab w:val="left" w:pos="993"/>
          <w:tab w:val="left" w:pos="1134"/>
        </w:tabs>
        <w:ind w:firstLine="900"/>
        <w:jc w:val="both"/>
        <w:rPr>
          <w:b/>
          <w:szCs w:val="26"/>
        </w:rPr>
      </w:pPr>
    </w:p>
    <w:p w:rsidR="004D491F" w:rsidRDefault="004D491F" w:rsidP="004D491F">
      <w:pPr>
        <w:tabs>
          <w:tab w:val="left" w:pos="993"/>
          <w:tab w:val="left" w:pos="1134"/>
        </w:tabs>
        <w:ind w:firstLine="900"/>
        <w:jc w:val="both"/>
        <w:rPr>
          <w:b/>
          <w:szCs w:val="26"/>
        </w:rPr>
      </w:pPr>
    </w:p>
    <w:p w:rsidR="004D491F" w:rsidRPr="00115FF8" w:rsidRDefault="004D491F" w:rsidP="004D491F">
      <w:pPr>
        <w:tabs>
          <w:tab w:val="left" w:pos="993"/>
          <w:tab w:val="left" w:pos="1134"/>
        </w:tabs>
        <w:ind w:firstLine="900"/>
        <w:jc w:val="both"/>
        <w:rPr>
          <w:b/>
          <w:szCs w:val="26"/>
        </w:rPr>
      </w:pPr>
      <w:r w:rsidRPr="00115FF8">
        <w:rPr>
          <w:b/>
          <w:szCs w:val="26"/>
        </w:rPr>
        <w:t>Мероприятие 3.1.3. «Организация отдыха и оздоровления детей учреждений, подведомственных Управлению по спорту Администрации города Норильска»</w:t>
      </w:r>
    </w:p>
    <w:p w:rsidR="004D491F" w:rsidRPr="004747C4" w:rsidRDefault="004D491F" w:rsidP="004D491F">
      <w:pPr>
        <w:tabs>
          <w:tab w:val="left" w:pos="993"/>
          <w:tab w:val="left" w:pos="1134"/>
        </w:tabs>
        <w:spacing w:before="120"/>
        <w:ind w:firstLine="709"/>
        <w:jc w:val="both"/>
        <w:rPr>
          <w:szCs w:val="26"/>
        </w:rPr>
      </w:pPr>
      <w:r w:rsidRPr="004747C4">
        <w:rPr>
          <w:szCs w:val="26"/>
        </w:rPr>
        <w:t>Объем финансирования по данному мероприятию составил 82 290,4 тыс. руб., в том числе средства местного бюджета 47 354,7 тыс. руб.</w:t>
      </w:r>
    </w:p>
    <w:p w:rsidR="004D491F" w:rsidRPr="00115FF8" w:rsidRDefault="004D491F" w:rsidP="004D491F">
      <w:pPr>
        <w:ind w:firstLine="708"/>
        <w:jc w:val="both"/>
        <w:rPr>
          <w:szCs w:val="26"/>
        </w:rPr>
      </w:pPr>
      <w:r w:rsidRPr="004747C4">
        <w:rPr>
          <w:szCs w:val="26"/>
        </w:rPr>
        <w:t>Исполнение по итогам 2024 года за счет всех источников финансирования составило 70 284,3 тыс. руб. (85,4% от плана), в том числе 42 574,7 тыс. руб. из средств местного бюджета или 89,9% от плана.</w:t>
      </w:r>
    </w:p>
    <w:p w:rsidR="004D491F" w:rsidRPr="0021724F" w:rsidRDefault="004D491F" w:rsidP="004D491F">
      <w:pPr>
        <w:jc w:val="both"/>
        <w:rPr>
          <w:szCs w:val="26"/>
        </w:rPr>
      </w:pPr>
      <w:r w:rsidRPr="0021724F">
        <w:rPr>
          <w:szCs w:val="26"/>
        </w:rPr>
        <w:tab/>
        <w:t>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заключение ДГПХ с работниками, оплату командировочных расходов членам межведомственной комиссии, медицинский осмотр сотрудников лагерей.</w:t>
      </w:r>
    </w:p>
    <w:p w:rsidR="004D491F" w:rsidRPr="0021724F" w:rsidRDefault="004D491F" w:rsidP="004D491F">
      <w:pPr>
        <w:ind w:firstLine="709"/>
        <w:jc w:val="both"/>
        <w:rPr>
          <w:szCs w:val="26"/>
        </w:rPr>
      </w:pPr>
      <w:r w:rsidRPr="0021724F">
        <w:rPr>
          <w:szCs w:val="26"/>
        </w:rPr>
        <w:t>За счет внебюджетных средств были приобретены путевки для детей.</w:t>
      </w:r>
    </w:p>
    <w:p w:rsidR="004D491F" w:rsidRPr="0021724F" w:rsidRDefault="004D491F" w:rsidP="004D491F">
      <w:pPr>
        <w:ind w:firstLine="709"/>
        <w:jc w:val="both"/>
        <w:rPr>
          <w:szCs w:val="26"/>
        </w:rPr>
      </w:pPr>
      <w:r w:rsidRPr="0021724F">
        <w:rPr>
          <w:szCs w:val="26"/>
        </w:rPr>
        <w:t>В рамках реализации мероприятия 3.1.3 организован выезд 388 детей по следующим направлениям:</w:t>
      </w:r>
    </w:p>
    <w:p w:rsidR="004D491F" w:rsidRPr="0021724F" w:rsidRDefault="004D491F" w:rsidP="00B83794">
      <w:pPr>
        <w:numPr>
          <w:ilvl w:val="0"/>
          <w:numId w:val="84"/>
        </w:numPr>
        <w:tabs>
          <w:tab w:val="left" w:pos="993"/>
        </w:tabs>
        <w:ind w:left="0" w:firstLine="709"/>
        <w:contextualSpacing/>
        <w:jc w:val="both"/>
        <w:rPr>
          <w:szCs w:val="26"/>
        </w:rPr>
      </w:pPr>
      <w:r w:rsidRPr="0021724F">
        <w:rPr>
          <w:szCs w:val="26"/>
        </w:rPr>
        <w:t>Детский спортивно-оздоровительный комплекс «Жемчужина России» (Краснодарский край, г. Анапа), выехало 238 учащихся спортивных школ.</w:t>
      </w:r>
    </w:p>
    <w:p w:rsidR="004D491F" w:rsidRPr="0021724F" w:rsidRDefault="004D491F" w:rsidP="00B83794">
      <w:pPr>
        <w:numPr>
          <w:ilvl w:val="0"/>
          <w:numId w:val="84"/>
        </w:numPr>
        <w:tabs>
          <w:tab w:val="left" w:pos="993"/>
        </w:tabs>
        <w:ind w:left="0" w:firstLine="709"/>
        <w:contextualSpacing/>
        <w:jc w:val="both"/>
        <w:rPr>
          <w:szCs w:val="26"/>
        </w:rPr>
      </w:pPr>
      <w:r w:rsidRPr="0021724F">
        <w:rPr>
          <w:szCs w:val="26"/>
        </w:rPr>
        <w:t xml:space="preserve">Санаторно-оздоровительный лагерь «Солнечный-2» (Красноярский край, поселок Тесь), выехало 150 учащихся спортивных школ. </w:t>
      </w:r>
    </w:p>
    <w:p w:rsidR="004D491F" w:rsidRPr="0021724F" w:rsidRDefault="004D491F" w:rsidP="004D491F">
      <w:pPr>
        <w:ind w:firstLine="709"/>
        <w:jc w:val="both"/>
        <w:rPr>
          <w:szCs w:val="26"/>
        </w:rPr>
      </w:pPr>
      <w:r w:rsidRPr="0021724F">
        <w:rPr>
          <w:szCs w:val="26"/>
        </w:rPr>
        <w:t xml:space="preserve">Период пребывания детей составил 44 дня.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4D491F" w:rsidRPr="0021724F" w:rsidRDefault="004D491F" w:rsidP="004D491F">
      <w:pPr>
        <w:ind w:firstLine="709"/>
        <w:jc w:val="both"/>
      </w:pPr>
      <w:r w:rsidRPr="0021724F">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4D491F" w:rsidRPr="0021724F" w:rsidRDefault="004D491F" w:rsidP="004D491F">
      <w:pPr>
        <w:tabs>
          <w:tab w:val="left" w:pos="993"/>
        </w:tabs>
        <w:jc w:val="both"/>
        <w:rPr>
          <w:szCs w:val="26"/>
        </w:rPr>
      </w:pPr>
    </w:p>
    <w:p w:rsidR="004D491F" w:rsidRPr="0021724F" w:rsidRDefault="004D491F" w:rsidP="004D491F">
      <w:pPr>
        <w:ind w:firstLine="720"/>
        <w:jc w:val="both"/>
        <w:rPr>
          <w:szCs w:val="26"/>
        </w:rPr>
      </w:pPr>
      <w:r w:rsidRPr="0021724F">
        <w:rPr>
          <w:szCs w:val="26"/>
        </w:rPr>
        <w:t>В результате реализации подпрограммы 3 в 2024 году достигнуты следующие результаты:</w:t>
      </w:r>
    </w:p>
    <w:p w:rsidR="004D491F" w:rsidRPr="0021724F" w:rsidRDefault="004D491F" w:rsidP="009C1CAA">
      <w:pPr>
        <w:numPr>
          <w:ilvl w:val="0"/>
          <w:numId w:val="10"/>
        </w:numPr>
        <w:tabs>
          <w:tab w:val="left" w:pos="993"/>
        </w:tabs>
        <w:ind w:left="0" w:firstLine="709"/>
        <w:contextualSpacing/>
        <w:jc w:val="both"/>
        <w:rPr>
          <w:i/>
          <w:szCs w:val="26"/>
        </w:rPr>
      </w:pPr>
      <w:r w:rsidRPr="0021724F">
        <w:rPr>
          <w:szCs w:val="26"/>
        </w:rPr>
        <w:t>охват учащихся мероприятиями отдыха в городских оздоровительных лагерях с дневным пребыванием составил 5,</w:t>
      </w:r>
      <w:r>
        <w:rPr>
          <w:szCs w:val="26"/>
        </w:rPr>
        <w:t>38</w:t>
      </w:r>
      <w:r w:rsidRPr="0021724F">
        <w:rPr>
          <w:szCs w:val="26"/>
        </w:rPr>
        <w:t>% в 202</w:t>
      </w:r>
      <w:r>
        <w:rPr>
          <w:szCs w:val="26"/>
        </w:rPr>
        <w:t>4</w:t>
      </w:r>
      <w:r w:rsidRPr="0021724F">
        <w:rPr>
          <w:szCs w:val="26"/>
        </w:rPr>
        <w:t xml:space="preserve"> году (</w:t>
      </w:r>
      <w:r>
        <w:rPr>
          <w:szCs w:val="26"/>
        </w:rPr>
        <w:t>99,5</w:t>
      </w:r>
      <w:r w:rsidRPr="0021724F">
        <w:rPr>
          <w:szCs w:val="26"/>
        </w:rPr>
        <w:t>% от план</w:t>
      </w:r>
      <w:r>
        <w:rPr>
          <w:szCs w:val="26"/>
        </w:rPr>
        <w:t>а – 5,4%)</w:t>
      </w:r>
      <w:r w:rsidRPr="0021724F">
        <w:rPr>
          <w:bCs/>
        </w:rPr>
        <w:t>;</w:t>
      </w:r>
    </w:p>
    <w:p w:rsidR="004D491F" w:rsidRDefault="004D491F" w:rsidP="009C1CAA">
      <w:pPr>
        <w:numPr>
          <w:ilvl w:val="0"/>
          <w:numId w:val="10"/>
        </w:numPr>
        <w:tabs>
          <w:tab w:val="left" w:pos="993"/>
        </w:tabs>
        <w:ind w:left="0" w:firstLine="709"/>
        <w:contextualSpacing/>
        <w:jc w:val="both"/>
        <w:rPr>
          <w:szCs w:val="26"/>
        </w:rPr>
      </w:pPr>
      <w:r w:rsidRPr="0021724F">
        <w:rPr>
          <w:szCs w:val="26"/>
        </w:rPr>
        <w:t>охват учащихся мероприятиями оздоровительного отдыха в выездных оздоровительных лагерях составил 5,</w:t>
      </w:r>
      <w:r>
        <w:rPr>
          <w:szCs w:val="26"/>
        </w:rPr>
        <w:t>3% в 2024 году (100</w:t>
      </w:r>
      <w:r w:rsidRPr="0021724F">
        <w:rPr>
          <w:szCs w:val="26"/>
        </w:rPr>
        <w:t>,</w:t>
      </w:r>
      <w:r>
        <w:rPr>
          <w:szCs w:val="26"/>
        </w:rPr>
        <w:t>9</w:t>
      </w:r>
      <w:r w:rsidRPr="0021724F">
        <w:rPr>
          <w:szCs w:val="26"/>
        </w:rPr>
        <w:t xml:space="preserve">% от планового охвата </w:t>
      </w:r>
      <w:r>
        <w:rPr>
          <w:szCs w:val="26"/>
        </w:rPr>
        <w:t>5,2</w:t>
      </w:r>
      <w:r w:rsidRPr="0021724F">
        <w:rPr>
          <w:szCs w:val="26"/>
        </w:rPr>
        <w:t>%</w:t>
      </w:r>
      <w:r w:rsidRPr="0021724F">
        <w:rPr>
          <w:bCs/>
        </w:rPr>
        <w:t>)</w:t>
      </w:r>
      <w:r w:rsidRPr="0021724F">
        <w:rPr>
          <w:szCs w:val="26"/>
        </w:rPr>
        <w:t>.</w:t>
      </w:r>
    </w:p>
    <w:p w:rsidR="004D491F" w:rsidRPr="0021724F" w:rsidRDefault="004D491F" w:rsidP="004D491F">
      <w:pPr>
        <w:tabs>
          <w:tab w:val="left" w:pos="993"/>
        </w:tabs>
        <w:ind w:left="709"/>
        <w:contextualSpacing/>
        <w:jc w:val="both"/>
        <w:rPr>
          <w:szCs w:val="26"/>
        </w:rPr>
      </w:pPr>
    </w:p>
    <w:p w:rsidR="004D491F" w:rsidRPr="0021724F" w:rsidRDefault="004D491F" w:rsidP="004D491F">
      <w:pPr>
        <w:keepNext/>
        <w:tabs>
          <w:tab w:val="left" w:pos="567"/>
          <w:tab w:val="left" w:pos="709"/>
        </w:tabs>
        <w:jc w:val="center"/>
        <w:outlineLvl w:val="1"/>
        <w:rPr>
          <w:b/>
          <w:bCs/>
          <w:iCs/>
        </w:rPr>
      </w:pPr>
      <w:r w:rsidRPr="0021724F">
        <w:rPr>
          <w:b/>
          <w:bCs/>
          <w:iCs/>
        </w:rPr>
        <w:t>Подпрограмма 4 «Осуществление деятельности по опеке и попечительству в отношении несовершеннолетних»</w:t>
      </w:r>
    </w:p>
    <w:p w:rsidR="004D491F" w:rsidRPr="008C6590" w:rsidRDefault="004D491F" w:rsidP="004D491F">
      <w:pPr>
        <w:autoSpaceDE w:val="0"/>
        <w:autoSpaceDN w:val="0"/>
        <w:adjustRightInd w:val="0"/>
        <w:rPr>
          <w:szCs w:val="26"/>
          <w:highlight w:val="yellow"/>
        </w:rPr>
      </w:pPr>
    </w:p>
    <w:p w:rsidR="004D491F" w:rsidRPr="00C86334" w:rsidRDefault="004D491F" w:rsidP="004D491F">
      <w:pPr>
        <w:widowControl w:val="0"/>
        <w:autoSpaceDE w:val="0"/>
        <w:autoSpaceDN w:val="0"/>
        <w:adjustRightInd w:val="0"/>
        <w:ind w:firstLine="720"/>
        <w:jc w:val="both"/>
        <w:rPr>
          <w:rFonts w:ascii="Arial" w:hAnsi="Arial" w:cs="Arial"/>
          <w:sz w:val="20"/>
          <w:szCs w:val="26"/>
        </w:rPr>
      </w:pPr>
      <w:r w:rsidRPr="00C86334">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C86334">
        <w:rPr>
          <w:rFonts w:ascii="Arial" w:hAnsi="Arial" w:cs="Arial"/>
          <w:sz w:val="20"/>
          <w:szCs w:val="26"/>
        </w:rPr>
        <w:t>.</w:t>
      </w:r>
    </w:p>
    <w:p w:rsidR="004D491F" w:rsidRDefault="004D491F" w:rsidP="004D491F">
      <w:pPr>
        <w:ind w:firstLine="709"/>
        <w:jc w:val="right"/>
        <w:rPr>
          <w:szCs w:val="26"/>
        </w:rPr>
      </w:pPr>
    </w:p>
    <w:p w:rsidR="004D491F" w:rsidRDefault="004D491F" w:rsidP="004D491F">
      <w:pPr>
        <w:ind w:firstLine="709"/>
        <w:jc w:val="right"/>
        <w:rPr>
          <w:szCs w:val="26"/>
        </w:rPr>
      </w:pPr>
    </w:p>
    <w:p w:rsidR="004D491F" w:rsidRDefault="004D491F" w:rsidP="004D491F">
      <w:pPr>
        <w:ind w:firstLine="709"/>
        <w:jc w:val="right"/>
        <w:rPr>
          <w:szCs w:val="26"/>
        </w:rPr>
      </w:pPr>
    </w:p>
    <w:p w:rsidR="004D491F" w:rsidRPr="00C86334" w:rsidRDefault="004D491F" w:rsidP="004D491F">
      <w:pPr>
        <w:ind w:firstLine="709"/>
        <w:jc w:val="right"/>
        <w:rPr>
          <w:szCs w:val="26"/>
        </w:rPr>
      </w:pPr>
      <w:r w:rsidRPr="00C86334">
        <w:rPr>
          <w:szCs w:val="26"/>
        </w:rPr>
        <w:t xml:space="preserve">Таблица </w:t>
      </w:r>
      <w:r w:rsidR="0036009D">
        <w:rPr>
          <w:szCs w:val="26"/>
        </w:rPr>
        <w:t>9</w:t>
      </w:r>
    </w:p>
    <w:p w:rsidR="004D491F" w:rsidRPr="00C86334" w:rsidRDefault="004D491F" w:rsidP="004D491F">
      <w:pPr>
        <w:keepNext/>
        <w:spacing w:after="120"/>
        <w:ind w:firstLine="709"/>
        <w:jc w:val="both"/>
        <w:outlineLvl w:val="3"/>
        <w:rPr>
          <w:rFonts w:eastAsia="Arial Unicode MS"/>
          <w:bCs/>
          <w:szCs w:val="26"/>
          <w:u w:val="single"/>
        </w:rPr>
      </w:pPr>
      <w:r w:rsidRPr="00C8633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1622"/>
        <w:gridCol w:w="1529"/>
        <w:gridCol w:w="1552"/>
      </w:tblGrid>
      <w:tr w:rsidR="004D491F" w:rsidRPr="00D6009B" w:rsidTr="005229DB">
        <w:trPr>
          <w:trHeight w:val="67"/>
          <w:tblHeader/>
        </w:trPr>
        <w:tc>
          <w:tcPr>
            <w:tcW w:w="2484" w:type="pct"/>
            <w:vMerge w:val="restart"/>
            <w:shd w:val="clear" w:color="auto" w:fill="auto"/>
            <w:vAlign w:val="center"/>
            <w:hideMark/>
          </w:tcPr>
          <w:p w:rsidR="004D491F" w:rsidRPr="00D6009B" w:rsidRDefault="004D491F" w:rsidP="005229DB">
            <w:pPr>
              <w:rPr>
                <w:szCs w:val="26"/>
              </w:rPr>
            </w:pPr>
            <w:r w:rsidRPr="00D6009B">
              <w:rPr>
                <w:szCs w:val="26"/>
              </w:rPr>
              <w:t>Источник финансирования</w:t>
            </w:r>
          </w:p>
        </w:tc>
        <w:tc>
          <w:tcPr>
            <w:tcW w:w="2516" w:type="pct"/>
            <w:gridSpan w:val="3"/>
            <w:shd w:val="clear" w:color="auto" w:fill="auto"/>
            <w:vAlign w:val="center"/>
            <w:hideMark/>
          </w:tcPr>
          <w:p w:rsidR="004D491F" w:rsidRPr="00D6009B" w:rsidRDefault="004D491F" w:rsidP="005229DB">
            <w:pPr>
              <w:jc w:val="center"/>
              <w:rPr>
                <w:szCs w:val="26"/>
              </w:rPr>
            </w:pPr>
            <w:r w:rsidRPr="00D6009B">
              <w:rPr>
                <w:szCs w:val="26"/>
              </w:rPr>
              <w:t>2024 год</w:t>
            </w:r>
          </w:p>
        </w:tc>
      </w:tr>
      <w:tr w:rsidR="004D491F" w:rsidRPr="00D6009B" w:rsidTr="005229DB">
        <w:trPr>
          <w:trHeight w:val="67"/>
          <w:tblHeader/>
        </w:trPr>
        <w:tc>
          <w:tcPr>
            <w:tcW w:w="2484" w:type="pct"/>
            <w:vMerge/>
            <w:vAlign w:val="center"/>
            <w:hideMark/>
          </w:tcPr>
          <w:p w:rsidR="004D491F" w:rsidRPr="00D6009B" w:rsidRDefault="004D491F" w:rsidP="005229DB">
            <w:pPr>
              <w:rPr>
                <w:szCs w:val="26"/>
              </w:rPr>
            </w:pPr>
          </w:p>
        </w:tc>
        <w:tc>
          <w:tcPr>
            <w:tcW w:w="868" w:type="pct"/>
            <w:shd w:val="clear" w:color="auto" w:fill="auto"/>
            <w:vAlign w:val="center"/>
            <w:hideMark/>
          </w:tcPr>
          <w:p w:rsidR="004D491F" w:rsidRPr="00D6009B" w:rsidRDefault="004D491F" w:rsidP="005229DB">
            <w:pPr>
              <w:jc w:val="center"/>
              <w:rPr>
                <w:szCs w:val="26"/>
              </w:rPr>
            </w:pPr>
            <w:r w:rsidRPr="00D6009B">
              <w:rPr>
                <w:szCs w:val="26"/>
              </w:rPr>
              <w:t>Уточненный план на год</w:t>
            </w:r>
          </w:p>
        </w:tc>
        <w:tc>
          <w:tcPr>
            <w:tcW w:w="818" w:type="pct"/>
            <w:shd w:val="clear" w:color="auto" w:fill="auto"/>
            <w:vAlign w:val="center"/>
            <w:hideMark/>
          </w:tcPr>
          <w:p w:rsidR="004D491F" w:rsidRPr="00D6009B" w:rsidRDefault="004D491F" w:rsidP="005229DB">
            <w:pPr>
              <w:jc w:val="center"/>
              <w:rPr>
                <w:szCs w:val="26"/>
              </w:rPr>
            </w:pPr>
            <w:r w:rsidRPr="00D6009B">
              <w:rPr>
                <w:szCs w:val="26"/>
              </w:rPr>
              <w:t>Исполнено</w:t>
            </w:r>
          </w:p>
        </w:tc>
        <w:tc>
          <w:tcPr>
            <w:tcW w:w="830" w:type="pct"/>
            <w:shd w:val="clear" w:color="auto" w:fill="auto"/>
            <w:vAlign w:val="center"/>
            <w:hideMark/>
          </w:tcPr>
          <w:p w:rsidR="004D491F" w:rsidRPr="00D6009B" w:rsidRDefault="004D491F" w:rsidP="005229DB">
            <w:pPr>
              <w:jc w:val="center"/>
              <w:rPr>
                <w:szCs w:val="26"/>
              </w:rPr>
            </w:pPr>
            <w:r w:rsidRPr="00D6009B">
              <w:rPr>
                <w:szCs w:val="26"/>
              </w:rPr>
              <w:t>Отклонение</w:t>
            </w:r>
          </w:p>
        </w:tc>
      </w:tr>
      <w:tr w:rsidR="004D491F" w:rsidRPr="00D6009B" w:rsidTr="005229DB">
        <w:trPr>
          <w:trHeight w:val="259"/>
          <w:tblHeader/>
        </w:trPr>
        <w:tc>
          <w:tcPr>
            <w:tcW w:w="2484" w:type="pct"/>
            <w:vMerge/>
            <w:shd w:val="clear" w:color="auto" w:fill="auto"/>
            <w:vAlign w:val="center"/>
            <w:hideMark/>
          </w:tcPr>
          <w:p w:rsidR="004D491F" w:rsidRPr="00D6009B" w:rsidRDefault="004D491F" w:rsidP="005229DB">
            <w:pPr>
              <w:rPr>
                <w:szCs w:val="26"/>
              </w:rPr>
            </w:pPr>
          </w:p>
        </w:tc>
        <w:tc>
          <w:tcPr>
            <w:tcW w:w="1685" w:type="pct"/>
            <w:gridSpan w:val="2"/>
            <w:shd w:val="clear" w:color="auto" w:fill="auto"/>
            <w:vAlign w:val="center"/>
            <w:hideMark/>
          </w:tcPr>
          <w:p w:rsidR="004D491F" w:rsidRPr="00D6009B" w:rsidRDefault="004D491F" w:rsidP="005229DB">
            <w:pPr>
              <w:jc w:val="center"/>
              <w:rPr>
                <w:szCs w:val="26"/>
              </w:rPr>
            </w:pPr>
            <w:r w:rsidRPr="00D6009B">
              <w:rPr>
                <w:szCs w:val="26"/>
              </w:rPr>
              <w:t>тыс. руб.</w:t>
            </w:r>
          </w:p>
        </w:tc>
        <w:tc>
          <w:tcPr>
            <w:tcW w:w="830" w:type="pct"/>
            <w:shd w:val="clear" w:color="auto" w:fill="auto"/>
            <w:vAlign w:val="center"/>
            <w:hideMark/>
          </w:tcPr>
          <w:p w:rsidR="004D491F" w:rsidRPr="00D6009B" w:rsidRDefault="004D491F" w:rsidP="005229DB">
            <w:pPr>
              <w:jc w:val="center"/>
              <w:rPr>
                <w:bCs/>
                <w:iCs/>
                <w:szCs w:val="26"/>
              </w:rPr>
            </w:pPr>
            <w:r w:rsidRPr="00D6009B">
              <w:rPr>
                <w:bCs/>
                <w:iCs/>
                <w:szCs w:val="26"/>
              </w:rPr>
              <w:t>%</w:t>
            </w:r>
          </w:p>
        </w:tc>
      </w:tr>
      <w:tr w:rsidR="004D491F" w:rsidRPr="00D6009B" w:rsidTr="005229DB">
        <w:trPr>
          <w:trHeight w:val="251"/>
        </w:trPr>
        <w:tc>
          <w:tcPr>
            <w:tcW w:w="2484" w:type="pct"/>
            <w:shd w:val="clear" w:color="auto" w:fill="auto"/>
            <w:vAlign w:val="center"/>
            <w:hideMark/>
          </w:tcPr>
          <w:p w:rsidR="004D491F" w:rsidRPr="00D6009B" w:rsidRDefault="004D491F" w:rsidP="005229DB">
            <w:pPr>
              <w:rPr>
                <w:szCs w:val="26"/>
              </w:rPr>
            </w:pPr>
            <w:r w:rsidRPr="00D6009B">
              <w:rPr>
                <w:szCs w:val="26"/>
              </w:rPr>
              <w:t>Местный бюджет</w:t>
            </w:r>
          </w:p>
        </w:tc>
        <w:tc>
          <w:tcPr>
            <w:tcW w:w="868" w:type="pct"/>
            <w:shd w:val="clear" w:color="auto" w:fill="auto"/>
            <w:vAlign w:val="center"/>
          </w:tcPr>
          <w:p w:rsidR="004D491F" w:rsidRPr="00D6009B" w:rsidRDefault="004D491F" w:rsidP="005229DB">
            <w:pPr>
              <w:jc w:val="center"/>
            </w:pPr>
            <w:r>
              <w:t>6 133,5</w:t>
            </w:r>
          </w:p>
        </w:tc>
        <w:tc>
          <w:tcPr>
            <w:tcW w:w="818" w:type="pct"/>
            <w:shd w:val="clear" w:color="auto" w:fill="auto"/>
            <w:vAlign w:val="center"/>
          </w:tcPr>
          <w:p w:rsidR="004D491F" w:rsidRPr="00D6009B" w:rsidRDefault="004D491F" w:rsidP="005229DB">
            <w:pPr>
              <w:jc w:val="center"/>
            </w:pPr>
            <w:r>
              <w:t>4 600,3</w:t>
            </w:r>
          </w:p>
        </w:tc>
        <w:tc>
          <w:tcPr>
            <w:tcW w:w="830" w:type="pct"/>
            <w:shd w:val="clear" w:color="auto" w:fill="auto"/>
            <w:vAlign w:val="center"/>
          </w:tcPr>
          <w:p w:rsidR="004D491F" w:rsidRPr="00D6009B" w:rsidRDefault="004D491F" w:rsidP="005229DB">
            <w:pPr>
              <w:jc w:val="center"/>
            </w:pPr>
            <w:r>
              <w:t>75,0</w:t>
            </w:r>
          </w:p>
        </w:tc>
      </w:tr>
      <w:tr w:rsidR="004D491F" w:rsidRPr="00D6009B" w:rsidTr="005229DB">
        <w:trPr>
          <w:trHeight w:val="157"/>
        </w:trPr>
        <w:tc>
          <w:tcPr>
            <w:tcW w:w="2484" w:type="pct"/>
            <w:shd w:val="clear" w:color="auto" w:fill="auto"/>
            <w:vAlign w:val="center"/>
            <w:hideMark/>
          </w:tcPr>
          <w:p w:rsidR="004D491F" w:rsidRPr="00D6009B" w:rsidRDefault="004D491F" w:rsidP="005229DB">
            <w:pPr>
              <w:rPr>
                <w:szCs w:val="26"/>
              </w:rPr>
            </w:pPr>
            <w:r w:rsidRPr="00D6009B">
              <w:rPr>
                <w:szCs w:val="26"/>
              </w:rPr>
              <w:t>Краевой бюджет</w:t>
            </w:r>
          </w:p>
        </w:tc>
        <w:tc>
          <w:tcPr>
            <w:tcW w:w="868" w:type="pct"/>
            <w:shd w:val="clear" w:color="auto" w:fill="auto"/>
            <w:vAlign w:val="center"/>
          </w:tcPr>
          <w:p w:rsidR="004D491F" w:rsidRPr="00D6009B" w:rsidRDefault="004D491F" w:rsidP="005229DB">
            <w:pPr>
              <w:jc w:val="center"/>
            </w:pPr>
            <w:r>
              <w:t>62 716,8</w:t>
            </w:r>
          </w:p>
        </w:tc>
        <w:tc>
          <w:tcPr>
            <w:tcW w:w="818" w:type="pct"/>
            <w:shd w:val="clear" w:color="auto" w:fill="auto"/>
            <w:vAlign w:val="center"/>
          </w:tcPr>
          <w:p w:rsidR="004D491F" w:rsidRPr="00D6009B" w:rsidRDefault="004D491F" w:rsidP="005229DB">
            <w:pPr>
              <w:jc w:val="center"/>
            </w:pPr>
            <w:r>
              <w:t>61 833,6</w:t>
            </w:r>
          </w:p>
        </w:tc>
        <w:tc>
          <w:tcPr>
            <w:tcW w:w="830" w:type="pct"/>
            <w:shd w:val="clear" w:color="auto" w:fill="auto"/>
            <w:vAlign w:val="center"/>
          </w:tcPr>
          <w:p w:rsidR="004D491F" w:rsidRPr="00D6009B" w:rsidRDefault="004D491F" w:rsidP="005229DB">
            <w:pPr>
              <w:jc w:val="center"/>
            </w:pPr>
            <w:r>
              <w:t>98,6</w:t>
            </w:r>
          </w:p>
        </w:tc>
      </w:tr>
      <w:tr w:rsidR="004D491F" w:rsidRPr="008C6590" w:rsidTr="005229DB">
        <w:trPr>
          <w:trHeight w:val="86"/>
        </w:trPr>
        <w:tc>
          <w:tcPr>
            <w:tcW w:w="2484" w:type="pct"/>
            <w:shd w:val="clear" w:color="auto" w:fill="auto"/>
            <w:vAlign w:val="center"/>
            <w:hideMark/>
          </w:tcPr>
          <w:p w:rsidR="004D491F" w:rsidRPr="00D6009B" w:rsidRDefault="004D491F" w:rsidP="005229DB">
            <w:pPr>
              <w:rPr>
                <w:b/>
                <w:bCs/>
                <w:iCs/>
                <w:szCs w:val="26"/>
              </w:rPr>
            </w:pPr>
            <w:r w:rsidRPr="00D6009B">
              <w:rPr>
                <w:b/>
                <w:bCs/>
                <w:iCs/>
                <w:szCs w:val="26"/>
              </w:rPr>
              <w:t>Итого</w:t>
            </w:r>
          </w:p>
        </w:tc>
        <w:tc>
          <w:tcPr>
            <w:tcW w:w="868" w:type="pct"/>
            <w:shd w:val="clear" w:color="auto" w:fill="auto"/>
            <w:vAlign w:val="center"/>
          </w:tcPr>
          <w:p w:rsidR="004D491F" w:rsidRPr="00D6009B" w:rsidRDefault="004D491F" w:rsidP="005229DB">
            <w:pPr>
              <w:jc w:val="center"/>
              <w:rPr>
                <w:b/>
              </w:rPr>
            </w:pPr>
            <w:r w:rsidRPr="00D6009B">
              <w:rPr>
                <w:b/>
              </w:rPr>
              <w:t>68 850,3</w:t>
            </w:r>
          </w:p>
        </w:tc>
        <w:tc>
          <w:tcPr>
            <w:tcW w:w="818" w:type="pct"/>
            <w:shd w:val="clear" w:color="auto" w:fill="auto"/>
            <w:vAlign w:val="center"/>
          </w:tcPr>
          <w:p w:rsidR="004D491F" w:rsidRPr="00D6009B" w:rsidRDefault="004D491F" w:rsidP="005229DB">
            <w:pPr>
              <w:jc w:val="center"/>
              <w:rPr>
                <w:b/>
              </w:rPr>
            </w:pPr>
            <w:r w:rsidRPr="00D6009B">
              <w:rPr>
                <w:b/>
              </w:rPr>
              <w:t>66 433,9</w:t>
            </w:r>
          </w:p>
        </w:tc>
        <w:tc>
          <w:tcPr>
            <w:tcW w:w="830" w:type="pct"/>
            <w:shd w:val="clear" w:color="auto" w:fill="auto"/>
            <w:vAlign w:val="center"/>
          </w:tcPr>
          <w:p w:rsidR="004D491F" w:rsidRPr="00D6009B" w:rsidRDefault="004D491F" w:rsidP="005229DB">
            <w:pPr>
              <w:jc w:val="center"/>
              <w:rPr>
                <w:b/>
              </w:rPr>
            </w:pPr>
            <w:r w:rsidRPr="00D6009B">
              <w:rPr>
                <w:b/>
              </w:rPr>
              <w:t>96,5</w:t>
            </w:r>
          </w:p>
        </w:tc>
      </w:tr>
    </w:tbl>
    <w:p w:rsidR="004D491F" w:rsidRPr="008C6590" w:rsidRDefault="004D491F" w:rsidP="004D491F">
      <w:pPr>
        <w:autoSpaceDE w:val="0"/>
        <w:autoSpaceDN w:val="0"/>
        <w:adjustRightInd w:val="0"/>
        <w:ind w:firstLine="709"/>
        <w:jc w:val="both"/>
        <w:rPr>
          <w:szCs w:val="26"/>
          <w:highlight w:val="yellow"/>
        </w:rPr>
      </w:pPr>
    </w:p>
    <w:p w:rsidR="004D491F" w:rsidRPr="00BA2AB8" w:rsidRDefault="004D491F" w:rsidP="004D491F">
      <w:pPr>
        <w:autoSpaceDE w:val="0"/>
        <w:autoSpaceDN w:val="0"/>
        <w:adjustRightInd w:val="0"/>
        <w:ind w:firstLine="709"/>
        <w:jc w:val="both"/>
        <w:rPr>
          <w:szCs w:val="26"/>
        </w:rPr>
      </w:pPr>
      <w:r w:rsidRPr="00BA2AB8">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BA2AB8">
        <w:rPr>
          <w:bCs/>
          <w:szCs w:val="26"/>
        </w:rPr>
        <w:t>проезда к месту отдыха и обратно</w:t>
      </w:r>
      <w:r w:rsidRPr="00BA2AB8">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4D491F" w:rsidRPr="005B3A0E" w:rsidRDefault="004D491F" w:rsidP="004D491F">
      <w:pPr>
        <w:autoSpaceDE w:val="0"/>
        <w:autoSpaceDN w:val="0"/>
        <w:adjustRightInd w:val="0"/>
        <w:ind w:firstLine="709"/>
        <w:jc w:val="both"/>
        <w:rPr>
          <w:szCs w:val="26"/>
        </w:rPr>
      </w:pPr>
      <w:r w:rsidRPr="00BA2AB8">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w:t>
      </w:r>
      <w:r w:rsidRPr="005B3A0E">
        <w:rPr>
          <w:szCs w:val="26"/>
        </w:rPr>
        <w:t>В 2024 году выявлен</w:t>
      </w:r>
      <w:r>
        <w:rPr>
          <w:szCs w:val="26"/>
        </w:rPr>
        <w:t>о</w:t>
      </w:r>
      <w:r w:rsidRPr="005B3A0E">
        <w:rPr>
          <w:szCs w:val="26"/>
        </w:rPr>
        <w:t xml:space="preserve"> 42 несовершеннолетни</w:t>
      </w:r>
      <w:r>
        <w:rPr>
          <w:szCs w:val="26"/>
        </w:rPr>
        <w:t>х</w:t>
      </w:r>
      <w:r w:rsidRPr="005B3A0E">
        <w:rPr>
          <w:szCs w:val="26"/>
        </w:rPr>
        <w:t xml:space="preserve">: </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36 </w:t>
      </w:r>
      <w:r>
        <w:rPr>
          <w:szCs w:val="26"/>
        </w:rPr>
        <w:t>детей</w:t>
      </w:r>
      <w:r w:rsidRPr="005B3A0E">
        <w:rPr>
          <w:szCs w:val="26"/>
        </w:rPr>
        <w:t xml:space="preserve"> переданы под опеку (попечительство);</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4 </w:t>
      </w:r>
      <w:r>
        <w:rPr>
          <w:szCs w:val="26"/>
        </w:rPr>
        <w:t xml:space="preserve">ребенка </w:t>
      </w:r>
      <w:r w:rsidRPr="005B3A0E">
        <w:rPr>
          <w:szCs w:val="26"/>
        </w:rPr>
        <w:t>возвращены родителям;</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2 </w:t>
      </w:r>
      <w:r>
        <w:rPr>
          <w:szCs w:val="26"/>
        </w:rPr>
        <w:t>ребенка</w:t>
      </w:r>
      <w:r w:rsidRPr="005B3A0E">
        <w:rPr>
          <w:szCs w:val="26"/>
        </w:rPr>
        <w:t xml:space="preserve"> определены в учреждения внесемейного воспитания на полное государственное обеспечение.</w:t>
      </w:r>
    </w:p>
    <w:p w:rsidR="004D491F" w:rsidRPr="005B3A0E" w:rsidRDefault="004D491F" w:rsidP="004D491F">
      <w:pPr>
        <w:autoSpaceDE w:val="0"/>
        <w:autoSpaceDN w:val="0"/>
        <w:adjustRightInd w:val="0"/>
        <w:ind w:firstLine="709"/>
        <w:jc w:val="both"/>
        <w:rPr>
          <w:szCs w:val="26"/>
        </w:rPr>
      </w:pPr>
      <w:r w:rsidRPr="005B3A0E">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5B3A0E">
        <w:rPr>
          <w:bCs/>
          <w:iCs/>
          <w:szCs w:val="26"/>
        </w:rPr>
        <w:t xml:space="preserve">, </w:t>
      </w:r>
      <w:r w:rsidRPr="005B3A0E">
        <w:rPr>
          <w:szCs w:val="26"/>
        </w:rPr>
        <w:t>осуществляют надзор за деятельностью опекунов, попечителей, приемных родителей.</w:t>
      </w:r>
    </w:p>
    <w:p w:rsidR="004D491F" w:rsidRPr="005B3A0E" w:rsidRDefault="004D491F" w:rsidP="004D491F">
      <w:pPr>
        <w:autoSpaceDE w:val="0"/>
        <w:autoSpaceDN w:val="0"/>
        <w:adjustRightInd w:val="0"/>
        <w:ind w:firstLine="709"/>
        <w:jc w:val="both"/>
        <w:rPr>
          <w:szCs w:val="26"/>
        </w:rPr>
      </w:pPr>
      <w:r w:rsidRPr="005B3A0E">
        <w:rPr>
          <w:szCs w:val="26"/>
        </w:rPr>
        <w:t>Всего по состоянию на 01.01.2025 под опекой, попечительством и в приемных семьях находятся 304 несовершеннолетних. Количество детей-сирот и детей, оставшихся без попечения родителей, находящихся в учреж</w:t>
      </w:r>
      <w:r>
        <w:rPr>
          <w:szCs w:val="26"/>
        </w:rPr>
        <w:t>дениях для таких детей, составило</w:t>
      </w:r>
      <w:r w:rsidRPr="005B3A0E">
        <w:rPr>
          <w:szCs w:val="26"/>
        </w:rPr>
        <w:t xml:space="preserve"> 35 чел., что </w:t>
      </w:r>
      <w:r w:rsidRPr="000452E8">
        <w:rPr>
          <w:szCs w:val="26"/>
        </w:rPr>
        <w:t>на 13 детей меньше в сравнении с прошлым годом (48 чел.)</w:t>
      </w:r>
      <w:r w:rsidRPr="005B3A0E">
        <w:rPr>
          <w:szCs w:val="26"/>
        </w:rPr>
        <w:t>.</w:t>
      </w:r>
    </w:p>
    <w:p w:rsidR="004D491F" w:rsidRPr="005B3A0E" w:rsidRDefault="004D491F" w:rsidP="004D491F">
      <w:pPr>
        <w:tabs>
          <w:tab w:val="left" w:pos="993"/>
        </w:tabs>
        <w:autoSpaceDE w:val="0"/>
        <w:autoSpaceDN w:val="0"/>
        <w:adjustRightInd w:val="0"/>
        <w:ind w:firstLine="709"/>
        <w:contextualSpacing/>
        <w:jc w:val="both"/>
        <w:rPr>
          <w:szCs w:val="26"/>
        </w:rPr>
      </w:pPr>
      <w:r w:rsidRPr="005B3A0E">
        <w:rPr>
          <w:szCs w:val="26"/>
        </w:rPr>
        <w:t xml:space="preserve">Приоритетной формой устройства детей является </w:t>
      </w:r>
      <w:r w:rsidRPr="005B3A0E">
        <w:rPr>
          <w:iCs/>
          <w:szCs w:val="26"/>
        </w:rPr>
        <w:t xml:space="preserve">усыновление. </w:t>
      </w:r>
      <w:r w:rsidRPr="005B3A0E">
        <w:rPr>
          <w:szCs w:val="26"/>
        </w:rPr>
        <w:t>В 2024 году продолжена работа по созданию приемных семей. Всего за 2024 год на территории города Норильск</w:t>
      </w:r>
      <w:r>
        <w:rPr>
          <w:szCs w:val="26"/>
        </w:rPr>
        <w:t>а</w:t>
      </w:r>
      <w:r w:rsidRPr="005B3A0E">
        <w:rPr>
          <w:szCs w:val="26"/>
        </w:rPr>
        <w:t xml:space="preserve"> было усыновлено 26 детей. На 01.01.2025 в 35 приемных семьях воспитываются 54 несовершеннолетних.</w:t>
      </w:r>
    </w:p>
    <w:p w:rsidR="004D491F" w:rsidRDefault="004D491F" w:rsidP="004D491F">
      <w:pPr>
        <w:ind w:firstLine="708"/>
        <w:jc w:val="both"/>
      </w:pPr>
      <w:r w:rsidRPr="005B3A0E">
        <w:rPr>
          <w:szCs w:val="26"/>
        </w:rPr>
        <w:t>За 2024 год было проведено 4</w:t>
      </w:r>
      <w:r>
        <w:rPr>
          <w:szCs w:val="26"/>
        </w:rPr>
        <w:t xml:space="preserve"> </w:t>
      </w:r>
      <w:r w:rsidRPr="005B3A0E">
        <w:rPr>
          <w:szCs w:val="26"/>
        </w:rPr>
        <w:t>426 консультаций, подготовлено 200 заключений органов опеки и попечительства, подготовлено 1 039 проектов распорядительных актов по защите прав и законных интересов несовершеннолетних, подготовлено 447 документов в Норильский городской суд, а также в суды других регионов РФ, подготовлено 2 490 актов по итогам проверки условий проживания несовершеннолетних, в том числе подопечных и усыновленных детей. Всего за 2024 год специалистами посещено по месту жительства 2</w:t>
      </w:r>
      <w:r>
        <w:rPr>
          <w:szCs w:val="26"/>
        </w:rPr>
        <w:t xml:space="preserve"> </w:t>
      </w:r>
      <w:r w:rsidRPr="005B3A0E">
        <w:rPr>
          <w:szCs w:val="26"/>
        </w:rPr>
        <w:t>486 семей, принято участие в 350 судебном заседании и всего исполнено 15 923 документа.</w:t>
      </w:r>
    </w:p>
    <w:p w:rsidR="004D491F" w:rsidRPr="008826FD" w:rsidRDefault="004D491F" w:rsidP="004D491F">
      <w:pPr>
        <w:tabs>
          <w:tab w:val="left" w:pos="709"/>
        </w:tabs>
        <w:ind w:firstLine="720"/>
        <w:jc w:val="both"/>
        <w:rPr>
          <w:szCs w:val="26"/>
        </w:rPr>
      </w:pPr>
    </w:p>
    <w:p w:rsidR="004D491F" w:rsidRPr="008826FD" w:rsidRDefault="004D491F" w:rsidP="004D491F">
      <w:pPr>
        <w:tabs>
          <w:tab w:val="left" w:pos="709"/>
        </w:tabs>
        <w:ind w:firstLine="720"/>
        <w:jc w:val="both"/>
        <w:rPr>
          <w:szCs w:val="26"/>
        </w:rPr>
      </w:pPr>
      <w:r w:rsidRPr="008826FD">
        <w:rPr>
          <w:szCs w:val="26"/>
        </w:rPr>
        <w:t>В результате реализации подпрограммы 4 в 2024 году достигнуты следующие результаты:</w:t>
      </w:r>
    </w:p>
    <w:p w:rsidR="004D491F" w:rsidRPr="004F5E34" w:rsidRDefault="004D491F" w:rsidP="009C1CAA">
      <w:pPr>
        <w:numPr>
          <w:ilvl w:val="0"/>
          <w:numId w:val="11"/>
        </w:numPr>
        <w:tabs>
          <w:tab w:val="left" w:pos="993"/>
        </w:tabs>
        <w:ind w:left="0" w:firstLine="709"/>
        <w:contextualSpacing/>
        <w:jc w:val="both"/>
        <w:rPr>
          <w:szCs w:val="26"/>
        </w:rPr>
      </w:pPr>
      <w:r w:rsidRPr="008826FD">
        <w:rPr>
          <w:szCs w:val="26"/>
        </w:rPr>
        <w:t xml:space="preserve">удельный </w:t>
      </w:r>
      <w:r w:rsidRPr="004F5E34">
        <w:rPr>
          <w:szCs w:val="26"/>
        </w:rPr>
        <w:t>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100,0%, что соответствует плану на 2024 год;</w:t>
      </w:r>
    </w:p>
    <w:p w:rsidR="004D491F" w:rsidRPr="004F5E34" w:rsidRDefault="004D491F" w:rsidP="009C1CAA">
      <w:pPr>
        <w:numPr>
          <w:ilvl w:val="0"/>
          <w:numId w:val="9"/>
        </w:numPr>
        <w:tabs>
          <w:tab w:val="left" w:pos="993"/>
        </w:tabs>
        <w:ind w:left="0" w:firstLine="709"/>
        <w:contextualSpacing/>
        <w:jc w:val="both"/>
      </w:pPr>
      <w:r w:rsidRPr="004F5E34">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33 чел. в 2024 году, (220,0% от плана – 15 чел.). Увеличение фактического показателя обусловлено установлением 12 фактов невозможности проживания детей</w:t>
      </w:r>
      <w:r>
        <w:rPr>
          <w:szCs w:val="26"/>
        </w:rPr>
        <w:t>-</w:t>
      </w:r>
      <w:r w:rsidRPr="004F5E34">
        <w:rPr>
          <w:szCs w:val="26"/>
        </w:rPr>
        <w:t>сирот в ранее занимаемых жилых помещениях, также переездом на постоянное место жительства в г. Норильск из других регионов РФ – 5 чел., и постановка на учет на основании решения суда – 1 чел.;</w:t>
      </w:r>
    </w:p>
    <w:p w:rsidR="00E93851" w:rsidRPr="00A36021" w:rsidRDefault="004D491F" w:rsidP="009C1CAA">
      <w:pPr>
        <w:numPr>
          <w:ilvl w:val="0"/>
          <w:numId w:val="9"/>
        </w:numPr>
        <w:tabs>
          <w:tab w:val="left" w:pos="993"/>
        </w:tabs>
        <w:ind w:left="0" w:firstLine="709"/>
        <w:contextualSpacing/>
        <w:jc w:val="both"/>
      </w:pPr>
      <w:r w:rsidRPr="004F5E34">
        <w:rPr>
          <w:szCs w:val="26"/>
        </w:rPr>
        <w:t>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95,7% в 2024 году (101,1% от плана – 94,6%). Количество детей, обеспеченных жильем в 2024 году – 35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3F1B60" w:rsidRPr="002D7C47" w:rsidRDefault="003F1B60" w:rsidP="003F1B60">
      <w:pPr>
        <w:tabs>
          <w:tab w:val="left" w:pos="993"/>
        </w:tabs>
        <w:autoSpaceDE w:val="0"/>
        <w:autoSpaceDN w:val="0"/>
        <w:adjustRightInd w:val="0"/>
        <w:ind w:firstLine="709"/>
        <w:jc w:val="both"/>
        <w:rPr>
          <w:szCs w:val="26"/>
        </w:rPr>
      </w:pPr>
      <w:r w:rsidRPr="002D7C47">
        <w:rPr>
          <w:szCs w:val="26"/>
        </w:rPr>
        <w:t xml:space="preserve">Целью </w:t>
      </w:r>
      <w:r>
        <w:rPr>
          <w:szCs w:val="26"/>
        </w:rPr>
        <w:t xml:space="preserve">МП </w:t>
      </w:r>
      <w:r w:rsidRPr="002D7C47">
        <w:rPr>
          <w:szCs w:val="26"/>
        </w:rPr>
        <w:t xml:space="preserve">является </w:t>
      </w:r>
      <w:r>
        <w:rPr>
          <w:szCs w:val="26"/>
        </w:rPr>
        <w:t>п</w:t>
      </w:r>
      <w:r w:rsidRPr="002D7C47">
        <w:rPr>
          <w:szCs w:val="26"/>
        </w:rPr>
        <w:t>овышение уровня жизни и социальной защищенности жителей муниципального образования город Норильск.</w:t>
      </w:r>
    </w:p>
    <w:p w:rsidR="003F1B60" w:rsidRPr="00AD7C17" w:rsidRDefault="003F1B60" w:rsidP="003F1B60">
      <w:pPr>
        <w:pStyle w:val="40"/>
        <w:spacing w:before="0" w:after="0"/>
        <w:ind w:firstLine="709"/>
        <w:jc w:val="right"/>
        <w:rPr>
          <w:b w:val="0"/>
          <w:szCs w:val="26"/>
          <w:u w:val="none"/>
        </w:rPr>
      </w:pPr>
      <w:r w:rsidRPr="006B2ADC">
        <w:rPr>
          <w:b w:val="0"/>
          <w:szCs w:val="26"/>
          <w:u w:val="none"/>
        </w:rPr>
        <w:t xml:space="preserve">Таблица </w:t>
      </w:r>
      <w:r w:rsidR="006B2ADC" w:rsidRPr="006B2ADC">
        <w:rPr>
          <w:b w:val="0"/>
          <w:szCs w:val="26"/>
          <w:u w:val="none"/>
        </w:rPr>
        <w:t>10</w:t>
      </w:r>
    </w:p>
    <w:p w:rsidR="003F1B60" w:rsidRDefault="003F1B60" w:rsidP="003F1B60">
      <w:pPr>
        <w:pStyle w:val="40"/>
        <w:spacing w:before="0"/>
        <w:ind w:firstLine="709"/>
        <w:rPr>
          <w:b w:val="0"/>
          <w:szCs w:val="26"/>
        </w:rPr>
      </w:pPr>
      <w:r w:rsidRPr="00AD7C17">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3F1B60" w:rsidRPr="001960C1" w:rsidTr="005229DB">
        <w:trPr>
          <w:trHeight w:val="301"/>
          <w:tblHeader/>
        </w:trPr>
        <w:tc>
          <w:tcPr>
            <w:tcW w:w="276" w:type="pct"/>
            <w:vMerge w:val="restart"/>
            <w:shd w:val="clear" w:color="auto" w:fill="FFFFFF" w:themeFill="background1"/>
            <w:vAlign w:val="center"/>
            <w:hideMark/>
          </w:tcPr>
          <w:p w:rsidR="003F1B60" w:rsidRPr="00A00B0E" w:rsidRDefault="003F1B60" w:rsidP="005229DB">
            <w:pPr>
              <w:jc w:val="center"/>
              <w:rPr>
                <w:color w:val="000000"/>
                <w:sz w:val="22"/>
                <w:szCs w:val="22"/>
              </w:rPr>
            </w:pPr>
            <w:r w:rsidRPr="00A00B0E">
              <w:rPr>
                <w:color w:val="000000"/>
                <w:sz w:val="22"/>
                <w:szCs w:val="22"/>
              </w:rPr>
              <w:t>№ п/п</w:t>
            </w:r>
          </w:p>
        </w:tc>
        <w:tc>
          <w:tcPr>
            <w:tcW w:w="1466" w:type="pct"/>
            <w:vMerge w:val="restart"/>
            <w:shd w:val="clear" w:color="auto" w:fill="FFFFFF" w:themeFill="background1"/>
            <w:vAlign w:val="center"/>
            <w:hideMark/>
          </w:tcPr>
          <w:p w:rsidR="003F1B60" w:rsidRPr="00A00B0E" w:rsidRDefault="003F1B60" w:rsidP="005229DB">
            <w:pPr>
              <w:jc w:val="center"/>
              <w:rPr>
                <w:color w:val="000000"/>
                <w:sz w:val="22"/>
                <w:szCs w:val="22"/>
              </w:rPr>
            </w:pPr>
            <w:r w:rsidRPr="00A00B0E">
              <w:rPr>
                <w:color w:val="000000"/>
                <w:sz w:val="22"/>
                <w:szCs w:val="22"/>
              </w:rPr>
              <w:t>Наименование муниципальной программы/подпрограммы</w:t>
            </w:r>
          </w:p>
        </w:tc>
        <w:tc>
          <w:tcPr>
            <w:tcW w:w="1592" w:type="pct"/>
            <w:gridSpan w:val="3"/>
            <w:shd w:val="clear" w:color="auto" w:fill="FFFFFF" w:themeFill="background1"/>
            <w:vAlign w:val="center"/>
            <w:hideMark/>
          </w:tcPr>
          <w:p w:rsidR="003F1B60" w:rsidRDefault="003F1B60" w:rsidP="005229DB">
            <w:pPr>
              <w:jc w:val="center"/>
              <w:rPr>
                <w:color w:val="000000"/>
                <w:sz w:val="22"/>
                <w:szCs w:val="22"/>
              </w:rPr>
            </w:pPr>
            <w:r>
              <w:rPr>
                <w:color w:val="000000"/>
                <w:sz w:val="22"/>
                <w:szCs w:val="22"/>
              </w:rPr>
              <w:t>2023</w:t>
            </w:r>
            <w:r w:rsidRPr="00A00B0E">
              <w:rPr>
                <w:color w:val="000000"/>
                <w:sz w:val="22"/>
                <w:szCs w:val="22"/>
              </w:rPr>
              <w:t xml:space="preserve"> год</w:t>
            </w:r>
          </w:p>
        </w:tc>
        <w:tc>
          <w:tcPr>
            <w:tcW w:w="1666" w:type="pct"/>
            <w:gridSpan w:val="3"/>
            <w:shd w:val="clear" w:color="auto" w:fill="FFFFFF" w:themeFill="background1"/>
            <w:vAlign w:val="center"/>
            <w:hideMark/>
          </w:tcPr>
          <w:p w:rsidR="003F1B60" w:rsidRPr="00A00B0E" w:rsidRDefault="003F1B60" w:rsidP="005229DB">
            <w:pPr>
              <w:jc w:val="center"/>
              <w:rPr>
                <w:color w:val="000000"/>
                <w:sz w:val="22"/>
                <w:szCs w:val="22"/>
              </w:rPr>
            </w:pPr>
            <w:r>
              <w:rPr>
                <w:color w:val="000000"/>
                <w:sz w:val="22"/>
                <w:szCs w:val="22"/>
              </w:rPr>
              <w:t>2024</w:t>
            </w:r>
            <w:r w:rsidRPr="00A00B0E">
              <w:rPr>
                <w:color w:val="000000"/>
                <w:sz w:val="22"/>
                <w:szCs w:val="22"/>
              </w:rPr>
              <w:t xml:space="preserve"> год</w:t>
            </w:r>
          </w:p>
        </w:tc>
      </w:tr>
      <w:tr w:rsidR="003F1B60" w:rsidRPr="001960C1" w:rsidTr="005229DB">
        <w:trPr>
          <w:trHeight w:val="513"/>
          <w:tblHeader/>
        </w:trPr>
        <w:tc>
          <w:tcPr>
            <w:tcW w:w="276" w:type="pct"/>
            <w:vMerge/>
            <w:shd w:val="clear" w:color="auto" w:fill="FFFFFF" w:themeFill="background1"/>
            <w:vAlign w:val="center"/>
            <w:hideMark/>
          </w:tcPr>
          <w:p w:rsidR="003F1B60" w:rsidRPr="00A00B0E" w:rsidRDefault="003F1B60" w:rsidP="005229DB">
            <w:pPr>
              <w:jc w:val="center"/>
              <w:rPr>
                <w:color w:val="000000"/>
                <w:sz w:val="22"/>
                <w:szCs w:val="22"/>
              </w:rPr>
            </w:pPr>
          </w:p>
        </w:tc>
        <w:tc>
          <w:tcPr>
            <w:tcW w:w="1466" w:type="pct"/>
            <w:vMerge/>
            <w:shd w:val="clear" w:color="auto" w:fill="FFFFFF" w:themeFill="background1"/>
            <w:vAlign w:val="center"/>
            <w:hideMark/>
          </w:tcPr>
          <w:p w:rsidR="003F1B60" w:rsidRPr="00A00B0E" w:rsidRDefault="003F1B60" w:rsidP="005229DB">
            <w:pPr>
              <w:jc w:val="center"/>
              <w:rPr>
                <w:color w:val="000000"/>
                <w:sz w:val="22"/>
                <w:szCs w:val="22"/>
              </w:rPr>
            </w:pPr>
          </w:p>
        </w:tc>
        <w:tc>
          <w:tcPr>
            <w:tcW w:w="638" w:type="pct"/>
            <w:shd w:val="clear" w:color="auto" w:fill="FFFFFF" w:themeFill="background1"/>
            <w:vAlign w:val="center"/>
            <w:hideMark/>
          </w:tcPr>
          <w:p w:rsidR="003F1B60" w:rsidRPr="006D118F" w:rsidRDefault="003F1B60" w:rsidP="005229DB">
            <w:pPr>
              <w:jc w:val="center"/>
              <w:rPr>
                <w:color w:val="000000"/>
                <w:sz w:val="22"/>
                <w:szCs w:val="22"/>
              </w:rPr>
            </w:pPr>
            <w:r w:rsidRPr="006D118F">
              <w:rPr>
                <w:color w:val="000000"/>
                <w:sz w:val="22"/>
                <w:szCs w:val="22"/>
              </w:rPr>
              <w:t xml:space="preserve">Уточнен-ный план </w:t>
            </w:r>
          </w:p>
        </w:tc>
        <w:tc>
          <w:tcPr>
            <w:tcW w:w="954" w:type="pct"/>
            <w:gridSpan w:val="2"/>
            <w:shd w:val="clear" w:color="auto" w:fill="FFFFFF" w:themeFill="background1"/>
            <w:vAlign w:val="center"/>
            <w:hideMark/>
          </w:tcPr>
          <w:p w:rsidR="003F1B60" w:rsidRPr="006D118F" w:rsidRDefault="003F1B60" w:rsidP="005229DB">
            <w:pPr>
              <w:jc w:val="center"/>
              <w:rPr>
                <w:color w:val="000000"/>
                <w:sz w:val="22"/>
                <w:szCs w:val="22"/>
              </w:rPr>
            </w:pPr>
            <w:r w:rsidRPr="006D118F">
              <w:rPr>
                <w:sz w:val="22"/>
                <w:szCs w:val="22"/>
              </w:rPr>
              <w:t>Исполнено</w:t>
            </w:r>
          </w:p>
        </w:tc>
        <w:tc>
          <w:tcPr>
            <w:tcW w:w="652" w:type="pct"/>
            <w:shd w:val="clear" w:color="auto" w:fill="FFFFFF" w:themeFill="background1"/>
            <w:vAlign w:val="center"/>
            <w:hideMark/>
          </w:tcPr>
          <w:p w:rsidR="003F1B60" w:rsidRPr="006D118F" w:rsidRDefault="003F1B60" w:rsidP="005229DB">
            <w:pPr>
              <w:jc w:val="center"/>
              <w:rPr>
                <w:color w:val="000000"/>
                <w:sz w:val="22"/>
                <w:szCs w:val="22"/>
              </w:rPr>
            </w:pPr>
            <w:r w:rsidRPr="006D118F">
              <w:rPr>
                <w:color w:val="000000"/>
                <w:sz w:val="22"/>
                <w:szCs w:val="22"/>
              </w:rPr>
              <w:t xml:space="preserve">Уточнен-ный план </w:t>
            </w:r>
          </w:p>
        </w:tc>
        <w:tc>
          <w:tcPr>
            <w:tcW w:w="1014" w:type="pct"/>
            <w:gridSpan w:val="2"/>
            <w:shd w:val="clear" w:color="auto" w:fill="FFFFFF" w:themeFill="background1"/>
            <w:vAlign w:val="center"/>
            <w:hideMark/>
          </w:tcPr>
          <w:p w:rsidR="003F1B60" w:rsidRPr="006D118F" w:rsidRDefault="003F1B60" w:rsidP="005229DB">
            <w:pPr>
              <w:jc w:val="center"/>
              <w:rPr>
                <w:color w:val="000000"/>
                <w:sz w:val="22"/>
                <w:szCs w:val="22"/>
              </w:rPr>
            </w:pPr>
            <w:r w:rsidRPr="006D118F">
              <w:rPr>
                <w:sz w:val="22"/>
                <w:szCs w:val="22"/>
              </w:rPr>
              <w:t>Исполнено</w:t>
            </w:r>
          </w:p>
        </w:tc>
      </w:tr>
      <w:tr w:rsidR="003F1B60" w:rsidRPr="001960C1" w:rsidTr="005229DB">
        <w:trPr>
          <w:trHeight w:val="300"/>
          <w:tblHeader/>
        </w:trPr>
        <w:tc>
          <w:tcPr>
            <w:tcW w:w="276" w:type="pct"/>
            <w:vMerge/>
            <w:shd w:val="clear" w:color="auto" w:fill="FFFFFF" w:themeFill="background1"/>
            <w:vAlign w:val="center"/>
          </w:tcPr>
          <w:p w:rsidR="003F1B60" w:rsidRPr="00A00B0E" w:rsidRDefault="003F1B60" w:rsidP="005229DB">
            <w:pPr>
              <w:jc w:val="center"/>
              <w:rPr>
                <w:color w:val="000000"/>
                <w:sz w:val="22"/>
                <w:szCs w:val="22"/>
              </w:rPr>
            </w:pPr>
          </w:p>
        </w:tc>
        <w:tc>
          <w:tcPr>
            <w:tcW w:w="1466" w:type="pct"/>
            <w:vMerge/>
            <w:shd w:val="clear" w:color="auto" w:fill="FFFFFF" w:themeFill="background1"/>
            <w:vAlign w:val="center"/>
          </w:tcPr>
          <w:p w:rsidR="003F1B60" w:rsidRPr="00A00B0E" w:rsidRDefault="003F1B60" w:rsidP="005229DB">
            <w:pPr>
              <w:rPr>
                <w:b/>
                <w:bCs/>
                <w:i/>
                <w:iCs/>
                <w:color w:val="000000"/>
                <w:sz w:val="22"/>
                <w:szCs w:val="22"/>
              </w:rPr>
            </w:pPr>
          </w:p>
        </w:tc>
        <w:tc>
          <w:tcPr>
            <w:tcW w:w="1255" w:type="pct"/>
            <w:gridSpan w:val="2"/>
            <w:shd w:val="clear" w:color="auto" w:fill="FFFFFF" w:themeFill="background1"/>
          </w:tcPr>
          <w:p w:rsidR="003F1B60" w:rsidRPr="00A00B0E" w:rsidRDefault="003F1B60" w:rsidP="005229DB">
            <w:pPr>
              <w:jc w:val="center"/>
              <w:rPr>
                <w:bCs/>
                <w:iCs/>
                <w:color w:val="000000"/>
                <w:sz w:val="22"/>
                <w:szCs w:val="22"/>
              </w:rPr>
            </w:pPr>
            <w:r w:rsidRPr="00A00B0E">
              <w:rPr>
                <w:bCs/>
                <w:iCs/>
                <w:color w:val="000000"/>
                <w:sz w:val="22"/>
                <w:szCs w:val="22"/>
              </w:rPr>
              <w:t>тыс. руб.</w:t>
            </w:r>
          </w:p>
        </w:tc>
        <w:tc>
          <w:tcPr>
            <w:tcW w:w="337" w:type="pct"/>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w:t>
            </w:r>
          </w:p>
        </w:tc>
        <w:tc>
          <w:tcPr>
            <w:tcW w:w="1268" w:type="pct"/>
            <w:gridSpan w:val="2"/>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тыс. руб.</w:t>
            </w:r>
          </w:p>
        </w:tc>
        <w:tc>
          <w:tcPr>
            <w:tcW w:w="398" w:type="pct"/>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w:t>
            </w:r>
          </w:p>
        </w:tc>
      </w:tr>
      <w:tr w:rsidR="003F1B60" w:rsidRPr="001960C1" w:rsidTr="005229DB">
        <w:trPr>
          <w:trHeight w:val="852"/>
        </w:trPr>
        <w:tc>
          <w:tcPr>
            <w:tcW w:w="276" w:type="pct"/>
            <w:shd w:val="clear" w:color="auto" w:fill="FFFFFF" w:themeFill="background1"/>
            <w:vAlign w:val="center"/>
            <w:hideMark/>
          </w:tcPr>
          <w:p w:rsidR="003F1B60" w:rsidRPr="008A48B0" w:rsidRDefault="003F1B60" w:rsidP="005229DB">
            <w:pPr>
              <w:jc w:val="center"/>
              <w:rPr>
                <w:b/>
                <w:color w:val="000000"/>
                <w:sz w:val="22"/>
                <w:szCs w:val="22"/>
              </w:rPr>
            </w:pPr>
            <w:r w:rsidRPr="008A48B0">
              <w:rPr>
                <w:b/>
                <w:color w:val="000000"/>
                <w:sz w:val="22"/>
                <w:szCs w:val="22"/>
              </w:rPr>
              <w:t>1.</w:t>
            </w:r>
          </w:p>
        </w:tc>
        <w:tc>
          <w:tcPr>
            <w:tcW w:w="1466" w:type="pct"/>
            <w:shd w:val="clear" w:color="auto" w:fill="FFFFFF" w:themeFill="background1"/>
            <w:vAlign w:val="center"/>
            <w:hideMark/>
          </w:tcPr>
          <w:p w:rsidR="003F1B60" w:rsidRDefault="003F1B60" w:rsidP="005229DB">
            <w:pPr>
              <w:rPr>
                <w:b/>
                <w:bCs/>
                <w:i/>
                <w:color w:val="000000"/>
                <w:sz w:val="22"/>
                <w:szCs w:val="22"/>
              </w:rPr>
            </w:pPr>
            <w:r w:rsidRPr="00A00B0E">
              <w:rPr>
                <w:b/>
                <w:bCs/>
                <w:i/>
                <w:color w:val="000000"/>
                <w:sz w:val="22"/>
                <w:szCs w:val="22"/>
              </w:rPr>
              <w:t xml:space="preserve">МП </w:t>
            </w:r>
            <w:r>
              <w:rPr>
                <w:b/>
                <w:bCs/>
                <w:i/>
                <w:color w:val="000000"/>
                <w:sz w:val="22"/>
                <w:szCs w:val="22"/>
              </w:rPr>
              <w:t>«Социальная поддержка жителей муниципального образования город Норильск»</w:t>
            </w:r>
          </w:p>
          <w:p w:rsidR="003F1B60" w:rsidRPr="00A00B0E" w:rsidRDefault="003F1B60" w:rsidP="005229DB">
            <w:pPr>
              <w:rPr>
                <w:b/>
                <w:bCs/>
                <w:i/>
                <w:iCs/>
                <w:color w:val="000000"/>
                <w:sz w:val="22"/>
                <w:szCs w:val="22"/>
              </w:rPr>
            </w:pPr>
            <w:r w:rsidRPr="00491D7B">
              <w:rPr>
                <w:bCs/>
                <w:i/>
                <w:color w:val="000000"/>
                <w:sz w:val="22"/>
                <w:szCs w:val="22"/>
              </w:rPr>
              <w:t>(</w:t>
            </w:r>
            <w:r w:rsidRPr="000D630A">
              <w:rPr>
                <w:i/>
                <w:color w:val="000000"/>
                <w:sz w:val="22"/>
                <w:szCs w:val="22"/>
              </w:rPr>
              <w:t>местный бюджет</w:t>
            </w:r>
            <w:r>
              <w:rPr>
                <w:i/>
                <w:color w:val="000000"/>
                <w:sz w:val="22"/>
                <w:szCs w:val="22"/>
              </w:rPr>
              <w:t>)</w:t>
            </w:r>
          </w:p>
        </w:tc>
        <w:tc>
          <w:tcPr>
            <w:tcW w:w="638" w:type="pct"/>
            <w:shd w:val="clear" w:color="auto" w:fill="FFFFFF" w:themeFill="background1"/>
            <w:vAlign w:val="center"/>
            <w:hideMark/>
          </w:tcPr>
          <w:p w:rsidR="003F1B60" w:rsidRPr="00FC73A2" w:rsidRDefault="003F1B60" w:rsidP="005229DB">
            <w:pPr>
              <w:jc w:val="center"/>
              <w:rPr>
                <w:b/>
                <w:bCs/>
                <w:i/>
                <w:iCs/>
                <w:color w:val="000000"/>
                <w:sz w:val="22"/>
                <w:szCs w:val="22"/>
              </w:rPr>
            </w:pPr>
            <w:r>
              <w:rPr>
                <w:b/>
                <w:bCs/>
                <w:i/>
                <w:iCs/>
                <w:color w:val="000000"/>
                <w:sz w:val="22"/>
                <w:szCs w:val="22"/>
              </w:rPr>
              <w:t>357 455,6</w:t>
            </w:r>
          </w:p>
        </w:tc>
        <w:tc>
          <w:tcPr>
            <w:tcW w:w="617" w:type="pct"/>
            <w:shd w:val="clear" w:color="auto" w:fill="FFFFFF" w:themeFill="background1"/>
            <w:vAlign w:val="center"/>
            <w:hideMark/>
          </w:tcPr>
          <w:p w:rsidR="003F1B60" w:rsidRPr="00FC73A2" w:rsidRDefault="003F1B60" w:rsidP="005229DB">
            <w:pPr>
              <w:jc w:val="center"/>
              <w:rPr>
                <w:b/>
                <w:bCs/>
                <w:i/>
                <w:iCs/>
                <w:color w:val="000000"/>
                <w:sz w:val="22"/>
                <w:szCs w:val="22"/>
              </w:rPr>
            </w:pPr>
            <w:r>
              <w:rPr>
                <w:b/>
                <w:bCs/>
                <w:i/>
                <w:iCs/>
                <w:color w:val="000000"/>
                <w:sz w:val="22"/>
                <w:szCs w:val="22"/>
              </w:rPr>
              <w:t>319 906,4</w:t>
            </w:r>
          </w:p>
        </w:tc>
        <w:tc>
          <w:tcPr>
            <w:tcW w:w="337"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89,5</w:t>
            </w:r>
          </w:p>
        </w:tc>
        <w:tc>
          <w:tcPr>
            <w:tcW w:w="652"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745 622,9</w:t>
            </w:r>
          </w:p>
        </w:tc>
        <w:tc>
          <w:tcPr>
            <w:tcW w:w="616"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700 215,6</w:t>
            </w:r>
          </w:p>
        </w:tc>
        <w:tc>
          <w:tcPr>
            <w:tcW w:w="398"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93,9</w:t>
            </w:r>
          </w:p>
        </w:tc>
      </w:tr>
      <w:tr w:rsidR="003F1B60" w:rsidRPr="001960C1" w:rsidTr="005229DB">
        <w:trPr>
          <w:trHeight w:val="325"/>
        </w:trPr>
        <w:tc>
          <w:tcPr>
            <w:tcW w:w="276" w:type="pct"/>
            <w:shd w:val="clear" w:color="auto" w:fill="FFFFFF" w:themeFill="background1"/>
            <w:vAlign w:val="center"/>
            <w:hideMark/>
          </w:tcPr>
          <w:p w:rsidR="003F1B60" w:rsidRPr="001960C1" w:rsidRDefault="003F1B60" w:rsidP="005229DB">
            <w:pPr>
              <w:jc w:val="center"/>
              <w:rPr>
                <w:color w:val="000000"/>
                <w:sz w:val="22"/>
                <w:szCs w:val="22"/>
              </w:rPr>
            </w:pPr>
          </w:p>
        </w:tc>
        <w:tc>
          <w:tcPr>
            <w:tcW w:w="4724" w:type="pct"/>
            <w:gridSpan w:val="7"/>
            <w:shd w:val="clear" w:color="auto" w:fill="FFFFFF" w:themeFill="background1"/>
          </w:tcPr>
          <w:p w:rsidR="003F1B60" w:rsidRPr="001D2270" w:rsidRDefault="003F1B60" w:rsidP="005229DB">
            <w:pPr>
              <w:rPr>
                <w:bCs/>
                <w:i/>
                <w:iCs/>
                <w:color w:val="000000"/>
                <w:sz w:val="22"/>
                <w:szCs w:val="22"/>
              </w:rPr>
            </w:pPr>
            <w:r w:rsidRPr="001D2270">
              <w:rPr>
                <w:b/>
                <w:i/>
                <w:color w:val="000000"/>
                <w:sz w:val="22"/>
                <w:szCs w:val="24"/>
              </w:rPr>
              <w:t xml:space="preserve">в том числе по </w:t>
            </w:r>
            <w:r>
              <w:rPr>
                <w:b/>
                <w:i/>
                <w:color w:val="000000"/>
                <w:sz w:val="22"/>
                <w:szCs w:val="24"/>
              </w:rPr>
              <w:t>мероприятиям</w:t>
            </w:r>
            <w:r w:rsidRPr="001D2270">
              <w:rPr>
                <w:b/>
                <w:i/>
                <w:color w:val="000000"/>
                <w:sz w:val="22"/>
                <w:szCs w:val="24"/>
              </w:rPr>
              <w:t>:</w:t>
            </w:r>
          </w:p>
        </w:tc>
      </w:tr>
      <w:tr w:rsidR="003F1B60" w:rsidRPr="00A00B0E" w:rsidTr="005229DB">
        <w:trPr>
          <w:trHeight w:val="675"/>
        </w:trPr>
        <w:tc>
          <w:tcPr>
            <w:tcW w:w="276" w:type="pct"/>
            <w:shd w:val="clear" w:color="auto" w:fill="FFFFFF" w:themeFill="background1"/>
            <w:vAlign w:val="center"/>
            <w:hideMark/>
          </w:tcPr>
          <w:p w:rsidR="003F1B60" w:rsidRPr="00A00B0E" w:rsidRDefault="003F1B60" w:rsidP="005229DB">
            <w:pPr>
              <w:jc w:val="center"/>
              <w:rPr>
                <w:b/>
                <w:color w:val="000000"/>
                <w:sz w:val="20"/>
              </w:rPr>
            </w:pPr>
            <w:r w:rsidRPr="00A00B0E">
              <w:rPr>
                <w:b/>
                <w:color w:val="000000"/>
                <w:sz w:val="20"/>
              </w:rPr>
              <w:t>1.1.</w:t>
            </w:r>
          </w:p>
        </w:tc>
        <w:tc>
          <w:tcPr>
            <w:tcW w:w="1466" w:type="pct"/>
            <w:shd w:val="clear" w:color="auto" w:fill="FFFFFF" w:themeFill="background1"/>
            <w:vAlign w:val="center"/>
            <w:hideMark/>
          </w:tcPr>
          <w:p w:rsidR="003F1B60" w:rsidRPr="00741189" w:rsidRDefault="003F1B60" w:rsidP="005229DB">
            <w:pPr>
              <w:rPr>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3.2</w:t>
            </w:r>
            <w:r w:rsidRPr="00491D7B">
              <w:rPr>
                <w:b/>
                <w:color w:val="000000"/>
                <w:sz w:val="18"/>
              </w:rPr>
              <w:t>:</w:t>
            </w:r>
            <w:r>
              <w:rPr>
                <w:b/>
                <w:color w:val="000000"/>
                <w:sz w:val="18"/>
              </w:rPr>
              <w:t xml:space="preserve"> </w:t>
            </w:r>
            <w:r>
              <w:rPr>
                <w:color w:val="000000"/>
                <w:sz w:val="20"/>
              </w:rPr>
              <w:t>«Реализация ФЗ от 02.03.2007 № 25-ФЗ «</w:t>
            </w:r>
            <w:r w:rsidRPr="00491D7B">
              <w:rPr>
                <w:color w:val="000000"/>
                <w:sz w:val="20"/>
              </w:rPr>
              <w:t>О муниципальной службе в Российской Федерации</w:t>
            </w:r>
            <w:r>
              <w:rPr>
                <w:color w:val="000000"/>
                <w:sz w:val="20"/>
              </w:rPr>
              <w:t>», доплата к пенсии «</w:t>
            </w:r>
            <w:r w:rsidRPr="00491D7B">
              <w:rPr>
                <w:color w:val="000000"/>
                <w:sz w:val="20"/>
              </w:rPr>
              <w:t>Почетным гражданам города Норильска</w:t>
            </w:r>
            <w:r>
              <w:rPr>
                <w:color w:val="000000"/>
                <w:sz w:val="20"/>
              </w:rPr>
              <w:t>»</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44 552,1</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44 192,1</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99,2</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51 551,3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51 342,9</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99,6</w:t>
            </w:r>
          </w:p>
        </w:tc>
      </w:tr>
      <w:tr w:rsidR="003F1B60" w:rsidRPr="00A00B0E" w:rsidTr="005229DB">
        <w:trPr>
          <w:trHeight w:val="415"/>
        </w:trPr>
        <w:tc>
          <w:tcPr>
            <w:tcW w:w="276" w:type="pct"/>
            <w:shd w:val="clear" w:color="auto" w:fill="FFFFFF" w:themeFill="background1"/>
            <w:vAlign w:val="center"/>
          </w:tcPr>
          <w:p w:rsidR="003F1B60" w:rsidRPr="00A00B0E" w:rsidRDefault="003F1B60" w:rsidP="005229DB">
            <w:pPr>
              <w:jc w:val="center"/>
              <w:rPr>
                <w:b/>
                <w:color w:val="000000"/>
                <w:sz w:val="20"/>
              </w:rPr>
            </w:pPr>
            <w:r w:rsidRPr="00A00B0E">
              <w:rPr>
                <w:b/>
                <w:color w:val="000000"/>
                <w:sz w:val="20"/>
              </w:rPr>
              <w:t>1.2.</w:t>
            </w:r>
          </w:p>
        </w:tc>
        <w:tc>
          <w:tcPr>
            <w:tcW w:w="1466" w:type="pct"/>
            <w:shd w:val="clear" w:color="auto" w:fill="FFFFFF" w:themeFill="background1"/>
            <w:vAlign w:val="center"/>
          </w:tcPr>
          <w:p w:rsidR="003F1B60" w:rsidRPr="00741189" w:rsidRDefault="003F1B60" w:rsidP="005229DB">
            <w:pPr>
              <w:rPr>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3.3</w:t>
            </w:r>
            <w:r w:rsidRPr="00491D7B">
              <w:rPr>
                <w:b/>
                <w:color w:val="000000"/>
                <w:sz w:val="18"/>
              </w:rPr>
              <w:t>:</w:t>
            </w:r>
            <w:r>
              <w:rPr>
                <w:color w:val="000000"/>
                <w:sz w:val="20"/>
              </w:rPr>
              <w:t xml:space="preserve"> «</w:t>
            </w:r>
            <w:r w:rsidRPr="00491D7B">
              <w:rPr>
                <w:color w:val="000000"/>
                <w:sz w:val="20"/>
              </w:rPr>
              <w:t>Улучшение условий жизни и дополнительная социальная поддержка жителей муниципального образования город Норильс</w:t>
            </w:r>
            <w:r>
              <w:rPr>
                <w:color w:val="000000"/>
                <w:sz w:val="20"/>
              </w:rPr>
              <w:t>к»</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245 822,6</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217 014,4</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88,3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625 176,1</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584 141,4</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93,4</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sidRPr="00A00B0E">
              <w:rPr>
                <w:b/>
                <w:color w:val="000000"/>
                <w:sz w:val="20"/>
              </w:rPr>
              <w:t>1.3.</w:t>
            </w:r>
          </w:p>
        </w:tc>
        <w:tc>
          <w:tcPr>
            <w:tcW w:w="1466" w:type="pct"/>
            <w:shd w:val="clear" w:color="auto" w:fill="FFFFFF" w:themeFill="background1"/>
            <w:vAlign w:val="center"/>
          </w:tcPr>
          <w:p w:rsidR="003F1B60" w:rsidRPr="00741189" w:rsidRDefault="003F1B60" w:rsidP="005229DB">
            <w:pPr>
              <w:rPr>
                <w:b/>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3.5</w:t>
            </w:r>
            <w:r w:rsidRPr="00491D7B">
              <w:rPr>
                <w:b/>
                <w:color w:val="000000"/>
                <w:sz w:val="18"/>
              </w:rPr>
              <w:t>:</w:t>
            </w:r>
            <w:r>
              <w:rPr>
                <w:color w:val="000000"/>
                <w:sz w:val="20"/>
              </w:rPr>
              <w:t xml:space="preserve"> «</w:t>
            </w:r>
            <w:r w:rsidRPr="00491D7B">
              <w:rPr>
                <w:color w:val="000000"/>
                <w:sz w:val="20"/>
              </w:rPr>
              <w:t>Развитие доступной среды для жизнедеятельности инвалидов</w:t>
            </w:r>
            <w:r>
              <w:rPr>
                <w:color w:val="000000"/>
                <w:sz w:val="20"/>
              </w:rPr>
              <w:t>»</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18 204,2</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12 256,4</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67,3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15 243,3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13 815,1</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90,6</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Pr>
                <w:b/>
                <w:color w:val="000000"/>
                <w:sz w:val="20"/>
              </w:rPr>
              <w:t>1.4.</w:t>
            </w:r>
          </w:p>
        </w:tc>
        <w:tc>
          <w:tcPr>
            <w:tcW w:w="1466" w:type="pct"/>
            <w:shd w:val="clear" w:color="auto" w:fill="FFFFFF" w:themeFill="background1"/>
          </w:tcPr>
          <w:p w:rsidR="003F1B60" w:rsidRDefault="003F1B60" w:rsidP="005229DB">
            <w:r w:rsidRPr="00A90323">
              <w:rPr>
                <w:b/>
                <w:color w:val="000000"/>
                <w:sz w:val="22"/>
                <w:szCs w:val="24"/>
              </w:rPr>
              <w:t>Основное мероприятие 3.</w:t>
            </w:r>
            <w:r>
              <w:rPr>
                <w:b/>
                <w:color w:val="000000"/>
                <w:sz w:val="22"/>
                <w:szCs w:val="24"/>
              </w:rPr>
              <w:t>6</w:t>
            </w:r>
            <w:r w:rsidRPr="00491D7B">
              <w:rPr>
                <w:color w:val="000000"/>
                <w:sz w:val="18"/>
              </w:rPr>
              <w:t xml:space="preserve">: </w:t>
            </w:r>
            <w:r w:rsidRPr="00491D7B">
              <w:rPr>
                <w:color w:val="000000"/>
                <w:sz w:val="20"/>
              </w:rPr>
              <w:t>«Субсидии организациям, предоставляющим населению услуги в сфере похоронного дела»</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1 471,4</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931,5</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63,3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2 234,3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1 952,1</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87,4</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Pr>
                <w:b/>
                <w:color w:val="000000"/>
                <w:sz w:val="20"/>
              </w:rPr>
              <w:t>1.5.</w:t>
            </w:r>
          </w:p>
        </w:tc>
        <w:tc>
          <w:tcPr>
            <w:tcW w:w="1466" w:type="pct"/>
            <w:shd w:val="clear" w:color="auto" w:fill="FFFFFF" w:themeFill="background1"/>
          </w:tcPr>
          <w:p w:rsidR="003F1B60" w:rsidRDefault="003F1B60" w:rsidP="005229DB">
            <w:r w:rsidRPr="00A90323">
              <w:rPr>
                <w:b/>
                <w:color w:val="000000"/>
                <w:sz w:val="22"/>
                <w:szCs w:val="24"/>
              </w:rPr>
              <w:t>Основное мероприятие 3.</w:t>
            </w:r>
            <w:r>
              <w:rPr>
                <w:b/>
                <w:color w:val="000000"/>
                <w:sz w:val="22"/>
                <w:szCs w:val="24"/>
              </w:rPr>
              <w:t>7</w:t>
            </w:r>
            <w:r w:rsidRPr="00A90323">
              <w:rPr>
                <w:b/>
                <w:color w:val="000000"/>
                <w:sz w:val="18"/>
              </w:rPr>
              <w:t>:</w:t>
            </w:r>
            <w:r>
              <w:rPr>
                <w:b/>
                <w:color w:val="000000"/>
                <w:sz w:val="18"/>
              </w:rPr>
              <w:t xml:space="preserve"> </w:t>
            </w:r>
            <w:r w:rsidRPr="00491D7B">
              <w:rPr>
                <w:color w:val="000000"/>
                <w:sz w:val="18"/>
              </w:rPr>
              <w:t>«</w:t>
            </w:r>
            <w:r w:rsidRPr="00491D7B">
              <w:rPr>
                <w:color w:val="000000"/>
                <w:sz w:val="20"/>
              </w:rPr>
              <w:t>Обеспечение реализации полномочий по предоставлению мер социальной поддержки»</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47 405,3</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45 512,0</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96,0</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51 417,9</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48 964,9</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95,2</w:t>
            </w:r>
          </w:p>
        </w:tc>
      </w:tr>
    </w:tbl>
    <w:p w:rsidR="003F1B60" w:rsidRDefault="003F1B60" w:rsidP="003F1B60">
      <w:pPr>
        <w:autoSpaceDE w:val="0"/>
        <w:autoSpaceDN w:val="0"/>
        <w:adjustRightInd w:val="0"/>
        <w:ind w:firstLine="709"/>
        <w:jc w:val="both"/>
        <w:rPr>
          <w:szCs w:val="26"/>
        </w:rPr>
      </w:pPr>
    </w:p>
    <w:p w:rsidR="003F1B60" w:rsidRDefault="003F1B60" w:rsidP="003F1B60">
      <w:pPr>
        <w:shd w:val="clear" w:color="auto" w:fill="FFFFFF" w:themeFill="background1"/>
        <w:autoSpaceDE w:val="0"/>
        <w:autoSpaceDN w:val="0"/>
        <w:adjustRightInd w:val="0"/>
        <w:ind w:firstLine="709"/>
        <w:jc w:val="both"/>
        <w:rPr>
          <w:szCs w:val="26"/>
        </w:rPr>
      </w:pPr>
      <w:r>
        <w:rPr>
          <w:szCs w:val="26"/>
        </w:rPr>
        <w:t>П</w:t>
      </w:r>
      <w:r w:rsidRPr="0078022A">
        <w:rPr>
          <w:szCs w:val="26"/>
        </w:rPr>
        <w:t xml:space="preserve">лановый объем финансирования </w:t>
      </w:r>
      <w:r w:rsidRPr="00F604CB">
        <w:rPr>
          <w:szCs w:val="26"/>
        </w:rPr>
        <w:t xml:space="preserve">по МП </w:t>
      </w:r>
      <w:r w:rsidRPr="005F7212">
        <w:rPr>
          <w:szCs w:val="26"/>
        </w:rPr>
        <w:t>на 20</w:t>
      </w:r>
      <w:r>
        <w:rPr>
          <w:szCs w:val="26"/>
        </w:rPr>
        <w:t>24</w:t>
      </w:r>
      <w:r w:rsidRPr="005F7212">
        <w:rPr>
          <w:szCs w:val="26"/>
        </w:rPr>
        <w:t xml:space="preserve"> год по сравнению с 20</w:t>
      </w:r>
      <w:r>
        <w:rPr>
          <w:szCs w:val="26"/>
        </w:rPr>
        <w:t>23</w:t>
      </w:r>
      <w:r w:rsidRPr="005F7212">
        <w:rPr>
          <w:szCs w:val="26"/>
        </w:rPr>
        <w:t xml:space="preserve"> годом </w:t>
      </w:r>
      <w:r>
        <w:rPr>
          <w:szCs w:val="26"/>
        </w:rPr>
        <w:t>вырос</w:t>
      </w:r>
      <w:r w:rsidRPr="005F7212">
        <w:rPr>
          <w:szCs w:val="26"/>
        </w:rPr>
        <w:t xml:space="preserve"> на </w:t>
      </w:r>
      <w:r>
        <w:rPr>
          <w:szCs w:val="26"/>
        </w:rPr>
        <w:t xml:space="preserve">133,1%, в основном </w:t>
      </w:r>
      <w:r w:rsidRPr="00211042">
        <w:rPr>
          <w:szCs w:val="26"/>
        </w:rPr>
        <w:t>за счет</w:t>
      </w:r>
      <w:r>
        <w:rPr>
          <w:szCs w:val="26"/>
        </w:rPr>
        <w:t xml:space="preserve"> введения новой дополнительной меры социальной поддержки:</w:t>
      </w:r>
    </w:p>
    <w:p w:rsidR="003F1B60" w:rsidRDefault="003F1B60" w:rsidP="003F1B60">
      <w:pPr>
        <w:shd w:val="clear" w:color="auto" w:fill="FFFFFF" w:themeFill="background1"/>
        <w:autoSpaceDE w:val="0"/>
        <w:autoSpaceDN w:val="0"/>
        <w:adjustRightInd w:val="0"/>
        <w:ind w:firstLine="709"/>
        <w:jc w:val="both"/>
        <w:rPr>
          <w:szCs w:val="26"/>
        </w:rPr>
      </w:pPr>
      <w:r>
        <w:rPr>
          <w:szCs w:val="26"/>
        </w:rPr>
        <w:t>- е</w:t>
      </w:r>
      <w:r w:rsidRPr="00DF0D15">
        <w:rPr>
          <w:szCs w:val="26"/>
        </w:rPr>
        <w:t>диновременная материальная выплата отдельным категориям граждан, заключившим контракт о прохождении военной службы</w:t>
      </w:r>
      <w:r>
        <w:rPr>
          <w:szCs w:val="26"/>
        </w:rPr>
        <w:t xml:space="preserve"> (р</w:t>
      </w:r>
      <w:r w:rsidRPr="00DC138F">
        <w:rPr>
          <w:szCs w:val="26"/>
        </w:rPr>
        <w:t>ешение Норильского городского Совета депутатов Кр</w:t>
      </w:r>
      <w:r>
        <w:rPr>
          <w:szCs w:val="26"/>
        </w:rPr>
        <w:t>асноярского края от 12.12.2023 №</w:t>
      </w:r>
      <w:r w:rsidRPr="00DC138F">
        <w:rPr>
          <w:szCs w:val="26"/>
        </w:rPr>
        <w:t xml:space="preserve"> 11/6-298</w:t>
      </w:r>
      <w:r>
        <w:rPr>
          <w:szCs w:val="26"/>
        </w:rPr>
        <w:t>).</w:t>
      </w:r>
    </w:p>
    <w:p w:rsidR="003F1B60" w:rsidRDefault="003F1B60" w:rsidP="003F1B60">
      <w:pPr>
        <w:shd w:val="clear" w:color="auto" w:fill="FFFFFF" w:themeFill="background1"/>
        <w:autoSpaceDE w:val="0"/>
        <w:autoSpaceDN w:val="0"/>
        <w:adjustRightInd w:val="0"/>
        <w:ind w:firstLine="709"/>
        <w:jc w:val="both"/>
        <w:rPr>
          <w:szCs w:val="26"/>
        </w:rPr>
      </w:pPr>
      <w:r>
        <w:rPr>
          <w:szCs w:val="26"/>
        </w:rPr>
        <w:t>Также увеличение расходов обусловлено:</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 xml:space="preserve">увеличением количества </w:t>
      </w:r>
      <w:r w:rsidRPr="009D0B41">
        <w:rPr>
          <w:szCs w:val="26"/>
          <w:shd w:val="clear" w:color="auto" w:fill="FFFFFF" w:themeFill="background1"/>
        </w:rPr>
        <w:t xml:space="preserve">получателей пенсии за выслугу лет с 221 чел. до 229 чел. и количества </w:t>
      </w:r>
      <w:r w:rsidRPr="009D0B41">
        <w:rPr>
          <w:szCs w:val="26"/>
        </w:rPr>
        <w:t>детей военнослужащих, получающих ежемесячную материальную выплату, с 276 чел. до 368 чел. в 2024 году;</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приобретением подарочных наборов «Подарок новорожденному». Наборы предназначены детям, родившимся на территории муниципального образования город Норильск с 1 января 2024 года;</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увеличением размера материальной помощи на основании решения Норильского городского Совета депутатов Красноярского края от 12.12.2023 № 11/6-298:</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к праздникам и памятным датам: в честь Дня Победы и ко Дню памяти и скорби – с 10,0 тыс. руб. до 50,0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ко Дню вывода войск из Афганистана и ко Дню памяти погибших в Северо-Кавказском регионе с 2,0 тыс. руб. до 10,0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на погребение с 10,0 тыс. руб. до 20,0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Pr>
          <w:szCs w:val="26"/>
        </w:rPr>
        <w:t xml:space="preserve">на </w:t>
      </w:r>
      <w:r w:rsidRPr="009D4CA5">
        <w:rPr>
          <w:szCs w:val="26"/>
        </w:rPr>
        <w:t>частичную оплату проезда к месту лечения, обследования, консультаций и обратно с 30,0 тыс. руб. до 50,0 тыс. руб., на частичную оплату лекарственных препаратов с 15,0 тыс. руб. до 20,0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Pr>
          <w:szCs w:val="26"/>
        </w:rPr>
        <w:t>на</w:t>
      </w:r>
      <w:r w:rsidRPr="009D4CA5">
        <w:rPr>
          <w:szCs w:val="26"/>
        </w:rPr>
        <w:t xml:space="preserve"> компенсаци</w:t>
      </w:r>
      <w:r>
        <w:rPr>
          <w:szCs w:val="26"/>
        </w:rPr>
        <w:t>ю</w:t>
      </w:r>
      <w:r w:rsidRPr="009D4CA5">
        <w:rPr>
          <w:szCs w:val="26"/>
        </w:rPr>
        <w:t xml:space="preserve"> расходов на зубопротезирование с 6,0 тыс. руб. до 10,0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гражданам, находящимся в трудной жизненной ситуации, с 20,0 тыс. руб. до 30,0 тыс. руб.;</w:t>
      </w:r>
    </w:p>
    <w:p w:rsidR="003F1B60" w:rsidRPr="00AA4B00" w:rsidRDefault="003F1B60" w:rsidP="00B83794">
      <w:pPr>
        <w:pStyle w:val="af5"/>
        <w:numPr>
          <w:ilvl w:val="0"/>
          <w:numId w:val="189"/>
        </w:numPr>
        <w:shd w:val="clear" w:color="auto" w:fill="FFFFFF" w:themeFill="background1"/>
        <w:tabs>
          <w:tab w:val="left" w:pos="993"/>
        </w:tabs>
        <w:autoSpaceDE w:val="0"/>
        <w:autoSpaceDN w:val="0"/>
        <w:adjustRightInd w:val="0"/>
        <w:ind w:left="0" w:firstLine="709"/>
        <w:jc w:val="both"/>
        <w:rPr>
          <w:szCs w:val="26"/>
        </w:rPr>
      </w:pPr>
      <w:r w:rsidRPr="00AA4B00">
        <w:rPr>
          <w:szCs w:val="26"/>
        </w:rPr>
        <w:t>увеличением стоимости новогоднего подарка с 1,5 тыс. руб., до 2,0 тыс. руб. (решение Норильского городского Совета депутатов Красноярского края от 18.06.2024 № 16/6-395).</w:t>
      </w:r>
    </w:p>
    <w:p w:rsidR="003F1B60" w:rsidRDefault="003F1B60" w:rsidP="003F1B60">
      <w:pPr>
        <w:ind w:firstLine="709"/>
        <w:jc w:val="both"/>
        <w:rPr>
          <w:color w:val="000000"/>
          <w:szCs w:val="26"/>
        </w:rPr>
      </w:pPr>
      <w:r>
        <w:rPr>
          <w:color w:val="000000"/>
          <w:szCs w:val="26"/>
        </w:rPr>
        <w:t xml:space="preserve">ГРБС по программе является МКУ «Управление социальной политики». </w:t>
      </w:r>
    </w:p>
    <w:p w:rsidR="003F1B60" w:rsidRDefault="003F1B60" w:rsidP="003F1B60">
      <w:pPr>
        <w:ind w:firstLine="709"/>
        <w:jc w:val="both"/>
        <w:rPr>
          <w:color w:val="000000"/>
          <w:szCs w:val="26"/>
        </w:rPr>
      </w:pPr>
      <w:r>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3F1B60" w:rsidRDefault="003F1B60" w:rsidP="003F1B60">
      <w:pPr>
        <w:pStyle w:val="af5"/>
        <w:tabs>
          <w:tab w:val="left" w:pos="993"/>
        </w:tabs>
        <w:ind w:left="0" w:firstLine="709"/>
        <w:jc w:val="right"/>
        <w:rPr>
          <w:szCs w:val="26"/>
        </w:rPr>
      </w:pPr>
      <w:r w:rsidRPr="006B2ADC">
        <w:rPr>
          <w:szCs w:val="26"/>
        </w:rPr>
        <w:t>Таблица 1</w:t>
      </w:r>
      <w:r w:rsidR="006B2ADC" w:rsidRPr="006B2ADC">
        <w:rPr>
          <w:szCs w:val="26"/>
        </w:rPr>
        <w:t>1</w:t>
      </w:r>
    </w:p>
    <w:p w:rsidR="003F1B60" w:rsidRPr="00A54D04" w:rsidRDefault="003F1B60" w:rsidP="003F1B60">
      <w:pPr>
        <w:pStyle w:val="af5"/>
        <w:tabs>
          <w:tab w:val="left" w:pos="993"/>
        </w:tabs>
        <w:ind w:left="0" w:firstLine="709"/>
        <w:jc w:val="right"/>
        <w:rPr>
          <w:sz w:val="12"/>
          <w:szCs w:val="12"/>
        </w:rPr>
      </w:pPr>
    </w:p>
    <w:p w:rsidR="003F1B60" w:rsidRPr="008B7ED5" w:rsidRDefault="003F1B60" w:rsidP="003F1B60">
      <w:pPr>
        <w:pStyle w:val="af5"/>
        <w:tabs>
          <w:tab w:val="left" w:pos="993"/>
        </w:tabs>
        <w:spacing w:after="120"/>
        <w:ind w:left="0"/>
        <w:jc w:val="center"/>
        <w:rPr>
          <w:szCs w:val="26"/>
        </w:rPr>
      </w:pPr>
      <w:r w:rsidRPr="00D80191">
        <w:rPr>
          <w:szCs w:val="26"/>
        </w:rPr>
        <w:t xml:space="preserve">Сравнительная таблица получателей и объемов денежных средств по видам помощи в рамках </w:t>
      </w:r>
      <w:r>
        <w:rPr>
          <w:szCs w:val="26"/>
        </w:rPr>
        <w:t>мероприятий</w:t>
      </w:r>
      <w:r w:rsidRPr="00D80191">
        <w:rPr>
          <w:szCs w:val="26"/>
        </w:rPr>
        <w:t xml:space="preserve"> по итогам 20</w:t>
      </w:r>
      <w:r>
        <w:rPr>
          <w:szCs w:val="26"/>
        </w:rPr>
        <w:t>23</w:t>
      </w:r>
      <w:r w:rsidRPr="00D80191">
        <w:rPr>
          <w:szCs w:val="26"/>
        </w:rPr>
        <w:t>-20</w:t>
      </w:r>
      <w:r>
        <w:rPr>
          <w:szCs w:val="26"/>
        </w:rPr>
        <w:t>24</w:t>
      </w:r>
      <w:r w:rsidRPr="00D80191">
        <w:rPr>
          <w:szCs w:val="26"/>
        </w:rPr>
        <w:t xml:space="preserve"> годов</w:t>
      </w:r>
    </w:p>
    <w:tbl>
      <w:tblPr>
        <w:tblW w:w="5226" w:type="pct"/>
        <w:jc w:val="center"/>
        <w:tblLayout w:type="fixed"/>
        <w:tblLook w:val="04A0" w:firstRow="1" w:lastRow="0" w:firstColumn="1" w:lastColumn="0" w:noHBand="0" w:noVBand="1"/>
      </w:tblPr>
      <w:tblGrid>
        <w:gridCol w:w="490"/>
        <w:gridCol w:w="2859"/>
        <w:gridCol w:w="613"/>
        <w:gridCol w:w="850"/>
        <w:gridCol w:w="854"/>
        <w:gridCol w:w="1131"/>
        <w:gridCol w:w="1273"/>
        <w:gridCol w:w="852"/>
        <w:gridCol w:w="844"/>
      </w:tblGrid>
      <w:tr w:rsidR="003F1B60" w:rsidRPr="008B7ED5" w:rsidTr="005229DB">
        <w:trPr>
          <w:trHeight w:val="300"/>
          <w:tblHeader/>
          <w:jc w:val="center"/>
        </w:trPr>
        <w:tc>
          <w:tcPr>
            <w:tcW w:w="25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 </w:t>
            </w:r>
            <w:r>
              <w:rPr>
                <w:sz w:val="20"/>
              </w:rPr>
              <w:t>№ п/п</w:t>
            </w:r>
          </w:p>
        </w:tc>
        <w:tc>
          <w:tcPr>
            <w:tcW w:w="14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Вид помощи</w:t>
            </w:r>
          </w:p>
        </w:tc>
        <w:tc>
          <w:tcPr>
            <w:tcW w:w="31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Ед.</w:t>
            </w:r>
            <w:r>
              <w:rPr>
                <w:sz w:val="20"/>
              </w:rPr>
              <w:t xml:space="preserve"> </w:t>
            </w:r>
            <w:r w:rsidRPr="008B7ED5">
              <w:rPr>
                <w:sz w:val="20"/>
              </w:rPr>
              <w:t>изм</w:t>
            </w:r>
            <w:r>
              <w:rPr>
                <w:sz w:val="20"/>
              </w:rPr>
              <w:t>.</w:t>
            </w:r>
          </w:p>
        </w:tc>
        <w:tc>
          <w:tcPr>
            <w:tcW w:w="872" w:type="pct"/>
            <w:gridSpan w:val="2"/>
            <w:tcBorders>
              <w:top w:val="single" w:sz="4" w:space="0" w:color="auto"/>
              <w:left w:val="nil"/>
              <w:bottom w:val="single" w:sz="4" w:space="0" w:color="auto"/>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 xml:space="preserve"> Количество получателей</w:t>
            </w:r>
          </w:p>
        </w:tc>
        <w:tc>
          <w:tcPr>
            <w:tcW w:w="1231"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3F1B60" w:rsidRPr="008B7ED5" w:rsidRDefault="003F1B60" w:rsidP="005229DB">
            <w:pPr>
              <w:jc w:val="center"/>
              <w:rPr>
                <w:sz w:val="20"/>
              </w:rPr>
            </w:pPr>
            <w:r w:rsidRPr="008B7ED5">
              <w:rPr>
                <w:sz w:val="20"/>
              </w:rPr>
              <w:t>Объем оказанной помощи в денежном выражении, тыс.</w:t>
            </w:r>
            <w:r>
              <w:rPr>
                <w:sz w:val="20"/>
              </w:rPr>
              <w:t xml:space="preserve"> </w:t>
            </w:r>
            <w:r w:rsidRPr="008B7ED5">
              <w:rPr>
                <w:sz w:val="20"/>
              </w:rPr>
              <w:t>руб.</w:t>
            </w:r>
          </w:p>
        </w:tc>
        <w:tc>
          <w:tcPr>
            <w:tcW w:w="868" w:type="pct"/>
            <w:gridSpan w:val="2"/>
            <w:tcBorders>
              <w:top w:val="single" w:sz="4" w:space="0" w:color="auto"/>
              <w:left w:val="nil"/>
              <w:bottom w:val="single" w:sz="4" w:space="0" w:color="auto"/>
              <w:right w:val="single" w:sz="4" w:space="0" w:color="auto"/>
            </w:tcBorders>
            <w:shd w:val="clear" w:color="auto" w:fill="FFFFFF"/>
            <w:vAlign w:val="center"/>
            <w:hideMark/>
          </w:tcPr>
          <w:p w:rsidR="003F1B60" w:rsidRPr="00746C66" w:rsidRDefault="003F1B60" w:rsidP="005229DB">
            <w:pPr>
              <w:jc w:val="center"/>
              <w:rPr>
                <w:sz w:val="20"/>
              </w:rPr>
            </w:pPr>
            <w:r w:rsidRPr="00746C66">
              <w:rPr>
                <w:sz w:val="20"/>
              </w:rPr>
              <w:t>Отклонение 202</w:t>
            </w:r>
            <w:r>
              <w:rPr>
                <w:sz w:val="20"/>
              </w:rPr>
              <w:t>3</w:t>
            </w:r>
            <w:r w:rsidRPr="00746C66">
              <w:rPr>
                <w:sz w:val="20"/>
              </w:rPr>
              <w:t>/20</w:t>
            </w:r>
            <w:r>
              <w:rPr>
                <w:sz w:val="20"/>
              </w:rPr>
              <w:t>24</w:t>
            </w:r>
          </w:p>
        </w:tc>
      </w:tr>
      <w:tr w:rsidR="003F1B60" w:rsidRPr="008B7ED5" w:rsidTr="005229DB">
        <w:trPr>
          <w:trHeight w:val="379"/>
          <w:tblHeader/>
          <w:jc w:val="center"/>
        </w:trPr>
        <w:tc>
          <w:tcPr>
            <w:tcW w:w="251"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rPr>
                <w:sz w:val="20"/>
              </w:rPr>
            </w:pPr>
          </w:p>
        </w:tc>
        <w:tc>
          <w:tcPr>
            <w:tcW w:w="146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F1B60" w:rsidRPr="008B7ED5" w:rsidRDefault="003F1B60" w:rsidP="005229DB">
            <w:pPr>
              <w:rPr>
                <w:sz w:val="20"/>
              </w:rPr>
            </w:pPr>
          </w:p>
        </w:tc>
        <w:tc>
          <w:tcPr>
            <w:tcW w:w="31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rPr>
                <w:sz w:val="20"/>
              </w:rPr>
            </w:pPr>
          </w:p>
        </w:tc>
        <w:tc>
          <w:tcPr>
            <w:tcW w:w="435"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2023</w:t>
            </w:r>
            <w:r w:rsidRPr="00CE0E9F">
              <w:rPr>
                <w:sz w:val="18"/>
              </w:rPr>
              <w:t xml:space="preserve"> </w:t>
            </w:r>
          </w:p>
        </w:tc>
        <w:tc>
          <w:tcPr>
            <w:tcW w:w="437"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2024</w:t>
            </w:r>
            <w:r w:rsidRPr="00CE0E9F">
              <w:rPr>
                <w:sz w:val="18"/>
              </w:rPr>
              <w:t xml:space="preserve"> </w:t>
            </w:r>
          </w:p>
        </w:tc>
        <w:tc>
          <w:tcPr>
            <w:tcW w:w="579"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2023</w:t>
            </w:r>
            <w:r w:rsidRPr="00CE0E9F">
              <w:rPr>
                <w:sz w:val="18"/>
              </w:rPr>
              <w:t xml:space="preserve"> </w:t>
            </w:r>
          </w:p>
        </w:tc>
        <w:tc>
          <w:tcPr>
            <w:tcW w:w="652" w:type="pct"/>
            <w:tcBorders>
              <w:top w:val="nil"/>
              <w:left w:val="nil"/>
              <w:bottom w:val="single" w:sz="4" w:space="0" w:color="auto"/>
              <w:right w:val="single" w:sz="4" w:space="0" w:color="auto"/>
            </w:tcBorders>
            <w:shd w:val="clear" w:color="auto" w:fill="FFFFFF"/>
            <w:vAlign w:val="center"/>
            <w:hideMark/>
          </w:tcPr>
          <w:p w:rsidR="003F1B60" w:rsidRPr="00746C66" w:rsidRDefault="003F1B60" w:rsidP="005229DB">
            <w:pPr>
              <w:jc w:val="center"/>
              <w:rPr>
                <w:sz w:val="18"/>
              </w:rPr>
            </w:pPr>
            <w:r w:rsidRPr="00746C66">
              <w:rPr>
                <w:sz w:val="18"/>
              </w:rPr>
              <w:t>202</w:t>
            </w:r>
            <w:r>
              <w:rPr>
                <w:sz w:val="18"/>
              </w:rPr>
              <w:t>4</w:t>
            </w:r>
            <w:r w:rsidRPr="00746C66">
              <w:rPr>
                <w:sz w:val="18"/>
              </w:rPr>
              <w:t xml:space="preserve"> </w:t>
            </w:r>
          </w:p>
        </w:tc>
        <w:tc>
          <w:tcPr>
            <w:tcW w:w="436" w:type="pct"/>
            <w:tcBorders>
              <w:top w:val="nil"/>
              <w:left w:val="nil"/>
              <w:bottom w:val="single" w:sz="4" w:space="0" w:color="auto"/>
              <w:right w:val="single" w:sz="4" w:space="0" w:color="auto"/>
            </w:tcBorders>
            <w:shd w:val="clear" w:color="auto" w:fill="FFFFFF"/>
            <w:vAlign w:val="center"/>
            <w:hideMark/>
          </w:tcPr>
          <w:p w:rsidR="003F1B60" w:rsidRPr="00352BC3" w:rsidRDefault="003F1B60" w:rsidP="005229DB">
            <w:pPr>
              <w:jc w:val="center"/>
              <w:rPr>
                <w:sz w:val="20"/>
              </w:rPr>
            </w:pPr>
            <w:r w:rsidRPr="00352BC3">
              <w:rPr>
                <w:sz w:val="20"/>
              </w:rPr>
              <w:t>в нат. показ.</w:t>
            </w:r>
          </w:p>
          <w:p w:rsidR="003F1B60" w:rsidRPr="00352BC3" w:rsidRDefault="003F1B60" w:rsidP="005229DB">
            <w:pPr>
              <w:jc w:val="center"/>
              <w:rPr>
                <w:sz w:val="20"/>
              </w:rPr>
            </w:pPr>
            <w:r w:rsidRPr="00352BC3">
              <w:rPr>
                <w:sz w:val="20"/>
              </w:rPr>
              <w:t>+/-</w:t>
            </w:r>
          </w:p>
        </w:tc>
        <w:tc>
          <w:tcPr>
            <w:tcW w:w="432" w:type="pct"/>
            <w:tcBorders>
              <w:top w:val="nil"/>
              <w:left w:val="nil"/>
              <w:bottom w:val="single" w:sz="4" w:space="0" w:color="auto"/>
              <w:right w:val="single" w:sz="4" w:space="0" w:color="auto"/>
            </w:tcBorders>
            <w:shd w:val="clear" w:color="auto" w:fill="FFFFFF"/>
            <w:vAlign w:val="center"/>
            <w:hideMark/>
          </w:tcPr>
          <w:p w:rsidR="003F1B60" w:rsidRPr="00352BC3" w:rsidRDefault="003F1B60" w:rsidP="005229DB">
            <w:pPr>
              <w:jc w:val="center"/>
              <w:rPr>
                <w:sz w:val="20"/>
              </w:rPr>
            </w:pPr>
            <w:r w:rsidRPr="00352BC3">
              <w:rPr>
                <w:sz w:val="20"/>
              </w:rPr>
              <w:t>в ден. выраж.</w:t>
            </w:r>
          </w:p>
          <w:p w:rsidR="003F1B60" w:rsidRPr="00352BC3" w:rsidRDefault="003F1B60" w:rsidP="005229DB">
            <w:pPr>
              <w:jc w:val="center"/>
              <w:rPr>
                <w:sz w:val="20"/>
              </w:rPr>
            </w:pPr>
            <w:r w:rsidRPr="00352BC3">
              <w:rPr>
                <w:sz w:val="20"/>
              </w:rPr>
              <w:t>%</w:t>
            </w:r>
          </w:p>
        </w:tc>
      </w:tr>
      <w:tr w:rsidR="003F1B60" w:rsidRPr="008B7ED5" w:rsidTr="005229DB">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3F1B60" w:rsidRPr="00BA5188" w:rsidRDefault="003F1B60" w:rsidP="005229DB">
            <w:pPr>
              <w:rPr>
                <w:b/>
                <w:sz w:val="22"/>
                <w:szCs w:val="22"/>
              </w:rPr>
            </w:pPr>
            <w:r w:rsidRPr="00BA5188">
              <w:rPr>
                <w:b/>
                <w:sz w:val="22"/>
                <w:szCs w:val="22"/>
              </w:rPr>
              <w:t xml:space="preserve">Основное мероприятие 3.2. </w:t>
            </w:r>
            <w:r>
              <w:rPr>
                <w:b/>
                <w:sz w:val="22"/>
                <w:szCs w:val="22"/>
              </w:rPr>
              <w:t>«</w:t>
            </w:r>
            <w:r w:rsidRPr="00BA5188">
              <w:rPr>
                <w:b/>
                <w:sz w:val="22"/>
                <w:szCs w:val="22"/>
              </w:rPr>
              <w:t xml:space="preserve">Реализация ФЗ от 02.03.2007 </w:t>
            </w:r>
            <w:r>
              <w:rPr>
                <w:b/>
                <w:sz w:val="22"/>
                <w:szCs w:val="22"/>
              </w:rPr>
              <w:t>№</w:t>
            </w:r>
            <w:r w:rsidRPr="00BA5188">
              <w:rPr>
                <w:b/>
                <w:sz w:val="22"/>
                <w:szCs w:val="22"/>
              </w:rPr>
              <w:t xml:space="preserve"> 25-ФЗ </w:t>
            </w:r>
            <w:r>
              <w:rPr>
                <w:b/>
                <w:sz w:val="22"/>
                <w:szCs w:val="22"/>
              </w:rPr>
              <w:t>«</w:t>
            </w:r>
            <w:r w:rsidRPr="00BA5188">
              <w:rPr>
                <w:b/>
                <w:sz w:val="22"/>
                <w:szCs w:val="22"/>
              </w:rPr>
              <w:t>О муниципальной службе в Российской Федерации</w:t>
            </w:r>
            <w:r>
              <w:rPr>
                <w:b/>
                <w:sz w:val="22"/>
                <w:szCs w:val="22"/>
              </w:rPr>
              <w:t>»</w:t>
            </w:r>
            <w:r w:rsidRPr="00BA5188">
              <w:rPr>
                <w:b/>
                <w:sz w:val="22"/>
                <w:szCs w:val="22"/>
              </w:rPr>
              <w:t xml:space="preserve">, доплата к пенсии </w:t>
            </w:r>
            <w:r>
              <w:rPr>
                <w:b/>
                <w:sz w:val="22"/>
                <w:szCs w:val="22"/>
              </w:rPr>
              <w:t>«</w:t>
            </w:r>
            <w:r w:rsidRPr="00BA5188">
              <w:rPr>
                <w:b/>
                <w:sz w:val="22"/>
                <w:szCs w:val="22"/>
              </w:rPr>
              <w:t>Почетным гражданам города Норильска</w:t>
            </w:r>
            <w:r>
              <w:rPr>
                <w:b/>
                <w:sz w:val="22"/>
                <w:szCs w:val="22"/>
              </w:rPr>
              <w:t>»</w:t>
            </w:r>
          </w:p>
        </w:tc>
      </w:tr>
      <w:tr w:rsidR="003F1B60" w:rsidRPr="008B7ED5" w:rsidTr="005229DB">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8B7ED5" w:rsidRDefault="003F1B60" w:rsidP="005229DB">
            <w:pPr>
              <w:jc w:val="center"/>
              <w:rPr>
                <w:sz w:val="20"/>
              </w:rPr>
            </w:pPr>
            <w:r>
              <w:rPr>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3F1B60" w:rsidRPr="008B7ED5" w:rsidRDefault="003F1B60" w:rsidP="005229DB">
            <w:pPr>
              <w:rPr>
                <w:sz w:val="20"/>
              </w:rPr>
            </w:pPr>
            <w:r>
              <w:rPr>
                <w:sz w:val="20"/>
              </w:rPr>
              <w:t>В</w:t>
            </w:r>
            <w:r w:rsidRPr="00DC544E">
              <w:rPr>
                <w:sz w:val="20"/>
              </w:rPr>
              <w:t>ыплата пенсии за выслугу лет, доплата к пенсии</w:t>
            </w:r>
          </w:p>
        </w:tc>
        <w:tc>
          <w:tcPr>
            <w:tcW w:w="314" w:type="pct"/>
            <w:tcBorders>
              <w:top w:val="nil"/>
              <w:left w:val="nil"/>
              <w:bottom w:val="single" w:sz="4" w:space="0" w:color="auto"/>
              <w:right w:val="single" w:sz="4" w:space="0" w:color="auto"/>
            </w:tcBorders>
            <w:shd w:val="clear" w:color="auto" w:fill="auto"/>
            <w:vAlign w:val="center"/>
            <w:hideMark/>
          </w:tcPr>
          <w:p w:rsidR="003F1B60" w:rsidRPr="008B7ED5" w:rsidRDefault="003F1B60" w:rsidP="005229DB">
            <w:pPr>
              <w:jc w:val="center"/>
              <w:rPr>
                <w:sz w:val="20"/>
              </w:rPr>
            </w:pPr>
            <w:r>
              <w:rPr>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color w:val="000000"/>
                <w:sz w:val="20"/>
              </w:rPr>
            </w:pPr>
            <w:r>
              <w:rPr>
                <w:color w:val="000000"/>
                <w:sz w:val="20"/>
              </w:rPr>
              <w:t>221</w:t>
            </w:r>
          </w:p>
        </w:tc>
        <w:tc>
          <w:tcPr>
            <w:tcW w:w="437"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sz w:val="20"/>
              </w:rPr>
            </w:pPr>
            <w:r>
              <w:rPr>
                <w:sz w:val="20"/>
              </w:rPr>
              <w:t>229</w:t>
            </w:r>
          </w:p>
        </w:tc>
        <w:tc>
          <w:tcPr>
            <w:tcW w:w="579"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sz w:val="20"/>
                <w:szCs w:val="22"/>
              </w:rPr>
            </w:pPr>
            <w:r w:rsidRPr="00F05438">
              <w:rPr>
                <w:sz w:val="20"/>
                <w:szCs w:val="22"/>
              </w:rPr>
              <w:t>44 192,1</w:t>
            </w:r>
          </w:p>
        </w:tc>
        <w:tc>
          <w:tcPr>
            <w:tcW w:w="652" w:type="pct"/>
            <w:tcBorders>
              <w:top w:val="nil"/>
              <w:left w:val="nil"/>
              <w:bottom w:val="single" w:sz="4" w:space="0" w:color="auto"/>
              <w:right w:val="single" w:sz="4" w:space="0" w:color="auto"/>
            </w:tcBorders>
            <w:shd w:val="clear" w:color="auto" w:fill="FFFFFF" w:themeFill="background1"/>
            <w:vAlign w:val="center"/>
            <w:hideMark/>
          </w:tcPr>
          <w:p w:rsidR="003F1B60" w:rsidRPr="00105DFC" w:rsidRDefault="003F1B60" w:rsidP="005229DB">
            <w:pPr>
              <w:jc w:val="center"/>
              <w:rPr>
                <w:sz w:val="20"/>
                <w:szCs w:val="22"/>
              </w:rPr>
            </w:pPr>
            <w:r>
              <w:rPr>
                <w:sz w:val="20"/>
                <w:szCs w:val="22"/>
              </w:rPr>
              <w:t>51 342,9</w:t>
            </w:r>
          </w:p>
        </w:tc>
        <w:tc>
          <w:tcPr>
            <w:tcW w:w="436" w:type="pct"/>
            <w:tcBorders>
              <w:top w:val="nil"/>
              <w:left w:val="nil"/>
              <w:bottom w:val="single" w:sz="4" w:space="0" w:color="auto"/>
              <w:right w:val="single" w:sz="4" w:space="0" w:color="auto"/>
            </w:tcBorders>
            <w:shd w:val="clear" w:color="auto" w:fill="auto"/>
            <w:vAlign w:val="center"/>
          </w:tcPr>
          <w:p w:rsidR="003F1B60" w:rsidRPr="00105DFC" w:rsidRDefault="003F1B60" w:rsidP="005229DB">
            <w:pPr>
              <w:jc w:val="center"/>
              <w:rPr>
                <w:i/>
                <w:iCs/>
                <w:color w:val="000000"/>
                <w:sz w:val="20"/>
              </w:rPr>
            </w:pPr>
            <w:r>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3F1B60" w:rsidRPr="00105DFC" w:rsidRDefault="003F1B60" w:rsidP="005229DB">
            <w:pPr>
              <w:jc w:val="center"/>
              <w:rPr>
                <w:i/>
                <w:iCs/>
                <w:color w:val="000000"/>
                <w:sz w:val="20"/>
              </w:rPr>
            </w:pPr>
            <w:r>
              <w:rPr>
                <w:i/>
                <w:iCs/>
                <w:color w:val="000000"/>
                <w:sz w:val="20"/>
              </w:rPr>
              <w:t>116,2</w:t>
            </w:r>
          </w:p>
        </w:tc>
      </w:tr>
      <w:tr w:rsidR="003F1B60" w:rsidRPr="008B7ED5" w:rsidTr="005229DB">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3F1B60" w:rsidRPr="00AD78FF" w:rsidRDefault="003F1B60" w:rsidP="005229DB">
            <w:pPr>
              <w:jc w:val="both"/>
              <w:rPr>
                <w:b/>
                <w:sz w:val="22"/>
                <w:szCs w:val="22"/>
              </w:rPr>
            </w:pPr>
            <w:r>
              <w:rPr>
                <w:b/>
                <w:sz w:val="22"/>
                <w:szCs w:val="22"/>
              </w:rPr>
              <w:t>Основное мероприятие 3</w:t>
            </w:r>
            <w:r w:rsidRPr="00AD78FF">
              <w:rPr>
                <w:b/>
                <w:sz w:val="22"/>
                <w:szCs w:val="22"/>
              </w:rPr>
              <w:t xml:space="preserve">.3. </w:t>
            </w:r>
            <w:r>
              <w:rPr>
                <w:b/>
                <w:sz w:val="22"/>
                <w:szCs w:val="22"/>
              </w:rPr>
              <w:t>«</w:t>
            </w:r>
            <w:r w:rsidRPr="00E4797D">
              <w:rPr>
                <w:b/>
                <w:sz w:val="22"/>
                <w:szCs w:val="22"/>
              </w:rPr>
              <w:t>Улучшение условий жизни и дополнительная социальная поддержка жителей муниципального образования город Норильск</w:t>
            </w:r>
            <w:r>
              <w:rPr>
                <w:b/>
                <w:sz w:val="22"/>
                <w:szCs w:val="22"/>
              </w:rPr>
              <w:t>»</w:t>
            </w:r>
          </w:p>
        </w:tc>
      </w:tr>
      <w:tr w:rsidR="003F1B60" w:rsidRPr="008B7ED5" w:rsidTr="005229DB">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1</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Материальная помощь в виде компенсации расходов на зубопротезирование</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74</w:t>
            </w:r>
          </w:p>
        </w:tc>
        <w:tc>
          <w:tcPr>
            <w:tcW w:w="437"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65</w:t>
            </w:r>
          </w:p>
        </w:tc>
        <w:tc>
          <w:tcPr>
            <w:tcW w:w="579"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432,6</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A3078C" w:rsidRDefault="003F1B60" w:rsidP="005229DB">
            <w:pPr>
              <w:jc w:val="center"/>
              <w:rPr>
                <w:bCs/>
                <w:sz w:val="20"/>
              </w:rPr>
            </w:pPr>
            <w:r>
              <w:rPr>
                <w:bCs/>
                <w:sz w:val="20"/>
              </w:rPr>
              <w:t>619,1</w:t>
            </w:r>
          </w:p>
        </w:tc>
        <w:tc>
          <w:tcPr>
            <w:tcW w:w="436"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i/>
                <w:iCs/>
                <w:color w:val="000000"/>
                <w:sz w:val="20"/>
              </w:rPr>
            </w:pPr>
            <w:r>
              <w:rPr>
                <w:i/>
                <w:iCs/>
                <w:color w:val="000000"/>
                <w:sz w:val="20"/>
              </w:rPr>
              <w:t>-9</w:t>
            </w:r>
          </w:p>
        </w:tc>
        <w:tc>
          <w:tcPr>
            <w:tcW w:w="432"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i/>
                <w:iCs/>
                <w:color w:val="000000"/>
                <w:sz w:val="20"/>
              </w:rPr>
            </w:pPr>
            <w:r>
              <w:rPr>
                <w:i/>
                <w:iCs/>
                <w:color w:val="000000"/>
                <w:sz w:val="20"/>
              </w:rPr>
              <w:t>143,1</w:t>
            </w:r>
          </w:p>
        </w:tc>
      </w:tr>
      <w:tr w:rsidR="003F1B60" w:rsidRPr="008B7ED5" w:rsidTr="005229DB">
        <w:trPr>
          <w:trHeight w:val="540"/>
          <w:jc w:val="center"/>
        </w:trPr>
        <w:tc>
          <w:tcPr>
            <w:tcW w:w="251" w:type="pct"/>
            <w:vMerge w:val="restart"/>
            <w:tcBorders>
              <w:top w:val="nil"/>
              <w:left w:val="single" w:sz="4" w:space="0" w:color="auto"/>
              <w:right w:val="single" w:sz="4" w:space="0" w:color="auto"/>
            </w:tcBorders>
            <w:shd w:val="clear" w:color="auto" w:fill="auto"/>
            <w:vAlign w:val="center"/>
          </w:tcPr>
          <w:p w:rsidR="003F1B60" w:rsidRPr="00CF0C84" w:rsidRDefault="003F1B60" w:rsidP="005229DB">
            <w:pPr>
              <w:jc w:val="center"/>
              <w:rPr>
                <w:sz w:val="20"/>
              </w:rPr>
            </w:pPr>
            <w:r>
              <w:rPr>
                <w:sz w:val="20"/>
              </w:rPr>
              <w:t>2</w:t>
            </w:r>
          </w:p>
        </w:tc>
        <w:tc>
          <w:tcPr>
            <w:tcW w:w="1464" w:type="pct"/>
            <w:tcBorders>
              <w:top w:val="single" w:sz="4" w:space="0" w:color="auto"/>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Материальная помощь в виде ежемесячной фиксированной выплаты, в т. ч.</w:t>
            </w:r>
            <w:r>
              <w:rPr>
                <w:sz w:val="20"/>
              </w:rPr>
              <w:t>:</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3143DD">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93</w:t>
            </w:r>
          </w:p>
        </w:tc>
        <w:tc>
          <w:tcPr>
            <w:tcW w:w="437"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89</w:t>
            </w:r>
          </w:p>
        </w:tc>
        <w:tc>
          <w:tcPr>
            <w:tcW w:w="579"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3 810,3</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CC3F97" w:rsidRDefault="003F1B60" w:rsidP="005229DB">
            <w:pPr>
              <w:jc w:val="center"/>
              <w:rPr>
                <w:bCs/>
                <w:sz w:val="20"/>
              </w:rPr>
            </w:pPr>
            <w:r>
              <w:rPr>
                <w:bCs/>
                <w:sz w:val="20"/>
              </w:rPr>
              <w:t>3 669,9</w:t>
            </w:r>
          </w:p>
        </w:tc>
        <w:tc>
          <w:tcPr>
            <w:tcW w:w="436"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i/>
                <w:iCs/>
                <w:color w:val="000000"/>
                <w:sz w:val="20"/>
              </w:rPr>
            </w:pPr>
            <w:r>
              <w:rPr>
                <w:i/>
                <w:iCs/>
                <w:color w:val="000000"/>
                <w:sz w:val="20"/>
              </w:rPr>
              <w:t>-4</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96,3</w:t>
            </w:r>
          </w:p>
        </w:tc>
      </w:tr>
      <w:tr w:rsidR="003F1B60" w:rsidRPr="008B7ED5" w:rsidTr="005229DB">
        <w:trPr>
          <w:trHeight w:val="375"/>
          <w:jc w:val="center"/>
        </w:trPr>
        <w:tc>
          <w:tcPr>
            <w:tcW w:w="251" w:type="pct"/>
            <w:vMerge/>
            <w:tcBorders>
              <w:left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p>
        </w:tc>
        <w:tc>
          <w:tcPr>
            <w:tcW w:w="1464" w:type="pct"/>
            <w:tcBorders>
              <w:top w:val="single" w:sz="4" w:space="0" w:color="auto"/>
              <w:left w:val="nil"/>
              <w:bottom w:val="single" w:sz="4" w:space="0" w:color="auto"/>
              <w:right w:val="single" w:sz="4" w:space="0" w:color="auto"/>
            </w:tcBorders>
            <w:shd w:val="clear" w:color="auto" w:fill="auto"/>
            <w:vAlign w:val="center"/>
            <w:hideMark/>
          </w:tcPr>
          <w:p w:rsidR="003F1B60" w:rsidRPr="003143DD" w:rsidRDefault="003F1B60" w:rsidP="005229DB">
            <w:pPr>
              <w:jc w:val="right"/>
              <w:rPr>
                <w:i/>
                <w:iCs/>
                <w:sz w:val="20"/>
              </w:rPr>
            </w:pPr>
            <w:r w:rsidRPr="003143DD">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center"/>
              <w:rPr>
                <w:i/>
                <w:iCs/>
                <w:sz w:val="20"/>
              </w:rPr>
            </w:pPr>
            <w:r w:rsidRPr="003143DD">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17</w:t>
            </w:r>
          </w:p>
        </w:tc>
        <w:tc>
          <w:tcPr>
            <w:tcW w:w="437"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14</w:t>
            </w:r>
          </w:p>
        </w:tc>
        <w:tc>
          <w:tcPr>
            <w:tcW w:w="579"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679,3</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6B223A" w:rsidRDefault="003F1B60" w:rsidP="005229DB">
            <w:pPr>
              <w:jc w:val="center"/>
              <w:rPr>
                <w:i/>
                <w:iCs/>
                <w:sz w:val="20"/>
              </w:rPr>
            </w:pPr>
            <w:r>
              <w:rPr>
                <w:i/>
                <w:iCs/>
                <w:sz w:val="20"/>
              </w:rPr>
              <w:t>551,7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81,2</w:t>
            </w:r>
          </w:p>
        </w:tc>
      </w:tr>
      <w:tr w:rsidR="003F1B60" w:rsidRPr="008B7ED5" w:rsidTr="005229DB">
        <w:trPr>
          <w:trHeight w:val="600"/>
          <w:jc w:val="center"/>
        </w:trPr>
        <w:tc>
          <w:tcPr>
            <w:tcW w:w="251" w:type="pct"/>
            <w:vMerge/>
            <w:tcBorders>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p>
        </w:tc>
        <w:tc>
          <w:tcPr>
            <w:tcW w:w="146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right"/>
              <w:rPr>
                <w:i/>
                <w:iCs/>
                <w:sz w:val="20"/>
              </w:rPr>
            </w:pPr>
            <w:r w:rsidRPr="003143DD">
              <w:rPr>
                <w:i/>
                <w:iCs/>
                <w:sz w:val="20"/>
              </w:rPr>
              <w:t>неработающим пенсионерам из числа реабилитированных граждан</w:t>
            </w:r>
          </w:p>
        </w:tc>
        <w:tc>
          <w:tcPr>
            <w:tcW w:w="31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center"/>
              <w:rPr>
                <w:i/>
                <w:iCs/>
                <w:sz w:val="20"/>
              </w:rPr>
            </w:pPr>
            <w:r w:rsidRPr="003143DD">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76</w:t>
            </w:r>
          </w:p>
        </w:tc>
        <w:tc>
          <w:tcPr>
            <w:tcW w:w="437"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75</w:t>
            </w:r>
          </w:p>
        </w:tc>
        <w:tc>
          <w:tcPr>
            <w:tcW w:w="579"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3 131,0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6B223A" w:rsidRDefault="003F1B60" w:rsidP="005229DB">
            <w:pPr>
              <w:jc w:val="center"/>
              <w:rPr>
                <w:i/>
                <w:iCs/>
                <w:sz w:val="20"/>
              </w:rPr>
            </w:pPr>
            <w:r>
              <w:rPr>
                <w:i/>
                <w:iCs/>
                <w:sz w:val="20"/>
              </w:rPr>
              <w:t>3 118,2</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99,6</w:t>
            </w:r>
          </w:p>
        </w:tc>
      </w:tr>
      <w:tr w:rsidR="003F1B60" w:rsidRPr="008B7ED5" w:rsidTr="005229DB">
        <w:trPr>
          <w:trHeight w:val="335"/>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sz w:val="20"/>
              </w:rPr>
            </w:pPr>
            <w:r>
              <w:rPr>
                <w:sz w:val="20"/>
              </w:rPr>
              <w:t>3</w:t>
            </w:r>
          </w:p>
        </w:tc>
        <w:tc>
          <w:tcPr>
            <w:tcW w:w="146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rPr>
                <w:sz w:val="20"/>
              </w:rPr>
            </w:pPr>
            <w:r w:rsidRPr="000E6AF5">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0E6AF5">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3F1B60" w:rsidRPr="00F21098" w:rsidRDefault="003F1B60" w:rsidP="005229DB">
            <w:pPr>
              <w:jc w:val="center"/>
              <w:rPr>
                <w:sz w:val="20"/>
              </w:rPr>
            </w:pPr>
            <w:r w:rsidRPr="00F21098">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78,1</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116,7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sidRPr="0091021A">
              <w:rPr>
                <w:i/>
                <w:iCs/>
                <w:color w:val="000000"/>
                <w:sz w:val="20"/>
              </w:rPr>
              <w:t>149,4</w:t>
            </w:r>
          </w:p>
        </w:tc>
      </w:tr>
      <w:tr w:rsidR="003F1B60" w:rsidRPr="008B7ED5" w:rsidTr="005229DB">
        <w:trPr>
          <w:trHeight w:val="3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r>
              <w:rPr>
                <w:iCs/>
                <w:sz w:val="20"/>
              </w:rPr>
              <w:t>4</w:t>
            </w:r>
          </w:p>
        </w:tc>
        <w:tc>
          <w:tcPr>
            <w:tcW w:w="1464" w:type="pct"/>
            <w:tcBorders>
              <w:top w:val="nil"/>
              <w:left w:val="nil"/>
              <w:bottom w:val="single" w:sz="4" w:space="0" w:color="auto"/>
              <w:right w:val="single" w:sz="4" w:space="0" w:color="auto"/>
            </w:tcBorders>
            <w:shd w:val="clear" w:color="auto" w:fill="auto"/>
            <w:vAlign w:val="center"/>
            <w:hideMark/>
          </w:tcPr>
          <w:p w:rsidR="003F1B60" w:rsidRPr="002C60EA" w:rsidRDefault="003F1B60" w:rsidP="005229DB">
            <w:pPr>
              <w:rPr>
                <w:b/>
                <w:sz w:val="20"/>
              </w:rPr>
            </w:pPr>
            <w:r w:rsidRPr="003143DD">
              <w:rPr>
                <w:sz w:val="20"/>
              </w:rPr>
              <w:t>Материальная помощь в виде возмещения затрат по ежемесячной абонентской плате за пользование телефоном</w:t>
            </w:r>
            <w:r>
              <w:rPr>
                <w:sz w:val="20"/>
              </w:rPr>
              <w:t xml:space="preserve"> (</w:t>
            </w:r>
            <w:r w:rsidRPr="003143DD">
              <w:rPr>
                <w:i/>
                <w:iCs/>
                <w:sz w:val="20"/>
              </w:rPr>
              <w:t>ветеранам ВОВ, бывшим узникам ФКЛ</w:t>
            </w:r>
            <w:r>
              <w:rPr>
                <w:i/>
                <w:iCs/>
                <w:sz w:val="20"/>
              </w:rPr>
              <w:t>)</w:t>
            </w:r>
          </w:p>
        </w:tc>
        <w:tc>
          <w:tcPr>
            <w:tcW w:w="314" w:type="pct"/>
            <w:tcBorders>
              <w:top w:val="nil"/>
              <w:left w:val="nil"/>
              <w:bottom w:val="single" w:sz="4" w:space="0" w:color="auto"/>
              <w:right w:val="single" w:sz="4" w:space="0" w:color="auto"/>
            </w:tcBorders>
            <w:shd w:val="clear" w:color="auto" w:fill="auto"/>
            <w:vAlign w:val="center"/>
            <w:hideMark/>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6,5</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5,3</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81,5</w:t>
            </w:r>
          </w:p>
        </w:tc>
      </w:tr>
      <w:tr w:rsidR="003F1B60" w:rsidRPr="008B7ED5" w:rsidTr="005229DB">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5</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i/>
                <w:sz w:val="20"/>
              </w:rPr>
            </w:pPr>
            <w:r w:rsidRPr="00342F9F">
              <w:rPr>
                <w:sz w:val="20"/>
              </w:rPr>
              <w:t>Единовременная материальная помощь по различным основаниям</w:t>
            </w:r>
            <w:r>
              <w:rPr>
                <w:i/>
                <w:sz w:val="20"/>
              </w:rPr>
              <w:t xml:space="preserve"> (ветеранам ВОВ, реабилитированным лицам,</w:t>
            </w:r>
          </w:p>
          <w:p w:rsidR="003F1B60" w:rsidRPr="003143DD" w:rsidRDefault="003F1B60" w:rsidP="005229DB">
            <w:pPr>
              <w:rPr>
                <w:sz w:val="20"/>
              </w:rPr>
            </w:pPr>
            <w:r>
              <w:rPr>
                <w:i/>
                <w:sz w:val="20"/>
              </w:rPr>
              <w:t>участникам боевых действий)</w:t>
            </w:r>
          </w:p>
        </w:tc>
        <w:tc>
          <w:tcPr>
            <w:tcW w:w="314" w:type="pct"/>
            <w:tcBorders>
              <w:top w:val="single" w:sz="4" w:space="0" w:color="auto"/>
              <w:left w:val="nil"/>
              <w:bottom w:val="single" w:sz="4" w:space="0" w:color="auto"/>
              <w:right w:val="single" w:sz="4" w:space="0" w:color="auto"/>
            </w:tcBorders>
            <w:shd w:val="clear" w:color="auto" w:fill="auto"/>
            <w:vAlign w:val="center"/>
          </w:tcPr>
          <w:p w:rsidR="003F1B60" w:rsidRPr="00342F9F" w:rsidRDefault="003F1B60" w:rsidP="005229DB">
            <w:pPr>
              <w:jc w:val="center"/>
              <w:rPr>
                <w:iCs/>
                <w:sz w:val="20"/>
                <w:szCs w:val="22"/>
              </w:rPr>
            </w:pPr>
            <w:r>
              <w:rPr>
                <w:iCs/>
                <w:sz w:val="20"/>
                <w:szCs w:val="22"/>
              </w:rPr>
              <w:t>ч</w:t>
            </w:r>
            <w:r w:rsidRPr="00342F9F">
              <w:rPr>
                <w:iCs/>
                <w:sz w:val="20"/>
                <w:szCs w:val="22"/>
              </w:rPr>
              <w:t>ел</w:t>
            </w:r>
            <w:r>
              <w:rPr>
                <w:iCs/>
                <w:sz w:val="20"/>
                <w:szCs w:val="22"/>
              </w:rPr>
              <w:t>.</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83</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73</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474,0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1 649,0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347,9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6</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i/>
                <w:sz w:val="20"/>
              </w:rPr>
            </w:pPr>
            <w:r w:rsidRPr="00CF0C84">
              <w:rPr>
                <w:sz w:val="20"/>
              </w:rPr>
              <w:t>Компенсация расходов один раз в год по фактической стоимости проезда</w:t>
            </w:r>
            <w:r>
              <w:rPr>
                <w:sz w:val="20"/>
              </w:rPr>
              <w:t xml:space="preserve"> жителям п.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AE061E" w:rsidRDefault="003F1B60" w:rsidP="005229DB">
            <w:pPr>
              <w:jc w:val="center"/>
              <w:rPr>
                <w:i/>
                <w:iCs/>
                <w:sz w:val="20"/>
                <w:szCs w:val="22"/>
              </w:rPr>
            </w:pPr>
            <w:r>
              <w:rPr>
                <w:i/>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sidRPr="00966D06">
              <w:rPr>
                <w:bCs/>
                <w:sz w:val="20"/>
              </w:rPr>
              <w:t>65</w:t>
            </w:r>
          </w:p>
        </w:tc>
        <w:tc>
          <w:tcPr>
            <w:tcW w:w="437"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Pr>
                <w:bCs/>
                <w:sz w:val="20"/>
              </w:rPr>
              <w:t>190</w:t>
            </w:r>
          </w:p>
        </w:tc>
        <w:tc>
          <w:tcPr>
            <w:tcW w:w="579"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sidRPr="00966D06">
              <w:rPr>
                <w:bCs/>
                <w:sz w:val="20"/>
              </w:rPr>
              <w:t>533,0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966D06" w:rsidRDefault="003F1B60" w:rsidP="005229DB">
            <w:pPr>
              <w:jc w:val="center"/>
              <w:rPr>
                <w:bCs/>
                <w:sz w:val="20"/>
              </w:rPr>
            </w:pPr>
            <w:r>
              <w:rPr>
                <w:bCs/>
                <w:sz w:val="20"/>
              </w:rPr>
              <w:t>793,7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125</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148,9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7</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 xml:space="preserve">Единовременная адресная материальная помощь </w:t>
            </w:r>
            <w:r>
              <w:rPr>
                <w:sz w:val="20"/>
              </w:rPr>
              <w:t>(ТЖС)</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1 121</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844</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15 333,5</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Default="003F1B60" w:rsidP="005229DB">
            <w:pPr>
              <w:jc w:val="center"/>
              <w:rPr>
                <w:bCs/>
                <w:sz w:val="20"/>
              </w:rPr>
            </w:pPr>
            <w:r>
              <w:rPr>
                <w:bCs/>
                <w:sz w:val="20"/>
              </w:rPr>
              <w:t>18 238,0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-277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118,9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8</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297E24">
              <w:rPr>
                <w:sz w:val="20"/>
              </w:rPr>
              <w:t>Социальная помощь на организацию похорон</w:t>
            </w:r>
            <w:r>
              <w:rPr>
                <w:sz w:val="20"/>
              </w:rPr>
              <w:t xml:space="preserve"> (расходы на приобретение венков</w:t>
            </w:r>
            <w:r w:rsidRPr="00297E24">
              <w:rPr>
                <w:sz w:val="20"/>
              </w:rPr>
              <w:t>, цветов для проведения ритуальных мероприятий</w:t>
            </w:r>
            <w:r>
              <w:rPr>
                <w:sz w:val="20"/>
              </w:rPr>
              <w:t>)</w:t>
            </w:r>
          </w:p>
          <w:p w:rsidR="003F1B60" w:rsidRPr="00FC7D9D" w:rsidRDefault="003F1B60" w:rsidP="005229DB">
            <w:pPr>
              <w:rPr>
                <w:i/>
                <w:sz w:val="20"/>
              </w:rPr>
            </w:pPr>
            <w:r w:rsidRPr="00FC7D9D">
              <w:rPr>
                <w:i/>
                <w:sz w:val="20"/>
              </w:rPr>
              <w:t>(реализация с 01.10.2023)</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Pr>
                <w:iCs/>
                <w:sz w:val="20"/>
              </w:rPr>
              <w:t>шт.</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52</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40,0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Default="003F1B60" w:rsidP="005229DB">
            <w:pPr>
              <w:jc w:val="center"/>
              <w:rPr>
                <w:bCs/>
                <w:sz w:val="20"/>
              </w:rPr>
            </w:pPr>
            <w:r>
              <w:rPr>
                <w:bCs/>
                <w:sz w:val="20"/>
              </w:rPr>
              <w:t>468,9</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49</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1 172,3</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9</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1238BE">
              <w:rPr>
                <w:sz w:val="20"/>
              </w:rPr>
              <w:t>Единовременная материальная выплата отдельным категориям граждан, заключившим контракт о прохождении военной службы</w:t>
            </w:r>
          </w:p>
          <w:p w:rsidR="003F1B60" w:rsidRPr="00BE12F1" w:rsidRDefault="003F1B60" w:rsidP="005229DB">
            <w:pPr>
              <w:rPr>
                <w:i/>
                <w:sz w:val="20"/>
              </w:rPr>
            </w:pPr>
            <w:r w:rsidRPr="00BE12F1">
              <w:rPr>
                <w:i/>
                <w:sz w:val="20"/>
              </w:rPr>
              <w:t>(реализация с 01.01.2024)</w:t>
            </w:r>
          </w:p>
        </w:tc>
        <w:tc>
          <w:tcPr>
            <w:tcW w:w="314"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553</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321 560,0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553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w:t>
            </w:r>
          </w:p>
        </w:tc>
      </w:tr>
      <w:tr w:rsidR="003F1B60" w:rsidRPr="008B7ED5" w:rsidTr="005229DB">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10</w:t>
            </w:r>
          </w:p>
        </w:tc>
        <w:tc>
          <w:tcPr>
            <w:tcW w:w="1464" w:type="pct"/>
            <w:tcBorders>
              <w:top w:val="nil"/>
              <w:left w:val="nil"/>
              <w:bottom w:val="single" w:sz="4" w:space="0" w:color="auto"/>
              <w:right w:val="single" w:sz="4" w:space="0" w:color="auto"/>
            </w:tcBorders>
            <w:shd w:val="clear" w:color="auto" w:fill="auto"/>
            <w:vAlign w:val="center"/>
          </w:tcPr>
          <w:p w:rsidR="003F1B60" w:rsidRPr="00E24220" w:rsidRDefault="003F1B60" w:rsidP="005229DB">
            <w:pPr>
              <w:rPr>
                <w:sz w:val="20"/>
              </w:rPr>
            </w:pPr>
            <w:r>
              <w:rPr>
                <w:sz w:val="20"/>
              </w:rPr>
              <w:t>Ежемесячная материальная выплата на детей военнослужащих</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276</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368</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33 690,0</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46 290,0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92</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137,4</w:t>
            </w:r>
          </w:p>
        </w:tc>
      </w:tr>
      <w:tr w:rsidR="003F1B60" w:rsidRPr="008B7ED5" w:rsidTr="005229DB">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11</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290407">
              <w:rPr>
                <w:sz w:val="20"/>
              </w:rPr>
              <w:t>Обеспечение гр</w:t>
            </w:r>
            <w:r>
              <w:rPr>
                <w:sz w:val="20"/>
              </w:rPr>
              <w:t>аждан автономными дымовыми извещ</w:t>
            </w:r>
            <w:r w:rsidRPr="00290407">
              <w:rPr>
                <w:sz w:val="20"/>
              </w:rPr>
              <w:t>ателями</w:t>
            </w:r>
          </w:p>
        </w:tc>
        <w:tc>
          <w:tcPr>
            <w:tcW w:w="314" w:type="pct"/>
            <w:tcBorders>
              <w:top w:val="single" w:sz="4" w:space="0" w:color="auto"/>
              <w:left w:val="nil"/>
              <w:bottom w:val="single" w:sz="4" w:space="0" w:color="auto"/>
              <w:right w:val="single" w:sz="4" w:space="0" w:color="auto"/>
            </w:tcBorders>
            <w:shd w:val="clear" w:color="auto" w:fill="auto"/>
            <w:vAlign w:val="center"/>
          </w:tcPr>
          <w:p w:rsidR="003F1B60" w:rsidRPr="00342F9F" w:rsidRDefault="003F1B60" w:rsidP="005229DB">
            <w:pPr>
              <w:jc w:val="center"/>
              <w:rPr>
                <w:iCs/>
                <w:sz w:val="22"/>
                <w:szCs w:val="22"/>
              </w:rPr>
            </w:pPr>
            <w:r>
              <w:rPr>
                <w:iCs/>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1 580</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400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629,2</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140,0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-1 180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22,3</w:t>
            </w:r>
          </w:p>
        </w:tc>
      </w:tr>
      <w:tr w:rsidR="003F1B60" w:rsidRPr="00131ACA"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12</w:t>
            </w:r>
          </w:p>
        </w:tc>
        <w:tc>
          <w:tcPr>
            <w:tcW w:w="1464" w:type="pct"/>
            <w:tcBorders>
              <w:top w:val="nil"/>
              <w:left w:val="nil"/>
              <w:bottom w:val="single" w:sz="4" w:space="0" w:color="auto"/>
              <w:right w:val="single" w:sz="4" w:space="0" w:color="auto"/>
            </w:tcBorders>
            <w:shd w:val="clear" w:color="auto" w:fill="auto"/>
            <w:vAlign w:val="center"/>
          </w:tcPr>
          <w:p w:rsidR="003F1B60" w:rsidRPr="00DA03CF" w:rsidRDefault="003F1B60" w:rsidP="005229DB">
            <w:pPr>
              <w:rPr>
                <w:sz w:val="20"/>
              </w:rPr>
            </w:pPr>
            <w:r w:rsidRPr="00DA03CF">
              <w:rPr>
                <w:sz w:val="20"/>
              </w:rPr>
              <w:t>Материальная помощь (улучшение положения семей с детьми и детей, попавших в трудную жизненную ситуацию):</w:t>
            </w:r>
          </w:p>
          <w:p w:rsidR="003F1B60" w:rsidRPr="000C3B35" w:rsidRDefault="003F1B60" w:rsidP="005229DB">
            <w:pPr>
              <w:rPr>
                <w:i/>
                <w:sz w:val="20"/>
              </w:rPr>
            </w:pPr>
            <w:r w:rsidRPr="000C3B35">
              <w:rPr>
                <w:i/>
                <w:sz w:val="20"/>
              </w:rPr>
              <w:t>- многодетным семьям на одежду детям;</w:t>
            </w:r>
          </w:p>
          <w:p w:rsidR="003F1B60" w:rsidRPr="003143DD" w:rsidRDefault="003F1B60" w:rsidP="005229DB">
            <w:pPr>
              <w:rPr>
                <w:sz w:val="20"/>
              </w:rPr>
            </w:pPr>
            <w:r w:rsidRPr="000C3B35">
              <w:rPr>
                <w:i/>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537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320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2 849,0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2 249,0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-217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78,9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13</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4D2FA1">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158,7</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76,0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47,9</w:t>
            </w:r>
          </w:p>
        </w:tc>
      </w:tr>
      <w:tr w:rsidR="003F1B60" w:rsidRPr="008B7ED5" w:rsidTr="005229DB">
        <w:trPr>
          <w:trHeight w:val="161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14</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4D2FA1">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30</w:t>
            </w:r>
          </w:p>
        </w:tc>
        <w:tc>
          <w:tcPr>
            <w:tcW w:w="437"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23</w:t>
            </w:r>
          </w:p>
        </w:tc>
        <w:tc>
          <w:tcPr>
            <w:tcW w:w="579"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934,6</w:t>
            </w:r>
          </w:p>
        </w:tc>
        <w:tc>
          <w:tcPr>
            <w:tcW w:w="652"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853,1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91,3</w:t>
            </w:r>
          </w:p>
        </w:tc>
      </w:tr>
      <w:tr w:rsidR="003F1B60" w:rsidRPr="008B7ED5" w:rsidTr="005229DB">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15</w:t>
            </w:r>
          </w:p>
        </w:tc>
        <w:tc>
          <w:tcPr>
            <w:tcW w:w="1464" w:type="pct"/>
            <w:tcBorders>
              <w:top w:val="nil"/>
              <w:left w:val="nil"/>
              <w:bottom w:val="single" w:sz="4" w:space="0" w:color="auto"/>
              <w:right w:val="single" w:sz="4" w:space="0" w:color="auto"/>
            </w:tcBorders>
            <w:shd w:val="clear" w:color="auto" w:fill="auto"/>
            <w:vAlign w:val="center"/>
          </w:tcPr>
          <w:p w:rsidR="003F1B60" w:rsidRPr="004D2FA1" w:rsidRDefault="003F1B60" w:rsidP="005229DB">
            <w:pPr>
              <w:rPr>
                <w:sz w:val="20"/>
              </w:rPr>
            </w:pPr>
            <w:r w:rsidRPr="004D2FA1">
              <w:rPr>
                <w:sz w:val="20"/>
              </w:rPr>
              <w:t>Оказание материальной помощи:</w:t>
            </w:r>
          </w:p>
          <w:p w:rsidR="003F1B60" w:rsidRPr="004D2FA1" w:rsidRDefault="003F1B60" w:rsidP="005229DB">
            <w:pPr>
              <w:rPr>
                <w:sz w:val="20"/>
              </w:rPr>
            </w:pPr>
            <w:r w:rsidRPr="004D2FA1">
              <w:rPr>
                <w:sz w:val="20"/>
              </w:rPr>
              <w:t>- на частичную оплату лечен</w:t>
            </w:r>
            <w:r>
              <w:rPr>
                <w:sz w:val="20"/>
              </w:rPr>
              <w:t xml:space="preserve">ия, обследования, консультации </w:t>
            </w:r>
            <w:r w:rsidRPr="004D2FA1">
              <w:rPr>
                <w:sz w:val="20"/>
              </w:rPr>
              <w:t>(не более 300 000 рублей на человека в год);</w:t>
            </w:r>
          </w:p>
          <w:p w:rsidR="003F1B60" w:rsidRPr="004D2FA1" w:rsidRDefault="003F1B60" w:rsidP="005229DB">
            <w:pPr>
              <w:rPr>
                <w:sz w:val="20"/>
              </w:rPr>
            </w:pPr>
            <w:r>
              <w:rPr>
                <w:sz w:val="20"/>
              </w:rPr>
              <w:t xml:space="preserve">- </w:t>
            </w:r>
            <w:r w:rsidRPr="004D2FA1">
              <w:rPr>
                <w:sz w:val="20"/>
              </w:rPr>
              <w:t>на частичную оплату проезда к месту лечения, обсл</w:t>
            </w:r>
            <w:r>
              <w:rPr>
                <w:sz w:val="20"/>
              </w:rPr>
              <w:t>едования, консультаций и обратно (не более 5</w:t>
            </w:r>
            <w:r w:rsidRPr="004D2FA1">
              <w:rPr>
                <w:sz w:val="20"/>
              </w:rPr>
              <w:t>0 000 рублей на человека в год);</w:t>
            </w:r>
          </w:p>
          <w:p w:rsidR="003F1B60" w:rsidRPr="003143DD" w:rsidRDefault="003F1B60" w:rsidP="005229DB">
            <w:pPr>
              <w:rPr>
                <w:sz w:val="20"/>
              </w:rPr>
            </w:pPr>
            <w:r w:rsidRPr="004D2FA1">
              <w:rPr>
                <w:sz w:val="20"/>
              </w:rPr>
              <w:t>- на частичную оплату лекарственных препаратов, не предусмотренных перечнем для льготно</w:t>
            </w:r>
            <w:r>
              <w:rPr>
                <w:sz w:val="20"/>
              </w:rPr>
              <w:t xml:space="preserve">го приобретения, средств ухода, </w:t>
            </w:r>
            <w:r w:rsidRPr="004D2FA1">
              <w:rPr>
                <w:sz w:val="20"/>
              </w:rPr>
              <w:t xml:space="preserve">вспомогательных </w:t>
            </w:r>
            <w:r>
              <w:rPr>
                <w:sz w:val="20"/>
              </w:rPr>
              <w:t>технических средств (не более 20</w:t>
            </w:r>
            <w:r w:rsidRPr="004D2FA1">
              <w:rPr>
                <w:sz w:val="20"/>
              </w:rPr>
              <w:t xml:space="preserve"> 000 рублей на человека в год).</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356</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394</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4 331,1</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4 701,2</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38</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108,5</w:t>
            </w:r>
          </w:p>
        </w:tc>
      </w:tr>
      <w:tr w:rsidR="003F1B60" w:rsidRPr="008B7ED5" w:rsidTr="005229DB">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16</w:t>
            </w:r>
          </w:p>
        </w:tc>
        <w:tc>
          <w:tcPr>
            <w:tcW w:w="1464" w:type="pct"/>
            <w:tcBorders>
              <w:top w:val="nil"/>
              <w:left w:val="nil"/>
              <w:bottom w:val="single" w:sz="4" w:space="0" w:color="auto"/>
              <w:right w:val="single" w:sz="4" w:space="0" w:color="auto"/>
            </w:tcBorders>
            <w:shd w:val="clear" w:color="auto" w:fill="auto"/>
            <w:vAlign w:val="center"/>
          </w:tcPr>
          <w:p w:rsidR="003F1B60" w:rsidRPr="00E24220" w:rsidRDefault="003F1B60" w:rsidP="005229DB">
            <w:pPr>
              <w:rPr>
                <w:sz w:val="20"/>
              </w:rPr>
            </w:pPr>
            <w:r>
              <w:rPr>
                <w:sz w:val="20"/>
              </w:rPr>
              <w:t>М</w:t>
            </w:r>
            <w:r w:rsidRPr="00157D17">
              <w:rPr>
                <w:sz w:val="20"/>
              </w:rPr>
              <w:t>атериальн</w:t>
            </w:r>
            <w:r>
              <w:rPr>
                <w:sz w:val="20"/>
              </w:rPr>
              <w:t>ая</w:t>
            </w:r>
            <w:r w:rsidRPr="00157D17">
              <w:rPr>
                <w:sz w:val="20"/>
              </w:rPr>
              <w:t xml:space="preserve"> помощ</w:t>
            </w:r>
            <w:r>
              <w:rPr>
                <w:sz w:val="20"/>
              </w:rPr>
              <w:t>ь</w:t>
            </w:r>
            <w:r w:rsidRPr="00157D17">
              <w:rPr>
                <w:sz w:val="20"/>
              </w:rPr>
              <w:t xml:space="preserve"> в виде компенсации расходов, связанных с проведением лучевой радиотерапии в КГБУЗ «КККОД им. А.И. Крыжановского»</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8</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21</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300,0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704,5</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234,8</w:t>
            </w:r>
          </w:p>
        </w:tc>
      </w:tr>
      <w:tr w:rsidR="003F1B60" w:rsidRPr="008B7ED5" w:rsidTr="005229DB">
        <w:trPr>
          <w:trHeight w:val="56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17</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 xml:space="preserve">Материальная помощь на </w:t>
            </w:r>
            <w:r w:rsidRPr="00C53357">
              <w:rPr>
                <w:sz w:val="20"/>
              </w:rPr>
              <w:t xml:space="preserve">погребение </w:t>
            </w:r>
            <w:r w:rsidRPr="00C53357">
              <w:rPr>
                <w:i/>
                <w:sz w:val="20"/>
              </w:rPr>
              <w:t>(гражданам, взявшим на себя обязанность осуществить погребение отдельной категории умерших граждан, зарегистрированных на дату смерти в МО Норильск и пос.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11</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193,0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215,5</w:t>
            </w:r>
          </w:p>
        </w:tc>
        <w:tc>
          <w:tcPr>
            <w:tcW w:w="436" w:type="pct"/>
            <w:tcBorders>
              <w:top w:val="nil"/>
              <w:left w:val="nil"/>
              <w:bottom w:val="single" w:sz="4" w:space="0" w:color="auto"/>
              <w:right w:val="single" w:sz="4" w:space="0" w:color="auto"/>
            </w:tcBorders>
            <w:shd w:val="clear" w:color="auto" w:fill="auto"/>
            <w:vAlign w:val="center"/>
          </w:tcPr>
          <w:p w:rsidR="003F1B60" w:rsidRPr="0091021A" w:rsidRDefault="003F1B60" w:rsidP="005229DB">
            <w:pPr>
              <w:jc w:val="center"/>
              <w:rPr>
                <w:i/>
                <w:iCs/>
                <w:color w:val="000000"/>
                <w:sz w:val="20"/>
              </w:rPr>
            </w:pPr>
            <w:r w:rsidRPr="0091021A">
              <w:rPr>
                <w:i/>
                <w:iCs/>
                <w:color w:val="000000"/>
                <w:sz w:val="20"/>
              </w:rPr>
              <w:t>-6</w:t>
            </w:r>
          </w:p>
        </w:tc>
        <w:tc>
          <w:tcPr>
            <w:tcW w:w="432" w:type="pct"/>
            <w:tcBorders>
              <w:top w:val="nil"/>
              <w:left w:val="nil"/>
              <w:bottom w:val="single" w:sz="4" w:space="0" w:color="auto"/>
              <w:right w:val="single" w:sz="4" w:space="0" w:color="auto"/>
            </w:tcBorders>
            <w:shd w:val="clear" w:color="auto" w:fill="auto"/>
            <w:vAlign w:val="center"/>
          </w:tcPr>
          <w:p w:rsidR="003F1B60" w:rsidRPr="0091021A" w:rsidRDefault="003F1B60" w:rsidP="005229DB">
            <w:pPr>
              <w:jc w:val="center"/>
              <w:rPr>
                <w:i/>
                <w:iCs/>
                <w:color w:val="000000"/>
                <w:sz w:val="20"/>
              </w:rPr>
            </w:pPr>
            <w:r w:rsidRPr="0091021A">
              <w:rPr>
                <w:i/>
                <w:iCs/>
                <w:color w:val="000000"/>
                <w:sz w:val="20"/>
              </w:rPr>
              <w:t>111,7</w:t>
            </w:r>
          </w:p>
        </w:tc>
      </w:tr>
      <w:tr w:rsidR="003F1B60" w:rsidRPr="008B7ED5" w:rsidTr="005229DB">
        <w:trPr>
          <w:trHeight w:val="36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18</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Pr>
                <w:sz w:val="20"/>
              </w:rPr>
              <w:t>Обеспечение детскими новогодними подарками</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15 800</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15 800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23 700,0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31 600,0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133,3</w:t>
            </w:r>
          </w:p>
        </w:tc>
      </w:tr>
      <w:tr w:rsidR="003F1B60" w:rsidRPr="008B7ED5" w:rsidTr="005229DB">
        <w:trPr>
          <w:trHeight w:val="47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r>
              <w:rPr>
                <w:sz w:val="20"/>
              </w:rPr>
              <w:t>19</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Pr>
                <w:sz w:val="20"/>
              </w:rPr>
              <w:t>Ч</w:t>
            </w:r>
            <w:r w:rsidRPr="00C13274">
              <w:rPr>
                <w:sz w:val="20"/>
              </w:rPr>
              <w:t>астичная оплата стоимости путевок на санаторно-курортный отдых (ле</w:t>
            </w:r>
            <w:r>
              <w:rPr>
                <w:sz w:val="20"/>
              </w:rPr>
              <w:t>чение) работников муниципальных</w:t>
            </w:r>
            <w:r w:rsidRPr="00C13274">
              <w:rPr>
                <w:sz w:val="20"/>
              </w:rPr>
              <w:t xml:space="preserve">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w:t>
            </w:r>
            <w:r>
              <w:rPr>
                <w:sz w:val="20"/>
              </w:rPr>
              <w:t xml:space="preserve">иального обслуживания граждан, </w:t>
            </w:r>
            <w:r w:rsidRPr="00C13274">
              <w:rPr>
                <w:sz w:val="20"/>
              </w:rPr>
              <w:t xml:space="preserve">краевых государственных учреждений здравоохранения, расположенных на территории </w:t>
            </w:r>
            <w:r>
              <w:rPr>
                <w:sz w:val="20"/>
              </w:rPr>
              <w:t>МО г.</w:t>
            </w:r>
            <w:r w:rsidRPr="00C13274">
              <w:rPr>
                <w:sz w:val="20"/>
              </w:rPr>
              <w:t>Норильск и членов их семей</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3143DD">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1 099</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1 067</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117 764,2</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129 246,6</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-32</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109,8</w:t>
            </w:r>
          </w:p>
        </w:tc>
      </w:tr>
      <w:tr w:rsidR="003F1B60" w:rsidRPr="008B7ED5" w:rsidTr="005229DB">
        <w:trPr>
          <w:trHeight w:val="86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r>
              <w:rPr>
                <w:sz w:val="20"/>
              </w:rPr>
              <w:t>20</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FC7D9D">
              <w:rPr>
                <w:sz w:val="20"/>
              </w:rPr>
              <w:t>Обеспече</w:t>
            </w:r>
            <w:r>
              <w:rPr>
                <w:sz w:val="20"/>
              </w:rPr>
              <w:t>ние семей подарочными наборами «</w:t>
            </w:r>
            <w:r w:rsidRPr="00FC7D9D">
              <w:rPr>
                <w:sz w:val="20"/>
              </w:rPr>
              <w:t>Подарок новорожденному</w:t>
            </w:r>
            <w:r>
              <w:rPr>
                <w:sz w:val="20"/>
              </w:rPr>
              <w:t>»</w:t>
            </w:r>
          </w:p>
          <w:p w:rsidR="003F1B60" w:rsidRDefault="003F1B60" w:rsidP="005229DB">
            <w:pPr>
              <w:rPr>
                <w:sz w:val="20"/>
              </w:rPr>
            </w:pPr>
            <w:r w:rsidRPr="00FC7D9D">
              <w:rPr>
                <w:i/>
                <w:sz w:val="20"/>
              </w:rPr>
              <w:t>(реализация с 01.10.2023)</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500</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sidRPr="00450179">
              <w:rPr>
                <w:bCs/>
                <w:sz w:val="20"/>
              </w:rPr>
              <w:t>1 500</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4 805,8</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11 806,3</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1 000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245,7</w:t>
            </w:r>
          </w:p>
        </w:tc>
      </w:tr>
      <w:tr w:rsidR="003F1B60" w:rsidRPr="008B7ED5" w:rsidTr="005229DB">
        <w:trPr>
          <w:trHeight w:val="24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21</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3143DD">
              <w:rPr>
                <w:sz w:val="20"/>
              </w:rPr>
              <w:t>Приобретение льготных проездных билетов для проезда в городском общественном транспорте отдельным категориям населения</w:t>
            </w:r>
            <w:r w:rsidRPr="000C4809">
              <w:rPr>
                <w:sz w:val="20"/>
              </w:rPr>
              <w:t xml:space="preserve"> </w:t>
            </w:r>
          </w:p>
          <w:p w:rsidR="003F1B60" w:rsidRPr="0038377C" w:rsidRDefault="003F1B60" w:rsidP="005229DB">
            <w:pPr>
              <w:rPr>
                <w:sz w:val="20"/>
              </w:rPr>
            </w:pPr>
            <w:r w:rsidRPr="00137F6F">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r>
              <w:rPr>
                <w:i/>
                <w:sz w:val="20"/>
              </w:rPr>
              <w:t>)</w:t>
            </w:r>
          </w:p>
        </w:tc>
        <w:tc>
          <w:tcPr>
            <w:tcW w:w="314" w:type="pct"/>
            <w:tcBorders>
              <w:top w:val="nil"/>
              <w:left w:val="nil"/>
              <w:bottom w:val="single" w:sz="4" w:space="0" w:color="auto"/>
              <w:right w:val="single" w:sz="4" w:space="0" w:color="auto"/>
            </w:tcBorders>
            <w:shd w:val="clear" w:color="auto" w:fill="auto"/>
            <w:vAlign w:val="center"/>
          </w:tcPr>
          <w:p w:rsidR="003F1B60" w:rsidRPr="0055557D" w:rsidRDefault="003F1B60" w:rsidP="005229DB">
            <w:pPr>
              <w:jc w:val="center"/>
              <w:rPr>
                <w:sz w:val="22"/>
                <w:szCs w:val="22"/>
              </w:rPr>
            </w:pPr>
            <w:r w:rsidRPr="0055557D">
              <w:rPr>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496</w:t>
            </w:r>
          </w:p>
        </w:tc>
        <w:tc>
          <w:tcPr>
            <w:tcW w:w="437"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367</w:t>
            </w:r>
          </w:p>
        </w:tc>
        <w:tc>
          <w:tcPr>
            <w:tcW w:w="579"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5 569,1</w:t>
            </w:r>
          </w:p>
        </w:tc>
        <w:tc>
          <w:tcPr>
            <w:tcW w:w="652"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7 041,1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-129</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126,4</w:t>
            </w:r>
          </w:p>
        </w:tc>
      </w:tr>
      <w:tr w:rsidR="003F1B60" w:rsidRPr="008B7ED5" w:rsidTr="005229DB">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775D09" w:rsidRDefault="003F1B60" w:rsidP="005229DB">
            <w:pPr>
              <w:jc w:val="center"/>
              <w:rPr>
                <w:sz w:val="20"/>
              </w:rPr>
            </w:pPr>
            <w:r>
              <w:rPr>
                <w:sz w:val="20"/>
              </w:rPr>
              <w:t>22</w:t>
            </w:r>
          </w:p>
        </w:tc>
        <w:tc>
          <w:tcPr>
            <w:tcW w:w="146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rPr>
                <w:sz w:val="20"/>
              </w:rPr>
            </w:pPr>
            <w:r w:rsidRPr="00775D09">
              <w:rPr>
                <w:sz w:val="20"/>
              </w:rPr>
              <w:t xml:space="preserve">Организация праздничных мероприятий </w:t>
            </w:r>
            <w:r w:rsidRPr="00775D09">
              <w:rPr>
                <w:i/>
                <w:color w:val="000000"/>
                <w:sz w:val="20"/>
              </w:rPr>
              <w:t>(приобретение цветов и подарков для поздравления ветеранов ВОВ с юбилейными датами рождения, организация чаепития и встреч ветеранов, организация праздничных мероприятий</w:t>
            </w:r>
            <w:r>
              <w:rPr>
                <w:i/>
                <w:color w:val="000000"/>
                <w:sz w:val="20"/>
              </w:rPr>
              <w:t>, в т. ч.</w:t>
            </w:r>
            <w:r w:rsidRPr="00775D09">
              <w:rPr>
                <w:i/>
                <w:color w:val="000000"/>
                <w:sz w:val="20"/>
              </w:rPr>
              <w:t xml:space="preserve"> в п</w:t>
            </w:r>
            <w:r>
              <w:rPr>
                <w:i/>
                <w:color w:val="000000"/>
                <w:sz w:val="20"/>
              </w:rPr>
              <w:t>ос</w:t>
            </w:r>
            <w:r w:rsidRPr="00775D09">
              <w:rPr>
                <w:i/>
                <w:color w:val="000000"/>
                <w:sz w:val="20"/>
              </w:rPr>
              <w:t>.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sidRPr="00775D09">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sidRPr="00775D09">
              <w:rPr>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502,5</w:t>
            </w:r>
          </w:p>
        </w:tc>
        <w:tc>
          <w:tcPr>
            <w:tcW w:w="65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685,2</w:t>
            </w:r>
          </w:p>
        </w:tc>
        <w:tc>
          <w:tcPr>
            <w:tcW w:w="436"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136,4</w:t>
            </w:r>
          </w:p>
        </w:tc>
      </w:tr>
      <w:tr w:rsidR="003F1B60" w:rsidRPr="008B7ED5" w:rsidTr="005229DB">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775D09" w:rsidRDefault="003F1B60" w:rsidP="005229DB">
            <w:pPr>
              <w:jc w:val="center"/>
              <w:rPr>
                <w:sz w:val="20"/>
              </w:rPr>
            </w:pPr>
            <w:r>
              <w:rPr>
                <w:sz w:val="20"/>
              </w:rPr>
              <w:t>23</w:t>
            </w:r>
          </w:p>
        </w:tc>
        <w:tc>
          <w:tcPr>
            <w:tcW w:w="146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rPr>
                <w:sz w:val="20"/>
              </w:rPr>
            </w:pPr>
            <w:r w:rsidRPr="00775D09">
              <w:rPr>
                <w:sz w:val="20"/>
              </w:rPr>
              <w:t xml:space="preserve">Другие мероприятия </w:t>
            </w:r>
            <w:r w:rsidRPr="00775D09">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1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879,2</w:t>
            </w:r>
          </w:p>
        </w:tc>
        <w:tc>
          <w:tcPr>
            <w:tcW w:w="65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1 412,3</w:t>
            </w:r>
          </w:p>
        </w:tc>
        <w:tc>
          <w:tcPr>
            <w:tcW w:w="436"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160,6</w:t>
            </w:r>
          </w:p>
        </w:tc>
      </w:tr>
      <w:tr w:rsidR="003F1B60" w:rsidRPr="008B7ED5" w:rsidTr="005229DB">
        <w:trPr>
          <w:trHeight w:val="2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5D69D4" w:rsidRDefault="003F1B60" w:rsidP="005229DB">
            <w:pPr>
              <w:jc w:val="center"/>
              <w:rPr>
                <w:b/>
                <w:szCs w:val="26"/>
              </w:rPr>
            </w:pPr>
          </w:p>
        </w:tc>
        <w:tc>
          <w:tcPr>
            <w:tcW w:w="1464" w:type="pct"/>
            <w:tcBorders>
              <w:top w:val="nil"/>
              <w:left w:val="nil"/>
              <w:bottom w:val="single" w:sz="4" w:space="0" w:color="auto"/>
              <w:right w:val="single" w:sz="4" w:space="0" w:color="auto"/>
            </w:tcBorders>
            <w:shd w:val="clear" w:color="auto" w:fill="auto"/>
            <w:vAlign w:val="center"/>
          </w:tcPr>
          <w:p w:rsidR="003F1B60" w:rsidRPr="00131ACA" w:rsidRDefault="003F1B60" w:rsidP="005229DB">
            <w:pPr>
              <w:rPr>
                <w:b/>
                <w:color w:val="000000"/>
                <w:szCs w:val="26"/>
              </w:rPr>
            </w:pPr>
            <w:r w:rsidRPr="006E23D4">
              <w:rPr>
                <w:b/>
                <w:color w:val="000000"/>
                <w:sz w:val="20"/>
                <w:szCs w:val="26"/>
              </w:rPr>
              <w:t>ИТОГО</w:t>
            </w:r>
            <w:r>
              <w:rPr>
                <w:b/>
                <w:color w:val="000000"/>
                <w:sz w:val="20"/>
                <w:szCs w:val="26"/>
              </w:rPr>
              <w:t xml:space="preserve"> по о</w:t>
            </w:r>
            <w:r w:rsidRPr="00BE12F1">
              <w:rPr>
                <w:b/>
                <w:color w:val="000000"/>
                <w:sz w:val="20"/>
                <w:szCs w:val="26"/>
              </w:rPr>
              <w:t>сновно</w:t>
            </w:r>
            <w:r>
              <w:rPr>
                <w:b/>
                <w:color w:val="000000"/>
                <w:sz w:val="20"/>
                <w:szCs w:val="26"/>
              </w:rPr>
              <w:t>му мероприятию</w:t>
            </w:r>
            <w:r w:rsidRPr="00BE12F1">
              <w:rPr>
                <w:b/>
                <w:color w:val="000000"/>
                <w:sz w:val="20"/>
                <w:szCs w:val="26"/>
              </w:rPr>
              <w:t xml:space="preserve"> 3.3.</w:t>
            </w:r>
          </w:p>
        </w:tc>
        <w:tc>
          <w:tcPr>
            <w:tcW w:w="314" w:type="pct"/>
            <w:tcBorders>
              <w:top w:val="nil"/>
              <w:left w:val="nil"/>
              <w:bottom w:val="single" w:sz="4" w:space="0" w:color="auto"/>
              <w:right w:val="single" w:sz="4" w:space="0" w:color="auto"/>
            </w:tcBorders>
            <w:shd w:val="clear" w:color="auto" w:fill="auto"/>
            <w:vAlign w:val="center"/>
          </w:tcPr>
          <w:p w:rsidR="003F1B60" w:rsidRPr="00131ACA" w:rsidRDefault="003F1B60" w:rsidP="005229DB">
            <w:pPr>
              <w:jc w:val="center"/>
              <w:rPr>
                <w:color w:val="000000"/>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sz w:val="20"/>
              </w:rPr>
            </w:pPr>
            <w:r>
              <w:rPr>
                <w:b/>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sz w:val="20"/>
              </w:rPr>
            </w:pPr>
            <w:r>
              <w:rPr>
                <w:b/>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color w:val="000000"/>
                <w:sz w:val="20"/>
              </w:rPr>
            </w:pPr>
            <w:r>
              <w:rPr>
                <w:b/>
                <w:bCs/>
                <w:color w:val="000000"/>
                <w:sz w:val="20"/>
              </w:rPr>
              <w:t>217 014,4</w:t>
            </w:r>
          </w:p>
        </w:tc>
        <w:tc>
          <w:tcPr>
            <w:tcW w:w="652"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color w:val="000000"/>
                <w:sz w:val="20"/>
              </w:rPr>
            </w:pPr>
            <w:r>
              <w:rPr>
                <w:b/>
                <w:bCs/>
                <w:color w:val="000000"/>
                <w:sz w:val="20"/>
              </w:rPr>
              <w:t>584 141,4</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D943D1" w:rsidRDefault="003F1B60" w:rsidP="005229DB">
            <w:pPr>
              <w:jc w:val="center"/>
              <w:rPr>
                <w:b/>
                <w:i/>
                <w:iCs/>
                <w:color w:val="000000"/>
                <w:sz w:val="20"/>
              </w:rPr>
            </w:pPr>
            <w:r>
              <w:rPr>
                <w:b/>
                <w:i/>
                <w:iCs/>
                <w:color w:val="000000"/>
                <w:sz w:val="20"/>
              </w:rPr>
              <w:t>269,2</w:t>
            </w:r>
          </w:p>
        </w:tc>
      </w:tr>
      <w:tr w:rsidR="003F1B60" w:rsidRPr="008B7ED5" w:rsidTr="005229DB">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F1B60" w:rsidRPr="0007722B" w:rsidRDefault="003F1B60" w:rsidP="005229DB">
            <w:pPr>
              <w:rPr>
                <w:b/>
                <w:sz w:val="22"/>
                <w:szCs w:val="22"/>
              </w:rPr>
            </w:pPr>
            <w:r>
              <w:rPr>
                <w:b/>
                <w:sz w:val="22"/>
                <w:szCs w:val="22"/>
              </w:rPr>
              <w:t>Основное мероприятие 3</w:t>
            </w:r>
            <w:r w:rsidRPr="00B230E6">
              <w:rPr>
                <w:b/>
                <w:sz w:val="22"/>
                <w:szCs w:val="22"/>
              </w:rPr>
              <w:t xml:space="preserve">.5.  </w:t>
            </w:r>
            <w:r>
              <w:rPr>
                <w:b/>
                <w:sz w:val="22"/>
                <w:szCs w:val="22"/>
              </w:rPr>
              <w:t>«</w:t>
            </w:r>
            <w:r w:rsidRPr="00102E87">
              <w:rPr>
                <w:b/>
                <w:sz w:val="22"/>
                <w:szCs w:val="22"/>
              </w:rPr>
              <w:t>Развитие доступной среды для жизнедеятельности инвалидов</w:t>
            </w:r>
            <w:r>
              <w:rPr>
                <w:b/>
                <w:sz w:val="22"/>
                <w:szCs w:val="22"/>
              </w:rPr>
              <w:t>»</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131ACA" w:rsidRDefault="003F1B60" w:rsidP="005229DB">
            <w:pPr>
              <w:jc w:val="center"/>
              <w:rPr>
                <w:sz w:val="20"/>
              </w:rPr>
            </w:pPr>
            <w:r>
              <w:rPr>
                <w:sz w:val="20"/>
              </w:rPr>
              <w:t>1</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rPr>
                <w:color w:val="000000"/>
                <w:sz w:val="20"/>
              </w:rPr>
            </w:pPr>
            <w:r w:rsidRPr="00131ACA">
              <w:rPr>
                <w:color w:val="000000"/>
                <w:sz w:val="20"/>
              </w:rPr>
              <w:t>Организация отдыха, оздоровления и лечения</w:t>
            </w:r>
          </w:p>
          <w:p w:rsidR="003F1B60" w:rsidRPr="00131ACA" w:rsidRDefault="003F1B60" w:rsidP="005229DB">
            <w:pPr>
              <w:rPr>
                <w:color w:val="000000"/>
                <w:sz w:val="20"/>
              </w:rPr>
            </w:pPr>
            <w:r>
              <w:rPr>
                <w:color w:val="000000"/>
                <w:sz w:val="20"/>
              </w:rPr>
              <w:t>(мероприятие 3.5.2.1)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30D9C" w:rsidRDefault="003F1B60" w:rsidP="005229DB">
            <w:pPr>
              <w:jc w:val="center"/>
              <w:rPr>
                <w:color w:val="000000"/>
                <w:sz w:val="20"/>
              </w:rPr>
            </w:pPr>
            <w:r w:rsidRPr="00F30D9C">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158</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188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3 341,4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3 984,8</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30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119,3</w:t>
            </w:r>
          </w:p>
        </w:tc>
      </w:tr>
      <w:tr w:rsidR="003F1B60" w:rsidRPr="00131ACA" w:rsidTr="005229DB">
        <w:trPr>
          <w:trHeight w:val="70"/>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1B60" w:rsidRPr="00131ACA" w:rsidRDefault="003F1B60" w:rsidP="005229DB">
            <w:pPr>
              <w:jc w:val="center"/>
              <w:rPr>
                <w:sz w:val="20"/>
              </w:rPr>
            </w:pPr>
            <w:r>
              <w:rPr>
                <w:sz w:val="20"/>
              </w:rPr>
              <w:t>2</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rPr>
                <w:color w:val="000000"/>
                <w:sz w:val="20"/>
              </w:rPr>
            </w:pPr>
            <w:r w:rsidRPr="00131ACA">
              <w:rPr>
                <w:color w:val="000000"/>
                <w:sz w:val="20"/>
              </w:rPr>
              <w:t>Еди</w:t>
            </w:r>
            <w:r>
              <w:rPr>
                <w:color w:val="000000"/>
                <w:sz w:val="20"/>
              </w:rPr>
              <w:t>новременная материальная помощь:</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E24220" w:rsidRDefault="003F1B60" w:rsidP="005229DB">
            <w:pPr>
              <w:jc w:val="center"/>
              <w:rPr>
                <w:i/>
                <w:color w:val="000000"/>
                <w:sz w:val="14"/>
              </w:rPr>
            </w:pPr>
            <w:r w:rsidRPr="00E24220">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6 197</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6 014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6 668,0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6 350,4</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-183</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95,2</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11</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7</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398,0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231,4</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58,1</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на частичную оплату за обучение, переобучение инвалидов новым специальностям без учета дохода семьи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87,0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116,0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133,3</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к Международному дню инвалида (3 декабря) для лиц старше 18 лет</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sidRPr="00F30D9C">
              <w:rPr>
                <w:i/>
                <w:color w:val="000000"/>
                <w:sz w:val="20"/>
              </w:rPr>
              <w:t>4 704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30D9C" w:rsidRDefault="003F1B60" w:rsidP="005229DB">
            <w:pPr>
              <w:jc w:val="center"/>
              <w:rPr>
                <w:i/>
                <w:color w:val="000000"/>
                <w:sz w:val="20"/>
              </w:rPr>
            </w:pPr>
            <w:r>
              <w:rPr>
                <w:i/>
                <w:color w:val="000000"/>
                <w:sz w:val="20"/>
              </w:rPr>
              <w:t>4 493</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4 704,0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4 493</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-211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95,5</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20"/>
              </w:rPr>
            </w:pPr>
            <w:r w:rsidRPr="0092209A">
              <w:rPr>
                <w:i/>
                <w:color w:val="000000"/>
                <w:sz w:val="20"/>
              </w:rPr>
              <w:t>в связи с праздниками детям-инвалидам, в т. ч.:</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E24220">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1 479</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1 510</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sidRPr="0092209A">
              <w:rPr>
                <w:i/>
                <w:color w:val="000000"/>
                <w:sz w:val="20"/>
              </w:rPr>
              <w:t>1 479,0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1 510,0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31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102,1</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18"/>
              </w:rPr>
            </w:pPr>
            <w:r w:rsidRPr="0092209A">
              <w:rPr>
                <w:i/>
                <w:color w:val="000000"/>
                <w:sz w:val="18"/>
              </w:rPr>
              <w:t>международный день инвалида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92209A">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753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786</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753,0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786,0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33</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104,4</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18"/>
              </w:rPr>
            </w:pPr>
            <w:r w:rsidRPr="0092209A">
              <w:rPr>
                <w:i/>
                <w:color w:val="000000"/>
                <w:sz w:val="18"/>
              </w:rPr>
              <w:t>международный день защиты детей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92209A">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726</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724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726,0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724,0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99,7</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sz w:val="20"/>
              </w:rPr>
            </w:pPr>
            <w:r>
              <w:rPr>
                <w:sz w:val="20"/>
              </w:rPr>
              <w:t>3</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color w:val="000000"/>
                <w:sz w:val="20"/>
              </w:rPr>
            </w:pPr>
            <w:r w:rsidRPr="0092209A">
              <w:rPr>
                <w:color w:val="000000"/>
                <w:sz w:val="20"/>
              </w:rPr>
              <w:t>Организация и проведение мероприятий для детей - инвалидов</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37,5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Pr>
                <w:color w:val="000000"/>
                <w:sz w:val="20"/>
              </w:rPr>
              <w:t>22,5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60,0</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sz w:val="20"/>
              </w:rPr>
            </w:pPr>
            <w:r>
              <w:rPr>
                <w:sz w:val="20"/>
              </w:rPr>
              <w:t>4</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rPr>
                <w:color w:val="000000"/>
                <w:sz w:val="20"/>
              </w:rPr>
            </w:pPr>
            <w:r>
              <w:rPr>
                <w:color w:val="000000"/>
                <w:sz w:val="20"/>
              </w:rPr>
              <w:t>В</w:t>
            </w:r>
            <w:r w:rsidRPr="001B18A7">
              <w:rPr>
                <w:color w:val="000000"/>
                <w:sz w:val="20"/>
              </w:rPr>
              <w:t>озмещени</w:t>
            </w:r>
            <w:r>
              <w:rPr>
                <w:color w:val="000000"/>
                <w:sz w:val="20"/>
              </w:rPr>
              <w:t>е</w:t>
            </w:r>
            <w:r w:rsidRPr="001B18A7">
              <w:rPr>
                <w:color w:val="000000"/>
                <w:sz w:val="20"/>
              </w:rPr>
              <w:t xml:space="preserve"> затрат за получение ребенком-инвалидом в возрасте от 0 до 18 лет социально-бытовых </w:t>
            </w:r>
            <w:r>
              <w:rPr>
                <w:color w:val="000000"/>
                <w:sz w:val="20"/>
              </w:rPr>
              <w:t xml:space="preserve">услуг в КГБУ СО РЦ «Виктория» </w:t>
            </w:r>
            <w:r w:rsidRPr="001B18A7">
              <w:rPr>
                <w:color w:val="000000"/>
                <w:sz w:val="20"/>
              </w:rPr>
              <w:t>сверх установленного объем</w:t>
            </w:r>
            <w:r>
              <w:rPr>
                <w:color w:val="000000"/>
                <w:sz w:val="20"/>
              </w:rPr>
              <w:t>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color w:val="000000"/>
                <w:sz w:val="20"/>
              </w:rPr>
            </w:pPr>
            <w:r>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2</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0</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42,2</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0,0</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5</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rPr>
                <w:color w:val="000000"/>
                <w:sz w:val="20"/>
              </w:rPr>
            </w:pPr>
            <w:r w:rsidRPr="00D52BC6">
              <w:rPr>
                <w:color w:val="000000"/>
                <w:sz w:val="20"/>
              </w:rPr>
              <w:t xml:space="preserve">Обеспечение автотранспортной перевозки </w:t>
            </w:r>
            <w:r>
              <w:rPr>
                <w:color w:val="000000"/>
                <w:sz w:val="20"/>
              </w:rPr>
              <w:t>о</w:t>
            </w:r>
            <w:r w:rsidRPr="00D52BC6">
              <w:rPr>
                <w:color w:val="000000"/>
                <w:sz w:val="20"/>
              </w:rPr>
              <w:t>рганизованной группы детей и сопровождающих их лиц к месту реабилитации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color w:val="000000"/>
                <w:sz w:val="20"/>
              </w:rPr>
            </w:pPr>
            <w:r w:rsidRPr="00D52BC6">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color w:val="000000"/>
                <w:sz w:val="20"/>
              </w:rPr>
            </w:pPr>
            <w:r>
              <w:rPr>
                <w:color w:val="000000"/>
                <w:sz w:val="20"/>
              </w:rPr>
              <w:t>18</w:t>
            </w:r>
          </w:p>
        </w:tc>
        <w:tc>
          <w:tcPr>
            <w:tcW w:w="437" w:type="pct"/>
            <w:tcBorders>
              <w:top w:val="single" w:sz="4" w:space="0" w:color="auto"/>
              <w:left w:val="nil"/>
              <w:bottom w:val="single" w:sz="4" w:space="0" w:color="auto"/>
              <w:right w:val="single" w:sz="4" w:space="0" w:color="auto"/>
            </w:tcBorders>
            <w:shd w:val="clear" w:color="auto" w:fill="auto"/>
            <w:vAlign w:val="center"/>
          </w:tcPr>
          <w:p w:rsidR="003F1B60" w:rsidRPr="00B043B6" w:rsidRDefault="003F1B60" w:rsidP="005229DB">
            <w:pPr>
              <w:jc w:val="center"/>
              <w:rPr>
                <w:color w:val="000000"/>
                <w:sz w:val="20"/>
              </w:rPr>
            </w:pPr>
            <w:r w:rsidRPr="00B043B6">
              <w:rPr>
                <w:color w:val="000000"/>
                <w:sz w:val="20"/>
              </w:rPr>
              <w:t>38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B043B6" w:rsidRDefault="003F1B60" w:rsidP="005229DB">
            <w:pPr>
              <w:jc w:val="center"/>
              <w:rPr>
                <w:color w:val="000000"/>
                <w:sz w:val="20"/>
              </w:rPr>
            </w:pPr>
            <w:r w:rsidRPr="00B043B6">
              <w:rPr>
                <w:color w:val="000000"/>
                <w:sz w:val="20"/>
              </w:rPr>
              <w:t>1 710,6</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B043B6" w:rsidRDefault="003F1B60" w:rsidP="005229DB">
            <w:pPr>
              <w:jc w:val="center"/>
              <w:rPr>
                <w:color w:val="000000"/>
                <w:sz w:val="20"/>
              </w:rPr>
            </w:pPr>
            <w:r w:rsidRPr="00B043B6">
              <w:rPr>
                <w:color w:val="000000"/>
                <w:sz w:val="20"/>
              </w:rPr>
              <w:t>2 273,9</w:t>
            </w:r>
          </w:p>
        </w:tc>
        <w:tc>
          <w:tcPr>
            <w:tcW w:w="436" w:type="pct"/>
            <w:tcBorders>
              <w:top w:val="single" w:sz="4" w:space="0" w:color="auto"/>
              <w:left w:val="nil"/>
              <w:bottom w:val="single" w:sz="4" w:space="0" w:color="auto"/>
              <w:right w:val="single" w:sz="4" w:space="0" w:color="auto"/>
            </w:tcBorders>
            <w:shd w:val="clear" w:color="auto" w:fill="auto"/>
            <w:vAlign w:val="center"/>
          </w:tcPr>
          <w:p w:rsidR="003F1B60" w:rsidRPr="00B043B6" w:rsidRDefault="003F1B60" w:rsidP="005229DB">
            <w:pPr>
              <w:jc w:val="center"/>
              <w:rPr>
                <w:i/>
                <w:iCs/>
                <w:color w:val="000000"/>
                <w:sz w:val="20"/>
              </w:rPr>
            </w:pPr>
            <w:r w:rsidRPr="00B043B6">
              <w:rPr>
                <w:i/>
                <w:iCs/>
                <w:color w:val="000000"/>
                <w:sz w:val="20"/>
              </w:rPr>
              <w:t>20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i/>
                <w:iCs/>
                <w:color w:val="000000"/>
                <w:sz w:val="20"/>
              </w:rPr>
            </w:pPr>
            <w:r>
              <w:rPr>
                <w:i/>
                <w:iCs/>
                <w:color w:val="000000"/>
                <w:sz w:val="20"/>
              </w:rPr>
              <w:t>132,9</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6</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rPr>
                <w:color w:val="000000"/>
                <w:sz w:val="20"/>
              </w:rPr>
            </w:pPr>
            <w:r w:rsidRPr="00AB39DC">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sidRPr="00AB39DC">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66</w:t>
            </w:r>
          </w:p>
        </w:tc>
        <w:tc>
          <w:tcPr>
            <w:tcW w:w="437" w:type="pct"/>
            <w:tcBorders>
              <w:top w:val="single" w:sz="4" w:space="0" w:color="auto"/>
              <w:left w:val="nil"/>
              <w:bottom w:val="single" w:sz="4" w:space="0" w:color="auto"/>
              <w:right w:val="single" w:sz="4" w:space="0" w:color="auto"/>
            </w:tcBorders>
            <w:shd w:val="clear" w:color="auto" w:fill="auto"/>
            <w:vAlign w:val="center"/>
          </w:tcPr>
          <w:p w:rsidR="003F1B60" w:rsidRPr="00AB39DC" w:rsidRDefault="003F1B60" w:rsidP="005229DB">
            <w:pPr>
              <w:jc w:val="center"/>
              <w:rPr>
                <w:color w:val="000000"/>
                <w:sz w:val="20"/>
              </w:rPr>
            </w:pPr>
            <w:r>
              <w:rPr>
                <w:color w:val="000000"/>
                <w:sz w:val="20"/>
              </w:rPr>
              <w:t>68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217,2</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949,9</w:t>
            </w:r>
          </w:p>
        </w:tc>
        <w:tc>
          <w:tcPr>
            <w:tcW w:w="436" w:type="pct"/>
            <w:tcBorders>
              <w:top w:val="single" w:sz="4" w:space="0" w:color="auto"/>
              <w:left w:val="nil"/>
              <w:bottom w:val="single" w:sz="4" w:space="0" w:color="auto"/>
              <w:right w:val="single" w:sz="4" w:space="0" w:color="auto"/>
            </w:tcBorders>
            <w:shd w:val="clear" w:color="auto" w:fill="auto"/>
            <w:vAlign w:val="center"/>
          </w:tcPr>
          <w:p w:rsidR="003F1B60" w:rsidRPr="00AB39DC"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i/>
                <w:iCs/>
                <w:color w:val="000000"/>
                <w:sz w:val="20"/>
              </w:rPr>
            </w:pPr>
            <w:r>
              <w:rPr>
                <w:i/>
                <w:iCs/>
                <w:color w:val="000000"/>
                <w:sz w:val="20"/>
              </w:rPr>
              <w:t>437,3</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7</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32A80" w:rsidRDefault="003F1B60" w:rsidP="005229DB">
            <w:pPr>
              <w:rPr>
                <w:color w:val="000000"/>
                <w:sz w:val="20"/>
              </w:rPr>
            </w:pPr>
            <w:r>
              <w:rPr>
                <w:color w:val="000000"/>
                <w:sz w:val="20"/>
              </w:rPr>
              <w:t>Оплата услуг почтовых и кредитных организаций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color w:val="000000"/>
                <w:sz w:val="20"/>
              </w:rPr>
            </w:pPr>
            <w:r>
              <w:rPr>
                <w:color w:val="000000"/>
                <w:sz w:val="20"/>
              </w:rPr>
              <w:t>239,5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color w:val="000000"/>
                <w:sz w:val="20"/>
              </w:rPr>
            </w:pPr>
            <w:r>
              <w:rPr>
                <w:color w:val="000000"/>
                <w:sz w:val="20"/>
              </w:rPr>
              <w:t>233,6</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44D4D"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97,5</w:t>
            </w:r>
          </w:p>
        </w:tc>
      </w:tr>
      <w:tr w:rsidR="003F1B60" w:rsidRPr="008B7ED5" w:rsidTr="005229DB">
        <w:trPr>
          <w:trHeight w:val="266"/>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C74442" w:rsidRDefault="003F1B60" w:rsidP="005229DB">
            <w:pPr>
              <w:jc w:val="center"/>
              <w:rPr>
                <w:b/>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C74442" w:rsidRDefault="003F1B60" w:rsidP="005229DB">
            <w:pPr>
              <w:rPr>
                <w:b/>
                <w:color w:val="000000"/>
                <w:sz w:val="20"/>
              </w:rPr>
            </w:pPr>
            <w:r w:rsidRPr="00C74442">
              <w:rPr>
                <w:b/>
                <w:color w:val="000000"/>
                <w:sz w:val="20"/>
              </w:rPr>
              <w:t>ИТОГО</w:t>
            </w:r>
            <w:r>
              <w:rPr>
                <w:b/>
                <w:color w:val="000000"/>
                <w:sz w:val="20"/>
              </w:rPr>
              <w:t xml:space="preserve"> по основному мероприятию 3.5</w:t>
            </w:r>
            <w:r w:rsidRPr="00C74442">
              <w:rPr>
                <w:b/>
                <w:color w:val="000000"/>
                <w:sz w:val="20"/>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C74442" w:rsidRDefault="003F1B60" w:rsidP="005229DB">
            <w:pPr>
              <w:jc w:val="center"/>
              <w:rPr>
                <w:b/>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F09EB" w:rsidRDefault="003F1B60" w:rsidP="005229DB">
            <w:pPr>
              <w:jc w:val="center"/>
              <w:rPr>
                <w:b/>
                <w:color w:val="000000"/>
                <w:sz w:val="20"/>
              </w:rPr>
            </w:pPr>
            <w:r>
              <w:rPr>
                <w:b/>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F09EB" w:rsidRDefault="003F1B60" w:rsidP="005229DB">
            <w:pPr>
              <w:jc w:val="center"/>
              <w:rPr>
                <w:b/>
                <w:color w:val="000000"/>
                <w:sz w:val="20"/>
              </w:rPr>
            </w:pPr>
            <w:r>
              <w:rPr>
                <w:b/>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5D69D4" w:rsidRDefault="003F1B60" w:rsidP="005229DB">
            <w:pPr>
              <w:jc w:val="center"/>
              <w:rPr>
                <w:b/>
                <w:bCs/>
                <w:color w:val="000000"/>
                <w:sz w:val="20"/>
                <w:szCs w:val="22"/>
              </w:rPr>
            </w:pPr>
            <w:r>
              <w:rPr>
                <w:b/>
                <w:bCs/>
                <w:color w:val="000000"/>
                <w:sz w:val="20"/>
                <w:szCs w:val="22"/>
              </w:rPr>
              <w:t>12 256,4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5D69D4" w:rsidRDefault="003F1B60" w:rsidP="005229DB">
            <w:pPr>
              <w:jc w:val="center"/>
              <w:rPr>
                <w:b/>
                <w:bCs/>
                <w:color w:val="000000"/>
                <w:sz w:val="20"/>
                <w:szCs w:val="22"/>
              </w:rPr>
            </w:pPr>
            <w:r>
              <w:rPr>
                <w:b/>
                <w:bCs/>
                <w:color w:val="000000"/>
                <w:sz w:val="20"/>
                <w:szCs w:val="22"/>
              </w:rPr>
              <w:t>13 815,1</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384400" w:rsidRDefault="003F1B60" w:rsidP="005229DB">
            <w:pPr>
              <w:jc w:val="center"/>
              <w:rPr>
                <w:b/>
                <w:i/>
                <w:iCs/>
                <w:color w:val="000000"/>
                <w:sz w:val="20"/>
              </w:rPr>
            </w:pPr>
            <w:r>
              <w:rPr>
                <w:b/>
                <w:i/>
                <w:iCs/>
                <w:color w:val="000000"/>
                <w:sz w:val="20"/>
              </w:rPr>
              <w:t>112,7</w:t>
            </w:r>
          </w:p>
        </w:tc>
      </w:tr>
      <w:tr w:rsidR="003F1B60" w:rsidRPr="008B7ED5" w:rsidTr="005229DB">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1B60" w:rsidRPr="00DB7A84" w:rsidRDefault="003F1B60" w:rsidP="005229DB">
            <w:pPr>
              <w:rPr>
                <w:b/>
                <w:sz w:val="22"/>
                <w:szCs w:val="22"/>
              </w:rPr>
            </w:pPr>
            <w:r>
              <w:rPr>
                <w:b/>
                <w:sz w:val="22"/>
                <w:szCs w:val="22"/>
              </w:rPr>
              <w:t>Основное мероприятие 3.6</w:t>
            </w:r>
            <w:r w:rsidRPr="00DB7A84">
              <w:rPr>
                <w:b/>
                <w:sz w:val="22"/>
                <w:szCs w:val="22"/>
              </w:rPr>
              <w:t>.</w:t>
            </w:r>
            <w:r>
              <w:rPr>
                <w:b/>
                <w:sz w:val="22"/>
                <w:szCs w:val="22"/>
              </w:rPr>
              <w:t xml:space="preserve"> «</w:t>
            </w:r>
            <w:r w:rsidRPr="00FD5301">
              <w:rPr>
                <w:b/>
                <w:sz w:val="22"/>
                <w:szCs w:val="22"/>
              </w:rPr>
              <w:t>Субсидии организациям, предоставляющим населению услуги в сфере похоронного дела</w:t>
            </w:r>
            <w:r>
              <w:rPr>
                <w:b/>
                <w:sz w:val="22"/>
                <w:szCs w:val="22"/>
              </w:rPr>
              <w:t>»</w:t>
            </w:r>
          </w:p>
        </w:tc>
      </w:tr>
      <w:tr w:rsidR="003F1B60" w:rsidRPr="008B7ED5" w:rsidTr="005229DB">
        <w:trPr>
          <w:trHeight w:val="2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DB7A84" w:rsidRDefault="003F1B60" w:rsidP="005229DB">
            <w:pPr>
              <w:jc w:val="center"/>
              <w:rPr>
                <w:bCs/>
                <w:sz w:val="20"/>
              </w:rPr>
            </w:pPr>
            <w:r w:rsidRPr="00DB7A84">
              <w:rPr>
                <w:bCs/>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3F1B60" w:rsidRPr="00FD5301" w:rsidRDefault="003F1B60" w:rsidP="005229DB">
            <w:pPr>
              <w:autoSpaceDE w:val="0"/>
              <w:autoSpaceDN w:val="0"/>
              <w:adjustRightInd w:val="0"/>
              <w:jc w:val="both"/>
              <w:rPr>
                <w:bCs/>
                <w:sz w:val="20"/>
                <w:highlight w:val="red"/>
              </w:rPr>
            </w:pPr>
            <w:r w:rsidRPr="00FD5301">
              <w:rPr>
                <w:sz w:val="20"/>
                <w:szCs w:val="22"/>
              </w:rPr>
              <w:t>Субсидии специализированной службе по вопросам похоронного дела</w:t>
            </w:r>
          </w:p>
        </w:tc>
        <w:tc>
          <w:tcPr>
            <w:tcW w:w="314" w:type="pct"/>
            <w:tcBorders>
              <w:top w:val="nil"/>
              <w:left w:val="nil"/>
              <w:bottom w:val="single" w:sz="4" w:space="0" w:color="auto"/>
              <w:right w:val="single" w:sz="4" w:space="0" w:color="auto"/>
            </w:tcBorders>
            <w:shd w:val="clear" w:color="auto" w:fill="auto"/>
            <w:vAlign w:val="center"/>
            <w:hideMark/>
          </w:tcPr>
          <w:p w:rsidR="003F1B60" w:rsidRPr="00DB7A84" w:rsidRDefault="003F1B60" w:rsidP="005229DB">
            <w:pPr>
              <w:jc w:val="center"/>
              <w:rPr>
                <w:bCs/>
                <w:sz w:val="20"/>
              </w:rPr>
            </w:pPr>
            <w:r>
              <w:rPr>
                <w:bCs/>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3F1B60" w:rsidRPr="005F00A6" w:rsidRDefault="003F1B60" w:rsidP="005229DB">
            <w:pPr>
              <w:jc w:val="center"/>
              <w:rPr>
                <w:bCs/>
                <w:sz w:val="20"/>
              </w:rPr>
            </w:pPr>
            <w:r>
              <w:rPr>
                <w:bCs/>
                <w:sz w:val="20"/>
              </w:rPr>
              <w:t>486</w:t>
            </w:r>
          </w:p>
        </w:tc>
        <w:tc>
          <w:tcPr>
            <w:tcW w:w="437" w:type="pct"/>
            <w:tcBorders>
              <w:top w:val="nil"/>
              <w:left w:val="nil"/>
              <w:bottom w:val="single" w:sz="4" w:space="0" w:color="auto"/>
              <w:right w:val="single" w:sz="4" w:space="0" w:color="auto"/>
            </w:tcBorders>
            <w:shd w:val="clear" w:color="auto" w:fill="auto"/>
            <w:vAlign w:val="center"/>
          </w:tcPr>
          <w:p w:rsidR="003F1B60" w:rsidRPr="005F00A6" w:rsidRDefault="003F1B60" w:rsidP="005229DB">
            <w:pPr>
              <w:jc w:val="center"/>
              <w:rPr>
                <w:bCs/>
                <w:sz w:val="20"/>
              </w:rPr>
            </w:pPr>
            <w:r>
              <w:rPr>
                <w:bCs/>
                <w:sz w:val="20"/>
              </w:rPr>
              <w:t>363</w:t>
            </w:r>
          </w:p>
        </w:tc>
        <w:tc>
          <w:tcPr>
            <w:tcW w:w="579" w:type="pct"/>
            <w:tcBorders>
              <w:top w:val="nil"/>
              <w:left w:val="nil"/>
              <w:bottom w:val="single" w:sz="4" w:space="0" w:color="auto"/>
              <w:right w:val="single" w:sz="4" w:space="0" w:color="auto"/>
            </w:tcBorders>
            <w:shd w:val="clear" w:color="auto" w:fill="auto"/>
            <w:vAlign w:val="center"/>
            <w:hideMark/>
          </w:tcPr>
          <w:p w:rsidR="003F1B60" w:rsidRPr="00302CA1" w:rsidRDefault="003F1B60" w:rsidP="005229DB">
            <w:pPr>
              <w:jc w:val="center"/>
              <w:rPr>
                <w:color w:val="000000"/>
                <w:sz w:val="20"/>
              </w:rPr>
            </w:pPr>
            <w:r>
              <w:rPr>
                <w:color w:val="000000"/>
                <w:sz w:val="20"/>
              </w:rPr>
              <w:t>931,5</w:t>
            </w:r>
          </w:p>
        </w:tc>
        <w:tc>
          <w:tcPr>
            <w:tcW w:w="652" w:type="pct"/>
            <w:tcBorders>
              <w:top w:val="nil"/>
              <w:left w:val="nil"/>
              <w:bottom w:val="single" w:sz="4" w:space="0" w:color="auto"/>
              <w:right w:val="single" w:sz="4" w:space="0" w:color="auto"/>
            </w:tcBorders>
            <w:shd w:val="clear" w:color="auto" w:fill="auto"/>
            <w:vAlign w:val="center"/>
            <w:hideMark/>
          </w:tcPr>
          <w:p w:rsidR="003F1B60" w:rsidRPr="00302CA1" w:rsidRDefault="003F1B60" w:rsidP="005229DB">
            <w:pPr>
              <w:jc w:val="center"/>
              <w:rPr>
                <w:color w:val="000000"/>
                <w:sz w:val="20"/>
              </w:rPr>
            </w:pPr>
            <w:r>
              <w:rPr>
                <w:color w:val="000000"/>
                <w:sz w:val="20"/>
              </w:rPr>
              <w:t>1 952,1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-123</w:t>
            </w:r>
          </w:p>
        </w:tc>
        <w:tc>
          <w:tcPr>
            <w:tcW w:w="432" w:type="pct"/>
            <w:tcBorders>
              <w:top w:val="nil"/>
              <w:left w:val="nil"/>
              <w:bottom w:val="single" w:sz="4" w:space="0" w:color="auto"/>
              <w:right w:val="single" w:sz="4" w:space="0" w:color="auto"/>
            </w:tcBorders>
            <w:shd w:val="clear" w:color="auto" w:fill="auto"/>
            <w:vAlign w:val="center"/>
            <w:hideMark/>
          </w:tcPr>
          <w:p w:rsidR="003F1B60" w:rsidRDefault="003F1B60" w:rsidP="005229DB">
            <w:pPr>
              <w:jc w:val="center"/>
              <w:rPr>
                <w:i/>
                <w:iCs/>
                <w:color w:val="000000"/>
                <w:sz w:val="20"/>
              </w:rPr>
            </w:pPr>
            <w:r>
              <w:rPr>
                <w:i/>
                <w:iCs/>
                <w:color w:val="000000"/>
                <w:sz w:val="20"/>
              </w:rPr>
              <w:t>209,6</w:t>
            </w:r>
          </w:p>
        </w:tc>
      </w:tr>
      <w:tr w:rsidR="003F1B60" w:rsidRPr="008B7ED5" w:rsidTr="005229DB">
        <w:trPr>
          <w:trHeight w:val="379"/>
          <w:jc w:val="center"/>
        </w:trPr>
        <w:tc>
          <w:tcPr>
            <w:tcW w:w="25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Cs/>
                <w:sz w:val="20"/>
              </w:rPr>
            </w:pPr>
          </w:p>
        </w:tc>
        <w:tc>
          <w:tcPr>
            <w:tcW w:w="146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rPr>
                <w:b/>
                <w:sz w:val="20"/>
              </w:rPr>
            </w:pPr>
            <w:r w:rsidRPr="000D5A58">
              <w:rPr>
                <w:b/>
                <w:sz w:val="20"/>
              </w:rPr>
              <w:t>ВСЕГО</w:t>
            </w:r>
            <w:r>
              <w:rPr>
                <w:b/>
                <w:sz w:val="20"/>
              </w:rPr>
              <w:t xml:space="preserve"> по МП</w:t>
            </w:r>
            <w:r w:rsidRPr="000D5A58">
              <w:rPr>
                <w:b/>
                <w:sz w:val="20"/>
              </w:rPr>
              <w:t>:</w:t>
            </w:r>
          </w:p>
        </w:tc>
        <w:tc>
          <w:tcPr>
            <w:tcW w:w="31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
                <w:bCs/>
                <w:sz w:val="20"/>
              </w:rPr>
            </w:pPr>
          </w:p>
        </w:tc>
        <w:tc>
          <w:tcPr>
            <w:tcW w:w="43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tabs>
                <w:tab w:val="left" w:pos="0"/>
              </w:tabs>
              <w:autoSpaceDE w:val="0"/>
              <w:autoSpaceDN w:val="0"/>
              <w:adjustRightInd w:val="0"/>
              <w:ind w:left="-6"/>
              <w:jc w:val="center"/>
              <w:rPr>
                <w:b/>
                <w:sz w:val="20"/>
              </w:rPr>
            </w:pPr>
            <w:r w:rsidRPr="000D5A58">
              <w:rPr>
                <w:b/>
                <w:sz w:val="20"/>
              </w:rPr>
              <w:t>-</w:t>
            </w:r>
          </w:p>
        </w:tc>
        <w:tc>
          <w:tcPr>
            <w:tcW w:w="43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
                <w:bCs/>
                <w:sz w:val="20"/>
              </w:rPr>
            </w:pPr>
            <w:r w:rsidRPr="000D5A58">
              <w:rPr>
                <w:b/>
                <w:bCs/>
                <w:sz w:val="20"/>
              </w:rPr>
              <w:t>-</w:t>
            </w:r>
          </w:p>
        </w:tc>
        <w:tc>
          <w:tcPr>
            <w:tcW w:w="57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Default="003F1B60" w:rsidP="005229DB">
            <w:pPr>
              <w:jc w:val="center"/>
              <w:rPr>
                <w:b/>
                <w:bCs/>
                <w:color w:val="000000"/>
                <w:sz w:val="20"/>
              </w:rPr>
            </w:pPr>
            <w:r>
              <w:rPr>
                <w:b/>
                <w:bCs/>
                <w:color w:val="000000"/>
                <w:sz w:val="20"/>
              </w:rPr>
              <w:t>274 394,4</w:t>
            </w:r>
          </w:p>
        </w:tc>
        <w:tc>
          <w:tcPr>
            <w:tcW w:w="65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Default="003F1B60" w:rsidP="005229DB">
            <w:pPr>
              <w:jc w:val="center"/>
              <w:rPr>
                <w:b/>
                <w:bCs/>
                <w:color w:val="000000"/>
                <w:sz w:val="20"/>
              </w:rPr>
            </w:pPr>
            <w:r>
              <w:rPr>
                <w:b/>
                <w:bCs/>
                <w:color w:val="000000"/>
                <w:sz w:val="20"/>
              </w:rPr>
              <w:t>651 251,5</w:t>
            </w:r>
          </w:p>
        </w:tc>
        <w:tc>
          <w:tcPr>
            <w:tcW w:w="436"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F31D23" w:rsidRDefault="003F1B60" w:rsidP="005229DB">
            <w:pPr>
              <w:jc w:val="center"/>
              <w:rPr>
                <w:b/>
                <w:i/>
                <w:iCs/>
                <w:color w:val="000000"/>
                <w:sz w:val="20"/>
              </w:rPr>
            </w:pPr>
            <w:r w:rsidRPr="00F31D23">
              <w:rPr>
                <w:b/>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F31D23" w:rsidRDefault="003F1B60" w:rsidP="005229DB">
            <w:pPr>
              <w:jc w:val="center"/>
              <w:rPr>
                <w:b/>
                <w:i/>
                <w:iCs/>
                <w:color w:val="000000"/>
                <w:sz w:val="20"/>
              </w:rPr>
            </w:pPr>
            <w:r>
              <w:rPr>
                <w:b/>
                <w:i/>
                <w:iCs/>
                <w:color w:val="000000"/>
                <w:sz w:val="20"/>
              </w:rPr>
              <w:t>237,3</w:t>
            </w:r>
          </w:p>
        </w:tc>
      </w:tr>
    </w:tbl>
    <w:p w:rsidR="003F1B60" w:rsidRDefault="003F1B60" w:rsidP="003F1B60">
      <w:pPr>
        <w:pStyle w:val="af5"/>
        <w:shd w:val="clear" w:color="auto" w:fill="FFFFFF" w:themeFill="background1"/>
        <w:tabs>
          <w:tab w:val="left" w:pos="993"/>
        </w:tabs>
        <w:spacing w:before="120"/>
        <w:ind w:left="0" w:firstLine="709"/>
        <w:jc w:val="both"/>
        <w:rPr>
          <w:szCs w:val="26"/>
        </w:rPr>
      </w:pPr>
      <w:r w:rsidRPr="00131ACA">
        <w:rPr>
          <w:szCs w:val="26"/>
        </w:rPr>
        <w:t xml:space="preserve">Пояснения к изменениям по объемам выплат и количеству получателей, </w:t>
      </w:r>
      <w:r w:rsidRPr="006B2ADC">
        <w:rPr>
          <w:szCs w:val="26"/>
        </w:rPr>
        <w:t>представленных в таблице 1</w:t>
      </w:r>
      <w:r w:rsidR="006B2ADC" w:rsidRPr="006B2ADC">
        <w:rPr>
          <w:szCs w:val="26"/>
        </w:rPr>
        <w:t>1</w:t>
      </w:r>
      <w:r w:rsidRPr="006B2ADC">
        <w:rPr>
          <w:szCs w:val="26"/>
        </w:rPr>
        <w:t>, в отчетном периоде по отношению к 2023 году</w:t>
      </w:r>
      <w:r w:rsidRPr="00DC6D50">
        <w:rPr>
          <w:szCs w:val="26"/>
        </w:rPr>
        <w:t xml:space="preserve"> представлены ниже по каждому основному мероприятию</w:t>
      </w:r>
      <w:r>
        <w:rPr>
          <w:szCs w:val="26"/>
        </w:rPr>
        <w:t>.</w:t>
      </w:r>
    </w:p>
    <w:p w:rsidR="003F1B60" w:rsidRDefault="003F1B60" w:rsidP="003F1B60">
      <w:pPr>
        <w:shd w:val="clear" w:color="auto" w:fill="FFFFFF" w:themeFill="background1"/>
        <w:tabs>
          <w:tab w:val="left" w:pos="993"/>
        </w:tabs>
        <w:ind w:firstLine="709"/>
        <w:jc w:val="both"/>
        <w:rPr>
          <w:b/>
        </w:rPr>
      </w:pPr>
    </w:p>
    <w:p w:rsidR="003F1B60" w:rsidRDefault="003F1B60" w:rsidP="003F1B60">
      <w:pPr>
        <w:shd w:val="clear" w:color="auto" w:fill="FFFFFF" w:themeFill="background1"/>
        <w:tabs>
          <w:tab w:val="left" w:pos="993"/>
        </w:tabs>
        <w:ind w:firstLine="709"/>
        <w:jc w:val="both"/>
        <w:rPr>
          <w:b/>
        </w:rPr>
      </w:pPr>
      <w:r w:rsidRPr="0097292A">
        <w:rPr>
          <w:b/>
        </w:rPr>
        <w:t>Основное мероприятие 3.2</w:t>
      </w:r>
      <w:r>
        <w:rPr>
          <w:b/>
        </w:rPr>
        <w:t>. «Реализация ФЗ от 02.03.2007 №</w:t>
      </w:r>
      <w:r w:rsidRPr="0097292A">
        <w:rPr>
          <w:b/>
        </w:rPr>
        <w:t xml:space="preserve"> 25-ФЗ «О муниципальной службе в Российской Федерации», доплата к пенсии «Почетным гражданам города Норильска»</w:t>
      </w:r>
    </w:p>
    <w:p w:rsidR="003F1B60" w:rsidRPr="000F14E1" w:rsidRDefault="003F1B60" w:rsidP="003F1B60">
      <w:pPr>
        <w:shd w:val="clear" w:color="auto" w:fill="FFFFFF" w:themeFill="background1"/>
        <w:tabs>
          <w:tab w:val="left" w:pos="993"/>
        </w:tabs>
        <w:spacing w:before="120"/>
        <w:ind w:firstLine="709"/>
        <w:jc w:val="both"/>
        <w:rPr>
          <w:szCs w:val="26"/>
        </w:rPr>
      </w:pPr>
      <w:r>
        <w:rPr>
          <w:szCs w:val="26"/>
        </w:rPr>
        <w:t>Исполнение по мероприятию составило</w:t>
      </w:r>
      <w:r w:rsidRPr="003B481C">
        <w:rPr>
          <w:szCs w:val="26"/>
        </w:rPr>
        <w:t xml:space="preserve"> </w:t>
      </w:r>
      <w:r>
        <w:rPr>
          <w:szCs w:val="26"/>
        </w:rPr>
        <w:t>51 342,9</w:t>
      </w:r>
      <w:r w:rsidRPr="003B481C">
        <w:rPr>
          <w:szCs w:val="26"/>
        </w:rPr>
        <w:t xml:space="preserve"> тыс. руб.</w:t>
      </w:r>
      <w:r>
        <w:rPr>
          <w:szCs w:val="26"/>
        </w:rPr>
        <w:t xml:space="preserve"> (99,6% </w:t>
      </w:r>
      <w:r w:rsidRPr="000F14E1">
        <w:rPr>
          <w:szCs w:val="26"/>
        </w:rPr>
        <w:t>от плана</w:t>
      </w:r>
      <w:r>
        <w:rPr>
          <w:szCs w:val="26"/>
        </w:rPr>
        <w:t xml:space="preserve"> – 51 551,3</w:t>
      </w:r>
      <w:r w:rsidRPr="000F14E1">
        <w:rPr>
          <w:szCs w:val="26"/>
        </w:rPr>
        <w:t xml:space="preserve"> тыс. руб.), по отношению к 202</w:t>
      </w:r>
      <w:r>
        <w:rPr>
          <w:szCs w:val="26"/>
        </w:rPr>
        <w:t>3</w:t>
      </w:r>
      <w:r w:rsidRPr="000F14E1">
        <w:rPr>
          <w:szCs w:val="26"/>
        </w:rPr>
        <w:t xml:space="preserve"> году произошло увеличение расходов на выплаты пенсии на </w:t>
      </w:r>
      <w:r>
        <w:rPr>
          <w:szCs w:val="26"/>
        </w:rPr>
        <w:t>16,2</w:t>
      </w:r>
      <w:r w:rsidRPr="000F14E1">
        <w:rPr>
          <w:szCs w:val="26"/>
        </w:rPr>
        <w:t>% в связи с увеличением количества получателей пенсии за выслугу лет с 2</w:t>
      </w:r>
      <w:r>
        <w:rPr>
          <w:szCs w:val="26"/>
        </w:rPr>
        <w:t>21</w:t>
      </w:r>
      <w:r w:rsidRPr="000F14E1">
        <w:rPr>
          <w:szCs w:val="26"/>
        </w:rPr>
        <w:t xml:space="preserve"> чел. в 202</w:t>
      </w:r>
      <w:r>
        <w:rPr>
          <w:szCs w:val="26"/>
        </w:rPr>
        <w:t>3</w:t>
      </w:r>
      <w:r w:rsidRPr="000F14E1">
        <w:rPr>
          <w:szCs w:val="26"/>
        </w:rPr>
        <w:t xml:space="preserve"> году до 22</w:t>
      </w:r>
      <w:r>
        <w:rPr>
          <w:szCs w:val="26"/>
        </w:rPr>
        <w:t>9</w:t>
      </w:r>
      <w:r w:rsidRPr="000F14E1">
        <w:rPr>
          <w:szCs w:val="26"/>
        </w:rPr>
        <w:t xml:space="preserve"> чел. в 202</w:t>
      </w:r>
      <w:r>
        <w:rPr>
          <w:szCs w:val="26"/>
        </w:rPr>
        <w:t>4</w:t>
      </w:r>
      <w:r w:rsidRPr="000F14E1">
        <w:rPr>
          <w:szCs w:val="26"/>
        </w:rPr>
        <w:t xml:space="preserve"> году, </w:t>
      </w:r>
      <w:r>
        <w:rPr>
          <w:szCs w:val="26"/>
        </w:rPr>
        <w:t xml:space="preserve">а также </w:t>
      </w:r>
      <w:r w:rsidRPr="000F14E1">
        <w:rPr>
          <w:szCs w:val="26"/>
        </w:rPr>
        <w:t>внесением изменений в Решение Норильского городского Совета депутатов от 24.06.2008 №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 30 лет.</w:t>
      </w:r>
    </w:p>
    <w:p w:rsidR="003F1B60" w:rsidRPr="000F14E1" w:rsidRDefault="003F1B60" w:rsidP="003F1B60">
      <w:pPr>
        <w:pStyle w:val="af5"/>
        <w:shd w:val="clear" w:color="auto" w:fill="FFFFFF" w:themeFill="background1"/>
        <w:tabs>
          <w:tab w:val="left" w:pos="993"/>
        </w:tabs>
        <w:ind w:left="709"/>
        <w:jc w:val="both"/>
        <w:rPr>
          <w:szCs w:val="26"/>
        </w:rPr>
      </w:pPr>
    </w:p>
    <w:p w:rsidR="003F1B60" w:rsidRPr="000F14E1" w:rsidRDefault="003F1B60" w:rsidP="003F1B60">
      <w:pPr>
        <w:shd w:val="clear" w:color="auto" w:fill="FFFFFF" w:themeFill="background1"/>
        <w:tabs>
          <w:tab w:val="left" w:pos="993"/>
        </w:tabs>
        <w:ind w:firstLine="709"/>
        <w:jc w:val="both"/>
        <w:rPr>
          <w:b/>
        </w:rPr>
      </w:pPr>
      <w:r w:rsidRPr="000F14E1">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3F1B60" w:rsidRPr="000F14E1" w:rsidRDefault="003F1B60" w:rsidP="003F1B60">
      <w:pPr>
        <w:shd w:val="clear" w:color="auto" w:fill="FFFFFF" w:themeFill="background1"/>
        <w:tabs>
          <w:tab w:val="left" w:pos="993"/>
        </w:tabs>
        <w:spacing w:before="120"/>
        <w:ind w:firstLine="709"/>
        <w:contextualSpacing/>
        <w:jc w:val="both"/>
        <w:rPr>
          <w:color w:val="000000"/>
          <w:sz w:val="12"/>
          <w:szCs w:val="12"/>
        </w:rPr>
      </w:pPr>
    </w:p>
    <w:p w:rsidR="003F1B60" w:rsidRDefault="003F1B60" w:rsidP="003F1B60">
      <w:pPr>
        <w:shd w:val="clear" w:color="auto" w:fill="FFFFFF" w:themeFill="background1"/>
        <w:tabs>
          <w:tab w:val="left" w:pos="993"/>
        </w:tabs>
        <w:ind w:firstLine="709"/>
        <w:contextualSpacing/>
        <w:jc w:val="both"/>
        <w:rPr>
          <w:szCs w:val="26"/>
        </w:rPr>
      </w:pPr>
      <w:r w:rsidRPr="000F14E1">
        <w:rPr>
          <w:color w:val="000000"/>
          <w:szCs w:val="26"/>
        </w:rPr>
        <w:t>Расходы по данному основному мероприятию в 202</w:t>
      </w:r>
      <w:r>
        <w:rPr>
          <w:color w:val="000000"/>
          <w:szCs w:val="26"/>
        </w:rPr>
        <w:t>4</w:t>
      </w:r>
      <w:r w:rsidRPr="000F14E1">
        <w:rPr>
          <w:color w:val="000000"/>
          <w:szCs w:val="26"/>
        </w:rPr>
        <w:t xml:space="preserve"> году составили </w:t>
      </w:r>
      <w:r>
        <w:rPr>
          <w:color w:val="000000"/>
          <w:szCs w:val="26"/>
        </w:rPr>
        <w:t>584 141,4</w:t>
      </w:r>
      <w:r w:rsidRPr="000F14E1">
        <w:rPr>
          <w:color w:val="000000"/>
          <w:szCs w:val="26"/>
        </w:rPr>
        <w:t xml:space="preserve"> тыс. руб. (</w:t>
      </w:r>
      <w:r>
        <w:rPr>
          <w:color w:val="000000"/>
          <w:szCs w:val="26"/>
        </w:rPr>
        <w:t>93,4</w:t>
      </w:r>
      <w:r w:rsidRPr="000F14E1">
        <w:rPr>
          <w:color w:val="000000"/>
          <w:szCs w:val="26"/>
        </w:rPr>
        <w:t>% от плана</w:t>
      </w:r>
      <w:r>
        <w:rPr>
          <w:color w:val="000000"/>
          <w:szCs w:val="26"/>
        </w:rPr>
        <w:t xml:space="preserve"> – 625 176,1</w:t>
      </w:r>
      <w:r w:rsidRPr="000F14E1">
        <w:rPr>
          <w:color w:val="000000"/>
          <w:szCs w:val="26"/>
        </w:rPr>
        <w:t xml:space="preserve"> тыс. руб.), ч</w:t>
      </w:r>
      <w:r w:rsidRPr="00786765">
        <w:rPr>
          <w:color w:val="000000"/>
          <w:szCs w:val="26"/>
        </w:rPr>
        <w:t xml:space="preserve">то на </w:t>
      </w:r>
      <w:r>
        <w:rPr>
          <w:color w:val="000000"/>
          <w:szCs w:val="26"/>
        </w:rPr>
        <w:t>169,2</w:t>
      </w:r>
      <w:r w:rsidRPr="00786765">
        <w:rPr>
          <w:color w:val="000000"/>
          <w:szCs w:val="26"/>
        </w:rPr>
        <w:t xml:space="preserve">% </w:t>
      </w:r>
      <w:r>
        <w:rPr>
          <w:color w:val="000000"/>
          <w:szCs w:val="26"/>
        </w:rPr>
        <w:t>выше</w:t>
      </w:r>
      <w:r w:rsidRPr="00786765">
        <w:rPr>
          <w:color w:val="000000"/>
          <w:szCs w:val="26"/>
        </w:rPr>
        <w:t xml:space="preserve"> </w:t>
      </w:r>
      <w:r w:rsidRPr="00F53CBB">
        <w:t>прошлого</w:t>
      </w:r>
      <w:r w:rsidRPr="00F53CBB">
        <w:rPr>
          <w:bCs/>
          <w:szCs w:val="26"/>
        </w:rPr>
        <w:t xml:space="preserve"> года</w:t>
      </w:r>
      <w:r>
        <w:rPr>
          <w:bCs/>
          <w:szCs w:val="26"/>
        </w:rPr>
        <w:t>.</w:t>
      </w:r>
      <w:r>
        <w:rPr>
          <w:szCs w:val="26"/>
        </w:rPr>
        <w:t xml:space="preserve"> </w:t>
      </w:r>
      <w:r>
        <w:rPr>
          <w:color w:val="000000"/>
          <w:szCs w:val="26"/>
        </w:rPr>
        <w:t>О</w:t>
      </w:r>
      <w:r w:rsidRPr="00330D1A">
        <w:rPr>
          <w:szCs w:val="26"/>
        </w:rPr>
        <w:t xml:space="preserve">казание </w:t>
      </w:r>
      <w:r>
        <w:rPr>
          <w:szCs w:val="26"/>
        </w:rPr>
        <w:t>материальной помощи носит заявительный характер и</w:t>
      </w:r>
      <w:r w:rsidRPr="0046638D">
        <w:rPr>
          <w:rFonts w:eastAsiaTheme="minorHAnsi"/>
          <w:szCs w:val="26"/>
          <w:lang w:eastAsia="en-US"/>
        </w:rPr>
        <w:t xml:space="preserve"> </w:t>
      </w:r>
      <w:r w:rsidRPr="0046638D">
        <w:rPr>
          <w:szCs w:val="26"/>
        </w:rPr>
        <w:t>осуществляется по факту обращения граждан</w:t>
      </w:r>
      <w:r>
        <w:rPr>
          <w:szCs w:val="26"/>
        </w:rPr>
        <w:t>.</w:t>
      </w:r>
    </w:p>
    <w:p w:rsidR="003F1B60" w:rsidRPr="00330D1A" w:rsidRDefault="003F1B60" w:rsidP="003F1B60">
      <w:pPr>
        <w:shd w:val="clear" w:color="auto" w:fill="FFFFFF" w:themeFill="background1"/>
        <w:tabs>
          <w:tab w:val="left" w:pos="993"/>
        </w:tabs>
        <w:ind w:firstLine="709"/>
        <w:contextualSpacing/>
        <w:jc w:val="both"/>
        <w:rPr>
          <w:szCs w:val="26"/>
        </w:rPr>
      </w:pPr>
      <w:r w:rsidRPr="00330D1A">
        <w:rPr>
          <w:color w:val="000000"/>
          <w:szCs w:val="26"/>
        </w:rPr>
        <w:t>Произошли следующие изменения по количеству получателей и объемам расходов:</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6E41D8">
        <w:t xml:space="preserve"> расходов по льготному зубопротезированию на </w:t>
      </w:r>
      <w:r>
        <w:t>43,1</w:t>
      </w:r>
      <w:r w:rsidRPr="006E41D8">
        <w:t>%</w:t>
      </w:r>
      <w:r>
        <w:t xml:space="preserve"> по отношению к 2023 году</w:t>
      </w:r>
      <w:r w:rsidRPr="006E41D8">
        <w:t xml:space="preserve"> обусловлен</w:t>
      </w:r>
      <w:r>
        <w:t xml:space="preserve">о увеличением размера материальной помощи </w:t>
      </w:r>
      <w:r w:rsidRPr="009D4CA5">
        <w:t>в виде компенсации расходов на зубопротезирование с 6,0 тыс. руб. до 10,0 тыс. руб.</w:t>
      </w:r>
      <w:r>
        <w:t xml:space="preserve"> </w:t>
      </w:r>
      <w:r w:rsidRPr="008058B0">
        <w:rPr>
          <w:bCs/>
          <w:szCs w:val="26"/>
        </w:rPr>
        <w:t xml:space="preserve">Средний размер оказанной материальной </w:t>
      </w:r>
      <w:r w:rsidRPr="008058B0">
        <w:rPr>
          <w:szCs w:val="26"/>
        </w:rPr>
        <w:t xml:space="preserve">помощи на 1 человека составил </w:t>
      </w:r>
      <w:r>
        <w:rPr>
          <w:szCs w:val="26"/>
        </w:rPr>
        <w:t xml:space="preserve">9,5 тыс. руб., </w:t>
      </w:r>
      <w:r w:rsidRPr="008058B0">
        <w:rPr>
          <w:szCs w:val="26"/>
        </w:rPr>
        <w:t>(</w:t>
      </w:r>
      <w:r>
        <w:rPr>
          <w:szCs w:val="26"/>
        </w:rPr>
        <w:t xml:space="preserve">2023 год </w:t>
      </w:r>
      <w:r>
        <w:rPr>
          <w:color w:val="000000"/>
          <w:szCs w:val="26"/>
        </w:rPr>
        <w:t>–</w:t>
      </w:r>
      <w:r>
        <w:rPr>
          <w:szCs w:val="26"/>
        </w:rPr>
        <w:t xml:space="preserve"> 5,8</w:t>
      </w:r>
      <w:r w:rsidRPr="008058B0">
        <w:rPr>
          <w:szCs w:val="26"/>
        </w:rPr>
        <w:t xml:space="preserve"> тыс. руб.)</w:t>
      </w:r>
      <w:r>
        <w:rPr>
          <w:szCs w:val="26"/>
        </w:rPr>
        <w:t xml:space="preserve">, </w:t>
      </w:r>
      <w:r w:rsidRPr="006E41D8">
        <w:t>возмещение расходов</w:t>
      </w:r>
      <w:r>
        <w:t xml:space="preserve"> производится</w:t>
      </w:r>
      <w:r w:rsidRPr="006E41D8">
        <w:t xml:space="preserve"> по факту </w:t>
      </w:r>
      <w:r w:rsidRPr="00EA4138">
        <w:rPr>
          <w:szCs w:val="26"/>
        </w:rPr>
        <w:t>предоставления подтверждающих документов</w:t>
      </w:r>
      <w:r>
        <w:rPr>
          <w:szCs w:val="26"/>
        </w:rPr>
        <w:t>. Ф</w:t>
      </w:r>
      <w:r w:rsidRPr="00EA4138">
        <w:rPr>
          <w:szCs w:val="26"/>
        </w:rPr>
        <w:t xml:space="preserve">актически </w:t>
      </w:r>
      <w:r>
        <w:rPr>
          <w:szCs w:val="26"/>
        </w:rPr>
        <w:t xml:space="preserve">за материальной помощью </w:t>
      </w:r>
      <w:r w:rsidRPr="00EA4138">
        <w:rPr>
          <w:szCs w:val="26"/>
        </w:rPr>
        <w:t>обрати</w:t>
      </w:r>
      <w:r>
        <w:rPr>
          <w:szCs w:val="26"/>
        </w:rPr>
        <w:t>лись</w:t>
      </w:r>
      <w:r w:rsidRPr="00EA4138">
        <w:rPr>
          <w:szCs w:val="26"/>
        </w:rPr>
        <w:t xml:space="preserve"> </w:t>
      </w:r>
      <w:r>
        <w:rPr>
          <w:szCs w:val="26"/>
        </w:rPr>
        <w:t>65</w:t>
      </w:r>
      <w:r w:rsidRPr="00EA4138">
        <w:rPr>
          <w:szCs w:val="26"/>
        </w:rPr>
        <w:t xml:space="preserve"> </w:t>
      </w:r>
      <w:r>
        <w:t>граждан (-9</w:t>
      </w:r>
      <w:r w:rsidRPr="006E41D8">
        <w:t xml:space="preserve"> чел.</w:t>
      </w:r>
      <w:r>
        <w:t xml:space="preserve"> к уровню 2023 года – 74 чел.</w:t>
      </w:r>
      <w:r w:rsidRPr="006E41D8">
        <w:t>)</w:t>
      </w:r>
      <w:r>
        <w:t>.</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sidRPr="00EA4138">
        <w:rPr>
          <w:szCs w:val="26"/>
        </w:rPr>
        <w:t xml:space="preserve">По ежемесячной материальной помощи </w:t>
      </w:r>
      <w:r>
        <w:rPr>
          <w:szCs w:val="26"/>
        </w:rPr>
        <w:t>снижение расходов на 3,7</w:t>
      </w:r>
      <w:r w:rsidRPr="00EA4138">
        <w:rPr>
          <w:szCs w:val="26"/>
        </w:rPr>
        <w:t xml:space="preserve">% </w:t>
      </w:r>
      <w:r>
        <w:rPr>
          <w:szCs w:val="26"/>
        </w:rPr>
        <w:t>и снижение получателей на 4,3% обусловлено:</w:t>
      </w:r>
    </w:p>
    <w:p w:rsidR="003F1B60" w:rsidRPr="00BE40D4" w:rsidRDefault="003F1B60" w:rsidP="00B83794">
      <w:pPr>
        <w:pStyle w:val="af5"/>
        <w:numPr>
          <w:ilvl w:val="0"/>
          <w:numId w:val="94"/>
        </w:numPr>
        <w:shd w:val="clear" w:color="auto" w:fill="FFFFFF" w:themeFill="background1"/>
        <w:tabs>
          <w:tab w:val="left" w:pos="993"/>
        </w:tabs>
        <w:ind w:left="0" w:firstLine="709"/>
        <w:jc w:val="both"/>
        <w:rPr>
          <w:i/>
          <w:szCs w:val="26"/>
        </w:rPr>
      </w:pPr>
      <w:r w:rsidRPr="00BE40D4">
        <w:rPr>
          <w:i/>
          <w:szCs w:val="26"/>
        </w:rPr>
        <w:t>снижением численнос</w:t>
      </w:r>
      <w:r>
        <w:rPr>
          <w:i/>
          <w:szCs w:val="26"/>
        </w:rPr>
        <w:t>ти ветеранов ВОВ на 17,6% (-3</w:t>
      </w:r>
      <w:r w:rsidRPr="00BE40D4">
        <w:rPr>
          <w:i/>
          <w:szCs w:val="26"/>
        </w:rPr>
        <w:t xml:space="preserve"> чел. к уровню 202</w:t>
      </w:r>
      <w:r>
        <w:rPr>
          <w:i/>
          <w:szCs w:val="26"/>
        </w:rPr>
        <w:t>3</w:t>
      </w:r>
      <w:r w:rsidRPr="00BE40D4">
        <w:rPr>
          <w:i/>
          <w:szCs w:val="26"/>
        </w:rPr>
        <w:t xml:space="preserve"> года)</w:t>
      </w:r>
      <w:r>
        <w:rPr>
          <w:i/>
          <w:szCs w:val="26"/>
        </w:rPr>
        <w:t>;</w:t>
      </w:r>
    </w:p>
    <w:p w:rsidR="003F1B60" w:rsidRPr="00E1620E" w:rsidRDefault="003F1B60" w:rsidP="00B83794">
      <w:pPr>
        <w:pStyle w:val="af5"/>
        <w:numPr>
          <w:ilvl w:val="0"/>
          <w:numId w:val="94"/>
        </w:numPr>
        <w:shd w:val="clear" w:color="auto" w:fill="FFFFFF" w:themeFill="background1"/>
        <w:tabs>
          <w:tab w:val="left" w:pos="993"/>
        </w:tabs>
        <w:ind w:left="0" w:firstLine="709"/>
        <w:jc w:val="both"/>
        <w:rPr>
          <w:szCs w:val="26"/>
        </w:rPr>
      </w:pPr>
      <w:r w:rsidRPr="00E1620E">
        <w:rPr>
          <w:i/>
          <w:szCs w:val="26"/>
        </w:rPr>
        <w:t>снижением численности реабилитированных граждан на 1,3% (-1 чел. к уровню 2023 года)</w:t>
      </w:r>
      <w:r>
        <w:rPr>
          <w:i/>
          <w:szCs w:val="26"/>
        </w:rPr>
        <w:t>.</w:t>
      </w:r>
    </w:p>
    <w:p w:rsidR="003F1B60" w:rsidRPr="00E1620E" w:rsidRDefault="003F1B60" w:rsidP="003F1B60">
      <w:pPr>
        <w:pStyle w:val="af5"/>
        <w:shd w:val="clear" w:color="auto" w:fill="FFFFFF" w:themeFill="background1"/>
        <w:tabs>
          <w:tab w:val="left" w:pos="993"/>
        </w:tabs>
        <w:ind w:left="0" w:firstLine="709"/>
        <w:jc w:val="both"/>
        <w:rPr>
          <w:szCs w:val="26"/>
        </w:rPr>
      </w:pPr>
      <w:r w:rsidRPr="00E1620E">
        <w:rPr>
          <w:szCs w:val="26"/>
        </w:rPr>
        <w:t xml:space="preserve">Объем расходов на выплату материальной помощи в целом составил </w:t>
      </w:r>
      <w:r>
        <w:rPr>
          <w:szCs w:val="26"/>
        </w:rPr>
        <w:t>3 669,9</w:t>
      </w:r>
      <w:r w:rsidRPr="00E1620E">
        <w:rPr>
          <w:szCs w:val="26"/>
        </w:rPr>
        <w:t xml:space="preserve"> тыс. руб. для </w:t>
      </w:r>
      <w:r>
        <w:rPr>
          <w:szCs w:val="26"/>
        </w:rPr>
        <w:t>89</w:t>
      </w:r>
      <w:r w:rsidRPr="00E1620E">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EA4138">
        <w:rPr>
          <w:szCs w:val="26"/>
        </w:rPr>
        <w:t xml:space="preserve"> расходов по выплате материальной помощи в размере доплаты до 100% стоимости жилищно-коммунальных услуг ветеранам ВОВ и бывшим узника</w:t>
      </w:r>
      <w:r>
        <w:rPr>
          <w:szCs w:val="26"/>
        </w:rPr>
        <w:t>м фашистских концлагерей на 49,4</w:t>
      </w:r>
      <w:r w:rsidRPr="00EA4138">
        <w:rPr>
          <w:szCs w:val="26"/>
        </w:rPr>
        <w:t>%</w:t>
      </w:r>
      <w:r>
        <w:rPr>
          <w:szCs w:val="26"/>
        </w:rPr>
        <w:t xml:space="preserve"> обусловлено</w:t>
      </w:r>
      <w:r w:rsidRPr="0091021A">
        <w:rPr>
          <w:szCs w:val="26"/>
        </w:rPr>
        <w:t xml:space="preserve"> </w:t>
      </w:r>
      <w:r>
        <w:rPr>
          <w:szCs w:val="26"/>
        </w:rPr>
        <w:t>выплатой</w:t>
      </w:r>
      <w:r w:rsidRPr="0091021A">
        <w:rPr>
          <w:szCs w:val="26"/>
        </w:rPr>
        <w:t xml:space="preserve"> материа</w:t>
      </w:r>
      <w:r>
        <w:rPr>
          <w:szCs w:val="26"/>
        </w:rPr>
        <w:t>льной помощи в феврале 2024 года за 4 кв. 2023 года. Объем расходов составил 116,7 тыс. руб. для 7</w:t>
      </w:r>
      <w:r w:rsidRPr="00EA4138">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sidRPr="00EA4138">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w:t>
      </w:r>
      <w:r>
        <w:rPr>
          <w:szCs w:val="26"/>
        </w:rPr>
        <w:t>м фашистских концлагерей на 18,5</w:t>
      </w:r>
      <w:r w:rsidRPr="00EA4138">
        <w:rPr>
          <w:szCs w:val="26"/>
        </w:rPr>
        <w:t>% обусловлено уменьшением</w:t>
      </w:r>
      <w:r>
        <w:rPr>
          <w:szCs w:val="26"/>
        </w:rPr>
        <w:t xml:space="preserve"> количества</w:t>
      </w:r>
      <w:r w:rsidRPr="00EA4138">
        <w:rPr>
          <w:szCs w:val="26"/>
        </w:rPr>
        <w:t xml:space="preserve"> обратившихся за помощью гр</w:t>
      </w:r>
      <w:r>
        <w:rPr>
          <w:szCs w:val="26"/>
        </w:rPr>
        <w:t xml:space="preserve">аждан на 1 </w:t>
      </w:r>
      <w:r w:rsidRPr="00EA4138">
        <w:rPr>
          <w:szCs w:val="26"/>
        </w:rPr>
        <w:t>чел. Объем расходов в 202</w:t>
      </w:r>
      <w:r>
        <w:rPr>
          <w:szCs w:val="26"/>
        </w:rPr>
        <w:t>4</w:t>
      </w:r>
      <w:r w:rsidRPr="00EA4138">
        <w:rPr>
          <w:szCs w:val="26"/>
        </w:rPr>
        <w:t xml:space="preserve"> году </w:t>
      </w:r>
      <w:r>
        <w:rPr>
          <w:szCs w:val="26"/>
        </w:rPr>
        <w:t>составил 5,3</w:t>
      </w:r>
      <w:r w:rsidRPr="00EA4138">
        <w:rPr>
          <w:szCs w:val="26"/>
        </w:rPr>
        <w:t xml:space="preserve"> тыс. руб. для </w:t>
      </w:r>
      <w:r>
        <w:rPr>
          <w:szCs w:val="26"/>
        </w:rPr>
        <w:t>2</w:t>
      </w:r>
      <w:r w:rsidRPr="00EA4138">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EA4138">
        <w:rPr>
          <w:szCs w:val="26"/>
        </w:rPr>
        <w:t xml:space="preserve"> расходов по выплате единовременной материальной помощи по различным основаниям (памятные даты) ветеранам ВОВ, реабилитированным гражданам и </w:t>
      </w:r>
      <w:r>
        <w:rPr>
          <w:szCs w:val="26"/>
        </w:rPr>
        <w:t>участникам боевых действий в 2,5 раза</w:t>
      </w:r>
      <w:r w:rsidRPr="00EA4138">
        <w:rPr>
          <w:szCs w:val="26"/>
        </w:rPr>
        <w:t xml:space="preserve"> обусловлено </w:t>
      </w:r>
      <w:r>
        <w:rPr>
          <w:szCs w:val="26"/>
        </w:rPr>
        <w:t xml:space="preserve">увеличением размера материальной помощи </w:t>
      </w:r>
      <w:r w:rsidRPr="00965065">
        <w:rPr>
          <w:szCs w:val="26"/>
        </w:rPr>
        <w:t xml:space="preserve">к праздникам и памятным датам: в честь Дня Победы </w:t>
      </w:r>
      <w:r>
        <w:rPr>
          <w:szCs w:val="26"/>
        </w:rPr>
        <w:t xml:space="preserve">и </w:t>
      </w:r>
      <w:r w:rsidRPr="00965065">
        <w:rPr>
          <w:szCs w:val="26"/>
        </w:rPr>
        <w:t xml:space="preserve">ко Дню памяти и скорби </w:t>
      </w:r>
      <w:r>
        <w:rPr>
          <w:szCs w:val="26"/>
        </w:rPr>
        <w:t>–</w:t>
      </w:r>
      <w:r w:rsidRPr="00965065">
        <w:rPr>
          <w:szCs w:val="26"/>
        </w:rPr>
        <w:t xml:space="preserve"> </w:t>
      </w:r>
      <w:r>
        <w:rPr>
          <w:szCs w:val="26"/>
        </w:rPr>
        <w:t>с 10,0 тыс.</w:t>
      </w:r>
      <w:r w:rsidRPr="00965065">
        <w:rPr>
          <w:szCs w:val="26"/>
        </w:rPr>
        <w:t xml:space="preserve"> руб</w:t>
      </w:r>
      <w:r>
        <w:rPr>
          <w:szCs w:val="26"/>
        </w:rPr>
        <w:t>. до 50,0 тыс. руб. Объем расходов составил 1 649,0 тыс. руб. для 73</w:t>
      </w:r>
      <w:r w:rsidRPr="00EA4138">
        <w:rPr>
          <w:szCs w:val="26"/>
        </w:rPr>
        <w:t xml:space="preserve"> граждан</w:t>
      </w:r>
      <w:r>
        <w:rPr>
          <w:szCs w:val="26"/>
        </w:rPr>
        <w:t>.</w:t>
      </w:r>
    </w:p>
    <w:p w:rsidR="003F1B60" w:rsidRPr="008F38E4"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B21BED">
        <w:rPr>
          <w:szCs w:val="26"/>
        </w:rPr>
        <w:t xml:space="preserve"> </w:t>
      </w:r>
      <w:r w:rsidRPr="006E41D8">
        <w:t>затрат</w:t>
      </w:r>
      <w:r w:rsidRPr="00B21BED">
        <w:rPr>
          <w:szCs w:val="26"/>
        </w:rPr>
        <w:t xml:space="preserve"> </w:t>
      </w:r>
      <w:r w:rsidRPr="006E41D8">
        <w:t xml:space="preserve">на </w:t>
      </w:r>
      <w:r w:rsidRPr="00F53CBB">
        <w:t xml:space="preserve">возмещение расходов по оплате проезда жителям поселка Снежногорск на </w:t>
      </w:r>
      <w:r>
        <w:t>48,9</w:t>
      </w:r>
      <w:r w:rsidRPr="00F53CBB">
        <w:t xml:space="preserve">% </w:t>
      </w:r>
      <w:r w:rsidRPr="00643EAC">
        <w:t xml:space="preserve">и получателей на </w:t>
      </w:r>
      <w:r>
        <w:t>125</w:t>
      </w:r>
      <w:r w:rsidRPr="00643EAC">
        <w:t xml:space="preserve"> чел. обусловлен</w:t>
      </w:r>
      <w:r>
        <w:t>о</w:t>
      </w:r>
      <w:r w:rsidRPr="00643EAC">
        <w:t xml:space="preserve"> фактической подачей заявлений граждан</w:t>
      </w:r>
      <w:r>
        <w:t>.</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 расходов по выплате е</w:t>
      </w:r>
      <w:r w:rsidRPr="008F38E4">
        <w:rPr>
          <w:szCs w:val="26"/>
        </w:rPr>
        <w:t>диновременн</w:t>
      </w:r>
      <w:r>
        <w:rPr>
          <w:szCs w:val="26"/>
        </w:rPr>
        <w:t>ой</w:t>
      </w:r>
      <w:r w:rsidRPr="008F38E4">
        <w:rPr>
          <w:szCs w:val="26"/>
        </w:rPr>
        <w:t xml:space="preserve"> адресн</w:t>
      </w:r>
      <w:r>
        <w:rPr>
          <w:szCs w:val="26"/>
        </w:rPr>
        <w:t>ой</w:t>
      </w:r>
      <w:r w:rsidRPr="008F38E4">
        <w:rPr>
          <w:szCs w:val="26"/>
        </w:rPr>
        <w:t xml:space="preserve"> </w:t>
      </w:r>
      <w:r>
        <w:rPr>
          <w:szCs w:val="26"/>
        </w:rPr>
        <w:t xml:space="preserve">материальной </w:t>
      </w:r>
      <w:r w:rsidRPr="008F38E4">
        <w:rPr>
          <w:szCs w:val="26"/>
        </w:rPr>
        <w:t>помощ</w:t>
      </w:r>
      <w:r>
        <w:rPr>
          <w:szCs w:val="26"/>
        </w:rPr>
        <w:t>и</w:t>
      </w:r>
      <w:r w:rsidRPr="008F38E4">
        <w:rPr>
          <w:szCs w:val="26"/>
        </w:rPr>
        <w:t xml:space="preserve"> в связи с трудной жизненной ситуацией</w:t>
      </w:r>
      <w:r>
        <w:rPr>
          <w:szCs w:val="26"/>
        </w:rPr>
        <w:t xml:space="preserve"> на 18,9% обусловлено</w:t>
      </w:r>
      <w:r w:rsidRPr="008F38E4">
        <w:rPr>
          <w:szCs w:val="26"/>
        </w:rPr>
        <w:t xml:space="preserve"> </w:t>
      </w:r>
      <w:r w:rsidRPr="003A6989">
        <w:rPr>
          <w:szCs w:val="26"/>
        </w:rPr>
        <w:t xml:space="preserve">увеличением размера материальной помощи гражданам, находящимся в трудной жизненной ситуации, с </w:t>
      </w:r>
      <w:r>
        <w:rPr>
          <w:szCs w:val="26"/>
        </w:rPr>
        <w:t xml:space="preserve">20,0 тыс. руб. до 30,0 тыс. руб. </w:t>
      </w:r>
      <w:r w:rsidRPr="008F38E4">
        <w:rPr>
          <w:bCs/>
          <w:szCs w:val="26"/>
        </w:rPr>
        <w:t xml:space="preserve">Средний размер оказанной материальной </w:t>
      </w:r>
      <w:r w:rsidRPr="008F38E4">
        <w:rPr>
          <w:szCs w:val="26"/>
        </w:rPr>
        <w:t xml:space="preserve">помощи на 1 человека составил </w:t>
      </w:r>
      <w:r>
        <w:rPr>
          <w:szCs w:val="26"/>
        </w:rPr>
        <w:t>21,6 тыс</w:t>
      </w:r>
      <w:r w:rsidRPr="008F38E4">
        <w:rPr>
          <w:szCs w:val="26"/>
        </w:rPr>
        <w:t xml:space="preserve">. руб., что на </w:t>
      </w:r>
      <w:r>
        <w:rPr>
          <w:szCs w:val="26"/>
        </w:rPr>
        <w:t>57,7</w:t>
      </w:r>
      <w:r w:rsidRPr="008F38E4">
        <w:rPr>
          <w:szCs w:val="26"/>
        </w:rPr>
        <w:t>% больше среднего размера материальной помощи, выплаченной за период 202</w:t>
      </w:r>
      <w:r>
        <w:rPr>
          <w:szCs w:val="26"/>
        </w:rPr>
        <w:t>3</w:t>
      </w:r>
      <w:r w:rsidRPr="008F38E4">
        <w:rPr>
          <w:szCs w:val="26"/>
        </w:rPr>
        <w:t xml:space="preserve"> года (</w:t>
      </w:r>
      <w:r>
        <w:rPr>
          <w:szCs w:val="26"/>
        </w:rPr>
        <w:t>13,7</w:t>
      </w:r>
      <w:r w:rsidRPr="008F38E4">
        <w:rPr>
          <w:szCs w:val="26"/>
        </w:rPr>
        <w:t xml:space="preserve"> </w:t>
      </w:r>
      <w:r>
        <w:rPr>
          <w:szCs w:val="26"/>
        </w:rPr>
        <w:t xml:space="preserve">тыс. руб.). Материальную помощь </w:t>
      </w:r>
      <w:r w:rsidRPr="008F38E4">
        <w:rPr>
          <w:szCs w:val="26"/>
        </w:rPr>
        <w:t>получил</w:t>
      </w:r>
      <w:r>
        <w:rPr>
          <w:szCs w:val="26"/>
        </w:rPr>
        <w:t>и</w:t>
      </w:r>
      <w:r w:rsidRPr="008F38E4">
        <w:rPr>
          <w:szCs w:val="26"/>
        </w:rPr>
        <w:t xml:space="preserve"> </w:t>
      </w:r>
      <w:r>
        <w:rPr>
          <w:szCs w:val="26"/>
        </w:rPr>
        <w:t>844</w:t>
      </w:r>
      <w:r w:rsidRPr="008F38E4">
        <w:rPr>
          <w:szCs w:val="26"/>
        </w:rPr>
        <w:t xml:space="preserve"> человек</w:t>
      </w:r>
      <w:r>
        <w:rPr>
          <w:szCs w:val="26"/>
        </w:rPr>
        <w:t>а.</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Р</w:t>
      </w:r>
      <w:r w:rsidRPr="00EB2A03">
        <w:rPr>
          <w:szCs w:val="26"/>
        </w:rPr>
        <w:t xml:space="preserve">асходы на приобретение венков, цветов для проведения ритуальных мероприятий </w:t>
      </w:r>
      <w:r>
        <w:rPr>
          <w:szCs w:val="26"/>
        </w:rPr>
        <w:t>(с</w:t>
      </w:r>
      <w:r w:rsidRPr="00EB2A03">
        <w:rPr>
          <w:szCs w:val="26"/>
        </w:rPr>
        <w:t>оциальная помощь на организацию похорон</w:t>
      </w:r>
      <w:r>
        <w:rPr>
          <w:szCs w:val="26"/>
        </w:rPr>
        <w:t>) составили 468,9 тыс. рублей, реализация мероприятия с октября 2023 года.</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Р</w:t>
      </w:r>
      <w:r w:rsidRPr="00DC138F">
        <w:rPr>
          <w:szCs w:val="26"/>
        </w:rPr>
        <w:t>ешение</w:t>
      </w:r>
      <w:r>
        <w:rPr>
          <w:szCs w:val="26"/>
        </w:rPr>
        <w:t>м</w:t>
      </w:r>
      <w:r w:rsidRPr="00DC138F">
        <w:rPr>
          <w:szCs w:val="26"/>
        </w:rPr>
        <w:t xml:space="preserve"> Норильского городского Совета депутатов Красноярского края от 12.12.2023 № 11/6-298</w:t>
      </w:r>
      <w:r>
        <w:rPr>
          <w:szCs w:val="26"/>
        </w:rPr>
        <w:t xml:space="preserve"> введена новая</w:t>
      </w:r>
      <w:r w:rsidRPr="00DC138F">
        <w:rPr>
          <w:szCs w:val="26"/>
        </w:rPr>
        <w:t xml:space="preserve"> дополнительная мера социальной поддержки </w:t>
      </w:r>
      <w:r>
        <w:rPr>
          <w:szCs w:val="26"/>
        </w:rPr>
        <w:t xml:space="preserve">граждан – </w:t>
      </w:r>
      <w:r w:rsidRPr="00DC138F">
        <w:rPr>
          <w:szCs w:val="26"/>
        </w:rPr>
        <w:t>единовременная материальная выплата отдельным категориям граждан, заключившим контр</w:t>
      </w:r>
      <w:r>
        <w:rPr>
          <w:szCs w:val="26"/>
        </w:rPr>
        <w:t>акт о прохождении военной службы. Выплаты получили 553 чел</w:t>
      </w:r>
      <w:r w:rsidRPr="00DC138F">
        <w:rPr>
          <w:szCs w:val="26"/>
        </w:rPr>
        <w:t>.</w:t>
      </w:r>
    </w:p>
    <w:p w:rsidR="003F1B60" w:rsidRPr="00FB574B" w:rsidRDefault="003F1B60" w:rsidP="00B83794">
      <w:pPr>
        <w:pStyle w:val="af5"/>
        <w:numPr>
          <w:ilvl w:val="0"/>
          <w:numId w:val="186"/>
        </w:numPr>
        <w:tabs>
          <w:tab w:val="left" w:pos="1134"/>
        </w:tabs>
        <w:ind w:left="0" w:firstLine="709"/>
        <w:jc w:val="both"/>
        <w:rPr>
          <w:szCs w:val="26"/>
        </w:rPr>
      </w:pPr>
      <w:r w:rsidRPr="00EB2A03">
        <w:rPr>
          <w:szCs w:val="26"/>
        </w:rPr>
        <w:t>Ежемесячную материальную выплату на д</w:t>
      </w:r>
      <w:r>
        <w:rPr>
          <w:szCs w:val="26"/>
        </w:rPr>
        <w:t>етей военнослужащих получили 368 чел</w:t>
      </w:r>
      <w:r w:rsidRPr="00EB2A03">
        <w:rPr>
          <w:szCs w:val="26"/>
        </w:rPr>
        <w:t xml:space="preserve">. </w:t>
      </w:r>
      <w:r>
        <w:rPr>
          <w:szCs w:val="26"/>
        </w:rPr>
        <w:t xml:space="preserve">(+92 чел. к уровню 2023 года). </w:t>
      </w:r>
      <w:r w:rsidRPr="00EB2A03">
        <w:rPr>
          <w:szCs w:val="26"/>
        </w:rPr>
        <w:t xml:space="preserve">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w:t>
      </w:r>
      <w:r w:rsidRPr="00FB574B">
        <w:rPr>
          <w:szCs w:val="26"/>
        </w:rPr>
        <w:t>семьи.</w:t>
      </w:r>
    </w:p>
    <w:p w:rsidR="003F1B60" w:rsidRDefault="003F1B60" w:rsidP="00B83794">
      <w:pPr>
        <w:pStyle w:val="af5"/>
        <w:numPr>
          <w:ilvl w:val="0"/>
          <w:numId w:val="186"/>
        </w:numPr>
        <w:tabs>
          <w:tab w:val="left" w:pos="993"/>
          <w:tab w:val="left" w:pos="1134"/>
        </w:tabs>
        <w:ind w:left="0" w:firstLine="709"/>
        <w:jc w:val="both"/>
        <w:rPr>
          <w:szCs w:val="26"/>
        </w:rPr>
      </w:pPr>
      <w:r w:rsidRPr="00FB574B">
        <w:rPr>
          <w:szCs w:val="26"/>
        </w:rPr>
        <w:t>В 2024 году приобретено 400 автономных дымовых извещателей (далее – АДИ) на общую сумму 140,0 тыс. руб. Выдано 243 шт. в т. ч: 50 семьям с опекаемыми детьми – 224 шт., неработающим инвалидам 1,2 группы – 19 шт.</w:t>
      </w:r>
      <w:r w:rsidRPr="00FB574B">
        <w:rPr>
          <w:szCs w:val="26"/>
          <w:shd w:val="clear" w:color="auto" w:fill="FF0000"/>
        </w:rPr>
        <w:t xml:space="preserve"> </w:t>
      </w:r>
      <w:r w:rsidRPr="00FB574B">
        <w:rPr>
          <w:szCs w:val="26"/>
        </w:rPr>
        <w:t>Обеспечение АДИ осуществляется бесплатно, с учетом занимаемого помещения из</w:t>
      </w:r>
      <w:r w:rsidRPr="003F147E">
        <w:rPr>
          <w:szCs w:val="26"/>
        </w:rPr>
        <w:t xml:space="preserve"> расчета: один АДИ на одно помещение бытового назначения (комната, коридор), кроме санузлов и</w:t>
      </w:r>
      <w:r>
        <w:rPr>
          <w:szCs w:val="26"/>
        </w:rPr>
        <w:t xml:space="preserve"> ванных комнат в соответствии с </w:t>
      </w:r>
      <w:r w:rsidRPr="003F147E">
        <w:rPr>
          <w:szCs w:val="26"/>
        </w:rPr>
        <w:t xml:space="preserve">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Pr>
          <w:szCs w:val="26"/>
        </w:rPr>
        <w:t>Снижение</w:t>
      </w:r>
      <w:r w:rsidRPr="003F147E">
        <w:rPr>
          <w:szCs w:val="26"/>
        </w:rPr>
        <w:t xml:space="preserve"> расходов на материальную помощь многодетным семьям на одежду детям и на оплату расходов, связанных с началом учебного года, учебным процессом на 21,</w:t>
      </w:r>
      <w:r>
        <w:rPr>
          <w:szCs w:val="26"/>
        </w:rPr>
        <w:t>1</w:t>
      </w:r>
      <w:r w:rsidRPr="003F147E">
        <w:rPr>
          <w:szCs w:val="26"/>
        </w:rPr>
        <w:t xml:space="preserve">% </w:t>
      </w:r>
      <w:r w:rsidRPr="00674797">
        <w:rPr>
          <w:szCs w:val="26"/>
        </w:rPr>
        <w:t xml:space="preserve">обусловлено </w:t>
      </w:r>
      <w:r>
        <w:rPr>
          <w:szCs w:val="26"/>
        </w:rPr>
        <w:t xml:space="preserve">уменьшением количества </w:t>
      </w:r>
      <w:r w:rsidRPr="00674797">
        <w:rPr>
          <w:szCs w:val="26"/>
        </w:rPr>
        <w:t>фактически обратившихся за помощью граждан</w:t>
      </w:r>
      <w:r>
        <w:rPr>
          <w:szCs w:val="26"/>
        </w:rPr>
        <w:t xml:space="preserve"> (-217 чел. к уровню 2023 года)</w:t>
      </w:r>
      <w:r w:rsidRPr="00674797">
        <w:rPr>
          <w:szCs w:val="26"/>
        </w:rPr>
        <w:t>.</w:t>
      </w:r>
      <w:r w:rsidRPr="003F147E">
        <w:rPr>
          <w:szCs w:val="26"/>
        </w:rPr>
        <w:t xml:space="preserve"> </w:t>
      </w:r>
      <w:r w:rsidRPr="007F2E91">
        <w:rPr>
          <w:szCs w:val="26"/>
        </w:rPr>
        <w:t xml:space="preserve">Материальную помощь получили </w:t>
      </w:r>
      <w:r>
        <w:rPr>
          <w:szCs w:val="26"/>
        </w:rPr>
        <w:t>320</w:t>
      </w:r>
      <w:r w:rsidRPr="007F2E91">
        <w:rPr>
          <w:szCs w:val="26"/>
        </w:rPr>
        <w:t xml:space="preserve"> человек</w:t>
      </w:r>
      <w:r>
        <w:rPr>
          <w:szCs w:val="26"/>
        </w:rPr>
        <w:t xml:space="preserve">. </w:t>
      </w:r>
      <w:r w:rsidRPr="007F2E91">
        <w:rPr>
          <w:bCs/>
          <w:szCs w:val="26"/>
        </w:rPr>
        <w:t xml:space="preserve">Средний размер оказанной материальной </w:t>
      </w:r>
      <w:r w:rsidRPr="007F2E91">
        <w:rPr>
          <w:szCs w:val="26"/>
        </w:rPr>
        <w:t xml:space="preserve">помощи на 1 человека составил </w:t>
      </w:r>
      <w:r>
        <w:rPr>
          <w:szCs w:val="26"/>
        </w:rPr>
        <w:t>7,0</w:t>
      </w:r>
      <w:r w:rsidRPr="007F2E91">
        <w:rPr>
          <w:szCs w:val="26"/>
        </w:rPr>
        <w:t xml:space="preserve"> тыс. руб., что на </w:t>
      </w:r>
      <w:r>
        <w:rPr>
          <w:szCs w:val="26"/>
        </w:rPr>
        <w:t>32,1</w:t>
      </w:r>
      <w:r w:rsidRPr="007F2E91">
        <w:rPr>
          <w:szCs w:val="26"/>
        </w:rPr>
        <w:t>% больше среднего размера материальной помощи, выплаченной за период 2023 года (</w:t>
      </w:r>
      <w:r>
        <w:rPr>
          <w:szCs w:val="26"/>
        </w:rPr>
        <w:t>5,3</w:t>
      </w:r>
      <w:r w:rsidRPr="007F2E91">
        <w:rPr>
          <w:szCs w:val="26"/>
        </w:rPr>
        <w:t xml:space="preserve"> тыс. руб.).</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 xml:space="preserve">Снижение затрат на возмещение расходов по оплате проезда к месту оказания специализированной медицинской помощи в период беременности и родов </w:t>
      </w:r>
      <w:r>
        <w:rPr>
          <w:szCs w:val="26"/>
        </w:rPr>
        <w:t>на 52,1</w:t>
      </w:r>
      <w:r w:rsidRPr="003F147E">
        <w:rPr>
          <w:szCs w:val="26"/>
        </w:rPr>
        <w:t xml:space="preserve">% обусловлено фактической обращаемостью граждан в </w:t>
      </w:r>
      <w:r>
        <w:rPr>
          <w:szCs w:val="26"/>
        </w:rPr>
        <w:t>2024 году (-4</w:t>
      </w:r>
      <w:r w:rsidRPr="003F147E">
        <w:rPr>
          <w:szCs w:val="26"/>
        </w:rPr>
        <w:t xml:space="preserve"> чел.).</w:t>
      </w:r>
    </w:p>
    <w:p w:rsidR="003F1B60" w:rsidRPr="003F147E"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Снижение</w:t>
      </w:r>
      <w:r w:rsidRPr="006E41D8">
        <w:t xml:space="preserve"> </w:t>
      </w:r>
      <w:r>
        <w:t>затрат</w:t>
      </w:r>
      <w:r w:rsidRPr="006E41D8">
        <w:t xml:space="preserve"> </w:t>
      </w:r>
      <w:r>
        <w:t xml:space="preserve">на возмещение расходов по оплате проезда к месту консультации (лечения) и обратно работникам и членам их семей, работающим в муниципальных учреждениях на 8,7% обусловлено </w:t>
      </w:r>
      <w:r w:rsidRPr="003F147E">
        <w:rPr>
          <w:szCs w:val="26"/>
        </w:rPr>
        <w:t xml:space="preserve">фактической </w:t>
      </w:r>
      <w:r w:rsidRPr="00C76CB2">
        <w:t xml:space="preserve">обращаемостью </w:t>
      </w:r>
      <w:r w:rsidRPr="00E65BF8">
        <w:t>граждан в отчетном периоде</w:t>
      </w:r>
      <w:r>
        <w:t xml:space="preserve"> (-7</w:t>
      </w:r>
      <w:r w:rsidRPr="00E65BF8">
        <w:t xml:space="preserve"> чел.).</w:t>
      </w:r>
    </w:p>
    <w:p w:rsidR="003F1B60" w:rsidRPr="00D74887"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лекарственных препаратов на </w:t>
      </w:r>
      <w:r>
        <w:rPr>
          <w:szCs w:val="26"/>
        </w:rPr>
        <w:t>8,5</w:t>
      </w:r>
      <w:r w:rsidRPr="003F147E">
        <w:rPr>
          <w:szCs w:val="26"/>
        </w:rPr>
        <w:t xml:space="preserve">% обусловлено </w:t>
      </w:r>
      <w:r w:rsidRPr="00D74887">
        <w:rPr>
          <w:szCs w:val="26"/>
        </w:rPr>
        <w:t xml:space="preserve">увеличением расходов на материальную помощь гражданам на частичную оплату проезда к месту лечения, обследования, консультаций и обратно с 30,0 тыс. руб. до 50,0 тыс. руб., на частичную оплату лекарственных препаратов с 15,0 тыс. руб. до 20,0 тыс. руб. </w:t>
      </w:r>
      <w:r>
        <w:rPr>
          <w:szCs w:val="26"/>
        </w:rPr>
        <w:t>Материальную помощь получили 394 чел. (+38 чел. к уровню 2023 года).</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Увеличение</w:t>
      </w:r>
      <w:r w:rsidRPr="003F147E">
        <w:rPr>
          <w:szCs w:val="26"/>
        </w:rPr>
        <w:t xml:space="preserve"> расходов, связанных с проведением лучевой радиотерапии в КГБУЗ «КККОД им. А.И. Крыжановского», обусловлено фактической обращаемостью граждан в 202</w:t>
      </w:r>
      <w:r>
        <w:rPr>
          <w:szCs w:val="26"/>
        </w:rPr>
        <w:t>4</w:t>
      </w:r>
      <w:r w:rsidRPr="003F147E">
        <w:rPr>
          <w:szCs w:val="26"/>
        </w:rPr>
        <w:t xml:space="preserve"> году (+</w:t>
      </w:r>
      <w:r>
        <w:rPr>
          <w:szCs w:val="26"/>
        </w:rPr>
        <w:t>13 чел.). Выплата произведена 21</w:t>
      </w:r>
      <w:r w:rsidRPr="003F147E">
        <w:rPr>
          <w:szCs w:val="26"/>
        </w:rPr>
        <w:t xml:space="preserve"> </w:t>
      </w:r>
      <w:r>
        <w:rPr>
          <w:szCs w:val="26"/>
        </w:rPr>
        <w:t>чел.</w:t>
      </w:r>
      <w:r w:rsidRPr="003F147E">
        <w:rPr>
          <w:szCs w:val="26"/>
        </w:rPr>
        <w:t xml:space="preserve">, проходящим лечение, и </w:t>
      </w:r>
      <w:r>
        <w:rPr>
          <w:szCs w:val="26"/>
        </w:rPr>
        <w:t>6</w:t>
      </w:r>
      <w:r w:rsidRPr="003F147E">
        <w:rPr>
          <w:szCs w:val="26"/>
        </w:rPr>
        <w:t xml:space="preserve"> сопровождающим их лицам</w:t>
      </w:r>
      <w:r>
        <w:rPr>
          <w:szCs w:val="26"/>
        </w:rPr>
        <w:t>.</w:t>
      </w:r>
    </w:p>
    <w:p w:rsidR="003F1B60" w:rsidRPr="00C15E68" w:rsidRDefault="003F1B60" w:rsidP="00B83794">
      <w:pPr>
        <w:pStyle w:val="af5"/>
        <w:numPr>
          <w:ilvl w:val="0"/>
          <w:numId w:val="186"/>
        </w:numPr>
        <w:shd w:val="clear" w:color="auto" w:fill="FFFFFF" w:themeFill="background1"/>
        <w:tabs>
          <w:tab w:val="left" w:pos="993"/>
          <w:tab w:val="left" w:pos="1134"/>
        </w:tabs>
        <w:ind w:left="0" w:firstLine="709"/>
        <w:jc w:val="both"/>
      </w:pPr>
      <w:r w:rsidRPr="00C05C81">
        <w:rPr>
          <w:szCs w:val="26"/>
        </w:rPr>
        <w:t xml:space="preserve">Увеличение расходов на выплату </w:t>
      </w:r>
      <w:r w:rsidRPr="00C05C81">
        <w:t>материальной помощи на погребение на 11,7% при этом снижение численности обратившихся обусловлено увеличением размера материальной помощи с 10,0 тыс. руб. до 20,0 тыс. руб. и фактической обращаемостью граждан в отчетном периоде</w:t>
      </w:r>
      <w:r w:rsidRPr="00C15E68">
        <w:t>. Объем расходов в 2024 году составил 215,5 тыс. руб. для 11 граждан.</w:t>
      </w:r>
    </w:p>
    <w:p w:rsidR="003F1B60" w:rsidRPr="003F147E"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Увеличение р</w:t>
      </w:r>
      <w:r w:rsidRPr="00AD650B">
        <w:t>асход</w:t>
      </w:r>
      <w:r>
        <w:t>ов на приобретение</w:t>
      </w:r>
      <w:r w:rsidRPr="00AD650B">
        <w:t xml:space="preserve"> </w:t>
      </w:r>
      <w:r>
        <w:t>15 800</w:t>
      </w:r>
      <w:r w:rsidRPr="00AD650B">
        <w:t xml:space="preserve"> подарков в 20</w:t>
      </w:r>
      <w:r>
        <w:t>24</w:t>
      </w:r>
      <w:r w:rsidRPr="00AD650B">
        <w:t xml:space="preserve"> году</w:t>
      </w:r>
      <w:r>
        <w:t xml:space="preserve"> на 33,3%</w:t>
      </w:r>
      <w:r w:rsidRPr="00C57ACA">
        <w:t xml:space="preserve"> </w:t>
      </w:r>
      <w:r>
        <w:t>обусловлено увеличением стоимости</w:t>
      </w:r>
      <w:r w:rsidRPr="00C57ACA">
        <w:t xml:space="preserve"> новогодних подарков</w:t>
      </w:r>
      <w:r>
        <w:t xml:space="preserve"> по отношению к 2023 году с </w:t>
      </w:r>
      <w:r w:rsidRPr="008E7231">
        <w:t>1,5 тыс. руб., до 2,0 тыс. руб.</w:t>
      </w:r>
      <w:r>
        <w:t xml:space="preserve"> Объем расходов </w:t>
      </w:r>
      <w:r w:rsidRPr="00AD650B">
        <w:t xml:space="preserve">составил </w:t>
      </w:r>
      <w:r>
        <w:t>31 600,0</w:t>
      </w:r>
      <w:r w:rsidRPr="00AD650B">
        <w:t xml:space="preserve"> тыс. руб</w:t>
      </w:r>
      <w:r>
        <w:t>.</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В 202</w:t>
      </w:r>
      <w:r>
        <w:rPr>
          <w:szCs w:val="26"/>
        </w:rPr>
        <w:t>4</w:t>
      </w:r>
      <w:r w:rsidRPr="003F147E">
        <w:rPr>
          <w:szCs w:val="26"/>
        </w:rPr>
        <w:t xml:space="preserve">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учреждений в сфере социальной поддержки, расположенных на территории города, реализовано </w:t>
      </w:r>
      <w:r>
        <w:rPr>
          <w:szCs w:val="26"/>
        </w:rPr>
        <w:t>1 067</w:t>
      </w:r>
      <w:r w:rsidRPr="003F147E">
        <w:rPr>
          <w:szCs w:val="26"/>
        </w:rPr>
        <w:t xml:space="preserve"> путевок:</w:t>
      </w:r>
    </w:p>
    <w:p w:rsidR="003F1B60" w:rsidRPr="00011767"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Санатор</w:t>
      </w:r>
      <w:r>
        <w:rPr>
          <w:szCs w:val="26"/>
        </w:rPr>
        <w:t>ий «Горный воздух» г. Сочи – 626</w:t>
      </w:r>
      <w:r w:rsidRPr="00011767">
        <w:rPr>
          <w:szCs w:val="26"/>
        </w:rPr>
        <w:t xml:space="preserve"> шт.;</w:t>
      </w:r>
    </w:p>
    <w:p w:rsidR="003F1B60" w:rsidRPr="00011767"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 xml:space="preserve">Санаторий «Алтайский замок» г. Белокуриха – </w:t>
      </w:r>
      <w:r>
        <w:rPr>
          <w:szCs w:val="26"/>
        </w:rPr>
        <w:t>345</w:t>
      </w:r>
      <w:r w:rsidRPr="00011767">
        <w:rPr>
          <w:szCs w:val="26"/>
        </w:rPr>
        <w:t xml:space="preserve"> шт.;</w:t>
      </w:r>
    </w:p>
    <w:p w:rsidR="003F1B60" w:rsidRPr="001A79BA"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Санатор</w:t>
      </w:r>
      <w:r>
        <w:rPr>
          <w:szCs w:val="26"/>
        </w:rPr>
        <w:t>ий «Металлург» г. Ессентуки – 96</w:t>
      </w:r>
      <w:r w:rsidRPr="00011767">
        <w:rPr>
          <w:szCs w:val="26"/>
        </w:rPr>
        <w:t xml:space="preserve"> шт.</w:t>
      </w:r>
    </w:p>
    <w:p w:rsidR="003F1B60" w:rsidRPr="009E515C" w:rsidRDefault="003F1B60" w:rsidP="00B83794">
      <w:pPr>
        <w:pStyle w:val="af5"/>
        <w:numPr>
          <w:ilvl w:val="0"/>
          <w:numId w:val="186"/>
        </w:numPr>
        <w:shd w:val="clear" w:color="auto" w:fill="FFFFFF" w:themeFill="background1"/>
        <w:tabs>
          <w:tab w:val="left" w:pos="1134"/>
        </w:tabs>
        <w:ind w:left="0" w:firstLine="709"/>
        <w:jc w:val="both"/>
        <w:rPr>
          <w:szCs w:val="26"/>
        </w:rPr>
      </w:pPr>
      <w:r w:rsidRPr="009E515C">
        <w:rPr>
          <w:szCs w:val="26"/>
        </w:rPr>
        <w:t>В 2023 году решением Норильского городского Совета депутатов от 12.09.2023 № 9/6-230 введена новая дополнительная мера социальной поддержки семей – подарочный набор «Подарок новорожденному». В декабре 2023 года приобретены 500 шт., в 1 квартале 2024 года – 1 500 шт. Наборы предназначены детям, родившимся на территории муниципального образования город Норильск</w:t>
      </w:r>
      <w:r w:rsidRPr="009E515C">
        <w:rPr>
          <w:szCs w:val="26"/>
        </w:rPr>
        <w:br/>
        <w:t xml:space="preserve">с 1 января 2024 года. В 2024 году выдано 1 705 наборов. </w:t>
      </w:r>
    </w:p>
    <w:p w:rsidR="003F1B60" w:rsidRPr="009E515C" w:rsidRDefault="003F1B60" w:rsidP="003F1B60">
      <w:pPr>
        <w:pStyle w:val="af5"/>
        <w:shd w:val="clear" w:color="auto" w:fill="FFFFFF" w:themeFill="background1"/>
        <w:tabs>
          <w:tab w:val="left" w:pos="1134"/>
        </w:tabs>
        <w:ind w:left="0" w:firstLine="709"/>
        <w:jc w:val="both"/>
        <w:rPr>
          <w:szCs w:val="26"/>
        </w:rPr>
      </w:pPr>
      <w:r w:rsidRPr="009E515C">
        <w:rPr>
          <w:szCs w:val="26"/>
        </w:rPr>
        <w:t>Кроме того, в 2024 году заключены муниципальные контракты на поставку подарочных наборов и изготовлени</w:t>
      </w:r>
      <w:r>
        <w:rPr>
          <w:szCs w:val="26"/>
        </w:rPr>
        <w:t>е</w:t>
      </w:r>
      <w:r w:rsidRPr="009E515C">
        <w:rPr>
          <w:szCs w:val="26"/>
        </w:rPr>
        <w:t xml:space="preserve"> медалей «Рожденному в Норильске» в количестве 2 000 шт. на общую сумму 15 092,1 тыс. руб. Условиями контрактов предусмотрена поставка товаров в декабре 2024 года, однако</w:t>
      </w:r>
      <w:r>
        <w:rPr>
          <w:szCs w:val="26"/>
        </w:rPr>
        <w:t>,</w:t>
      </w:r>
      <w:r w:rsidRPr="009E515C">
        <w:rPr>
          <w:szCs w:val="26"/>
        </w:rPr>
        <w:t xml:space="preserve"> фактически поставка осуществлена в феврале 2025 года. Оплата за подарочные наборы и медали в количестве 2</w:t>
      </w:r>
      <w:r>
        <w:rPr>
          <w:szCs w:val="26"/>
        </w:rPr>
        <w:t xml:space="preserve"> </w:t>
      </w:r>
      <w:r w:rsidRPr="009E515C">
        <w:rPr>
          <w:szCs w:val="26"/>
        </w:rPr>
        <w:t>000 шт. произведена в феврале 2025 года.</w:t>
      </w:r>
    </w:p>
    <w:p w:rsidR="003F1B60" w:rsidRPr="00BF3F1D" w:rsidRDefault="003F1B60" w:rsidP="00B83794">
      <w:pPr>
        <w:pStyle w:val="af5"/>
        <w:numPr>
          <w:ilvl w:val="0"/>
          <w:numId w:val="186"/>
        </w:numPr>
        <w:shd w:val="clear" w:color="auto" w:fill="FFFFFF" w:themeFill="background1"/>
        <w:tabs>
          <w:tab w:val="left" w:pos="1134"/>
        </w:tabs>
        <w:ind w:left="0" w:firstLine="709"/>
        <w:jc w:val="both"/>
        <w:rPr>
          <w:szCs w:val="26"/>
        </w:rPr>
      </w:pPr>
      <w:r>
        <w:rPr>
          <w:szCs w:val="26"/>
        </w:rPr>
        <w:t>Увеличение</w:t>
      </w:r>
      <w:r w:rsidRPr="00D62160">
        <w:rPr>
          <w:szCs w:val="26"/>
        </w:rPr>
        <w:t xml:space="preserve"> расходов по оплате проездных билетов для льготного проезда в общественном транспорте на </w:t>
      </w:r>
      <w:r>
        <w:rPr>
          <w:szCs w:val="26"/>
        </w:rPr>
        <w:t>26,4</w:t>
      </w:r>
      <w:r w:rsidRPr="00D62160">
        <w:rPr>
          <w:szCs w:val="26"/>
        </w:rPr>
        <w:t xml:space="preserve">% обусловлено </w:t>
      </w:r>
      <w:r>
        <w:rPr>
          <w:szCs w:val="26"/>
        </w:rPr>
        <w:t xml:space="preserve">увеличением с 1 июля 2024 года стоимости </w:t>
      </w:r>
      <w:r>
        <w:rPr>
          <w:bCs/>
        </w:rPr>
        <w:t xml:space="preserve">проезда в городских автобусах - </w:t>
      </w:r>
      <w:r w:rsidRPr="00CB3A14">
        <w:rPr>
          <w:bCs/>
        </w:rPr>
        <w:t xml:space="preserve">на внутригородских маршрутах с 38 до 45 рублей, до </w:t>
      </w:r>
      <w:r>
        <w:rPr>
          <w:bCs/>
        </w:rPr>
        <w:t>районов Талнах</w:t>
      </w:r>
      <w:r w:rsidRPr="00CB3A14">
        <w:rPr>
          <w:bCs/>
        </w:rPr>
        <w:t xml:space="preserve"> и Кайеркан </w:t>
      </w:r>
      <w:r>
        <w:rPr>
          <w:bCs/>
        </w:rPr>
        <w:t>с 58 до</w:t>
      </w:r>
      <w:r w:rsidRPr="00CB3A14">
        <w:rPr>
          <w:bCs/>
        </w:rPr>
        <w:t xml:space="preserve"> 65 рублей</w:t>
      </w:r>
      <w:r>
        <w:rPr>
          <w:bCs/>
        </w:rPr>
        <w:t xml:space="preserve"> (п</w:t>
      </w:r>
      <w:r w:rsidRPr="00167C37">
        <w:rPr>
          <w:szCs w:val="26"/>
        </w:rPr>
        <w:t>остановление Администрации г. Норильска от 21.06.2024 № 282 «О внесении изменения в Постановление Администрации города Норильска от 06.02.2013 № 42 «Об установлении тарифов на перевозки пассажиров и провоза багажа автомобильным транспортом (кроме такси) по муниципальным</w:t>
      </w:r>
      <w:r>
        <w:rPr>
          <w:szCs w:val="26"/>
        </w:rPr>
        <w:t xml:space="preserve"> маршрутам, осуществляемые МУП «</w:t>
      </w:r>
      <w:r w:rsidRPr="00167C37">
        <w:rPr>
          <w:szCs w:val="26"/>
        </w:rPr>
        <w:t>Норильское производственное объединение пассажирского автотранспорта»)</w:t>
      </w:r>
      <w:r>
        <w:rPr>
          <w:bCs/>
        </w:rPr>
        <w:t xml:space="preserve">. </w:t>
      </w:r>
      <w:r w:rsidRPr="00D62160">
        <w:rPr>
          <w:szCs w:val="26"/>
        </w:rPr>
        <w:t>Количество получателе</w:t>
      </w:r>
      <w:r>
        <w:rPr>
          <w:szCs w:val="26"/>
        </w:rPr>
        <w:t>й льготного проезда составило 367</w:t>
      </w:r>
      <w:r w:rsidRPr="00D62160">
        <w:rPr>
          <w:szCs w:val="26"/>
        </w:rPr>
        <w:t xml:space="preserve"> чел.</w:t>
      </w:r>
    </w:p>
    <w:p w:rsidR="003F1B60" w:rsidRPr="00167C37" w:rsidRDefault="003F1B60" w:rsidP="00B83794">
      <w:pPr>
        <w:pStyle w:val="af5"/>
        <w:numPr>
          <w:ilvl w:val="0"/>
          <w:numId w:val="186"/>
        </w:numPr>
        <w:shd w:val="clear" w:color="auto" w:fill="FFFFFF" w:themeFill="background1"/>
        <w:tabs>
          <w:tab w:val="left" w:pos="1134"/>
        </w:tabs>
        <w:ind w:left="0" w:firstLine="709"/>
        <w:jc w:val="both"/>
      </w:pPr>
      <w:r w:rsidRPr="00DB788F">
        <w:t>У</w:t>
      </w:r>
      <w:r>
        <w:t>величение</w:t>
      </w:r>
      <w:r w:rsidRPr="00DB788F">
        <w:t xml:space="preserve"> расходов на организацию праздничных мероприятий в 202</w:t>
      </w:r>
      <w:r>
        <w:t>4</w:t>
      </w:r>
      <w:r w:rsidRPr="00DB788F">
        <w:t xml:space="preserve"> году </w:t>
      </w:r>
      <w:r>
        <w:t>на 36,4</w:t>
      </w:r>
      <w:r w:rsidRPr="00DB788F">
        <w:t xml:space="preserve">% обусловлено </w:t>
      </w:r>
      <w:r w:rsidRPr="003B5201">
        <w:t>приобретение</w:t>
      </w:r>
      <w:r>
        <w:t>м</w:t>
      </w:r>
      <w:r w:rsidRPr="003B5201">
        <w:t xml:space="preserve"> подарков</w:t>
      </w:r>
      <w:r>
        <w:t xml:space="preserve"> (постельное белье) и цветов</w:t>
      </w:r>
      <w:r w:rsidRPr="003B5201">
        <w:t xml:space="preserve"> для поздравления ветеранов</w:t>
      </w:r>
      <w:r>
        <w:t xml:space="preserve"> ВОВ, проведением </w:t>
      </w:r>
      <w:r w:rsidRPr="003B5201">
        <w:t>поминального обеда в День памяти и Скорби</w:t>
      </w:r>
      <w:r>
        <w:t xml:space="preserve"> в ресторане «Персона» (в 2023 году поминальный обед был организован в ресторане «Вино и Мясо» на благотворительной основе). </w:t>
      </w:r>
    </w:p>
    <w:p w:rsidR="003F1B60" w:rsidRPr="003B5201" w:rsidRDefault="003F1B60" w:rsidP="00B83794">
      <w:pPr>
        <w:pStyle w:val="af5"/>
        <w:numPr>
          <w:ilvl w:val="0"/>
          <w:numId w:val="186"/>
        </w:numPr>
        <w:shd w:val="clear" w:color="auto" w:fill="FFFFFF" w:themeFill="background1"/>
        <w:tabs>
          <w:tab w:val="left" w:pos="1134"/>
        </w:tabs>
        <w:ind w:left="0" w:firstLine="709"/>
        <w:jc w:val="both"/>
        <w:rPr>
          <w:szCs w:val="26"/>
        </w:rPr>
      </w:pPr>
      <w:r w:rsidRPr="00DB788F">
        <w:t>Увеличение расходов на орган</w:t>
      </w:r>
      <w:r>
        <w:t>изацию других мероприятий на 60,6</w:t>
      </w:r>
      <w:r w:rsidRPr="00DB788F">
        <w:t>% обусловлено увеличением расходов на оплату услуг кредитных и почтовых</w:t>
      </w:r>
      <w:r>
        <w:t xml:space="preserve"> организаций.</w:t>
      </w:r>
    </w:p>
    <w:p w:rsidR="003F1B60" w:rsidRPr="00D30BF5" w:rsidRDefault="003F1B60" w:rsidP="003F1B60">
      <w:pPr>
        <w:pStyle w:val="af5"/>
        <w:shd w:val="clear" w:color="auto" w:fill="FFFFFF" w:themeFill="background1"/>
        <w:tabs>
          <w:tab w:val="left" w:pos="993"/>
          <w:tab w:val="left" w:pos="1134"/>
        </w:tabs>
        <w:ind w:left="709"/>
        <w:jc w:val="both"/>
        <w:rPr>
          <w:sz w:val="16"/>
          <w:szCs w:val="26"/>
        </w:rPr>
      </w:pPr>
    </w:p>
    <w:p w:rsidR="003F1B60" w:rsidRDefault="003F1B60" w:rsidP="003F1B60">
      <w:pPr>
        <w:shd w:val="clear" w:color="auto" w:fill="FFFFFF" w:themeFill="background1"/>
        <w:tabs>
          <w:tab w:val="left" w:pos="993"/>
        </w:tabs>
        <w:spacing w:after="120"/>
        <w:ind w:firstLine="709"/>
        <w:jc w:val="both"/>
        <w:rPr>
          <w:b/>
        </w:rPr>
      </w:pPr>
      <w:r>
        <w:rPr>
          <w:b/>
        </w:rPr>
        <w:t>Основное мероприятие 3</w:t>
      </w:r>
      <w:r w:rsidRPr="00301B5C">
        <w:rPr>
          <w:b/>
        </w:rPr>
        <w:t>.</w:t>
      </w:r>
      <w:r>
        <w:rPr>
          <w:b/>
        </w:rPr>
        <w:t>5</w:t>
      </w:r>
      <w:r w:rsidRPr="00301B5C">
        <w:rPr>
          <w:b/>
        </w:rPr>
        <w:t xml:space="preserve">. </w:t>
      </w:r>
      <w:r>
        <w:rPr>
          <w:b/>
        </w:rPr>
        <w:t>«</w:t>
      </w:r>
      <w:r w:rsidRPr="00DE7A38">
        <w:rPr>
          <w:b/>
        </w:rPr>
        <w:t xml:space="preserve">Развитие доступной среды </w:t>
      </w:r>
      <w:r>
        <w:rPr>
          <w:b/>
        </w:rPr>
        <w:t>для жизнедеятельности инвалидов»</w:t>
      </w:r>
    </w:p>
    <w:p w:rsidR="003F1B60" w:rsidRDefault="003F1B60" w:rsidP="003F1B60">
      <w:pPr>
        <w:shd w:val="clear" w:color="auto" w:fill="FFFFFF" w:themeFill="background1"/>
        <w:ind w:firstLine="709"/>
        <w:jc w:val="both"/>
        <w:rPr>
          <w:szCs w:val="26"/>
        </w:rPr>
      </w:pPr>
      <w:r>
        <w:rPr>
          <w:szCs w:val="26"/>
        </w:rPr>
        <w:t>По мероприятию за 2024 год израсходовано 13 815,1 тыс. рублей (90,6% от плана – 15 243,3 тыс. рублей), что на 12,7% выше уровня прошлого года (2023 год – 12 256,4 тыс. руб.).</w:t>
      </w:r>
    </w:p>
    <w:p w:rsidR="003F1B60" w:rsidRDefault="003F1B60" w:rsidP="003F1B60">
      <w:pPr>
        <w:shd w:val="clear" w:color="auto" w:fill="FFFFFF" w:themeFill="background1"/>
        <w:ind w:firstLine="709"/>
        <w:jc w:val="both"/>
        <w:rPr>
          <w:szCs w:val="26"/>
        </w:rPr>
      </w:pPr>
      <w:r w:rsidRPr="00BE3880">
        <w:t>За отчетный период оказана материальна</w:t>
      </w:r>
      <w:r w:rsidRPr="008B7ED5">
        <w:rPr>
          <w:szCs w:val="26"/>
        </w:rPr>
        <w:t>я помощь в виде:</w:t>
      </w:r>
      <w:r>
        <w:rPr>
          <w:szCs w:val="26"/>
        </w:rPr>
        <w:t xml:space="preserve"> </w:t>
      </w:r>
    </w:p>
    <w:p w:rsidR="003F1B60" w:rsidRDefault="003F1B60" w:rsidP="00B83794">
      <w:pPr>
        <w:pStyle w:val="af5"/>
        <w:numPr>
          <w:ilvl w:val="0"/>
          <w:numId w:val="185"/>
        </w:numPr>
        <w:shd w:val="clear" w:color="auto" w:fill="FFFFFF" w:themeFill="background1"/>
        <w:tabs>
          <w:tab w:val="left" w:pos="993"/>
        </w:tabs>
        <w:ind w:left="0" w:firstLine="709"/>
        <w:jc w:val="both"/>
        <w:rPr>
          <w:szCs w:val="26"/>
        </w:rPr>
      </w:pPr>
      <w:r w:rsidRPr="00602ECA">
        <w:rPr>
          <w:bCs/>
          <w:szCs w:val="26"/>
        </w:rPr>
        <w:t xml:space="preserve">компенсации расходов на оплату проезда к месту </w:t>
      </w:r>
      <w:r w:rsidRPr="00414D32">
        <w:rPr>
          <w:bCs/>
          <w:szCs w:val="26"/>
        </w:rPr>
        <w:t>отдыха и обратно</w:t>
      </w:r>
      <w:r>
        <w:rPr>
          <w:bCs/>
          <w:szCs w:val="26"/>
        </w:rPr>
        <w:t xml:space="preserve"> – 188</w:t>
      </w:r>
      <w:r w:rsidRPr="00414D32">
        <w:rPr>
          <w:bCs/>
          <w:szCs w:val="26"/>
        </w:rPr>
        <w:t xml:space="preserve"> инвалидам</w:t>
      </w:r>
      <w:r>
        <w:rPr>
          <w:bCs/>
          <w:szCs w:val="26"/>
        </w:rPr>
        <w:t xml:space="preserve"> (+30 чел. к 2023 году)</w:t>
      </w:r>
      <w:r w:rsidRPr="00414D32">
        <w:rPr>
          <w:bCs/>
          <w:szCs w:val="26"/>
        </w:rPr>
        <w:t xml:space="preserve"> на сумму </w:t>
      </w:r>
      <w:r>
        <w:rPr>
          <w:szCs w:val="26"/>
        </w:rPr>
        <w:t xml:space="preserve">3 984,8 </w:t>
      </w:r>
      <w:r w:rsidRPr="00414D32">
        <w:rPr>
          <w:bCs/>
          <w:szCs w:val="26"/>
        </w:rPr>
        <w:t>тыс. руб.;</w:t>
      </w:r>
    </w:p>
    <w:p w:rsidR="003F1B60" w:rsidRPr="002059E1" w:rsidRDefault="003F1B60" w:rsidP="00B83794">
      <w:pPr>
        <w:pStyle w:val="af5"/>
        <w:numPr>
          <w:ilvl w:val="0"/>
          <w:numId w:val="185"/>
        </w:numPr>
        <w:shd w:val="clear" w:color="auto" w:fill="FFFFFF" w:themeFill="background1"/>
        <w:tabs>
          <w:tab w:val="left" w:pos="993"/>
        </w:tabs>
        <w:ind w:left="0" w:firstLine="709"/>
        <w:jc w:val="both"/>
        <w:rPr>
          <w:szCs w:val="26"/>
        </w:rPr>
      </w:pPr>
      <w:r>
        <w:rPr>
          <w:szCs w:val="26"/>
        </w:rPr>
        <w:t>выплаты</w:t>
      </w:r>
      <w:r w:rsidRPr="008B7ED5">
        <w:rPr>
          <w:szCs w:val="26"/>
        </w:rPr>
        <w:t xml:space="preserve"> </w:t>
      </w:r>
      <w:r>
        <w:rPr>
          <w:szCs w:val="26"/>
        </w:rPr>
        <w:t>7</w:t>
      </w:r>
      <w:r w:rsidRPr="00E6250B">
        <w:rPr>
          <w:szCs w:val="26"/>
        </w:rPr>
        <w:t xml:space="preserve"> гражданам</w:t>
      </w:r>
      <w:r>
        <w:rPr>
          <w:szCs w:val="26"/>
        </w:rPr>
        <w:t xml:space="preserve"> (-4 чел. к 2023 году)</w:t>
      </w:r>
      <w:r w:rsidRPr="00E6250B">
        <w:rPr>
          <w:szCs w:val="26"/>
        </w:rPr>
        <w:t xml:space="preserve"> для участия в краевом конкурсе концертных программ художественного творчества инвалидов по слуху, прошедшему в г. Красноярске в Культурно-социальном комплексе «Дворец труда и согласия им. А.Н. Кузнецова», </w:t>
      </w:r>
      <w:r>
        <w:rPr>
          <w:bCs/>
          <w:szCs w:val="26"/>
        </w:rPr>
        <w:t>н</w:t>
      </w:r>
      <w:r>
        <w:rPr>
          <w:szCs w:val="26"/>
        </w:rPr>
        <w:t>а сумму 231,4 тыс. руб.</w:t>
      </w:r>
      <w:r w:rsidRPr="002059E1">
        <w:rPr>
          <w:szCs w:val="26"/>
        </w:rPr>
        <w:t>;</w:t>
      </w:r>
    </w:p>
    <w:p w:rsidR="003F1B60" w:rsidRPr="002059E1" w:rsidRDefault="003F1B60" w:rsidP="00B83794">
      <w:pPr>
        <w:pStyle w:val="af5"/>
        <w:numPr>
          <w:ilvl w:val="0"/>
          <w:numId w:val="185"/>
        </w:numPr>
        <w:shd w:val="clear" w:color="auto" w:fill="FFFFFF" w:themeFill="background1"/>
        <w:tabs>
          <w:tab w:val="left" w:pos="993"/>
        </w:tabs>
        <w:ind w:left="0" w:firstLine="709"/>
        <w:jc w:val="both"/>
        <w:rPr>
          <w:szCs w:val="26"/>
        </w:rPr>
      </w:pPr>
      <w:r w:rsidRPr="002059E1">
        <w:rPr>
          <w:szCs w:val="26"/>
        </w:rPr>
        <w:t xml:space="preserve">частичной оплаты за обучение, переобучение </w:t>
      </w:r>
      <w:r>
        <w:rPr>
          <w:szCs w:val="26"/>
        </w:rPr>
        <w:t>4</w:t>
      </w:r>
      <w:r w:rsidRPr="002059E1">
        <w:rPr>
          <w:szCs w:val="26"/>
        </w:rPr>
        <w:t xml:space="preserve"> </w:t>
      </w:r>
      <w:r>
        <w:rPr>
          <w:szCs w:val="26"/>
        </w:rPr>
        <w:t>инвалидов</w:t>
      </w:r>
      <w:r w:rsidRPr="002059E1">
        <w:rPr>
          <w:szCs w:val="26"/>
        </w:rPr>
        <w:t xml:space="preserve"> новым специальностям </w:t>
      </w:r>
      <w:r>
        <w:rPr>
          <w:szCs w:val="26"/>
        </w:rPr>
        <w:t>(+1</w:t>
      </w:r>
      <w:r w:rsidRPr="002059E1">
        <w:rPr>
          <w:szCs w:val="26"/>
        </w:rPr>
        <w:t xml:space="preserve"> чел. к 202</w:t>
      </w:r>
      <w:r>
        <w:rPr>
          <w:szCs w:val="26"/>
        </w:rPr>
        <w:t>3</w:t>
      </w:r>
      <w:r w:rsidRPr="002059E1">
        <w:rPr>
          <w:szCs w:val="26"/>
        </w:rPr>
        <w:t xml:space="preserve"> году) на общую сумму </w:t>
      </w:r>
      <w:r>
        <w:rPr>
          <w:szCs w:val="26"/>
        </w:rPr>
        <w:t>116,0</w:t>
      </w:r>
      <w:r w:rsidRPr="002059E1">
        <w:rPr>
          <w:szCs w:val="26"/>
        </w:rPr>
        <w:t xml:space="preserve"> тыс. руб.;</w:t>
      </w:r>
    </w:p>
    <w:p w:rsidR="003F1B60" w:rsidRPr="00F55182" w:rsidRDefault="003F1B60" w:rsidP="00B83794">
      <w:pPr>
        <w:pStyle w:val="af5"/>
        <w:numPr>
          <w:ilvl w:val="0"/>
          <w:numId w:val="185"/>
        </w:numPr>
        <w:shd w:val="clear" w:color="auto" w:fill="FFFFFF" w:themeFill="background1"/>
        <w:tabs>
          <w:tab w:val="left" w:pos="993"/>
        </w:tabs>
        <w:ind w:left="0" w:firstLine="709"/>
        <w:jc w:val="both"/>
        <w:rPr>
          <w:szCs w:val="26"/>
        </w:rPr>
      </w:pPr>
      <w:r w:rsidRPr="002059E1">
        <w:rPr>
          <w:szCs w:val="26"/>
        </w:rPr>
        <w:t xml:space="preserve">выплаты к Международному дню инвалида для </w:t>
      </w:r>
      <w:r>
        <w:rPr>
          <w:szCs w:val="26"/>
        </w:rPr>
        <w:t>4 493</w:t>
      </w:r>
      <w:r w:rsidRPr="002059E1">
        <w:rPr>
          <w:szCs w:val="26"/>
        </w:rPr>
        <w:t xml:space="preserve"> взрослых</w:t>
      </w:r>
      <w:r>
        <w:rPr>
          <w:szCs w:val="26"/>
        </w:rPr>
        <w:t xml:space="preserve"> (в т. ч. выплата материальной помощи 1 чел. в январе 2024 года за 2023 год)</w:t>
      </w:r>
      <w:r w:rsidRPr="002059E1">
        <w:rPr>
          <w:szCs w:val="26"/>
        </w:rPr>
        <w:t xml:space="preserve"> </w:t>
      </w:r>
      <w:r w:rsidRPr="00F55182">
        <w:rPr>
          <w:szCs w:val="26"/>
        </w:rPr>
        <w:t>и 7</w:t>
      </w:r>
      <w:r>
        <w:rPr>
          <w:szCs w:val="26"/>
        </w:rPr>
        <w:t>86</w:t>
      </w:r>
      <w:r w:rsidRPr="00F55182">
        <w:rPr>
          <w:szCs w:val="26"/>
        </w:rPr>
        <w:t xml:space="preserve"> детей, что суммарно на </w:t>
      </w:r>
      <w:r>
        <w:rPr>
          <w:szCs w:val="26"/>
        </w:rPr>
        <w:t>178</w:t>
      </w:r>
      <w:r w:rsidRPr="00F55182">
        <w:rPr>
          <w:szCs w:val="26"/>
        </w:rPr>
        <w:t xml:space="preserve"> человек меньше, чем в 202</w:t>
      </w:r>
      <w:r>
        <w:rPr>
          <w:szCs w:val="26"/>
        </w:rPr>
        <w:t>3</w:t>
      </w:r>
      <w:r w:rsidRPr="00F55182">
        <w:rPr>
          <w:szCs w:val="26"/>
        </w:rPr>
        <w:t xml:space="preserve"> году (5 </w:t>
      </w:r>
      <w:r>
        <w:rPr>
          <w:szCs w:val="26"/>
        </w:rPr>
        <w:t>457</w:t>
      </w:r>
      <w:r w:rsidRPr="00F55182">
        <w:rPr>
          <w:szCs w:val="26"/>
        </w:rPr>
        <w:t xml:space="preserve"> чел.). Общая сумма перечисленных выплат составила 5 </w:t>
      </w:r>
      <w:r>
        <w:rPr>
          <w:szCs w:val="26"/>
        </w:rPr>
        <w:t>279</w:t>
      </w:r>
      <w:r w:rsidRPr="00F55182">
        <w:rPr>
          <w:szCs w:val="26"/>
        </w:rPr>
        <w:t>,0 тыс. руб.</w:t>
      </w:r>
      <w:r w:rsidRPr="00F55182">
        <w:rPr>
          <w:bCs/>
          <w:szCs w:val="26"/>
        </w:rPr>
        <w:t>;</w:t>
      </w:r>
    </w:p>
    <w:p w:rsidR="003F1B60" w:rsidRDefault="003F1B60" w:rsidP="00B83794">
      <w:pPr>
        <w:pStyle w:val="af5"/>
        <w:numPr>
          <w:ilvl w:val="0"/>
          <w:numId w:val="185"/>
        </w:numPr>
        <w:tabs>
          <w:tab w:val="left" w:pos="993"/>
        </w:tabs>
        <w:ind w:left="0" w:firstLine="709"/>
        <w:jc w:val="both"/>
        <w:rPr>
          <w:szCs w:val="26"/>
        </w:rPr>
      </w:pPr>
      <w:r w:rsidRPr="00F55182">
        <w:rPr>
          <w:szCs w:val="26"/>
        </w:rPr>
        <w:t>выплаты ко Дню защиты детей (1 июня)</w:t>
      </w:r>
      <w:r>
        <w:rPr>
          <w:szCs w:val="26"/>
        </w:rPr>
        <w:t xml:space="preserve"> 724</w:t>
      </w:r>
      <w:r w:rsidRPr="00F55182">
        <w:rPr>
          <w:szCs w:val="26"/>
        </w:rPr>
        <w:t xml:space="preserve"> </w:t>
      </w:r>
      <w:r>
        <w:rPr>
          <w:szCs w:val="26"/>
        </w:rPr>
        <w:t>детям</w:t>
      </w:r>
      <w:r w:rsidRPr="00F55182">
        <w:rPr>
          <w:szCs w:val="26"/>
        </w:rPr>
        <w:t>, что</w:t>
      </w:r>
      <w:r>
        <w:rPr>
          <w:szCs w:val="26"/>
        </w:rPr>
        <w:t xml:space="preserve"> на 2 человека меньше, чем в 2023 году;</w:t>
      </w:r>
    </w:p>
    <w:p w:rsidR="003F1B60" w:rsidRPr="002A123B" w:rsidRDefault="003F1B60" w:rsidP="003F1B60">
      <w:pPr>
        <w:pStyle w:val="af5"/>
        <w:shd w:val="clear" w:color="auto" w:fill="FFFFFF" w:themeFill="background1"/>
        <w:ind w:left="0" w:firstLine="709"/>
        <w:jc w:val="both"/>
        <w:rPr>
          <w:bCs/>
          <w:szCs w:val="26"/>
        </w:rPr>
      </w:pPr>
      <w:r w:rsidRPr="00BE20F7">
        <w:rPr>
          <w:bCs/>
          <w:szCs w:val="26"/>
          <w:shd w:val="clear" w:color="auto" w:fill="FFFFFF" w:themeFill="background1"/>
        </w:rPr>
        <w:t>Для детей</w:t>
      </w:r>
      <w:r>
        <w:rPr>
          <w:bCs/>
          <w:szCs w:val="26"/>
          <w:shd w:val="clear" w:color="auto" w:fill="FFFFFF" w:themeFill="background1"/>
        </w:rPr>
        <w:t xml:space="preserve">-инвалидов </w:t>
      </w:r>
      <w:r w:rsidRPr="00BE20F7">
        <w:rPr>
          <w:bCs/>
          <w:szCs w:val="26"/>
          <w:shd w:val="clear" w:color="auto" w:fill="FFFFFF" w:themeFill="background1"/>
        </w:rPr>
        <w:t>приобретены билеты в количестве 50 штук на новогоднее</w:t>
      </w:r>
      <w:r>
        <w:rPr>
          <w:bCs/>
          <w:szCs w:val="26"/>
          <w:shd w:val="clear" w:color="auto" w:fill="FFFFFF" w:themeFill="background1"/>
        </w:rPr>
        <w:t xml:space="preserve"> </w:t>
      </w:r>
      <w:r w:rsidRPr="00BE20F7">
        <w:rPr>
          <w:bCs/>
          <w:szCs w:val="26"/>
          <w:shd w:val="clear" w:color="auto" w:fill="FFFFFF" w:themeFill="background1"/>
        </w:rPr>
        <w:t>представление в КГБУК «Норильский Заполярный театр драмы</w:t>
      </w:r>
      <w:r>
        <w:rPr>
          <w:bCs/>
          <w:szCs w:val="26"/>
          <w:shd w:val="clear" w:color="auto" w:fill="FFFFFF" w:themeFill="background1"/>
        </w:rPr>
        <w:t xml:space="preserve"> им. Вл. Маяковского», расходы составили 22,5 тыс. руб.</w:t>
      </w:r>
    </w:p>
    <w:p w:rsidR="003F1B60" w:rsidRDefault="003F1B60" w:rsidP="003F1B60">
      <w:pPr>
        <w:shd w:val="clear" w:color="auto" w:fill="FFFFFF" w:themeFill="background1"/>
        <w:autoSpaceDE w:val="0"/>
        <w:autoSpaceDN w:val="0"/>
        <w:adjustRightInd w:val="0"/>
        <w:ind w:firstLine="709"/>
        <w:contextualSpacing/>
        <w:jc w:val="both"/>
        <w:rPr>
          <w:szCs w:val="26"/>
        </w:rPr>
      </w:pPr>
      <w:r>
        <w:rPr>
          <w:szCs w:val="26"/>
        </w:rPr>
        <w:t>Возмещения затрат за получение социально-бытовых услуг в КГБУ СО «РЦ «Виктория» сверх установленного объема не производились в связи с отсутствием обращений.</w:t>
      </w:r>
    </w:p>
    <w:p w:rsidR="003F1B60" w:rsidRPr="009E00EE" w:rsidRDefault="003F1B60" w:rsidP="003F1B60">
      <w:pPr>
        <w:shd w:val="clear" w:color="auto" w:fill="FFFFFF" w:themeFill="background1"/>
        <w:tabs>
          <w:tab w:val="left" w:pos="993"/>
          <w:tab w:val="left" w:pos="2124"/>
          <w:tab w:val="left" w:pos="2832"/>
          <w:tab w:val="left" w:pos="3540"/>
          <w:tab w:val="left" w:pos="4248"/>
          <w:tab w:val="left" w:pos="7791"/>
        </w:tabs>
        <w:ind w:firstLine="709"/>
        <w:contextualSpacing/>
        <w:jc w:val="both"/>
        <w:rPr>
          <w:szCs w:val="26"/>
        </w:rPr>
      </w:pPr>
      <w:r>
        <w:rPr>
          <w:szCs w:val="26"/>
        </w:rPr>
        <w:t>На о</w:t>
      </w:r>
      <w:r w:rsidRPr="00926A02">
        <w:rPr>
          <w:szCs w:val="26"/>
        </w:rPr>
        <w:t xml:space="preserve">беспечение </w:t>
      </w:r>
      <w:r>
        <w:rPr>
          <w:szCs w:val="26"/>
        </w:rPr>
        <w:t xml:space="preserve">автотранспортной </w:t>
      </w:r>
      <w:r w:rsidRPr="00926A02">
        <w:rPr>
          <w:szCs w:val="26"/>
        </w:rPr>
        <w:t>перевозки, организованной группы детей к месту реабилитации</w:t>
      </w:r>
      <w:r>
        <w:rPr>
          <w:szCs w:val="26"/>
        </w:rPr>
        <w:t xml:space="preserve"> израсходовано 2 273,9 тыс. руб. (2023 год – 1 710,6 тыс. руб.). Увеличение расходов на 32,9% обусловлено увеличением количества обратившихся граждан (+20 чел. к 2023 году).</w:t>
      </w:r>
      <w:r w:rsidRPr="00FD6B9F">
        <w:rPr>
          <w:szCs w:val="26"/>
        </w:rPr>
        <w:t xml:space="preserve"> </w:t>
      </w:r>
      <w:r w:rsidRPr="009E00EE">
        <w:rPr>
          <w:szCs w:val="26"/>
        </w:rPr>
        <w:t xml:space="preserve">Транспортные услуги оплачиваются </w:t>
      </w:r>
      <w:r>
        <w:rPr>
          <w:szCs w:val="26"/>
        </w:rPr>
        <w:t xml:space="preserve">по факту выставления счетов МБУ </w:t>
      </w:r>
      <w:r w:rsidRPr="009E00EE">
        <w:rPr>
          <w:szCs w:val="26"/>
        </w:rPr>
        <w:t>«Автохозяйство»</w:t>
      </w:r>
      <w:r>
        <w:rPr>
          <w:szCs w:val="26"/>
        </w:rPr>
        <w:t>.</w:t>
      </w:r>
      <w:r w:rsidRPr="009E00EE">
        <w:rPr>
          <w:rFonts w:eastAsiaTheme="minorHAnsi"/>
          <w:szCs w:val="26"/>
          <w:lang w:eastAsia="en-US"/>
        </w:rPr>
        <w:t xml:space="preserve"> </w:t>
      </w:r>
      <w:r w:rsidRPr="009E00EE">
        <w:rPr>
          <w:szCs w:val="26"/>
        </w:rPr>
        <w:t>Право на автотранспортную перево</w:t>
      </w:r>
      <w:r>
        <w:rPr>
          <w:szCs w:val="26"/>
        </w:rPr>
        <w:t xml:space="preserve">зку имеют дети-инвалиды, дети с </w:t>
      </w:r>
      <w:r w:rsidRPr="009E00EE">
        <w:rPr>
          <w:szCs w:val="26"/>
        </w:rPr>
        <w:t>ограниченными возможностями, находящиеся на социальном обслуживании в КГБУ СО «РЦ «Виктория», а также сопровождающие их</w:t>
      </w:r>
      <w:r>
        <w:rPr>
          <w:szCs w:val="26"/>
        </w:rPr>
        <w:t xml:space="preserve"> к месту реабилитации граждане.</w:t>
      </w:r>
      <w:r w:rsidRPr="009E00EE">
        <w:rPr>
          <w:szCs w:val="26"/>
        </w:rPr>
        <w:t xml:space="preserve"> </w:t>
      </w:r>
      <w:r>
        <w:rPr>
          <w:szCs w:val="26"/>
        </w:rPr>
        <w:t>П</w:t>
      </w:r>
      <w:r w:rsidRPr="009E00EE">
        <w:rPr>
          <w:szCs w:val="26"/>
        </w:rPr>
        <w:t>о маршрутам:</w:t>
      </w:r>
    </w:p>
    <w:p w:rsidR="003F1B60" w:rsidRPr="00536946"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sidRPr="00536946">
        <w:rPr>
          <w:szCs w:val="26"/>
        </w:rPr>
        <w:t xml:space="preserve">район Талнах – Центральный район – район Талнах перевозилось до </w:t>
      </w:r>
      <w:r>
        <w:rPr>
          <w:szCs w:val="26"/>
        </w:rPr>
        <w:t>18</w:t>
      </w:r>
      <w:r w:rsidRPr="00536946">
        <w:rPr>
          <w:szCs w:val="26"/>
        </w:rPr>
        <w:t xml:space="preserve"> детей;</w:t>
      </w:r>
    </w:p>
    <w:p w:rsidR="003F1B60"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sidRPr="00536946">
        <w:rPr>
          <w:szCs w:val="26"/>
        </w:rPr>
        <w:t>район Кайеркан – Центральный район – р</w:t>
      </w:r>
      <w:r>
        <w:rPr>
          <w:szCs w:val="26"/>
        </w:rPr>
        <w:t>айон Кайеркан перевозилось до 15</w:t>
      </w:r>
      <w:r w:rsidRPr="00536946">
        <w:rPr>
          <w:szCs w:val="26"/>
        </w:rPr>
        <w:t xml:space="preserve"> детей</w:t>
      </w:r>
      <w:r>
        <w:rPr>
          <w:szCs w:val="26"/>
        </w:rPr>
        <w:t>;</w:t>
      </w:r>
    </w:p>
    <w:p w:rsidR="003F1B60" w:rsidRPr="00536946"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район Оганер – Центральный район – район Оганер перевозилось до 5 детей.</w:t>
      </w:r>
    </w:p>
    <w:p w:rsidR="003F1B60" w:rsidRPr="004A04A5" w:rsidRDefault="003F1B60" w:rsidP="003F1B60">
      <w:pPr>
        <w:shd w:val="clear" w:color="auto" w:fill="FFFFFF" w:themeFill="background1"/>
        <w:ind w:firstLine="709"/>
        <w:contextualSpacing/>
        <w:jc w:val="both"/>
        <w:rPr>
          <w:szCs w:val="26"/>
        </w:rPr>
      </w:pPr>
      <w:r w:rsidRPr="00C467D2">
        <w:rPr>
          <w:szCs w:val="26"/>
        </w:rPr>
        <w:t xml:space="preserve">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949,9 тыс. руб. В отчетном периоде </w:t>
      </w:r>
      <w:r>
        <w:rPr>
          <w:szCs w:val="26"/>
        </w:rPr>
        <w:t>услугой воспользовались 68</w:t>
      </w:r>
      <w:r w:rsidRPr="00C467D2">
        <w:rPr>
          <w:szCs w:val="26"/>
        </w:rPr>
        <w:t xml:space="preserve"> чел. Увеличение </w:t>
      </w:r>
      <w:r w:rsidRPr="004A04A5">
        <w:rPr>
          <w:szCs w:val="26"/>
        </w:rPr>
        <w:t>расходов связано с увеличением периодичности количества обратившихся граждан, а также с дополнением категории получателей данной меры социальной поддержки гражданами, страдающими хронической почечной недостаточностью, получающими лечение методом гемодиализа (компенсация расходов до 22 750 руб. в месяц, решение Норильского городского Совета депутатов от 12 сентября 2023 г. № 9/6-230). Также материальная помощь предоставляется в виде компенсации расходов на проезд легковым такси в пределах территории муниципального образования город Норильск:</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ежемесячно, от объектов жилищного фонда к объектам социальной инфраструктуры и (или) обратно в размере фактически понесенных расходов, но не более 4000,0 руб. в месяц;</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в аэропорт «Норильск» или обратно в размере фактически понесенных расходов, но не более 4000,0 руб. за одну поездку и не более 2 поездок в год независимо от направления поездки;</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от объектов жилищного фонда на территории муниципального образования город Норильск к Центру амбулаторной онкологической помощи КГБУЗ «Норильская межрайонная больница № 1» и (или) обратно в размере фактически понесенных расходов, но не более 5000,0 руб.</w:t>
      </w:r>
    </w:p>
    <w:p w:rsidR="003F1B60" w:rsidRPr="004A04A5" w:rsidRDefault="003F1B60" w:rsidP="003F1B60">
      <w:pPr>
        <w:shd w:val="clear" w:color="auto" w:fill="FFFFFF" w:themeFill="background1"/>
        <w:ind w:firstLine="709"/>
        <w:contextualSpacing/>
        <w:jc w:val="both"/>
        <w:rPr>
          <w:szCs w:val="26"/>
          <w:highlight w:val="yellow"/>
        </w:rPr>
      </w:pPr>
      <w:r w:rsidRPr="00BB2674">
        <w:rPr>
          <w:szCs w:val="26"/>
        </w:rPr>
        <w:t xml:space="preserve">Расходы, оплаченные в отчетном периоде Управлением социальной политики за услуги кредитных организаций и почтовых сборов, составили </w:t>
      </w:r>
      <w:r>
        <w:rPr>
          <w:szCs w:val="26"/>
        </w:rPr>
        <w:t>233,6 тыс. руб</w:t>
      </w:r>
      <w:r w:rsidRPr="00BB2674">
        <w:rPr>
          <w:szCs w:val="26"/>
        </w:rPr>
        <w:t>.</w:t>
      </w:r>
    </w:p>
    <w:p w:rsidR="003F1B60" w:rsidRPr="00724910" w:rsidRDefault="003F1B60" w:rsidP="003F1B60">
      <w:pPr>
        <w:shd w:val="clear" w:color="auto" w:fill="FFFFFF" w:themeFill="background1"/>
        <w:tabs>
          <w:tab w:val="left" w:pos="993"/>
        </w:tabs>
        <w:jc w:val="both"/>
        <w:rPr>
          <w:szCs w:val="26"/>
        </w:rPr>
      </w:pPr>
    </w:p>
    <w:p w:rsidR="003F1B60" w:rsidRPr="00A73872" w:rsidRDefault="003F1B60" w:rsidP="003F1B60">
      <w:pPr>
        <w:shd w:val="clear" w:color="auto" w:fill="FFFFFF" w:themeFill="background1"/>
        <w:tabs>
          <w:tab w:val="left" w:pos="993"/>
        </w:tabs>
        <w:ind w:firstLine="709"/>
        <w:jc w:val="both"/>
        <w:rPr>
          <w:b/>
        </w:rPr>
      </w:pPr>
      <w:r>
        <w:rPr>
          <w:b/>
        </w:rPr>
        <w:t>Основное мероприятие 3.6.</w:t>
      </w:r>
      <w:r w:rsidRPr="00A73872">
        <w:rPr>
          <w:b/>
        </w:rPr>
        <w:t xml:space="preserve"> «Субсидия организациям, предоставляющим населению услуги в сфере похоронного дела»</w:t>
      </w:r>
    </w:p>
    <w:p w:rsidR="003F1B60" w:rsidRPr="0034773E" w:rsidRDefault="003F1B60" w:rsidP="003F1B60">
      <w:pPr>
        <w:pStyle w:val="af7"/>
        <w:shd w:val="clear" w:color="auto" w:fill="FFFFFF" w:themeFill="background1"/>
        <w:tabs>
          <w:tab w:val="left" w:pos="993"/>
        </w:tabs>
        <w:spacing w:before="120"/>
        <w:ind w:firstLine="709"/>
        <w:jc w:val="both"/>
        <w:rPr>
          <w:b w:val="0"/>
          <w:szCs w:val="26"/>
          <w:u w:val="none"/>
        </w:rPr>
      </w:pPr>
      <w:r w:rsidRPr="003B31C0">
        <w:rPr>
          <w:b w:val="0"/>
          <w:szCs w:val="26"/>
          <w:u w:val="none"/>
        </w:rPr>
        <w:t xml:space="preserve">Объем предоставленной субсидии организациям, предоставляющим населению услуги в сфере похоронного дела, в 2024 году составил 1 952,1 тыс. руб. (87,4% от плана – 2 234,3 тыс. руб.), что на 109,6% выше уровня 2023 года. Увеличение </w:t>
      </w:r>
      <w:r w:rsidRPr="003B31C0">
        <w:rPr>
          <w:b w:val="0"/>
          <w:bCs w:val="0"/>
          <w:szCs w:val="26"/>
          <w:u w:val="none"/>
        </w:rPr>
        <w:t>размера субсидий организациям, предоставляющим населению услуги в сфере похоронного дела, обусловлено увеличением тарифов в соответствии с Приказом Службы финансово-экономического контроля и контроля в сфере закупок Красноярского края от 20.10.2023 № 263п. В</w:t>
      </w:r>
      <w:r w:rsidRPr="003B31C0">
        <w:rPr>
          <w:b w:val="0"/>
          <w:szCs w:val="26"/>
          <w:u w:val="none"/>
        </w:rPr>
        <w:t xml:space="preserve"> соответствии с реестр</w:t>
      </w:r>
      <w:r>
        <w:rPr>
          <w:b w:val="0"/>
          <w:szCs w:val="26"/>
          <w:u w:val="none"/>
        </w:rPr>
        <w:t>о</w:t>
      </w:r>
      <w:r w:rsidRPr="003B31C0">
        <w:rPr>
          <w:b w:val="0"/>
          <w:szCs w:val="26"/>
          <w:u w:val="none"/>
        </w:rPr>
        <w:t>м</w:t>
      </w:r>
      <w:r>
        <w:rPr>
          <w:b w:val="0"/>
          <w:szCs w:val="26"/>
          <w:u w:val="none"/>
        </w:rPr>
        <w:t>,</w:t>
      </w:r>
      <w:r w:rsidRPr="003B31C0">
        <w:rPr>
          <w:b w:val="0"/>
          <w:szCs w:val="26"/>
          <w:u w:val="none"/>
        </w:rPr>
        <w:t xml:space="preserve"> предоставленным МУП «Специализированная служба по вопросам похоронного дела» – выплаты получили 363 получателя (2023 год – 486 получател</w:t>
      </w:r>
      <w:r>
        <w:rPr>
          <w:b w:val="0"/>
          <w:szCs w:val="26"/>
          <w:u w:val="none"/>
        </w:rPr>
        <w:t>ей</w:t>
      </w:r>
      <w:r w:rsidRPr="003B31C0">
        <w:rPr>
          <w:b w:val="0"/>
          <w:szCs w:val="26"/>
          <w:u w:val="none"/>
        </w:rPr>
        <w:t>).</w:t>
      </w:r>
    </w:p>
    <w:p w:rsidR="003F1B60" w:rsidRDefault="003F1B60" w:rsidP="003F1B60">
      <w:pPr>
        <w:shd w:val="clear" w:color="auto" w:fill="FFFFFF" w:themeFill="background1"/>
        <w:ind w:firstLine="709"/>
        <w:jc w:val="both"/>
        <w:rPr>
          <w:b/>
        </w:rPr>
      </w:pPr>
    </w:p>
    <w:p w:rsidR="003F1B60" w:rsidRDefault="003F1B60" w:rsidP="003F1B60">
      <w:pPr>
        <w:shd w:val="clear" w:color="auto" w:fill="FFFFFF" w:themeFill="background1"/>
        <w:ind w:firstLine="709"/>
        <w:jc w:val="both"/>
        <w:rPr>
          <w:b/>
          <w:smallCaps/>
          <w:szCs w:val="26"/>
        </w:rPr>
      </w:pPr>
      <w:r>
        <w:rPr>
          <w:b/>
        </w:rPr>
        <w:t>Основное мероприятие 3</w:t>
      </w:r>
      <w:r w:rsidRPr="00301B5C">
        <w:rPr>
          <w:b/>
        </w:rPr>
        <w:t>.</w:t>
      </w:r>
      <w:r>
        <w:rPr>
          <w:b/>
        </w:rPr>
        <w:t>7</w:t>
      </w:r>
      <w:r w:rsidRPr="00301B5C">
        <w:rPr>
          <w:b/>
        </w:rPr>
        <w:t xml:space="preserve">. </w:t>
      </w:r>
      <w:r>
        <w:rPr>
          <w:b/>
        </w:rPr>
        <w:t>«</w:t>
      </w:r>
      <w:r w:rsidRPr="00746C66">
        <w:rPr>
          <w:b/>
        </w:rPr>
        <w:t>Обеспечение реализации полномочий по предоставлению мер социальной поддержки</w:t>
      </w:r>
      <w:r>
        <w:rPr>
          <w:b/>
        </w:rPr>
        <w:t>»</w:t>
      </w:r>
    </w:p>
    <w:p w:rsidR="003F1B60" w:rsidRPr="00C46DA5" w:rsidRDefault="003F1B60" w:rsidP="003F1B60">
      <w:pPr>
        <w:tabs>
          <w:tab w:val="left" w:pos="993"/>
        </w:tabs>
        <w:spacing w:before="120"/>
        <w:ind w:firstLine="709"/>
        <w:jc w:val="both"/>
        <w:rPr>
          <w:szCs w:val="26"/>
        </w:rPr>
      </w:pPr>
      <w:r w:rsidRPr="00C46DA5">
        <w:rPr>
          <w:szCs w:val="26"/>
        </w:rPr>
        <w:t xml:space="preserve">На обеспечение деятельности МКУ </w:t>
      </w:r>
      <w:r>
        <w:rPr>
          <w:szCs w:val="26"/>
        </w:rPr>
        <w:t>«</w:t>
      </w:r>
      <w:r w:rsidRPr="00C46DA5">
        <w:rPr>
          <w:szCs w:val="26"/>
        </w:rPr>
        <w:t xml:space="preserve">Управление </w:t>
      </w:r>
      <w:r>
        <w:rPr>
          <w:szCs w:val="26"/>
        </w:rPr>
        <w:t>социальной политики»</w:t>
      </w:r>
      <w:r w:rsidRPr="00C46DA5">
        <w:rPr>
          <w:szCs w:val="26"/>
        </w:rPr>
        <w:t>, осуществля</w:t>
      </w:r>
      <w:r>
        <w:rPr>
          <w:szCs w:val="26"/>
        </w:rPr>
        <w:t>ющего</w:t>
      </w:r>
      <w:r w:rsidRPr="00C46DA5">
        <w:rPr>
          <w:szCs w:val="26"/>
        </w:rPr>
        <w:t xml:space="preserve"> организацию выполнения мероприятий по </w:t>
      </w:r>
      <w:r>
        <w:rPr>
          <w:szCs w:val="26"/>
        </w:rPr>
        <w:t xml:space="preserve">муниципальной </w:t>
      </w:r>
      <w:r w:rsidRPr="00C46DA5">
        <w:rPr>
          <w:szCs w:val="26"/>
        </w:rPr>
        <w:t>программе, в 20</w:t>
      </w:r>
      <w:r>
        <w:rPr>
          <w:szCs w:val="26"/>
        </w:rPr>
        <w:t>24</w:t>
      </w:r>
      <w:r w:rsidRPr="00C46DA5">
        <w:rPr>
          <w:szCs w:val="26"/>
        </w:rPr>
        <w:t xml:space="preserve"> году </w:t>
      </w:r>
      <w:r>
        <w:rPr>
          <w:szCs w:val="26"/>
        </w:rPr>
        <w:t>предусматривалось</w:t>
      </w:r>
      <w:r w:rsidRPr="00C46DA5">
        <w:rPr>
          <w:szCs w:val="26"/>
        </w:rPr>
        <w:t xml:space="preserve"> </w:t>
      </w:r>
      <w:r>
        <w:rPr>
          <w:szCs w:val="26"/>
        </w:rPr>
        <w:t>51 417,9</w:t>
      </w:r>
      <w:r w:rsidRPr="00C46DA5">
        <w:rPr>
          <w:szCs w:val="26"/>
        </w:rPr>
        <w:t xml:space="preserve"> тыс. руб.</w:t>
      </w:r>
    </w:p>
    <w:p w:rsidR="003F1B60" w:rsidRDefault="003F1B60" w:rsidP="003F1B60">
      <w:pPr>
        <w:ind w:firstLine="709"/>
        <w:jc w:val="both"/>
        <w:rPr>
          <w:szCs w:val="26"/>
        </w:rPr>
      </w:pPr>
      <w:r w:rsidRPr="00C46DA5">
        <w:rPr>
          <w:szCs w:val="26"/>
        </w:rPr>
        <w:t xml:space="preserve">По состоянию на </w:t>
      </w:r>
      <w:r>
        <w:rPr>
          <w:szCs w:val="26"/>
        </w:rPr>
        <w:t>01.01.2025</w:t>
      </w:r>
      <w:r w:rsidRPr="00C46DA5">
        <w:rPr>
          <w:szCs w:val="26"/>
        </w:rPr>
        <w:t xml:space="preserve"> исполнение</w:t>
      </w:r>
      <w:r>
        <w:rPr>
          <w:szCs w:val="26"/>
        </w:rPr>
        <w:t xml:space="preserve"> составило</w:t>
      </w:r>
      <w:r w:rsidRPr="00C46DA5">
        <w:rPr>
          <w:szCs w:val="26"/>
        </w:rPr>
        <w:t xml:space="preserve"> </w:t>
      </w:r>
      <w:r>
        <w:rPr>
          <w:szCs w:val="26"/>
        </w:rPr>
        <w:t>48 964,1</w:t>
      </w:r>
      <w:r w:rsidRPr="00C46DA5">
        <w:rPr>
          <w:szCs w:val="26"/>
        </w:rPr>
        <w:t xml:space="preserve">тыс. руб. или </w:t>
      </w:r>
      <w:r>
        <w:rPr>
          <w:szCs w:val="26"/>
        </w:rPr>
        <w:t>95,2</w:t>
      </w:r>
      <w:r w:rsidRPr="00C46DA5">
        <w:rPr>
          <w:szCs w:val="26"/>
        </w:rPr>
        <w:t>% от плана (оплата труда</w:t>
      </w:r>
      <w:r>
        <w:rPr>
          <w:szCs w:val="26"/>
        </w:rPr>
        <w:t xml:space="preserve"> с начислениями</w:t>
      </w:r>
      <w:r w:rsidRPr="00C46DA5">
        <w:rPr>
          <w:szCs w:val="26"/>
        </w:rPr>
        <w:t xml:space="preserve">, стоимости проезда к месту отдыха и обратно, </w:t>
      </w:r>
      <w:r>
        <w:rPr>
          <w:szCs w:val="26"/>
        </w:rPr>
        <w:t xml:space="preserve">командировок, </w:t>
      </w:r>
      <w:r w:rsidRPr="00F93FF6">
        <w:rPr>
          <w:szCs w:val="26"/>
        </w:rPr>
        <w:t>коммунальных услуг</w:t>
      </w:r>
      <w:r>
        <w:rPr>
          <w:szCs w:val="26"/>
        </w:rPr>
        <w:t>,</w:t>
      </w:r>
      <w:r w:rsidRPr="00F93FF6">
        <w:rPr>
          <w:szCs w:val="26"/>
        </w:rPr>
        <w:t xml:space="preserve"> услуг связи</w:t>
      </w:r>
      <w:r>
        <w:rPr>
          <w:szCs w:val="26"/>
        </w:rPr>
        <w:t xml:space="preserve"> и т.д.</w:t>
      </w:r>
      <w:r w:rsidRPr="00F93FF6">
        <w:rPr>
          <w:szCs w:val="26"/>
        </w:rPr>
        <w:t>)</w:t>
      </w:r>
      <w:r>
        <w:rPr>
          <w:szCs w:val="26"/>
        </w:rPr>
        <w:t>.</w:t>
      </w:r>
    </w:p>
    <w:p w:rsidR="003F1B60" w:rsidRDefault="003F1B60" w:rsidP="003F1B60">
      <w:pPr>
        <w:ind w:firstLine="709"/>
        <w:jc w:val="both"/>
        <w:rPr>
          <w:b/>
          <w:smallCaps/>
          <w:szCs w:val="26"/>
        </w:rPr>
      </w:pPr>
    </w:p>
    <w:p w:rsidR="003F1B60" w:rsidRPr="00EF23AA" w:rsidRDefault="003F1B60" w:rsidP="003F1B60">
      <w:pPr>
        <w:spacing w:before="120"/>
        <w:ind w:firstLine="720"/>
        <w:jc w:val="both"/>
        <w:rPr>
          <w:color w:val="000000"/>
          <w:szCs w:val="26"/>
          <w:u w:val="single"/>
        </w:rPr>
      </w:pPr>
      <w:r w:rsidRPr="00EF23AA">
        <w:rPr>
          <w:color w:val="000000"/>
          <w:szCs w:val="26"/>
          <w:u w:val="single"/>
        </w:rPr>
        <w:t>По итогам реализации мероприятий программы достигнуты следующие результаты:</w:t>
      </w:r>
    </w:p>
    <w:p w:rsidR="003F1B60" w:rsidRPr="00382F21" w:rsidRDefault="003F1B60" w:rsidP="00B83794">
      <w:pPr>
        <w:pStyle w:val="af5"/>
        <w:numPr>
          <w:ilvl w:val="0"/>
          <w:numId w:val="97"/>
        </w:numPr>
        <w:tabs>
          <w:tab w:val="left" w:pos="993"/>
        </w:tabs>
        <w:ind w:left="0" w:firstLine="709"/>
        <w:jc w:val="both"/>
        <w:rPr>
          <w:color w:val="000000"/>
          <w:szCs w:val="26"/>
        </w:rPr>
      </w:pPr>
      <w:r w:rsidRPr="00382F21">
        <w:rPr>
          <w:color w:val="000000"/>
          <w:szCs w:val="26"/>
        </w:rPr>
        <w:t>удельный вес граждан, получивших адресную помощь, в общей численности граждан, имеющих на нее право, составил 100% в 20</w:t>
      </w:r>
      <w:r>
        <w:rPr>
          <w:color w:val="000000"/>
          <w:szCs w:val="26"/>
        </w:rPr>
        <w:t>24</w:t>
      </w:r>
      <w:r w:rsidRPr="00382F21">
        <w:rPr>
          <w:color w:val="000000"/>
          <w:szCs w:val="26"/>
        </w:rPr>
        <w:t xml:space="preserve"> году, что соответствует уровню 20</w:t>
      </w:r>
      <w:r>
        <w:rPr>
          <w:color w:val="000000"/>
          <w:szCs w:val="26"/>
        </w:rPr>
        <w:t>23 года и плановому показателю</w:t>
      </w:r>
      <w:r w:rsidRPr="00382F21">
        <w:rPr>
          <w:color w:val="000000"/>
          <w:szCs w:val="26"/>
        </w:rPr>
        <w:t>;</w:t>
      </w:r>
    </w:p>
    <w:p w:rsidR="003F1B60" w:rsidRPr="00382F21" w:rsidRDefault="003F1B60" w:rsidP="00B83794">
      <w:pPr>
        <w:pStyle w:val="af5"/>
        <w:numPr>
          <w:ilvl w:val="0"/>
          <w:numId w:val="97"/>
        </w:numPr>
        <w:tabs>
          <w:tab w:val="left" w:pos="993"/>
        </w:tabs>
        <w:ind w:left="0" w:firstLine="709"/>
        <w:jc w:val="both"/>
        <w:rPr>
          <w:color w:val="000000"/>
          <w:szCs w:val="26"/>
        </w:rPr>
      </w:pPr>
      <w:r w:rsidRPr="00382F21">
        <w:rPr>
          <w:color w:val="000000"/>
          <w:szCs w:val="26"/>
        </w:rPr>
        <w:t xml:space="preserve">удельный вес муниципальных служащих, получающих пенсии за выслугу лет и граждан, удостоенных звания </w:t>
      </w:r>
      <w:r>
        <w:rPr>
          <w:color w:val="000000"/>
          <w:szCs w:val="26"/>
        </w:rPr>
        <w:t>«</w:t>
      </w:r>
      <w:r w:rsidRPr="00382F21">
        <w:rPr>
          <w:color w:val="000000"/>
          <w:szCs w:val="26"/>
        </w:rPr>
        <w:t>Почетный гражданин города Норильска</w:t>
      </w:r>
      <w:r>
        <w:rPr>
          <w:color w:val="000000"/>
          <w:szCs w:val="26"/>
        </w:rPr>
        <w:t>»</w:t>
      </w:r>
      <w:r w:rsidRPr="00382F21">
        <w:rPr>
          <w:color w:val="000000"/>
          <w:szCs w:val="26"/>
        </w:rPr>
        <w:t xml:space="preserve">, получающих доплаты к пенсии, к общей численности муниципальных служащих и граждан, удостоенных звания </w:t>
      </w:r>
      <w:r>
        <w:rPr>
          <w:color w:val="000000"/>
          <w:szCs w:val="26"/>
        </w:rPr>
        <w:t>«</w:t>
      </w:r>
      <w:r w:rsidRPr="00382F21">
        <w:rPr>
          <w:color w:val="000000"/>
          <w:szCs w:val="26"/>
        </w:rPr>
        <w:t>Почетный гражданин города Норильска</w:t>
      </w:r>
      <w:r>
        <w:rPr>
          <w:color w:val="000000"/>
          <w:szCs w:val="26"/>
        </w:rPr>
        <w:t>»</w:t>
      </w:r>
      <w:r w:rsidRPr="00382F21">
        <w:rPr>
          <w:color w:val="000000"/>
          <w:szCs w:val="26"/>
        </w:rPr>
        <w:t>, имеющих право на данные выплаты – 100% в 20</w:t>
      </w:r>
      <w:r>
        <w:rPr>
          <w:color w:val="000000"/>
          <w:szCs w:val="26"/>
        </w:rPr>
        <w:t>24</w:t>
      </w:r>
      <w:r w:rsidRPr="00382F21">
        <w:rPr>
          <w:color w:val="000000"/>
          <w:szCs w:val="26"/>
        </w:rPr>
        <w:t xml:space="preserve"> году, </w:t>
      </w:r>
      <w:r w:rsidRPr="00382F21">
        <w:rPr>
          <w:rFonts w:eastAsia="Calibri"/>
          <w:szCs w:val="26"/>
          <w:lang w:eastAsia="en-US"/>
        </w:rPr>
        <w:t>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Pr="00382F2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382F21">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382F21">
        <w:rPr>
          <w:rFonts w:eastAsia="Calibri"/>
          <w:szCs w:val="26"/>
          <w:lang w:eastAsia="en-US"/>
        </w:rPr>
        <w:t>100% в 20</w:t>
      </w:r>
      <w:r>
        <w:rPr>
          <w:rFonts w:eastAsia="Calibri"/>
          <w:szCs w:val="26"/>
          <w:lang w:eastAsia="en-US"/>
        </w:rPr>
        <w:t>24</w:t>
      </w:r>
      <w:r w:rsidRPr="00382F21">
        <w:rPr>
          <w:rFonts w:eastAsia="Calibri"/>
          <w:szCs w:val="26"/>
          <w:lang w:eastAsia="en-US"/>
        </w:rPr>
        <w:t xml:space="preserve"> году, что соответствует п</w:t>
      </w:r>
      <w:r>
        <w:rPr>
          <w:rFonts w:eastAsia="Calibri"/>
          <w:szCs w:val="26"/>
          <w:lang w:eastAsia="en-US"/>
        </w:rPr>
        <w:t>лановому показателю и уровню 2023</w:t>
      </w:r>
      <w:r w:rsidRPr="00382F21">
        <w:rPr>
          <w:rFonts w:eastAsia="Calibri"/>
          <w:szCs w:val="26"/>
          <w:lang w:eastAsia="en-US"/>
        </w:rPr>
        <w:t xml:space="preserve"> года</w:t>
      </w:r>
      <w:r w:rsidRPr="00382F21">
        <w:rPr>
          <w:color w:val="000000"/>
          <w:szCs w:val="26"/>
        </w:rPr>
        <w:t>;</w:t>
      </w:r>
    </w:p>
    <w:p w:rsidR="003F1B60" w:rsidRPr="00382F2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435A10">
        <w:rPr>
          <w:szCs w:val="26"/>
        </w:rPr>
        <w:t xml:space="preserve">удельный вес граждан из числа инвалидов, получивших дополнительную социальную помощь от общего количества </w:t>
      </w:r>
      <w:r>
        <w:rPr>
          <w:szCs w:val="26"/>
        </w:rPr>
        <w:t>инвалидов, имеющих на нее право</w:t>
      </w:r>
      <w:r w:rsidRPr="00435A10">
        <w:rPr>
          <w:szCs w:val="26"/>
        </w:rPr>
        <w:t xml:space="preserve"> </w:t>
      </w:r>
      <w:r w:rsidRPr="00382F21">
        <w:rPr>
          <w:color w:val="000000"/>
          <w:szCs w:val="26"/>
        </w:rPr>
        <w:t xml:space="preserve">– </w:t>
      </w:r>
      <w:r w:rsidRPr="00382F21">
        <w:rPr>
          <w:rFonts w:eastAsia="Calibri"/>
          <w:szCs w:val="26"/>
          <w:lang w:eastAsia="en-US"/>
        </w:rPr>
        <w:t>100% в 20</w:t>
      </w:r>
      <w:r>
        <w:rPr>
          <w:rFonts w:eastAsia="Calibri"/>
          <w:szCs w:val="26"/>
          <w:lang w:eastAsia="en-US"/>
        </w:rPr>
        <w:t>24</w:t>
      </w:r>
      <w:r w:rsidRPr="00382F21">
        <w:rPr>
          <w:rFonts w:eastAsia="Calibri"/>
          <w:szCs w:val="26"/>
          <w:lang w:eastAsia="en-US"/>
        </w:rPr>
        <w:t xml:space="preserve"> году, 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382F21">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382F21">
        <w:rPr>
          <w:color w:val="000000"/>
          <w:szCs w:val="26"/>
        </w:rPr>
        <w:t>составил 100% в 20</w:t>
      </w:r>
      <w:r>
        <w:rPr>
          <w:color w:val="000000"/>
          <w:szCs w:val="26"/>
        </w:rPr>
        <w:t>24</w:t>
      </w:r>
      <w:r w:rsidRPr="00382F21">
        <w:rPr>
          <w:color w:val="000000"/>
          <w:szCs w:val="26"/>
        </w:rPr>
        <w:t xml:space="preserve"> году, </w:t>
      </w:r>
      <w:r w:rsidRPr="00382F21">
        <w:rPr>
          <w:rFonts w:eastAsia="Calibri"/>
          <w:szCs w:val="26"/>
          <w:lang w:eastAsia="en-US"/>
        </w:rPr>
        <w:t>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Pr="001F6EB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DE1C34">
        <w:rPr>
          <w:szCs w:val="26"/>
        </w:rPr>
        <w:t>у</w:t>
      </w:r>
      <w:r w:rsidRPr="00DE1C34">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«Почетный гражданин города Норильска», которым предоставлены путевки на санаторно-курортный отдых (лечение), </w:t>
      </w:r>
      <w:r w:rsidRPr="001F6EB1">
        <w:rPr>
          <w:rFonts w:eastAsiaTheme="minorHAnsi"/>
          <w:szCs w:val="26"/>
          <w:lang w:eastAsia="en-US"/>
        </w:rPr>
        <w:t>к общей численности работников этих учреждений и лиц, удостоенных звания «Почетный гражданин города Норильска»</w:t>
      </w:r>
      <w:r w:rsidRPr="001F6EB1">
        <w:rPr>
          <w:szCs w:val="26"/>
        </w:rPr>
        <w:t xml:space="preserve"> </w:t>
      </w:r>
      <w:r>
        <w:rPr>
          <w:szCs w:val="26"/>
        </w:rPr>
        <w:t>составил 8,0% в 2024 году</w:t>
      </w:r>
      <w:r w:rsidRPr="001F6EB1">
        <w:rPr>
          <w:szCs w:val="26"/>
        </w:rPr>
        <w:t xml:space="preserve"> (</w:t>
      </w:r>
      <w:r>
        <w:rPr>
          <w:szCs w:val="26"/>
        </w:rPr>
        <w:t xml:space="preserve">-0,3 п.п. </w:t>
      </w:r>
      <w:r w:rsidRPr="001F6EB1">
        <w:rPr>
          <w:szCs w:val="26"/>
        </w:rPr>
        <w:t xml:space="preserve">при плане </w:t>
      </w:r>
      <w:r>
        <w:rPr>
          <w:szCs w:val="26"/>
        </w:rPr>
        <w:t>8,3</w:t>
      </w:r>
      <w:r w:rsidRPr="001F6EB1">
        <w:rPr>
          <w:szCs w:val="26"/>
        </w:rPr>
        <w:t>%);</w:t>
      </w:r>
    </w:p>
    <w:p w:rsidR="000D5F72" w:rsidRPr="001506B3"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1F6EB1">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1F6EB1">
        <w:rPr>
          <w:color w:val="000000"/>
          <w:szCs w:val="26"/>
        </w:rPr>
        <w:t xml:space="preserve"> </w:t>
      </w:r>
      <w:r w:rsidRPr="001F6EB1">
        <w:rPr>
          <w:rFonts w:eastAsia="Calibri"/>
          <w:szCs w:val="26"/>
          <w:lang w:eastAsia="en-US"/>
        </w:rPr>
        <w:t>100% в 202</w:t>
      </w:r>
      <w:r>
        <w:rPr>
          <w:rFonts w:eastAsia="Calibri"/>
          <w:szCs w:val="26"/>
          <w:lang w:eastAsia="en-US"/>
        </w:rPr>
        <w:t>4</w:t>
      </w:r>
      <w:r w:rsidRPr="001F6EB1">
        <w:rPr>
          <w:rFonts w:eastAsia="Calibri"/>
          <w:szCs w:val="26"/>
          <w:lang w:eastAsia="en-US"/>
        </w:rPr>
        <w:t xml:space="preserve"> году, что соответствует плановому показателю и уровню 202</w:t>
      </w:r>
      <w:r>
        <w:rPr>
          <w:rFonts w:eastAsia="Calibri"/>
          <w:szCs w:val="26"/>
          <w:lang w:eastAsia="en-US"/>
        </w:rPr>
        <w:t>3</w:t>
      </w:r>
      <w:r w:rsidR="001506B3">
        <w:rPr>
          <w:rFonts w:eastAsia="Calibri"/>
          <w:szCs w:val="26"/>
          <w:lang w:eastAsia="en-US"/>
        </w:rPr>
        <w:t xml:space="preserve"> года.</w:t>
      </w:r>
      <w:r w:rsidR="000D5F72" w:rsidRPr="001506B3">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FB5C88" w:rsidRPr="00FD78AB" w:rsidRDefault="00FB5C88" w:rsidP="00FB5C88">
      <w:pPr>
        <w:pStyle w:val="ConsPlusNormal"/>
        <w:jc w:val="both"/>
        <w:rPr>
          <w:rFonts w:ascii="Times New Roman" w:eastAsiaTheme="minorHAnsi" w:hAnsi="Times New Roman" w:cs="Times New Roman"/>
          <w:sz w:val="26"/>
          <w:szCs w:val="26"/>
          <w:lang w:eastAsia="en-US"/>
        </w:rPr>
      </w:pPr>
      <w:r w:rsidRPr="00FD78AB">
        <w:rPr>
          <w:rFonts w:ascii="Times New Roman" w:hAnsi="Times New Roman" w:cs="Times New Roman"/>
          <w:color w:val="000000"/>
          <w:sz w:val="26"/>
          <w:szCs w:val="26"/>
        </w:rPr>
        <w:t xml:space="preserve">Целью </w:t>
      </w:r>
      <w:r w:rsidRPr="00FD78AB">
        <w:rPr>
          <w:rFonts w:ascii="Times New Roman" w:hAnsi="Times New Roman" w:cs="Times New Roman"/>
          <w:sz w:val="26"/>
          <w:szCs w:val="26"/>
        </w:rPr>
        <w:t>МП является</w:t>
      </w:r>
      <w:r w:rsidRPr="00FD78AB">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FD78AB">
        <w:rPr>
          <w:rFonts w:ascii="Times New Roman" w:eastAsiaTheme="minorHAnsi" w:hAnsi="Times New Roman" w:cs="Times New Roman"/>
          <w:sz w:val="26"/>
          <w:szCs w:val="26"/>
          <w:lang w:eastAsia="en-US"/>
        </w:rPr>
        <w:t>.</w:t>
      </w:r>
    </w:p>
    <w:p w:rsidR="00FB5C88" w:rsidRPr="00FD78AB" w:rsidRDefault="00FB5C88" w:rsidP="00FB5C88">
      <w:pPr>
        <w:pStyle w:val="40"/>
        <w:spacing w:before="0" w:after="0"/>
        <w:ind w:firstLine="709"/>
        <w:jc w:val="right"/>
        <w:rPr>
          <w:b w:val="0"/>
          <w:sz w:val="12"/>
          <w:szCs w:val="12"/>
          <w:u w:val="none"/>
        </w:rPr>
      </w:pPr>
    </w:p>
    <w:p w:rsidR="00FB5C88" w:rsidRPr="00FD78AB" w:rsidRDefault="00FB5C88" w:rsidP="00FB5C88">
      <w:pPr>
        <w:pStyle w:val="40"/>
        <w:spacing w:before="0" w:after="0"/>
        <w:ind w:firstLine="709"/>
        <w:jc w:val="right"/>
        <w:rPr>
          <w:b w:val="0"/>
          <w:szCs w:val="26"/>
          <w:u w:val="none"/>
        </w:rPr>
      </w:pPr>
      <w:r w:rsidRPr="006B2ADC">
        <w:rPr>
          <w:b w:val="0"/>
          <w:szCs w:val="26"/>
          <w:u w:val="none"/>
        </w:rPr>
        <w:t>Таблица</w:t>
      </w:r>
      <w:r w:rsidR="006B2ADC" w:rsidRPr="006B2ADC">
        <w:rPr>
          <w:b w:val="0"/>
          <w:szCs w:val="26"/>
          <w:u w:val="none"/>
        </w:rPr>
        <w:t xml:space="preserve"> 12</w:t>
      </w:r>
    </w:p>
    <w:p w:rsidR="00FB5C88" w:rsidRPr="00CB051F" w:rsidRDefault="00FB5C88" w:rsidP="00FB5C88">
      <w:pPr>
        <w:pStyle w:val="40"/>
        <w:spacing w:before="0"/>
        <w:ind w:firstLine="709"/>
        <w:jc w:val="left"/>
        <w:rPr>
          <w:b w:val="0"/>
          <w:szCs w:val="26"/>
        </w:rPr>
      </w:pPr>
      <w:r w:rsidRPr="00FD78AB">
        <w:rPr>
          <w:b w:val="0"/>
          <w:szCs w:val="26"/>
        </w:rPr>
        <w:t xml:space="preserve">Показатели </w:t>
      </w:r>
      <w:r w:rsidRPr="00CB051F">
        <w:rPr>
          <w:b w:val="0"/>
          <w:szCs w:val="26"/>
        </w:rPr>
        <w:t>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502"/>
        <w:gridCol w:w="1233"/>
        <w:gridCol w:w="1125"/>
        <w:gridCol w:w="826"/>
        <w:gridCol w:w="1134"/>
        <w:gridCol w:w="1136"/>
        <w:gridCol w:w="841"/>
      </w:tblGrid>
      <w:tr w:rsidR="00FB5C88" w:rsidRPr="00CB051F" w:rsidTr="00FB5C88">
        <w:trPr>
          <w:trHeight w:val="215"/>
          <w:tblHeader/>
        </w:trPr>
        <w:tc>
          <w:tcPr>
            <w:tcW w:w="292" w:type="pct"/>
            <w:vMerge w:val="restar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п/п</w:t>
            </w:r>
          </w:p>
        </w:tc>
        <w:tc>
          <w:tcPr>
            <w:tcW w:w="1339" w:type="pct"/>
            <w:vMerge w:val="restar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Наименование муниципальной программы/подпрограммы</w:t>
            </w:r>
          </w:p>
        </w:tc>
        <w:tc>
          <w:tcPr>
            <w:tcW w:w="1704" w:type="pct"/>
            <w:gridSpan w:val="3"/>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202</w:t>
            </w:r>
            <w:r>
              <w:rPr>
                <w:color w:val="000000"/>
                <w:sz w:val="22"/>
                <w:szCs w:val="22"/>
              </w:rPr>
              <w:t>3</w:t>
            </w:r>
            <w:r w:rsidRPr="00CB051F">
              <w:rPr>
                <w:color w:val="000000"/>
                <w:sz w:val="22"/>
                <w:szCs w:val="22"/>
              </w:rPr>
              <w:t xml:space="preserve"> год</w:t>
            </w:r>
          </w:p>
        </w:tc>
        <w:tc>
          <w:tcPr>
            <w:tcW w:w="1665" w:type="pct"/>
            <w:gridSpan w:val="3"/>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202</w:t>
            </w:r>
            <w:r>
              <w:rPr>
                <w:color w:val="000000"/>
                <w:sz w:val="22"/>
                <w:szCs w:val="22"/>
              </w:rPr>
              <w:t>4</w:t>
            </w:r>
            <w:r w:rsidRPr="00CB051F">
              <w:rPr>
                <w:color w:val="000000"/>
                <w:sz w:val="22"/>
                <w:szCs w:val="22"/>
              </w:rPr>
              <w:t xml:space="preserve"> год</w:t>
            </w:r>
          </w:p>
        </w:tc>
      </w:tr>
      <w:tr w:rsidR="00FB5C88" w:rsidRPr="00CB051F" w:rsidTr="00FB5C88">
        <w:trPr>
          <w:trHeight w:val="543"/>
          <w:tblHeader/>
        </w:trPr>
        <w:tc>
          <w:tcPr>
            <w:tcW w:w="292" w:type="pct"/>
            <w:vMerge/>
            <w:vAlign w:val="center"/>
            <w:hideMark/>
          </w:tcPr>
          <w:p w:rsidR="00FB5C88" w:rsidRPr="00CB051F" w:rsidRDefault="00FB5C88" w:rsidP="005229DB">
            <w:pPr>
              <w:jc w:val="center"/>
              <w:rPr>
                <w:color w:val="000000"/>
                <w:sz w:val="22"/>
                <w:szCs w:val="22"/>
              </w:rPr>
            </w:pPr>
          </w:p>
        </w:tc>
        <w:tc>
          <w:tcPr>
            <w:tcW w:w="1339" w:type="pct"/>
            <w:vMerge/>
            <w:vAlign w:val="center"/>
            <w:hideMark/>
          </w:tcPr>
          <w:p w:rsidR="00FB5C88" w:rsidRPr="00CB051F" w:rsidRDefault="00FB5C88" w:rsidP="005229DB">
            <w:pPr>
              <w:jc w:val="center"/>
              <w:rPr>
                <w:color w:val="000000"/>
                <w:sz w:val="22"/>
                <w:szCs w:val="22"/>
              </w:rPr>
            </w:pPr>
          </w:p>
        </w:tc>
        <w:tc>
          <w:tcPr>
            <w:tcW w:w="660" w:type="pc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xml:space="preserve">Уточнен-ный план </w:t>
            </w:r>
          </w:p>
        </w:tc>
        <w:tc>
          <w:tcPr>
            <w:tcW w:w="1044" w:type="pct"/>
            <w:gridSpan w:val="2"/>
            <w:shd w:val="clear" w:color="auto" w:fill="auto"/>
            <w:vAlign w:val="center"/>
            <w:hideMark/>
          </w:tcPr>
          <w:p w:rsidR="00FB5C88" w:rsidRPr="00CB051F" w:rsidRDefault="00FB5C88" w:rsidP="005229DB">
            <w:pPr>
              <w:jc w:val="center"/>
              <w:rPr>
                <w:color w:val="000000"/>
                <w:sz w:val="22"/>
                <w:szCs w:val="22"/>
              </w:rPr>
            </w:pPr>
            <w:r w:rsidRPr="00CB051F">
              <w:rPr>
                <w:sz w:val="22"/>
                <w:szCs w:val="22"/>
              </w:rPr>
              <w:t>Исполнено</w:t>
            </w:r>
          </w:p>
        </w:tc>
        <w:tc>
          <w:tcPr>
            <w:tcW w:w="607" w:type="pc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xml:space="preserve">Уточнен-ный план </w:t>
            </w:r>
          </w:p>
        </w:tc>
        <w:tc>
          <w:tcPr>
            <w:tcW w:w="1058" w:type="pct"/>
            <w:gridSpan w:val="2"/>
            <w:shd w:val="clear" w:color="auto" w:fill="auto"/>
            <w:vAlign w:val="center"/>
            <w:hideMark/>
          </w:tcPr>
          <w:p w:rsidR="00FB5C88" w:rsidRPr="00CB051F" w:rsidRDefault="00FB5C88" w:rsidP="005229DB">
            <w:pPr>
              <w:jc w:val="center"/>
              <w:rPr>
                <w:color w:val="000000"/>
                <w:sz w:val="22"/>
                <w:szCs w:val="22"/>
              </w:rPr>
            </w:pPr>
            <w:r w:rsidRPr="00CB051F">
              <w:rPr>
                <w:sz w:val="22"/>
                <w:szCs w:val="22"/>
              </w:rPr>
              <w:t>Исполнено</w:t>
            </w:r>
          </w:p>
        </w:tc>
      </w:tr>
      <w:tr w:rsidR="00FB5C88" w:rsidRPr="00CB051F" w:rsidTr="00FB5C88">
        <w:trPr>
          <w:trHeight w:val="300"/>
          <w:tblHeader/>
        </w:trPr>
        <w:tc>
          <w:tcPr>
            <w:tcW w:w="292" w:type="pct"/>
            <w:vMerge/>
            <w:shd w:val="clear" w:color="auto" w:fill="auto"/>
            <w:vAlign w:val="center"/>
          </w:tcPr>
          <w:p w:rsidR="00FB5C88" w:rsidRPr="00CB051F" w:rsidRDefault="00FB5C88" w:rsidP="005229DB">
            <w:pPr>
              <w:jc w:val="center"/>
              <w:rPr>
                <w:color w:val="000000"/>
                <w:sz w:val="22"/>
                <w:szCs w:val="22"/>
              </w:rPr>
            </w:pPr>
          </w:p>
        </w:tc>
        <w:tc>
          <w:tcPr>
            <w:tcW w:w="1339" w:type="pct"/>
            <w:vMerge/>
            <w:shd w:val="clear" w:color="auto" w:fill="auto"/>
            <w:vAlign w:val="center"/>
          </w:tcPr>
          <w:p w:rsidR="00FB5C88" w:rsidRPr="00CB051F" w:rsidRDefault="00FB5C88" w:rsidP="005229DB">
            <w:pPr>
              <w:rPr>
                <w:b/>
                <w:bCs/>
                <w:i/>
                <w:iCs/>
                <w:color w:val="000000"/>
                <w:sz w:val="22"/>
                <w:szCs w:val="22"/>
              </w:rPr>
            </w:pPr>
          </w:p>
        </w:tc>
        <w:tc>
          <w:tcPr>
            <w:tcW w:w="1262" w:type="pct"/>
            <w:gridSpan w:val="2"/>
          </w:tcPr>
          <w:p w:rsidR="00FB5C88" w:rsidRPr="00CB051F" w:rsidRDefault="00FB5C88" w:rsidP="005229DB">
            <w:pPr>
              <w:jc w:val="center"/>
              <w:rPr>
                <w:bCs/>
                <w:iCs/>
                <w:color w:val="000000"/>
                <w:sz w:val="22"/>
                <w:szCs w:val="22"/>
              </w:rPr>
            </w:pPr>
            <w:r w:rsidRPr="00CB051F">
              <w:rPr>
                <w:bCs/>
                <w:iCs/>
                <w:color w:val="000000"/>
                <w:sz w:val="22"/>
                <w:szCs w:val="22"/>
              </w:rPr>
              <w:t>тыс. руб.</w:t>
            </w:r>
          </w:p>
        </w:tc>
        <w:tc>
          <w:tcPr>
            <w:tcW w:w="442" w:type="pct"/>
            <w:vAlign w:val="center"/>
          </w:tcPr>
          <w:p w:rsidR="00FB5C88" w:rsidRPr="00CB051F" w:rsidRDefault="00FB5C88" w:rsidP="005229DB">
            <w:pPr>
              <w:jc w:val="center"/>
              <w:rPr>
                <w:bCs/>
                <w:iCs/>
                <w:color w:val="000000"/>
                <w:sz w:val="22"/>
                <w:szCs w:val="22"/>
              </w:rPr>
            </w:pPr>
            <w:r w:rsidRPr="00CB051F">
              <w:rPr>
                <w:bCs/>
                <w:iCs/>
                <w:color w:val="000000"/>
                <w:sz w:val="22"/>
                <w:szCs w:val="22"/>
              </w:rPr>
              <w:t>%</w:t>
            </w:r>
          </w:p>
        </w:tc>
        <w:tc>
          <w:tcPr>
            <w:tcW w:w="1215" w:type="pct"/>
            <w:gridSpan w:val="2"/>
          </w:tcPr>
          <w:p w:rsidR="00FB5C88" w:rsidRPr="00CB051F" w:rsidRDefault="00FB5C88" w:rsidP="005229DB">
            <w:pPr>
              <w:jc w:val="center"/>
              <w:rPr>
                <w:bCs/>
                <w:iCs/>
                <w:color w:val="000000"/>
                <w:sz w:val="22"/>
                <w:szCs w:val="22"/>
              </w:rPr>
            </w:pPr>
            <w:r w:rsidRPr="00CB051F">
              <w:rPr>
                <w:bCs/>
                <w:iCs/>
                <w:color w:val="000000"/>
                <w:sz w:val="22"/>
                <w:szCs w:val="22"/>
              </w:rPr>
              <w:t>тыс. руб.</w:t>
            </w:r>
          </w:p>
        </w:tc>
        <w:tc>
          <w:tcPr>
            <w:tcW w:w="450" w:type="pct"/>
            <w:shd w:val="clear" w:color="auto" w:fill="auto"/>
            <w:vAlign w:val="center"/>
          </w:tcPr>
          <w:p w:rsidR="00FB5C88" w:rsidRPr="00CB051F" w:rsidRDefault="00FB5C88" w:rsidP="005229DB">
            <w:pPr>
              <w:jc w:val="center"/>
              <w:rPr>
                <w:bCs/>
                <w:iCs/>
                <w:color w:val="000000"/>
                <w:sz w:val="22"/>
                <w:szCs w:val="22"/>
              </w:rPr>
            </w:pPr>
            <w:r w:rsidRPr="00CB051F">
              <w:rPr>
                <w:bCs/>
                <w:iCs/>
                <w:color w:val="000000"/>
                <w:sz w:val="22"/>
                <w:szCs w:val="22"/>
              </w:rPr>
              <w:t>%</w:t>
            </w:r>
          </w:p>
        </w:tc>
      </w:tr>
      <w:tr w:rsidR="00FB5C88" w:rsidRPr="00CB051F" w:rsidTr="00FB5C88">
        <w:trPr>
          <w:trHeight w:val="852"/>
        </w:trPr>
        <w:tc>
          <w:tcPr>
            <w:tcW w:w="292" w:type="pct"/>
            <w:shd w:val="clear" w:color="auto" w:fill="auto"/>
            <w:vAlign w:val="center"/>
            <w:hideMark/>
          </w:tcPr>
          <w:p w:rsidR="00FB5C88" w:rsidRPr="00CB051F" w:rsidRDefault="00FB5C88" w:rsidP="005229DB">
            <w:pPr>
              <w:jc w:val="center"/>
              <w:rPr>
                <w:b/>
                <w:color w:val="000000"/>
                <w:sz w:val="22"/>
                <w:szCs w:val="22"/>
              </w:rPr>
            </w:pPr>
            <w:r w:rsidRPr="00CB051F">
              <w:rPr>
                <w:b/>
                <w:color w:val="000000"/>
                <w:sz w:val="22"/>
                <w:szCs w:val="22"/>
              </w:rPr>
              <w:t>1.</w:t>
            </w:r>
          </w:p>
        </w:tc>
        <w:tc>
          <w:tcPr>
            <w:tcW w:w="1339" w:type="pct"/>
            <w:shd w:val="clear" w:color="auto" w:fill="auto"/>
            <w:vAlign w:val="center"/>
            <w:hideMark/>
          </w:tcPr>
          <w:p w:rsidR="00FB5C88" w:rsidRPr="00CB051F" w:rsidRDefault="00FB5C88" w:rsidP="005229DB">
            <w:pPr>
              <w:rPr>
                <w:b/>
                <w:bCs/>
                <w:i/>
                <w:iCs/>
                <w:color w:val="000000"/>
                <w:sz w:val="22"/>
                <w:szCs w:val="22"/>
              </w:rPr>
            </w:pPr>
            <w:r w:rsidRPr="00CB051F">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shd w:val="clear" w:color="auto" w:fill="auto"/>
            <w:vAlign w:val="center"/>
            <w:hideMark/>
          </w:tcPr>
          <w:p w:rsidR="00FB5C88" w:rsidRPr="00CB051F" w:rsidRDefault="00FB5C88" w:rsidP="005229DB">
            <w:pPr>
              <w:jc w:val="center"/>
              <w:rPr>
                <w:b/>
                <w:bCs/>
                <w:i/>
                <w:iCs/>
                <w:color w:val="000000"/>
                <w:sz w:val="22"/>
                <w:szCs w:val="22"/>
              </w:rPr>
            </w:pPr>
            <w:r w:rsidRPr="00CB051F">
              <w:rPr>
                <w:b/>
                <w:bCs/>
                <w:i/>
                <w:iCs/>
                <w:color w:val="000000"/>
                <w:sz w:val="22"/>
                <w:szCs w:val="22"/>
              </w:rPr>
              <w:t>441 161,2</w:t>
            </w:r>
          </w:p>
        </w:tc>
        <w:tc>
          <w:tcPr>
            <w:tcW w:w="602" w:type="pct"/>
            <w:shd w:val="clear" w:color="auto" w:fill="auto"/>
            <w:vAlign w:val="center"/>
            <w:hideMark/>
          </w:tcPr>
          <w:p w:rsidR="00FB5C88" w:rsidRPr="00CB051F" w:rsidRDefault="00FB5C88" w:rsidP="005229DB">
            <w:pPr>
              <w:jc w:val="center"/>
              <w:rPr>
                <w:b/>
                <w:bCs/>
                <w:i/>
                <w:iCs/>
                <w:color w:val="000000"/>
                <w:sz w:val="22"/>
                <w:szCs w:val="22"/>
              </w:rPr>
            </w:pPr>
            <w:r w:rsidRPr="00CB051F">
              <w:rPr>
                <w:b/>
                <w:bCs/>
                <w:i/>
                <w:iCs/>
                <w:color w:val="000000"/>
                <w:sz w:val="22"/>
                <w:szCs w:val="22"/>
              </w:rPr>
              <w:t>436 123,3</w:t>
            </w:r>
          </w:p>
        </w:tc>
        <w:tc>
          <w:tcPr>
            <w:tcW w:w="442" w:type="pct"/>
            <w:shd w:val="clear" w:color="auto" w:fill="auto"/>
            <w:vAlign w:val="center"/>
          </w:tcPr>
          <w:p w:rsidR="00FB5C88" w:rsidRPr="00CB051F" w:rsidRDefault="00FB5C88" w:rsidP="005229DB">
            <w:pPr>
              <w:jc w:val="center"/>
              <w:rPr>
                <w:b/>
                <w:bCs/>
                <w:i/>
                <w:iCs/>
                <w:color w:val="000000"/>
                <w:sz w:val="22"/>
                <w:szCs w:val="22"/>
              </w:rPr>
            </w:pPr>
            <w:r w:rsidRPr="00CB051F">
              <w:rPr>
                <w:b/>
                <w:bCs/>
                <w:i/>
                <w:iCs/>
                <w:color w:val="000000"/>
                <w:sz w:val="22"/>
                <w:szCs w:val="22"/>
              </w:rPr>
              <w:t>98,9</w:t>
            </w:r>
          </w:p>
        </w:tc>
        <w:tc>
          <w:tcPr>
            <w:tcW w:w="607" w:type="pct"/>
            <w:shd w:val="clear" w:color="auto" w:fill="auto"/>
            <w:vAlign w:val="center"/>
          </w:tcPr>
          <w:p w:rsidR="00FB5C88" w:rsidRPr="00CB051F" w:rsidRDefault="00FB5C88" w:rsidP="005229DB">
            <w:pPr>
              <w:jc w:val="center"/>
              <w:rPr>
                <w:b/>
                <w:bCs/>
                <w:i/>
                <w:iCs/>
                <w:color w:val="000000"/>
                <w:sz w:val="22"/>
                <w:szCs w:val="22"/>
              </w:rPr>
            </w:pPr>
            <w:r>
              <w:rPr>
                <w:b/>
                <w:bCs/>
                <w:i/>
                <w:iCs/>
                <w:color w:val="000000"/>
                <w:sz w:val="22"/>
                <w:szCs w:val="22"/>
              </w:rPr>
              <w:t>412 472,2</w:t>
            </w:r>
          </w:p>
        </w:tc>
        <w:tc>
          <w:tcPr>
            <w:tcW w:w="608" w:type="pct"/>
            <w:shd w:val="clear" w:color="auto" w:fill="auto"/>
            <w:vAlign w:val="center"/>
          </w:tcPr>
          <w:p w:rsidR="00FB5C88" w:rsidRPr="00CB051F" w:rsidRDefault="00FB5C88" w:rsidP="005229DB">
            <w:pPr>
              <w:jc w:val="center"/>
              <w:rPr>
                <w:b/>
                <w:bCs/>
                <w:i/>
                <w:iCs/>
                <w:color w:val="000000"/>
                <w:sz w:val="22"/>
                <w:szCs w:val="22"/>
              </w:rPr>
            </w:pPr>
            <w:r>
              <w:rPr>
                <w:b/>
                <w:bCs/>
                <w:i/>
                <w:iCs/>
                <w:color w:val="000000"/>
                <w:sz w:val="22"/>
                <w:szCs w:val="22"/>
              </w:rPr>
              <w:t>404 694,8</w:t>
            </w:r>
          </w:p>
        </w:tc>
        <w:tc>
          <w:tcPr>
            <w:tcW w:w="450" w:type="pct"/>
            <w:shd w:val="clear" w:color="auto" w:fill="auto"/>
            <w:vAlign w:val="center"/>
          </w:tcPr>
          <w:p w:rsidR="00FB5C88" w:rsidRPr="00CB051F" w:rsidRDefault="00FB5C88" w:rsidP="005229DB">
            <w:pPr>
              <w:jc w:val="center"/>
              <w:rPr>
                <w:b/>
                <w:bCs/>
                <w:i/>
                <w:iCs/>
                <w:color w:val="000000"/>
                <w:sz w:val="22"/>
                <w:szCs w:val="22"/>
              </w:rPr>
            </w:pPr>
            <w:r w:rsidRPr="00CB051F">
              <w:rPr>
                <w:b/>
                <w:bCs/>
                <w:i/>
                <w:iCs/>
                <w:color w:val="000000"/>
                <w:sz w:val="22"/>
                <w:szCs w:val="22"/>
              </w:rPr>
              <w:t>98,</w:t>
            </w:r>
            <w:r>
              <w:rPr>
                <w:b/>
                <w:bCs/>
                <w:i/>
                <w:iCs/>
                <w:color w:val="000000"/>
                <w:sz w:val="22"/>
                <w:szCs w:val="22"/>
              </w:rPr>
              <w:t>1</w:t>
            </w:r>
          </w:p>
        </w:tc>
      </w:tr>
      <w:tr w:rsidR="00FB5C88" w:rsidRPr="00CB051F" w:rsidTr="00FB5C88">
        <w:trPr>
          <w:trHeight w:val="253"/>
        </w:trPr>
        <w:tc>
          <w:tcPr>
            <w:tcW w:w="292" w:type="pct"/>
            <w:shd w:val="clear" w:color="auto" w:fill="auto"/>
            <w:vAlign w:val="center"/>
            <w:hideMark/>
          </w:tcPr>
          <w:p w:rsidR="00FB5C88" w:rsidRPr="00CB051F" w:rsidRDefault="00FB5C88" w:rsidP="005229DB">
            <w:pPr>
              <w:jc w:val="center"/>
              <w:rPr>
                <w:color w:val="000000"/>
                <w:sz w:val="22"/>
                <w:szCs w:val="22"/>
              </w:rPr>
            </w:pPr>
          </w:p>
        </w:tc>
        <w:tc>
          <w:tcPr>
            <w:tcW w:w="1339" w:type="pct"/>
            <w:shd w:val="clear" w:color="auto" w:fill="auto"/>
            <w:vAlign w:val="center"/>
            <w:hideMark/>
          </w:tcPr>
          <w:p w:rsidR="00FB5C88" w:rsidRPr="00CB051F" w:rsidRDefault="00FB5C88" w:rsidP="005229DB">
            <w:pPr>
              <w:rPr>
                <w:i/>
                <w:color w:val="000000"/>
                <w:sz w:val="22"/>
                <w:szCs w:val="22"/>
              </w:rPr>
            </w:pPr>
            <w:r w:rsidRPr="00CB051F">
              <w:rPr>
                <w:i/>
                <w:color w:val="000000"/>
                <w:sz w:val="22"/>
                <w:szCs w:val="22"/>
              </w:rPr>
              <w:t>местный бюджет</w:t>
            </w:r>
          </w:p>
        </w:tc>
        <w:tc>
          <w:tcPr>
            <w:tcW w:w="660" w:type="pct"/>
            <w:shd w:val="clear" w:color="auto" w:fill="auto"/>
            <w:vAlign w:val="center"/>
            <w:hideMark/>
          </w:tcPr>
          <w:p w:rsidR="00FB5C88" w:rsidRPr="00CB051F" w:rsidRDefault="00FB5C88" w:rsidP="005229DB">
            <w:pPr>
              <w:jc w:val="center"/>
              <w:rPr>
                <w:i/>
                <w:color w:val="000000"/>
                <w:sz w:val="22"/>
                <w:szCs w:val="22"/>
              </w:rPr>
            </w:pPr>
            <w:r w:rsidRPr="00CB051F">
              <w:rPr>
                <w:i/>
                <w:color w:val="000000"/>
                <w:sz w:val="22"/>
                <w:szCs w:val="22"/>
              </w:rPr>
              <w:t>408 058,9</w:t>
            </w:r>
          </w:p>
        </w:tc>
        <w:tc>
          <w:tcPr>
            <w:tcW w:w="602" w:type="pct"/>
            <w:shd w:val="clear" w:color="auto" w:fill="auto"/>
            <w:vAlign w:val="center"/>
            <w:hideMark/>
          </w:tcPr>
          <w:p w:rsidR="00FB5C88" w:rsidRPr="00CB051F" w:rsidRDefault="00FB5C88" w:rsidP="005229DB">
            <w:pPr>
              <w:jc w:val="center"/>
              <w:rPr>
                <w:i/>
                <w:color w:val="000000"/>
                <w:sz w:val="22"/>
                <w:szCs w:val="22"/>
              </w:rPr>
            </w:pPr>
            <w:r w:rsidRPr="00CB051F">
              <w:rPr>
                <w:i/>
                <w:color w:val="000000"/>
                <w:sz w:val="22"/>
                <w:szCs w:val="22"/>
              </w:rPr>
              <w:t>404 299,6</w:t>
            </w:r>
          </w:p>
        </w:tc>
        <w:tc>
          <w:tcPr>
            <w:tcW w:w="442" w:type="pct"/>
            <w:shd w:val="clear" w:color="auto" w:fill="auto"/>
            <w:vAlign w:val="center"/>
          </w:tcPr>
          <w:p w:rsidR="00FB5C88" w:rsidRPr="00CB051F" w:rsidRDefault="00FB5C88" w:rsidP="005229DB">
            <w:pPr>
              <w:jc w:val="center"/>
              <w:rPr>
                <w:i/>
                <w:color w:val="000000"/>
                <w:sz w:val="22"/>
                <w:szCs w:val="22"/>
              </w:rPr>
            </w:pPr>
            <w:r w:rsidRPr="00CB051F">
              <w:rPr>
                <w:i/>
                <w:color w:val="000000"/>
                <w:sz w:val="22"/>
                <w:szCs w:val="22"/>
              </w:rPr>
              <w:t>99,1</w:t>
            </w:r>
          </w:p>
        </w:tc>
        <w:tc>
          <w:tcPr>
            <w:tcW w:w="607"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373 370,4</w:t>
            </w:r>
          </w:p>
        </w:tc>
        <w:tc>
          <w:tcPr>
            <w:tcW w:w="608"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367 434,5</w:t>
            </w:r>
          </w:p>
        </w:tc>
        <w:tc>
          <w:tcPr>
            <w:tcW w:w="450"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98,4</w:t>
            </w:r>
          </w:p>
        </w:tc>
      </w:tr>
      <w:tr w:rsidR="00FB5C88" w:rsidRPr="00CB051F" w:rsidTr="00FB5C88">
        <w:trPr>
          <w:trHeight w:val="253"/>
        </w:trPr>
        <w:tc>
          <w:tcPr>
            <w:tcW w:w="292" w:type="pct"/>
            <w:shd w:val="clear" w:color="auto" w:fill="auto"/>
            <w:vAlign w:val="center"/>
            <w:hideMark/>
          </w:tcPr>
          <w:p w:rsidR="00FB5C88" w:rsidRPr="00CB051F" w:rsidRDefault="00FB5C88" w:rsidP="005229DB">
            <w:pPr>
              <w:jc w:val="center"/>
              <w:rPr>
                <w:color w:val="000000"/>
                <w:sz w:val="22"/>
                <w:szCs w:val="22"/>
              </w:rPr>
            </w:pPr>
          </w:p>
        </w:tc>
        <w:tc>
          <w:tcPr>
            <w:tcW w:w="1339" w:type="pct"/>
            <w:shd w:val="clear" w:color="auto" w:fill="auto"/>
            <w:vAlign w:val="center"/>
            <w:hideMark/>
          </w:tcPr>
          <w:p w:rsidR="00FB5C88" w:rsidRPr="00CB051F" w:rsidRDefault="00FB5C88" w:rsidP="005229DB">
            <w:pPr>
              <w:rPr>
                <w:i/>
                <w:color w:val="000000"/>
                <w:sz w:val="22"/>
                <w:szCs w:val="22"/>
              </w:rPr>
            </w:pPr>
            <w:r w:rsidRPr="00CB051F">
              <w:rPr>
                <w:i/>
                <w:color w:val="000000"/>
                <w:sz w:val="22"/>
                <w:szCs w:val="22"/>
              </w:rPr>
              <w:t>краевой бюджет</w:t>
            </w:r>
          </w:p>
        </w:tc>
        <w:tc>
          <w:tcPr>
            <w:tcW w:w="660" w:type="pct"/>
            <w:shd w:val="clear" w:color="auto" w:fill="auto"/>
            <w:vAlign w:val="center"/>
            <w:hideMark/>
          </w:tcPr>
          <w:p w:rsidR="00FB5C88" w:rsidRPr="00CB051F" w:rsidRDefault="00FB5C88" w:rsidP="005229DB">
            <w:pPr>
              <w:jc w:val="center"/>
              <w:outlineLvl w:val="0"/>
              <w:rPr>
                <w:i/>
                <w:color w:val="000000"/>
                <w:sz w:val="22"/>
                <w:szCs w:val="22"/>
              </w:rPr>
            </w:pPr>
            <w:r w:rsidRPr="00CB051F">
              <w:rPr>
                <w:i/>
                <w:color w:val="000000"/>
                <w:sz w:val="22"/>
                <w:szCs w:val="22"/>
              </w:rPr>
              <w:t>28 704,9</w:t>
            </w:r>
          </w:p>
        </w:tc>
        <w:tc>
          <w:tcPr>
            <w:tcW w:w="602" w:type="pct"/>
            <w:shd w:val="clear" w:color="auto" w:fill="auto"/>
            <w:vAlign w:val="center"/>
            <w:hideMark/>
          </w:tcPr>
          <w:p w:rsidR="00FB5C88" w:rsidRPr="00CB051F" w:rsidRDefault="00FB5C88" w:rsidP="005229DB">
            <w:pPr>
              <w:jc w:val="center"/>
              <w:outlineLvl w:val="0"/>
              <w:rPr>
                <w:i/>
                <w:color w:val="000000"/>
                <w:sz w:val="22"/>
                <w:szCs w:val="22"/>
              </w:rPr>
            </w:pPr>
            <w:r w:rsidRPr="00CB051F">
              <w:rPr>
                <w:i/>
                <w:color w:val="000000"/>
                <w:sz w:val="22"/>
                <w:szCs w:val="22"/>
              </w:rPr>
              <w:t>27 426,3</w:t>
            </w:r>
          </w:p>
        </w:tc>
        <w:tc>
          <w:tcPr>
            <w:tcW w:w="44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95,5</w:t>
            </w:r>
          </w:p>
        </w:tc>
        <w:tc>
          <w:tcPr>
            <w:tcW w:w="607"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34 235,7</w:t>
            </w:r>
          </w:p>
        </w:tc>
        <w:tc>
          <w:tcPr>
            <w:tcW w:w="608"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32 394,2</w:t>
            </w:r>
          </w:p>
        </w:tc>
        <w:tc>
          <w:tcPr>
            <w:tcW w:w="450"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94,6</w:t>
            </w:r>
          </w:p>
        </w:tc>
      </w:tr>
      <w:tr w:rsidR="00FB5C88" w:rsidRPr="00CB051F" w:rsidTr="00FB5C88">
        <w:trPr>
          <w:trHeight w:val="253"/>
        </w:trPr>
        <w:tc>
          <w:tcPr>
            <w:tcW w:w="292" w:type="pct"/>
            <w:shd w:val="clear" w:color="auto" w:fill="auto"/>
            <w:vAlign w:val="center"/>
          </w:tcPr>
          <w:p w:rsidR="00FB5C88" w:rsidRPr="00CB051F" w:rsidRDefault="00FB5C88" w:rsidP="005229DB">
            <w:pPr>
              <w:jc w:val="center"/>
              <w:rPr>
                <w:color w:val="000000"/>
                <w:sz w:val="22"/>
                <w:szCs w:val="22"/>
              </w:rPr>
            </w:pPr>
          </w:p>
        </w:tc>
        <w:tc>
          <w:tcPr>
            <w:tcW w:w="1339" w:type="pct"/>
            <w:shd w:val="clear" w:color="auto" w:fill="auto"/>
            <w:vAlign w:val="center"/>
          </w:tcPr>
          <w:p w:rsidR="00FB5C88" w:rsidRPr="00CB051F" w:rsidRDefault="00FB5C88" w:rsidP="005229DB">
            <w:pPr>
              <w:rPr>
                <w:i/>
                <w:color w:val="000000"/>
                <w:sz w:val="22"/>
                <w:szCs w:val="22"/>
              </w:rPr>
            </w:pPr>
            <w:r w:rsidRPr="00CB051F">
              <w:rPr>
                <w:i/>
                <w:sz w:val="22"/>
                <w:szCs w:val="22"/>
              </w:rPr>
              <w:t>федеральный бюджет</w:t>
            </w:r>
          </w:p>
        </w:tc>
        <w:tc>
          <w:tcPr>
            <w:tcW w:w="660"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4 397,4</w:t>
            </w:r>
          </w:p>
        </w:tc>
        <w:tc>
          <w:tcPr>
            <w:tcW w:w="60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4 397,4</w:t>
            </w:r>
          </w:p>
        </w:tc>
        <w:tc>
          <w:tcPr>
            <w:tcW w:w="44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100,0</w:t>
            </w:r>
          </w:p>
        </w:tc>
        <w:tc>
          <w:tcPr>
            <w:tcW w:w="607"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4 866,1</w:t>
            </w:r>
          </w:p>
        </w:tc>
        <w:tc>
          <w:tcPr>
            <w:tcW w:w="608"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4 866,1</w:t>
            </w:r>
          </w:p>
        </w:tc>
        <w:tc>
          <w:tcPr>
            <w:tcW w:w="450"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100,0</w:t>
            </w:r>
          </w:p>
        </w:tc>
      </w:tr>
      <w:tr w:rsidR="00FB5C88" w:rsidRPr="00CB051F" w:rsidTr="00FB5C88">
        <w:trPr>
          <w:trHeight w:val="283"/>
        </w:trPr>
        <w:tc>
          <w:tcPr>
            <w:tcW w:w="292" w:type="pct"/>
            <w:shd w:val="clear" w:color="auto" w:fill="auto"/>
            <w:vAlign w:val="center"/>
            <w:hideMark/>
          </w:tcPr>
          <w:p w:rsidR="00FB5C88" w:rsidRPr="00CB051F" w:rsidRDefault="00FB5C88" w:rsidP="005229DB">
            <w:pPr>
              <w:jc w:val="center"/>
              <w:rPr>
                <w:sz w:val="22"/>
                <w:szCs w:val="22"/>
              </w:rPr>
            </w:pPr>
          </w:p>
        </w:tc>
        <w:tc>
          <w:tcPr>
            <w:tcW w:w="4708" w:type="pct"/>
            <w:gridSpan w:val="7"/>
          </w:tcPr>
          <w:p w:rsidR="00FB5C88" w:rsidRPr="00CB051F" w:rsidRDefault="00FB5C88" w:rsidP="005229DB">
            <w:pPr>
              <w:rPr>
                <w:bCs/>
                <w:iCs/>
                <w:sz w:val="22"/>
                <w:szCs w:val="22"/>
              </w:rPr>
            </w:pPr>
            <w:r w:rsidRPr="00CB051F">
              <w:rPr>
                <w:b/>
                <w:sz w:val="22"/>
                <w:szCs w:val="22"/>
              </w:rPr>
              <w:t>в том числе по подпрограммам:</w:t>
            </w:r>
          </w:p>
        </w:tc>
      </w:tr>
      <w:tr w:rsidR="00FB5C88" w:rsidRPr="00CB051F" w:rsidTr="00FB5C88">
        <w:trPr>
          <w:trHeight w:val="675"/>
        </w:trPr>
        <w:tc>
          <w:tcPr>
            <w:tcW w:w="292" w:type="pct"/>
            <w:shd w:val="clear" w:color="auto" w:fill="auto"/>
            <w:vAlign w:val="center"/>
            <w:hideMark/>
          </w:tcPr>
          <w:p w:rsidR="00FB5C88" w:rsidRPr="00CB051F" w:rsidRDefault="00FB5C88" w:rsidP="005229DB">
            <w:pPr>
              <w:jc w:val="center"/>
              <w:rPr>
                <w:b/>
                <w:color w:val="000000"/>
                <w:sz w:val="22"/>
                <w:szCs w:val="22"/>
              </w:rPr>
            </w:pPr>
            <w:r w:rsidRPr="00CB051F">
              <w:rPr>
                <w:b/>
                <w:color w:val="000000"/>
                <w:sz w:val="22"/>
                <w:szCs w:val="22"/>
              </w:rPr>
              <w:t>1.1.</w:t>
            </w:r>
          </w:p>
        </w:tc>
        <w:tc>
          <w:tcPr>
            <w:tcW w:w="1339" w:type="pct"/>
            <w:shd w:val="clear" w:color="auto" w:fill="auto"/>
            <w:vAlign w:val="center"/>
            <w:hideMark/>
          </w:tcPr>
          <w:p w:rsidR="00FB5C88" w:rsidRPr="00CB051F" w:rsidRDefault="00FB5C88" w:rsidP="005229DB">
            <w:pPr>
              <w:rPr>
                <w:color w:val="000000"/>
                <w:sz w:val="22"/>
                <w:szCs w:val="22"/>
              </w:rPr>
            </w:pPr>
            <w:r w:rsidRPr="00CB051F">
              <w:rPr>
                <w:b/>
                <w:color w:val="000000"/>
                <w:sz w:val="22"/>
                <w:szCs w:val="22"/>
              </w:rPr>
              <w:t xml:space="preserve">Подпрограмма 1 </w:t>
            </w:r>
            <w:r w:rsidRPr="00CB051F">
              <w:rPr>
                <w:color w:val="000000"/>
                <w:sz w:val="22"/>
                <w:szCs w:val="22"/>
              </w:rPr>
              <w:t>«Содействие обеспечению доступным жильем»</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416 995,8</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411 957,9</w:t>
            </w:r>
          </w:p>
        </w:tc>
        <w:tc>
          <w:tcPr>
            <w:tcW w:w="44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98,8</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378 839,9</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371 062,5</w:t>
            </w:r>
          </w:p>
        </w:tc>
        <w:tc>
          <w:tcPr>
            <w:tcW w:w="450" w:type="pct"/>
            <w:shd w:val="clear" w:color="auto" w:fill="auto"/>
            <w:vAlign w:val="center"/>
          </w:tcPr>
          <w:p w:rsidR="00FB5C88" w:rsidRPr="00CB051F" w:rsidRDefault="00FB5C88" w:rsidP="005229DB">
            <w:pPr>
              <w:jc w:val="center"/>
              <w:outlineLvl w:val="0"/>
              <w:rPr>
                <w:b/>
                <w:i/>
                <w:sz w:val="22"/>
                <w:szCs w:val="22"/>
              </w:rPr>
            </w:pPr>
            <w:r>
              <w:rPr>
                <w:b/>
                <w:i/>
                <w:sz w:val="22"/>
                <w:szCs w:val="22"/>
              </w:rPr>
              <w:t>97,9</w:t>
            </w:r>
          </w:p>
        </w:tc>
      </w:tr>
      <w:tr w:rsidR="00FB5C88" w:rsidRPr="00CB051F" w:rsidTr="00FB5C88">
        <w:trPr>
          <w:trHeight w:val="415"/>
        </w:trPr>
        <w:tc>
          <w:tcPr>
            <w:tcW w:w="292" w:type="pct"/>
            <w:shd w:val="clear" w:color="auto" w:fill="auto"/>
            <w:vAlign w:val="center"/>
          </w:tcPr>
          <w:p w:rsidR="00FB5C88" w:rsidRPr="00CB051F" w:rsidRDefault="00FB5C88" w:rsidP="005229DB">
            <w:pPr>
              <w:jc w:val="center"/>
              <w:rPr>
                <w:b/>
                <w:color w:val="000000"/>
                <w:sz w:val="22"/>
                <w:szCs w:val="22"/>
              </w:rPr>
            </w:pPr>
            <w:r w:rsidRPr="00CB051F">
              <w:rPr>
                <w:b/>
                <w:color w:val="000000"/>
                <w:sz w:val="22"/>
                <w:szCs w:val="22"/>
              </w:rPr>
              <w:t>1.2.</w:t>
            </w:r>
          </w:p>
        </w:tc>
        <w:tc>
          <w:tcPr>
            <w:tcW w:w="1339" w:type="pct"/>
            <w:shd w:val="clear" w:color="auto" w:fill="auto"/>
            <w:vAlign w:val="center"/>
          </w:tcPr>
          <w:p w:rsidR="00FB5C88" w:rsidRPr="00CB051F" w:rsidRDefault="00FB5C88" w:rsidP="005229DB">
            <w:pPr>
              <w:rPr>
                <w:b/>
                <w:color w:val="000000"/>
                <w:sz w:val="22"/>
                <w:szCs w:val="22"/>
              </w:rPr>
            </w:pPr>
            <w:r w:rsidRPr="00CB051F">
              <w:rPr>
                <w:b/>
                <w:color w:val="000000"/>
                <w:sz w:val="22"/>
                <w:szCs w:val="22"/>
              </w:rPr>
              <w:t xml:space="preserve">Подпрограмма 2 </w:t>
            </w:r>
            <w:r w:rsidRPr="00CB051F">
              <w:rPr>
                <w:color w:val="000000"/>
                <w:sz w:val="22"/>
                <w:szCs w:val="22"/>
              </w:rPr>
              <w:t>«Содействие выезду жителей МО г. Норильск в благоприятные для проживания регионы РФ»</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44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500,0</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500,0</w:t>
            </w:r>
          </w:p>
        </w:tc>
        <w:tc>
          <w:tcPr>
            <w:tcW w:w="450" w:type="pct"/>
            <w:shd w:val="clear" w:color="auto" w:fill="auto"/>
            <w:vAlign w:val="center"/>
          </w:tcPr>
          <w:p w:rsidR="00FB5C88" w:rsidRPr="00CB051F" w:rsidRDefault="00FB5C88" w:rsidP="005229DB">
            <w:pPr>
              <w:jc w:val="center"/>
              <w:outlineLvl w:val="0"/>
              <w:rPr>
                <w:b/>
                <w:i/>
                <w:sz w:val="22"/>
                <w:szCs w:val="22"/>
              </w:rPr>
            </w:pPr>
            <w:r>
              <w:rPr>
                <w:b/>
                <w:i/>
                <w:sz w:val="22"/>
                <w:szCs w:val="22"/>
              </w:rPr>
              <w:t>100,0</w:t>
            </w:r>
          </w:p>
        </w:tc>
      </w:tr>
      <w:tr w:rsidR="00FB5C88" w:rsidRPr="00CB051F" w:rsidTr="00FB5C88">
        <w:trPr>
          <w:trHeight w:val="219"/>
        </w:trPr>
        <w:tc>
          <w:tcPr>
            <w:tcW w:w="292" w:type="pct"/>
            <w:shd w:val="clear" w:color="auto" w:fill="auto"/>
            <w:vAlign w:val="center"/>
          </w:tcPr>
          <w:p w:rsidR="00FB5C88" w:rsidRPr="00CB051F" w:rsidRDefault="00FB5C88" w:rsidP="005229DB">
            <w:pPr>
              <w:jc w:val="center"/>
              <w:rPr>
                <w:b/>
                <w:color w:val="000000"/>
                <w:sz w:val="22"/>
                <w:szCs w:val="22"/>
              </w:rPr>
            </w:pPr>
            <w:r w:rsidRPr="00CB051F">
              <w:rPr>
                <w:b/>
                <w:color w:val="000000"/>
                <w:sz w:val="22"/>
                <w:szCs w:val="22"/>
              </w:rPr>
              <w:t>1.3.</w:t>
            </w:r>
          </w:p>
        </w:tc>
        <w:tc>
          <w:tcPr>
            <w:tcW w:w="1339" w:type="pct"/>
            <w:shd w:val="clear" w:color="auto" w:fill="auto"/>
          </w:tcPr>
          <w:p w:rsidR="00FB5C88" w:rsidRPr="00CB051F" w:rsidRDefault="00FB5C88" w:rsidP="005229DB">
            <w:pPr>
              <w:rPr>
                <w:b/>
                <w:sz w:val="22"/>
                <w:szCs w:val="22"/>
              </w:rPr>
            </w:pPr>
            <w:r w:rsidRPr="00CB051F">
              <w:rPr>
                <w:b/>
                <w:sz w:val="22"/>
                <w:szCs w:val="22"/>
              </w:rPr>
              <w:t xml:space="preserve">Подпрограмма 3 </w:t>
            </w:r>
            <w:r w:rsidRPr="00CB051F">
              <w:rPr>
                <w:sz w:val="22"/>
                <w:szCs w:val="22"/>
              </w:rPr>
              <w:t>«Обеспечение жильем молодых семей»</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24 165,4</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24 165,4</w:t>
            </w:r>
          </w:p>
        </w:tc>
        <w:tc>
          <w:tcPr>
            <w:tcW w:w="442" w:type="pct"/>
            <w:shd w:val="clear" w:color="auto" w:fill="auto"/>
            <w:vAlign w:val="center"/>
          </w:tcPr>
          <w:p w:rsidR="00FB5C88" w:rsidRPr="00CB051F" w:rsidRDefault="00FB5C88" w:rsidP="005229DB">
            <w:pPr>
              <w:jc w:val="center"/>
              <w:outlineLvl w:val="0"/>
              <w:rPr>
                <w:b/>
                <w:i/>
                <w:sz w:val="22"/>
                <w:szCs w:val="22"/>
                <w:lang w:val="en-US"/>
              </w:rPr>
            </w:pPr>
            <w:r w:rsidRPr="00CB051F">
              <w:rPr>
                <w:b/>
                <w:i/>
                <w:sz w:val="22"/>
                <w:szCs w:val="22"/>
              </w:rPr>
              <w:t>100,0</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33 132,3</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33 132,3</w:t>
            </w:r>
          </w:p>
        </w:tc>
        <w:tc>
          <w:tcPr>
            <w:tcW w:w="450" w:type="pct"/>
            <w:shd w:val="clear" w:color="auto" w:fill="auto"/>
            <w:vAlign w:val="center"/>
          </w:tcPr>
          <w:p w:rsidR="00FB5C88" w:rsidRPr="00CB051F" w:rsidRDefault="00FB5C88" w:rsidP="005229DB">
            <w:pPr>
              <w:jc w:val="center"/>
              <w:outlineLvl w:val="0"/>
              <w:rPr>
                <w:b/>
                <w:i/>
                <w:sz w:val="22"/>
                <w:szCs w:val="22"/>
                <w:lang w:val="en-US"/>
              </w:rPr>
            </w:pPr>
            <w:r w:rsidRPr="00CB051F">
              <w:rPr>
                <w:b/>
                <w:i/>
                <w:sz w:val="22"/>
                <w:szCs w:val="22"/>
              </w:rPr>
              <w:t>100,0</w:t>
            </w:r>
          </w:p>
        </w:tc>
      </w:tr>
    </w:tbl>
    <w:p w:rsidR="00FB5C88" w:rsidRPr="00D56D52" w:rsidRDefault="00FB5C88" w:rsidP="00FB5C88">
      <w:pPr>
        <w:autoSpaceDE w:val="0"/>
        <w:autoSpaceDN w:val="0"/>
        <w:adjustRightInd w:val="0"/>
        <w:spacing w:before="120"/>
        <w:ind w:firstLine="709"/>
        <w:jc w:val="both"/>
        <w:rPr>
          <w:color w:val="FF0000"/>
          <w:szCs w:val="26"/>
        </w:rPr>
      </w:pPr>
      <w:r w:rsidRPr="00822AAF">
        <w:rPr>
          <w:rFonts w:ascii="Times New Roman CYR" w:eastAsia="Calibri" w:hAnsi="Times New Roman CYR" w:cs="Times New Roman CYR"/>
          <w:szCs w:val="26"/>
        </w:rPr>
        <w:t xml:space="preserve">В целом по МП </w:t>
      </w:r>
      <w:r w:rsidRPr="00D56D52">
        <w:rPr>
          <w:rFonts w:ascii="Times New Roman CYR" w:eastAsia="Calibri" w:hAnsi="Times New Roman CYR" w:cs="Times New Roman CYR"/>
          <w:szCs w:val="26"/>
        </w:rPr>
        <w:t xml:space="preserve">плановый объем финансирования на 2024 год по сравнению с 2023 годом уменьшился на 6,5%, что в основном обусловлено </w:t>
      </w:r>
      <w:r w:rsidRPr="00D56D52">
        <w:rPr>
          <w:szCs w:val="26"/>
        </w:rPr>
        <w:t xml:space="preserve">снижением количества собственников, которым предоставлены социальные выплаты возмещения за изымаемое жилое помещение. </w:t>
      </w:r>
    </w:p>
    <w:p w:rsidR="00FB5C88" w:rsidRPr="00BC7DF7" w:rsidRDefault="00FB5C88" w:rsidP="00FB5C88">
      <w:pPr>
        <w:pStyle w:val="2"/>
        <w:tabs>
          <w:tab w:val="left" w:pos="567"/>
          <w:tab w:val="left" w:pos="709"/>
          <w:tab w:val="left" w:pos="993"/>
        </w:tabs>
        <w:ind w:firstLine="709"/>
        <w:jc w:val="both"/>
        <w:rPr>
          <w:b w:val="0"/>
          <w:i w:val="0"/>
          <w:color w:val="000000"/>
          <w:szCs w:val="26"/>
        </w:rPr>
      </w:pPr>
      <w:r w:rsidRPr="00BC7DF7">
        <w:rPr>
          <w:b w:val="0"/>
          <w:i w:val="0"/>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FB5C88" w:rsidRPr="00BC7DF7" w:rsidRDefault="00FB5C88" w:rsidP="00FB5C88"/>
    <w:p w:rsidR="00FB5C88" w:rsidRDefault="00FB5C88" w:rsidP="00FB5C88">
      <w:pPr>
        <w:pStyle w:val="2"/>
        <w:tabs>
          <w:tab w:val="left" w:pos="567"/>
          <w:tab w:val="left" w:pos="709"/>
          <w:tab w:val="left" w:pos="993"/>
        </w:tabs>
        <w:ind w:firstLine="709"/>
        <w:jc w:val="both"/>
        <w:rPr>
          <w:b w:val="0"/>
          <w:i w:val="0"/>
          <w:color w:val="000000"/>
          <w:szCs w:val="26"/>
        </w:rPr>
      </w:pPr>
      <w:r w:rsidRPr="00BC7DF7">
        <w:rPr>
          <w:b w:val="0"/>
          <w:i w:val="0"/>
          <w:color w:val="000000"/>
          <w:szCs w:val="26"/>
        </w:rPr>
        <w:t>Структура расходов МП в 202</w:t>
      </w:r>
      <w:r>
        <w:rPr>
          <w:b w:val="0"/>
          <w:i w:val="0"/>
          <w:color w:val="000000"/>
          <w:szCs w:val="26"/>
        </w:rPr>
        <w:t>4</w:t>
      </w:r>
      <w:r w:rsidRPr="00BC7DF7">
        <w:rPr>
          <w:b w:val="0"/>
          <w:i w:val="0"/>
          <w:color w:val="000000"/>
          <w:szCs w:val="26"/>
        </w:rPr>
        <w:t xml:space="preserve"> году складывается из следующих направлений:</w:t>
      </w:r>
    </w:p>
    <w:p w:rsidR="00FB5C88" w:rsidRPr="00FB5C88" w:rsidRDefault="00FB5C88" w:rsidP="00FB5C88"/>
    <w:p w:rsidR="00FB5C88" w:rsidRPr="00A470DA" w:rsidRDefault="00FB5C88" w:rsidP="00FB5C88">
      <w:pPr>
        <w:rPr>
          <w:highlight w:val="yellow"/>
        </w:rPr>
      </w:pPr>
    </w:p>
    <w:p w:rsidR="00FB5C88" w:rsidRPr="000056F7" w:rsidRDefault="00FB5C88" w:rsidP="00FB5C88">
      <w:pPr>
        <w:pStyle w:val="2"/>
        <w:tabs>
          <w:tab w:val="left" w:pos="567"/>
          <w:tab w:val="left" w:pos="709"/>
        </w:tabs>
        <w:rPr>
          <w:i w:val="0"/>
        </w:rPr>
      </w:pPr>
      <w:r w:rsidRPr="000056F7">
        <w:rPr>
          <w:i w:val="0"/>
        </w:rPr>
        <w:t>Подпрограмма 1 «Содействие обеспечению доступным жильем»</w:t>
      </w:r>
    </w:p>
    <w:p w:rsidR="00FB5C88" w:rsidRPr="000056F7" w:rsidRDefault="00FB5C88" w:rsidP="00FB5C88">
      <w:pPr>
        <w:autoSpaceDE w:val="0"/>
        <w:autoSpaceDN w:val="0"/>
        <w:adjustRightInd w:val="0"/>
        <w:ind w:firstLine="709"/>
        <w:jc w:val="both"/>
        <w:rPr>
          <w:rFonts w:eastAsia="Calibri"/>
          <w:szCs w:val="26"/>
          <w:lang w:eastAsia="en-US"/>
        </w:rPr>
      </w:pPr>
    </w:p>
    <w:p w:rsidR="00FB5C88" w:rsidRPr="000056F7" w:rsidRDefault="00FB5C88" w:rsidP="00FB5C88">
      <w:pPr>
        <w:autoSpaceDE w:val="0"/>
        <w:autoSpaceDN w:val="0"/>
        <w:adjustRightInd w:val="0"/>
        <w:ind w:firstLine="709"/>
        <w:jc w:val="both"/>
        <w:rPr>
          <w:rFonts w:eastAsia="Calibri"/>
          <w:szCs w:val="26"/>
          <w:lang w:eastAsia="en-US"/>
        </w:rPr>
      </w:pPr>
      <w:r w:rsidRPr="000056F7">
        <w:rPr>
          <w:rFonts w:eastAsia="Calibri"/>
          <w:szCs w:val="26"/>
          <w:lang w:eastAsia="en-US"/>
        </w:rPr>
        <w:t xml:space="preserve">Реализация подпрограммы 1 направлена на </w:t>
      </w:r>
      <w:r w:rsidRPr="000056F7">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0056F7">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FB5C88" w:rsidRPr="000E7095" w:rsidRDefault="00FB5C88" w:rsidP="00FB5C88">
      <w:pPr>
        <w:pStyle w:val="40"/>
        <w:spacing w:before="0" w:after="0"/>
        <w:ind w:firstLine="709"/>
        <w:jc w:val="right"/>
        <w:rPr>
          <w:b w:val="0"/>
          <w:szCs w:val="26"/>
          <w:u w:val="none"/>
        </w:rPr>
      </w:pPr>
      <w:r w:rsidRPr="006B2ADC">
        <w:rPr>
          <w:b w:val="0"/>
          <w:szCs w:val="26"/>
          <w:u w:val="none"/>
        </w:rPr>
        <w:t>Таблица</w:t>
      </w:r>
      <w:r w:rsidR="006B2ADC" w:rsidRPr="006B2ADC">
        <w:rPr>
          <w:b w:val="0"/>
          <w:szCs w:val="26"/>
          <w:u w:val="none"/>
        </w:rPr>
        <w:t xml:space="preserve"> 13</w:t>
      </w:r>
    </w:p>
    <w:p w:rsidR="00FB5C88" w:rsidRPr="000E7095" w:rsidRDefault="00FB5C88" w:rsidP="00FB5C88">
      <w:pPr>
        <w:pStyle w:val="40"/>
        <w:spacing w:before="0"/>
        <w:ind w:firstLine="709"/>
        <w:rPr>
          <w:b w:val="0"/>
          <w:bCs w:val="0"/>
          <w:szCs w:val="26"/>
        </w:rPr>
      </w:pPr>
      <w:r w:rsidRPr="000E7095">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2342"/>
        <w:gridCol w:w="1970"/>
        <w:gridCol w:w="1996"/>
      </w:tblGrid>
      <w:tr w:rsidR="00FB5C88" w:rsidRPr="000E7095" w:rsidTr="005229DB">
        <w:trPr>
          <w:trHeight w:val="297"/>
          <w:tblHeader/>
          <w:jc w:val="center"/>
        </w:trPr>
        <w:tc>
          <w:tcPr>
            <w:tcW w:w="1625" w:type="pct"/>
            <w:vMerge w:val="restart"/>
            <w:shd w:val="clear" w:color="auto" w:fill="auto"/>
            <w:vAlign w:val="center"/>
            <w:hideMark/>
          </w:tcPr>
          <w:p w:rsidR="00FB5C88" w:rsidRPr="000E7095" w:rsidRDefault="00FB5C88" w:rsidP="005229DB">
            <w:pPr>
              <w:rPr>
                <w:color w:val="000000"/>
                <w:szCs w:val="26"/>
              </w:rPr>
            </w:pPr>
            <w:r w:rsidRPr="000E7095">
              <w:rPr>
                <w:color w:val="000000"/>
                <w:szCs w:val="26"/>
              </w:rPr>
              <w:t>Источник финансирования</w:t>
            </w:r>
          </w:p>
        </w:tc>
        <w:tc>
          <w:tcPr>
            <w:tcW w:w="3375" w:type="pct"/>
            <w:gridSpan w:val="3"/>
            <w:shd w:val="clear" w:color="auto" w:fill="auto"/>
            <w:vAlign w:val="center"/>
            <w:hideMark/>
          </w:tcPr>
          <w:p w:rsidR="00FB5C88" w:rsidRPr="000E7095" w:rsidRDefault="00FB5C88" w:rsidP="005229DB">
            <w:pPr>
              <w:jc w:val="center"/>
              <w:rPr>
                <w:color w:val="000000"/>
                <w:szCs w:val="26"/>
              </w:rPr>
            </w:pPr>
            <w:r w:rsidRPr="000E7095">
              <w:rPr>
                <w:color w:val="000000"/>
                <w:szCs w:val="26"/>
              </w:rPr>
              <w:t>2024 год</w:t>
            </w:r>
          </w:p>
        </w:tc>
      </w:tr>
      <w:tr w:rsidR="00FB5C88" w:rsidRPr="000E7095" w:rsidTr="005229DB">
        <w:trPr>
          <w:trHeight w:val="204"/>
          <w:tblHeader/>
          <w:jc w:val="center"/>
        </w:trPr>
        <w:tc>
          <w:tcPr>
            <w:tcW w:w="1625" w:type="pct"/>
            <w:vMerge/>
            <w:vAlign w:val="center"/>
            <w:hideMark/>
          </w:tcPr>
          <w:p w:rsidR="00FB5C88" w:rsidRPr="000E7095" w:rsidRDefault="00FB5C88" w:rsidP="005229DB">
            <w:pPr>
              <w:rPr>
                <w:color w:val="000000"/>
                <w:szCs w:val="26"/>
              </w:rPr>
            </w:pPr>
          </w:p>
        </w:tc>
        <w:tc>
          <w:tcPr>
            <w:tcW w:w="1253"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Уточненный план</w:t>
            </w:r>
          </w:p>
          <w:p w:rsidR="00FB5C88" w:rsidRPr="000E7095" w:rsidRDefault="00FB5C88" w:rsidP="005229DB">
            <w:pPr>
              <w:jc w:val="center"/>
              <w:rPr>
                <w:color w:val="000000"/>
                <w:szCs w:val="26"/>
              </w:rPr>
            </w:pPr>
            <w:r w:rsidRPr="000E7095">
              <w:rPr>
                <w:color w:val="000000"/>
                <w:szCs w:val="26"/>
              </w:rPr>
              <w:t>на год</w:t>
            </w:r>
          </w:p>
        </w:tc>
        <w:tc>
          <w:tcPr>
            <w:tcW w:w="1054"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Исполнено</w:t>
            </w:r>
          </w:p>
        </w:tc>
        <w:tc>
          <w:tcPr>
            <w:tcW w:w="1068"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Отклонение</w:t>
            </w:r>
          </w:p>
        </w:tc>
      </w:tr>
      <w:tr w:rsidR="00FB5C88" w:rsidRPr="000E7095" w:rsidTr="005229DB">
        <w:trPr>
          <w:trHeight w:val="259"/>
          <w:jc w:val="center"/>
        </w:trPr>
        <w:tc>
          <w:tcPr>
            <w:tcW w:w="1625" w:type="pct"/>
            <w:vMerge/>
            <w:shd w:val="clear" w:color="auto" w:fill="auto"/>
            <w:vAlign w:val="center"/>
            <w:hideMark/>
          </w:tcPr>
          <w:p w:rsidR="00FB5C88" w:rsidRPr="000E7095" w:rsidRDefault="00FB5C88" w:rsidP="005229DB">
            <w:pPr>
              <w:rPr>
                <w:color w:val="000000"/>
                <w:szCs w:val="26"/>
              </w:rPr>
            </w:pPr>
          </w:p>
        </w:tc>
        <w:tc>
          <w:tcPr>
            <w:tcW w:w="2307" w:type="pct"/>
            <w:gridSpan w:val="2"/>
            <w:shd w:val="clear" w:color="auto" w:fill="auto"/>
            <w:vAlign w:val="center"/>
            <w:hideMark/>
          </w:tcPr>
          <w:p w:rsidR="00FB5C88" w:rsidRPr="000E7095" w:rsidRDefault="00FB5C88" w:rsidP="005229DB">
            <w:pPr>
              <w:jc w:val="center"/>
              <w:rPr>
                <w:color w:val="000000"/>
                <w:szCs w:val="26"/>
              </w:rPr>
            </w:pPr>
            <w:r w:rsidRPr="000E7095">
              <w:rPr>
                <w:color w:val="000000"/>
                <w:szCs w:val="26"/>
              </w:rPr>
              <w:t>тыс. руб.</w:t>
            </w:r>
          </w:p>
        </w:tc>
        <w:tc>
          <w:tcPr>
            <w:tcW w:w="1068" w:type="pct"/>
            <w:shd w:val="clear" w:color="auto" w:fill="auto"/>
            <w:vAlign w:val="center"/>
            <w:hideMark/>
          </w:tcPr>
          <w:p w:rsidR="00FB5C88" w:rsidRPr="000E7095" w:rsidRDefault="00FB5C88" w:rsidP="005229DB">
            <w:pPr>
              <w:jc w:val="center"/>
              <w:rPr>
                <w:bCs/>
                <w:iCs/>
                <w:color w:val="000000"/>
                <w:szCs w:val="26"/>
              </w:rPr>
            </w:pPr>
            <w:r w:rsidRPr="000E7095">
              <w:rPr>
                <w:bCs/>
                <w:iCs/>
                <w:color w:val="000000"/>
                <w:szCs w:val="26"/>
              </w:rPr>
              <w:t>%</w:t>
            </w:r>
          </w:p>
        </w:tc>
      </w:tr>
      <w:tr w:rsidR="00FB5C88" w:rsidRPr="000E7095" w:rsidTr="005229DB">
        <w:trPr>
          <w:trHeight w:val="345"/>
          <w:jc w:val="center"/>
        </w:trPr>
        <w:tc>
          <w:tcPr>
            <w:tcW w:w="1625" w:type="pct"/>
            <w:shd w:val="clear" w:color="auto" w:fill="auto"/>
            <w:vAlign w:val="center"/>
            <w:hideMark/>
          </w:tcPr>
          <w:p w:rsidR="00FB5C88" w:rsidRPr="000E7095" w:rsidRDefault="00FB5C88" w:rsidP="005229DB">
            <w:pPr>
              <w:rPr>
                <w:color w:val="000000"/>
                <w:szCs w:val="26"/>
              </w:rPr>
            </w:pPr>
            <w:r w:rsidRPr="000E7095">
              <w:rPr>
                <w:color w:val="000000"/>
                <w:szCs w:val="26"/>
              </w:rPr>
              <w:t>Местный бюджет</w:t>
            </w:r>
          </w:p>
        </w:tc>
        <w:tc>
          <w:tcPr>
            <w:tcW w:w="1253" w:type="pct"/>
            <w:shd w:val="clear" w:color="auto" w:fill="auto"/>
            <w:vAlign w:val="center"/>
          </w:tcPr>
          <w:p w:rsidR="00FB5C88" w:rsidRPr="000E7095" w:rsidRDefault="00FB5C88" w:rsidP="005229DB">
            <w:pPr>
              <w:jc w:val="center"/>
              <w:outlineLvl w:val="0"/>
              <w:rPr>
                <w:bCs/>
                <w:szCs w:val="26"/>
              </w:rPr>
            </w:pPr>
            <w:r>
              <w:rPr>
                <w:bCs/>
                <w:szCs w:val="26"/>
              </w:rPr>
              <w:t>359 895,3</w:t>
            </w:r>
          </w:p>
        </w:tc>
        <w:tc>
          <w:tcPr>
            <w:tcW w:w="1054" w:type="pct"/>
            <w:shd w:val="clear" w:color="auto" w:fill="auto"/>
            <w:vAlign w:val="center"/>
          </w:tcPr>
          <w:p w:rsidR="00FB5C88" w:rsidRPr="000E7095" w:rsidRDefault="00FB5C88" w:rsidP="005229DB">
            <w:pPr>
              <w:jc w:val="center"/>
              <w:outlineLvl w:val="0"/>
              <w:rPr>
                <w:bCs/>
                <w:szCs w:val="26"/>
              </w:rPr>
            </w:pPr>
            <w:r>
              <w:rPr>
                <w:bCs/>
                <w:szCs w:val="26"/>
              </w:rPr>
              <w:t>353 959,4</w:t>
            </w:r>
          </w:p>
        </w:tc>
        <w:tc>
          <w:tcPr>
            <w:tcW w:w="1068" w:type="pct"/>
            <w:shd w:val="clear" w:color="auto" w:fill="auto"/>
            <w:vAlign w:val="center"/>
          </w:tcPr>
          <w:p w:rsidR="00FB5C88" w:rsidRPr="000E7095" w:rsidRDefault="00FB5C88" w:rsidP="005229DB">
            <w:pPr>
              <w:jc w:val="center"/>
              <w:outlineLvl w:val="0"/>
              <w:rPr>
                <w:bCs/>
                <w:szCs w:val="26"/>
              </w:rPr>
            </w:pPr>
            <w:r>
              <w:rPr>
                <w:bCs/>
                <w:szCs w:val="26"/>
              </w:rPr>
              <w:t>98,4</w:t>
            </w:r>
          </w:p>
        </w:tc>
      </w:tr>
      <w:tr w:rsidR="00FB5C88" w:rsidRPr="000E7095" w:rsidTr="005229DB">
        <w:trPr>
          <w:trHeight w:val="345"/>
          <w:jc w:val="center"/>
        </w:trPr>
        <w:tc>
          <w:tcPr>
            <w:tcW w:w="1625" w:type="pct"/>
            <w:shd w:val="clear" w:color="auto" w:fill="auto"/>
            <w:vAlign w:val="center"/>
            <w:hideMark/>
          </w:tcPr>
          <w:p w:rsidR="00FB5C88" w:rsidRPr="000E7095" w:rsidRDefault="00FB5C88" w:rsidP="005229DB">
            <w:pPr>
              <w:rPr>
                <w:color w:val="000000"/>
                <w:szCs w:val="26"/>
              </w:rPr>
            </w:pPr>
            <w:r w:rsidRPr="000E7095">
              <w:rPr>
                <w:color w:val="000000"/>
                <w:szCs w:val="26"/>
              </w:rPr>
              <w:t>Краевой бюджет</w:t>
            </w:r>
          </w:p>
        </w:tc>
        <w:tc>
          <w:tcPr>
            <w:tcW w:w="1253" w:type="pct"/>
            <w:shd w:val="clear" w:color="auto" w:fill="auto"/>
            <w:vAlign w:val="center"/>
          </w:tcPr>
          <w:p w:rsidR="00FB5C88" w:rsidRPr="000E7095" w:rsidRDefault="00FB5C88" w:rsidP="005229DB">
            <w:pPr>
              <w:jc w:val="center"/>
              <w:outlineLvl w:val="0"/>
              <w:rPr>
                <w:bCs/>
                <w:szCs w:val="26"/>
              </w:rPr>
            </w:pPr>
            <w:r>
              <w:rPr>
                <w:bCs/>
                <w:szCs w:val="26"/>
              </w:rPr>
              <w:t>18 944,6</w:t>
            </w:r>
          </w:p>
        </w:tc>
        <w:tc>
          <w:tcPr>
            <w:tcW w:w="1054" w:type="pct"/>
            <w:shd w:val="clear" w:color="auto" w:fill="auto"/>
            <w:vAlign w:val="center"/>
          </w:tcPr>
          <w:p w:rsidR="00FB5C88" w:rsidRPr="000E7095" w:rsidRDefault="00FB5C88" w:rsidP="005229DB">
            <w:pPr>
              <w:jc w:val="center"/>
              <w:outlineLvl w:val="0"/>
              <w:rPr>
                <w:bCs/>
                <w:szCs w:val="26"/>
              </w:rPr>
            </w:pPr>
            <w:r>
              <w:rPr>
                <w:bCs/>
                <w:szCs w:val="26"/>
              </w:rPr>
              <w:t>17 103,1</w:t>
            </w:r>
          </w:p>
        </w:tc>
        <w:tc>
          <w:tcPr>
            <w:tcW w:w="1068" w:type="pct"/>
            <w:shd w:val="clear" w:color="auto" w:fill="auto"/>
            <w:vAlign w:val="center"/>
          </w:tcPr>
          <w:p w:rsidR="00FB5C88" w:rsidRPr="000E7095" w:rsidRDefault="00FB5C88" w:rsidP="005229DB">
            <w:pPr>
              <w:jc w:val="center"/>
              <w:outlineLvl w:val="0"/>
              <w:rPr>
                <w:bCs/>
                <w:szCs w:val="26"/>
              </w:rPr>
            </w:pPr>
            <w:r>
              <w:rPr>
                <w:bCs/>
                <w:szCs w:val="26"/>
              </w:rPr>
              <w:t>90,3</w:t>
            </w:r>
          </w:p>
        </w:tc>
      </w:tr>
      <w:tr w:rsidR="00FB5C88" w:rsidRPr="000E7095" w:rsidTr="005229DB">
        <w:trPr>
          <w:trHeight w:val="360"/>
          <w:jc w:val="center"/>
        </w:trPr>
        <w:tc>
          <w:tcPr>
            <w:tcW w:w="1625" w:type="pct"/>
            <w:shd w:val="clear" w:color="auto" w:fill="auto"/>
            <w:vAlign w:val="center"/>
            <w:hideMark/>
          </w:tcPr>
          <w:p w:rsidR="00FB5C88" w:rsidRPr="000E7095" w:rsidRDefault="00FB5C88" w:rsidP="005229DB">
            <w:pPr>
              <w:rPr>
                <w:b/>
                <w:bCs/>
                <w:iCs/>
                <w:color w:val="000000"/>
                <w:szCs w:val="26"/>
              </w:rPr>
            </w:pPr>
            <w:r w:rsidRPr="000E7095">
              <w:rPr>
                <w:b/>
                <w:bCs/>
                <w:iCs/>
                <w:color w:val="000000"/>
                <w:szCs w:val="26"/>
              </w:rPr>
              <w:t>Итого</w:t>
            </w:r>
          </w:p>
        </w:tc>
        <w:tc>
          <w:tcPr>
            <w:tcW w:w="1253" w:type="pct"/>
            <w:shd w:val="clear" w:color="auto" w:fill="auto"/>
            <w:vAlign w:val="center"/>
          </w:tcPr>
          <w:p w:rsidR="00FB5C88" w:rsidRPr="000E7095" w:rsidRDefault="00FB5C88" w:rsidP="005229DB">
            <w:pPr>
              <w:jc w:val="center"/>
              <w:outlineLvl w:val="0"/>
              <w:rPr>
                <w:b/>
                <w:szCs w:val="26"/>
              </w:rPr>
            </w:pPr>
            <w:r>
              <w:rPr>
                <w:b/>
                <w:szCs w:val="26"/>
              </w:rPr>
              <w:t>378 839,9</w:t>
            </w:r>
          </w:p>
        </w:tc>
        <w:tc>
          <w:tcPr>
            <w:tcW w:w="1054" w:type="pct"/>
            <w:shd w:val="clear" w:color="auto" w:fill="auto"/>
            <w:vAlign w:val="center"/>
          </w:tcPr>
          <w:p w:rsidR="00FB5C88" w:rsidRPr="000E7095" w:rsidRDefault="00FB5C88" w:rsidP="005229DB">
            <w:pPr>
              <w:jc w:val="center"/>
              <w:outlineLvl w:val="0"/>
              <w:rPr>
                <w:b/>
                <w:szCs w:val="26"/>
              </w:rPr>
            </w:pPr>
            <w:r>
              <w:rPr>
                <w:b/>
                <w:szCs w:val="26"/>
              </w:rPr>
              <w:t>371 062,5</w:t>
            </w:r>
          </w:p>
        </w:tc>
        <w:tc>
          <w:tcPr>
            <w:tcW w:w="1068" w:type="pct"/>
            <w:shd w:val="clear" w:color="auto" w:fill="auto"/>
            <w:vAlign w:val="center"/>
          </w:tcPr>
          <w:p w:rsidR="00FB5C88" w:rsidRPr="000E7095" w:rsidRDefault="00FB5C88" w:rsidP="005229DB">
            <w:pPr>
              <w:jc w:val="center"/>
              <w:outlineLvl w:val="0"/>
              <w:rPr>
                <w:b/>
                <w:szCs w:val="26"/>
              </w:rPr>
            </w:pPr>
            <w:r>
              <w:rPr>
                <w:b/>
                <w:szCs w:val="26"/>
              </w:rPr>
              <w:t>97,9</w:t>
            </w:r>
          </w:p>
        </w:tc>
      </w:tr>
    </w:tbl>
    <w:p w:rsidR="00FB5C88" w:rsidRPr="00097EC3" w:rsidRDefault="00FB5C88" w:rsidP="00FB5C88">
      <w:pPr>
        <w:autoSpaceDE w:val="0"/>
        <w:autoSpaceDN w:val="0"/>
        <w:adjustRightInd w:val="0"/>
        <w:ind w:firstLine="709"/>
        <w:jc w:val="both"/>
        <w:rPr>
          <w:rFonts w:eastAsia="Calibri"/>
          <w:szCs w:val="26"/>
          <w:lang w:eastAsia="en-US"/>
        </w:rPr>
      </w:pPr>
    </w:p>
    <w:p w:rsidR="00FB5C88" w:rsidRPr="00097EC3" w:rsidRDefault="00FB5C88" w:rsidP="00FB5C88">
      <w:pPr>
        <w:autoSpaceDE w:val="0"/>
        <w:autoSpaceDN w:val="0"/>
        <w:adjustRightInd w:val="0"/>
        <w:ind w:firstLine="709"/>
        <w:jc w:val="both"/>
      </w:pPr>
      <w:r w:rsidRPr="00097EC3">
        <w:rPr>
          <w:rFonts w:eastAsia="Calibri"/>
          <w:szCs w:val="26"/>
          <w:lang w:eastAsia="en-US"/>
        </w:rPr>
        <w:t>В рамках подпрограммы 1 реализуются следующие мероприятия:</w:t>
      </w:r>
    </w:p>
    <w:p w:rsidR="00FB5C88" w:rsidRPr="00097EC3" w:rsidRDefault="00FB5C88" w:rsidP="00FB5C88">
      <w:pPr>
        <w:autoSpaceDE w:val="0"/>
        <w:autoSpaceDN w:val="0"/>
        <w:adjustRightInd w:val="0"/>
        <w:ind w:firstLine="709"/>
        <w:jc w:val="both"/>
      </w:pPr>
    </w:p>
    <w:p w:rsidR="00FB5C88" w:rsidRPr="00097EC3" w:rsidRDefault="00FB5C88" w:rsidP="00FB5C88">
      <w:pPr>
        <w:autoSpaceDE w:val="0"/>
        <w:autoSpaceDN w:val="0"/>
        <w:adjustRightInd w:val="0"/>
        <w:ind w:firstLine="709"/>
        <w:jc w:val="both"/>
        <w:rPr>
          <w:b/>
        </w:rPr>
      </w:pPr>
      <w:r w:rsidRPr="00097EC3">
        <w:rPr>
          <w:b/>
        </w:rPr>
        <w:t>Основное мероприятие 1.1. «Предоставление возмещения за изымаемое жилое помещение»</w:t>
      </w:r>
    </w:p>
    <w:p w:rsidR="00FB5C88" w:rsidRPr="00097EC3" w:rsidRDefault="00FB5C88" w:rsidP="00FB5C88">
      <w:pPr>
        <w:autoSpaceDE w:val="0"/>
        <w:autoSpaceDN w:val="0"/>
        <w:adjustRightInd w:val="0"/>
        <w:ind w:firstLine="708"/>
        <w:jc w:val="both"/>
        <w:rPr>
          <w:sz w:val="12"/>
          <w:szCs w:val="12"/>
        </w:rPr>
      </w:pPr>
    </w:p>
    <w:p w:rsidR="00FB5C88" w:rsidRPr="00A470DA" w:rsidRDefault="00FB5C88" w:rsidP="00FB5C88">
      <w:pPr>
        <w:autoSpaceDE w:val="0"/>
        <w:autoSpaceDN w:val="0"/>
        <w:adjustRightInd w:val="0"/>
        <w:ind w:firstLine="708"/>
        <w:jc w:val="both"/>
        <w:rPr>
          <w:szCs w:val="26"/>
          <w:highlight w:val="yellow"/>
        </w:rPr>
      </w:pPr>
      <w:r w:rsidRPr="009A73B4">
        <w:rPr>
          <w:szCs w:val="26"/>
        </w:rPr>
        <w:t>В 2024 году плановый объем финансирования на реализацию мероприятий по переселению граждан из аварийного жилья за счет средств местного бюджета составил 197 729,1 тыс. руб., в том числе:</w:t>
      </w:r>
    </w:p>
    <w:p w:rsidR="00FB5C88" w:rsidRPr="00D56D52" w:rsidRDefault="00FB5C88" w:rsidP="00B83794">
      <w:pPr>
        <w:pStyle w:val="af5"/>
        <w:numPr>
          <w:ilvl w:val="0"/>
          <w:numId w:val="98"/>
        </w:numPr>
        <w:tabs>
          <w:tab w:val="left" w:pos="993"/>
        </w:tabs>
        <w:autoSpaceDE w:val="0"/>
        <w:autoSpaceDN w:val="0"/>
        <w:adjustRightInd w:val="0"/>
        <w:ind w:left="0" w:firstLine="709"/>
        <w:jc w:val="both"/>
        <w:rPr>
          <w:szCs w:val="26"/>
        </w:rPr>
      </w:pPr>
      <w:r w:rsidRPr="00D56D52">
        <w:rPr>
          <w:szCs w:val="26"/>
        </w:rPr>
        <w:t>На возмещение за изымаемое жилое помещение – 196 </w:t>
      </w:r>
      <w:r>
        <w:rPr>
          <w:szCs w:val="26"/>
        </w:rPr>
        <w:t>294</w:t>
      </w:r>
      <w:r w:rsidRPr="00D56D52">
        <w:rPr>
          <w:szCs w:val="26"/>
        </w:rPr>
        <w:t>,0 тыс. руб.</w:t>
      </w:r>
    </w:p>
    <w:p w:rsidR="00FB5C88" w:rsidRPr="00D56D52" w:rsidRDefault="00FB5C88" w:rsidP="00FB5C88">
      <w:pPr>
        <w:autoSpaceDE w:val="0"/>
        <w:autoSpaceDN w:val="0"/>
        <w:adjustRightInd w:val="0"/>
        <w:ind w:firstLine="708"/>
        <w:jc w:val="both"/>
        <w:rPr>
          <w:szCs w:val="26"/>
        </w:rPr>
      </w:pPr>
      <w:r w:rsidRPr="00D56D52">
        <w:rPr>
          <w:szCs w:val="26"/>
        </w:rPr>
        <w:t xml:space="preserve">За отчетный период произведены выплаты 156 собственникам за 156 жилых помещений на общую сумму </w:t>
      </w:r>
      <w:r>
        <w:t>196 102,4</w:t>
      </w:r>
      <w:r w:rsidRPr="00D56D52">
        <w:rPr>
          <w:szCs w:val="26"/>
        </w:rPr>
        <w:t xml:space="preserve"> тыс. руб. (99,9% от плана), из которых: </w:t>
      </w:r>
    </w:p>
    <w:p w:rsidR="00FB5C88" w:rsidRPr="00E8103C" w:rsidRDefault="00FB5C88" w:rsidP="00B83794">
      <w:pPr>
        <w:pStyle w:val="af5"/>
        <w:numPr>
          <w:ilvl w:val="0"/>
          <w:numId w:val="99"/>
        </w:numPr>
        <w:tabs>
          <w:tab w:val="left" w:pos="993"/>
        </w:tabs>
        <w:autoSpaceDE w:val="0"/>
        <w:autoSpaceDN w:val="0"/>
        <w:adjustRightInd w:val="0"/>
        <w:ind w:left="0" w:firstLine="709"/>
        <w:jc w:val="both"/>
        <w:rPr>
          <w:szCs w:val="26"/>
        </w:rPr>
      </w:pPr>
      <w:r w:rsidRPr="00E8103C">
        <w:rPr>
          <w:szCs w:val="26"/>
        </w:rPr>
        <w:t>на выплату возмещения за изымаемое жилое помещение (141 собственнику за 141 жилое помещение – 183 674,9 тыс. руб.);</w:t>
      </w:r>
    </w:p>
    <w:p w:rsidR="00FB5C88" w:rsidRPr="00E8103C" w:rsidRDefault="00FB5C88" w:rsidP="00B83794">
      <w:pPr>
        <w:pStyle w:val="af5"/>
        <w:numPr>
          <w:ilvl w:val="0"/>
          <w:numId w:val="99"/>
        </w:numPr>
        <w:tabs>
          <w:tab w:val="left" w:pos="993"/>
        </w:tabs>
        <w:autoSpaceDE w:val="0"/>
        <w:autoSpaceDN w:val="0"/>
        <w:adjustRightInd w:val="0"/>
        <w:ind w:left="0" w:firstLine="709"/>
        <w:jc w:val="both"/>
        <w:rPr>
          <w:szCs w:val="26"/>
        </w:rPr>
      </w:pPr>
      <w:r w:rsidRPr="00E8103C">
        <w:rPr>
          <w:szCs w:val="26"/>
        </w:rPr>
        <w:t>на выплату разницы в стоимости жилых помещений (15 собственникам за 15 жилых помещений – 12 427,5 тыс. руб.).</w:t>
      </w:r>
    </w:p>
    <w:p w:rsidR="00FB5C88" w:rsidRPr="00FD3B64" w:rsidRDefault="00FB5C88" w:rsidP="00B83794">
      <w:pPr>
        <w:pStyle w:val="af5"/>
        <w:numPr>
          <w:ilvl w:val="0"/>
          <w:numId w:val="98"/>
        </w:numPr>
        <w:tabs>
          <w:tab w:val="left" w:pos="993"/>
        </w:tabs>
        <w:autoSpaceDE w:val="0"/>
        <w:autoSpaceDN w:val="0"/>
        <w:adjustRightInd w:val="0"/>
        <w:ind w:left="0" w:firstLine="709"/>
        <w:jc w:val="both"/>
        <w:rPr>
          <w:szCs w:val="26"/>
        </w:rPr>
      </w:pPr>
      <w:r w:rsidRPr="00E8103C">
        <w:rPr>
          <w:szCs w:val="26"/>
        </w:rPr>
        <w:t xml:space="preserve">На возмещение расходов, связанных с услугами оценщика, с услугами нотариуса </w:t>
      </w:r>
      <w:r w:rsidRPr="00FD3B64">
        <w:rPr>
          <w:szCs w:val="26"/>
        </w:rPr>
        <w:t>– 1 435,1 тыс. руб.</w:t>
      </w:r>
    </w:p>
    <w:p w:rsidR="00FB5C88" w:rsidRPr="007A65DD" w:rsidRDefault="00FB5C88" w:rsidP="00FB5C88">
      <w:pPr>
        <w:pStyle w:val="af5"/>
        <w:tabs>
          <w:tab w:val="left" w:pos="993"/>
        </w:tabs>
        <w:autoSpaceDE w:val="0"/>
        <w:autoSpaceDN w:val="0"/>
        <w:adjustRightInd w:val="0"/>
        <w:ind w:left="0" w:firstLine="709"/>
        <w:jc w:val="both"/>
        <w:rPr>
          <w:szCs w:val="26"/>
        </w:rPr>
      </w:pPr>
      <w:r w:rsidRPr="00FD3B64">
        <w:rPr>
          <w:szCs w:val="26"/>
        </w:rPr>
        <w:t xml:space="preserve">За отчетный период произведены выплаты, связанные с услугами оценщика (350 жилых помещений), с услугами нотариуса (21 жилое помещение) на общую сумму </w:t>
      </w:r>
      <w:r w:rsidRPr="00FD3B64">
        <w:t>744,6</w:t>
      </w:r>
      <w:r w:rsidRPr="00FD3B64">
        <w:rPr>
          <w:szCs w:val="26"/>
        </w:rPr>
        <w:t xml:space="preserve"> тыс. руб. (51,9% от плана).</w:t>
      </w:r>
      <w:r w:rsidRPr="007A65DD">
        <w:rPr>
          <w:szCs w:val="26"/>
        </w:rPr>
        <w:t xml:space="preserve"> </w:t>
      </w:r>
    </w:p>
    <w:p w:rsidR="00FB5C88" w:rsidRPr="00650229" w:rsidRDefault="00FB5C88" w:rsidP="00FB5C88">
      <w:pPr>
        <w:autoSpaceDE w:val="0"/>
        <w:autoSpaceDN w:val="0"/>
        <w:adjustRightInd w:val="0"/>
        <w:ind w:firstLine="709"/>
        <w:jc w:val="both"/>
        <w:rPr>
          <w:b/>
        </w:rPr>
      </w:pPr>
    </w:p>
    <w:p w:rsidR="00FB5C88" w:rsidRPr="00650229" w:rsidRDefault="00FB5C88" w:rsidP="00FB5C88">
      <w:pPr>
        <w:autoSpaceDE w:val="0"/>
        <w:autoSpaceDN w:val="0"/>
        <w:adjustRightInd w:val="0"/>
        <w:ind w:firstLine="709"/>
        <w:jc w:val="both"/>
        <w:rPr>
          <w:b/>
        </w:rPr>
      </w:pPr>
      <w:r w:rsidRPr="00650229">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FB5C88" w:rsidRPr="00A470DA" w:rsidRDefault="00FB5C88" w:rsidP="00FB5C88">
      <w:pPr>
        <w:autoSpaceDE w:val="0"/>
        <w:autoSpaceDN w:val="0"/>
        <w:adjustRightInd w:val="0"/>
        <w:ind w:firstLine="709"/>
        <w:jc w:val="both"/>
        <w:rPr>
          <w:b/>
          <w:sz w:val="12"/>
          <w:szCs w:val="12"/>
          <w:highlight w:val="yellow"/>
        </w:rPr>
      </w:pPr>
    </w:p>
    <w:p w:rsidR="00FB5C88" w:rsidRPr="000F733C" w:rsidRDefault="00FB5C88" w:rsidP="00FB5C88">
      <w:pPr>
        <w:autoSpaceDE w:val="0"/>
        <w:autoSpaceDN w:val="0"/>
        <w:adjustRightInd w:val="0"/>
        <w:ind w:firstLine="709"/>
        <w:jc w:val="both"/>
        <w:rPr>
          <w:szCs w:val="26"/>
        </w:rPr>
      </w:pPr>
      <w:r w:rsidRPr="000F733C">
        <w:rPr>
          <w:szCs w:val="26"/>
        </w:rPr>
        <w:t>Плановый объем финансирования мероприятия за счет средств местного бюджета в 2024 году составил 11 419,9 тыс. руб.</w:t>
      </w:r>
    </w:p>
    <w:p w:rsidR="00FB5C88" w:rsidRDefault="00FB5C88" w:rsidP="00FB5C88">
      <w:pPr>
        <w:autoSpaceDE w:val="0"/>
        <w:autoSpaceDN w:val="0"/>
        <w:adjustRightInd w:val="0"/>
        <w:ind w:firstLine="708"/>
        <w:jc w:val="both"/>
        <w:rPr>
          <w:szCs w:val="26"/>
        </w:rPr>
      </w:pPr>
      <w:r w:rsidRPr="00650229">
        <w:rPr>
          <w:szCs w:val="26"/>
        </w:rPr>
        <w:t>По состоянию на 01.01.202</w:t>
      </w:r>
      <w:r>
        <w:rPr>
          <w:szCs w:val="26"/>
        </w:rPr>
        <w:t>5</w:t>
      </w:r>
      <w:r w:rsidRPr="00650229">
        <w:rPr>
          <w:szCs w:val="26"/>
        </w:rPr>
        <w:t xml:space="preserve"> произведены выплаты</w:t>
      </w:r>
      <w:r>
        <w:rPr>
          <w:szCs w:val="26"/>
        </w:rPr>
        <w:t>:</w:t>
      </w:r>
    </w:p>
    <w:p w:rsidR="00FB5C88" w:rsidRPr="00841FE8" w:rsidRDefault="00FB5C88" w:rsidP="00B83794">
      <w:pPr>
        <w:pStyle w:val="af5"/>
        <w:numPr>
          <w:ilvl w:val="0"/>
          <w:numId w:val="183"/>
        </w:numPr>
        <w:tabs>
          <w:tab w:val="left" w:pos="993"/>
        </w:tabs>
        <w:autoSpaceDE w:val="0"/>
        <w:autoSpaceDN w:val="0"/>
        <w:adjustRightInd w:val="0"/>
        <w:ind w:left="0" w:firstLine="709"/>
        <w:jc w:val="both"/>
        <w:rPr>
          <w:szCs w:val="26"/>
        </w:rPr>
      </w:pPr>
      <w:r w:rsidRPr="00841FE8">
        <w:rPr>
          <w:szCs w:val="26"/>
        </w:rPr>
        <w:t xml:space="preserve">54 гражданам в виде материальной помощи на улучшение технических характеристик жилых помещений в размере </w:t>
      </w:r>
      <w:r w:rsidRPr="004B1701">
        <w:t xml:space="preserve">10 562,0 </w:t>
      </w:r>
      <w:r w:rsidRPr="00841FE8">
        <w:rPr>
          <w:szCs w:val="26"/>
        </w:rPr>
        <w:t>тыс. руб. (100,0% от плана);</w:t>
      </w:r>
    </w:p>
    <w:p w:rsidR="00FB5C88" w:rsidRPr="00841FE8" w:rsidRDefault="00FB5C88" w:rsidP="00B83794">
      <w:pPr>
        <w:pStyle w:val="af5"/>
        <w:numPr>
          <w:ilvl w:val="0"/>
          <w:numId w:val="183"/>
        </w:numPr>
        <w:tabs>
          <w:tab w:val="left" w:pos="993"/>
        </w:tabs>
        <w:autoSpaceDE w:val="0"/>
        <w:autoSpaceDN w:val="0"/>
        <w:adjustRightInd w:val="0"/>
        <w:ind w:left="0" w:firstLine="709"/>
        <w:jc w:val="both"/>
        <w:rPr>
          <w:szCs w:val="26"/>
        </w:rPr>
      </w:pPr>
      <w:r w:rsidRPr="00841FE8">
        <w:rPr>
          <w:szCs w:val="26"/>
        </w:rPr>
        <w:t>6 гражданам в виде материальной помощи на замену неисправной (нуждающейся в замене) электрической проводки в жилых помещениях на сумму 831,9 тыс.руб. (97,0% от плана).</w:t>
      </w:r>
    </w:p>
    <w:p w:rsidR="00FB5C88" w:rsidRPr="00A470DA" w:rsidRDefault="00FB5C88" w:rsidP="00FB5C88">
      <w:pPr>
        <w:autoSpaceDE w:val="0"/>
        <w:autoSpaceDN w:val="0"/>
        <w:adjustRightInd w:val="0"/>
        <w:ind w:firstLine="708"/>
        <w:jc w:val="both"/>
        <w:rPr>
          <w:szCs w:val="26"/>
          <w:highlight w:val="yellow"/>
        </w:rPr>
      </w:pPr>
      <w:r>
        <w:rPr>
          <w:szCs w:val="26"/>
        </w:rPr>
        <w:t>Таким образом, фактическое исполнение мероприятия по состоянию на 01.01.2025 составило 11 393,9 тыс. руб. (99,8% от плана).</w:t>
      </w:r>
    </w:p>
    <w:p w:rsidR="00FB5C88" w:rsidRPr="000B3AAC" w:rsidRDefault="00FB5C88" w:rsidP="00FB5C88">
      <w:pPr>
        <w:autoSpaceDE w:val="0"/>
        <w:autoSpaceDN w:val="0"/>
        <w:adjustRightInd w:val="0"/>
        <w:ind w:firstLine="708"/>
        <w:jc w:val="both"/>
        <w:rPr>
          <w:szCs w:val="26"/>
        </w:rPr>
      </w:pPr>
    </w:p>
    <w:p w:rsidR="00FB5C88" w:rsidRPr="000B3AAC" w:rsidRDefault="00FB5C88" w:rsidP="00FB5C88">
      <w:pPr>
        <w:autoSpaceDE w:val="0"/>
        <w:autoSpaceDN w:val="0"/>
        <w:adjustRightInd w:val="0"/>
        <w:ind w:firstLine="709"/>
        <w:jc w:val="both"/>
        <w:rPr>
          <w:b/>
        </w:rPr>
      </w:pPr>
      <w:r w:rsidRPr="000B3AAC">
        <w:rPr>
          <w:b/>
        </w:rPr>
        <w:t>Основное мероприятие 1.3. «Обеспечение эффективного управления отраслью»</w:t>
      </w:r>
    </w:p>
    <w:p w:rsidR="00FB5C88" w:rsidRPr="00A470DA" w:rsidRDefault="00FB5C88" w:rsidP="00FB5C88">
      <w:pPr>
        <w:autoSpaceDE w:val="0"/>
        <w:autoSpaceDN w:val="0"/>
        <w:adjustRightInd w:val="0"/>
        <w:ind w:firstLine="709"/>
        <w:jc w:val="both"/>
        <w:rPr>
          <w:b/>
          <w:sz w:val="12"/>
          <w:szCs w:val="12"/>
          <w:highlight w:val="yellow"/>
        </w:rPr>
      </w:pPr>
    </w:p>
    <w:p w:rsidR="00FB5C88" w:rsidRPr="00AB7A54" w:rsidRDefault="00FB5C88" w:rsidP="00FB5C88">
      <w:pPr>
        <w:tabs>
          <w:tab w:val="left" w:pos="993"/>
        </w:tabs>
        <w:ind w:firstLine="709"/>
        <w:jc w:val="both"/>
        <w:outlineLvl w:val="0"/>
        <w:rPr>
          <w:szCs w:val="26"/>
        </w:rPr>
      </w:pPr>
      <w:r w:rsidRPr="00AB7A54">
        <w:rPr>
          <w:szCs w:val="26"/>
        </w:rPr>
        <w:t>В рамках данного направления расходов предусматривались денежные средства в сумме 169 690,9 тыс. руб. на обеспечение деятельности Управления жилищного фонда Администрации города Норильска, в том числе:</w:t>
      </w:r>
    </w:p>
    <w:p w:rsidR="00FB5C88" w:rsidRPr="004320AD" w:rsidRDefault="00FB5C88" w:rsidP="00B83794">
      <w:pPr>
        <w:pStyle w:val="af5"/>
        <w:numPr>
          <w:ilvl w:val="0"/>
          <w:numId w:val="69"/>
        </w:numPr>
        <w:tabs>
          <w:tab w:val="left" w:pos="993"/>
        </w:tabs>
        <w:ind w:left="0" w:firstLine="709"/>
        <w:jc w:val="both"/>
        <w:outlineLvl w:val="0"/>
        <w:rPr>
          <w:szCs w:val="26"/>
        </w:rPr>
      </w:pPr>
      <w:r w:rsidRPr="004320AD">
        <w:rPr>
          <w:szCs w:val="26"/>
        </w:rPr>
        <w:t>краевой бюджет – 18 944,6 тыс. руб., из них освоено 17 103,1 тыс. руб. (90,</w:t>
      </w:r>
      <w:r>
        <w:rPr>
          <w:szCs w:val="26"/>
        </w:rPr>
        <w:t>3</w:t>
      </w:r>
      <w:r w:rsidRPr="004320AD">
        <w:rPr>
          <w:szCs w:val="26"/>
        </w:rPr>
        <w:t>% от плана);</w:t>
      </w:r>
    </w:p>
    <w:p w:rsidR="00FB5C88" w:rsidRPr="004320AD" w:rsidRDefault="00FB5C88" w:rsidP="00B83794">
      <w:pPr>
        <w:pStyle w:val="af5"/>
        <w:numPr>
          <w:ilvl w:val="0"/>
          <w:numId w:val="69"/>
        </w:numPr>
        <w:tabs>
          <w:tab w:val="left" w:pos="993"/>
        </w:tabs>
        <w:ind w:left="0" w:firstLine="709"/>
        <w:jc w:val="both"/>
        <w:outlineLvl w:val="0"/>
        <w:rPr>
          <w:b/>
          <w:bCs/>
          <w:sz w:val="28"/>
          <w:szCs w:val="28"/>
        </w:rPr>
      </w:pPr>
      <w:r w:rsidRPr="004320AD">
        <w:rPr>
          <w:szCs w:val="26"/>
        </w:rPr>
        <w:t>местный бюджет – 150 746,3</w:t>
      </w:r>
      <w:r>
        <w:rPr>
          <w:szCs w:val="26"/>
        </w:rPr>
        <w:t xml:space="preserve"> </w:t>
      </w:r>
      <w:r w:rsidRPr="004320AD">
        <w:rPr>
          <w:szCs w:val="26"/>
        </w:rPr>
        <w:t>тыс. руб., из них освоено 145 718,5 тыс. руб. (96,7% от плана).</w:t>
      </w:r>
    </w:p>
    <w:p w:rsidR="00FB5C88" w:rsidRPr="00A470DA" w:rsidRDefault="00FB5C88" w:rsidP="00FB5C88">
      <w:pPr>
        <w:tabs>
          <w:tab w:val="left" w:pos="993"/>
        </w:tabs>
        <w:ind w:firstLine="709"/>
        <w:jc w:val="both"/>
        <w:outlineLvl w:val="0"/>
        <w:rPr>
          <w:szCs w:val="26"/>
          <w:highlight w:val="yellow"/>
        </w:rPr>
      </w:pPr>
      <w:r w:rsidRPr="004320AD">
        <w:rPr>
          <w:szCs w:val="26"/>
        </w:rPr>
        <w:t xml:space="preserve">По состоянию на 01.01.2025 за счет всех источников израсходовано 162 821,6 тыс. руб., что составило 96,0% от плана. </w:t>
      </w:r>
    </w:p>
    <w:p w:rsidR="00FB5C88" w:rsidRPr="00A470DA" w:rsidRDefault="00FB5C88" w:rsidP="00FB5C88">
      <w:pPr>
        <w:tabs>
          <w:tab w:val="left" w:pos="993"/>
        </w:tabs>
        <w:jc w:val="both"/>
        <w:outlineLvl w:val="0"/>
        <w:rPr>
          <w:b/>
          <w:bCs/>
          <w:i/>
          <w:iCs/>
          <w:sz w:val="28"/>
          <w:szCs w:val="28"/>
          <w:highlight w:val="yellow"/>
        </w:rPr>
      </w:pPr>
    </w:p>
    <w:p w:rsidR="00FB5C88" w:rsidRPr="0040040D" w:rsidRDefault="00FB5C88" w:rsidP="00FB5C88">
      <w:pPr>
        <w:ind w:firstLine="709"/>
        <w:jc w:val="both"/>
        <w:rPr>
          <w:b/>
          <w:i/>
          <w:szCs w:val="26"/>
        </w:rPr>
      </w:pPr>
      <w:r w:rsidRPr="0040040D">
        <w:rPr>
          <w:b/>
          <w:i/>
          <w:szCs w:val="26"/>
        </w:rPr>
        <w:t>Мероприятие 1.3.1. «Обеспечение выполнения функций органами местного самоуправления в части вопросов местного значения»</w:t>
      </w:r>
    </w:p>
    <w:p w:rsidR="00FB5C88" w:rsidRPr="0040040D" w:rsidRDefault="00FB5C88" w:rsidP="00FB5C88">
      <w:pPr>
        <w:ind w:firstLine="709"/>
        <w:jc w:val="both"/>
        <w:rPr>
          <w:b/>
          <w:i/>
          <w:sz w:val="12"/>
          <w:szCs w:val="12"/>
        </w:rPr>
      </w:pPr>
    </w:p>
    <w:p w:rsidR="00FB5C88" w:rsidRPr="0040040D" w:rsidRDefault="00FB5C88" w:rsidP="00FB5C88">
      <w:pPr>
        <w:tabs>
          <w:tab w:val="left" w:pos="993"/>
        </w:tabs>
        <w:ind w:firstLine="709"/>
        <w:jc w:val="both"/>
        <w:outlineLvl w:val="0"/>
        <w:rPr>
          <w:szCs w:val="26"/>
        </w:rPr>
      </w:pPr>
      <w:r w:rsidRPr="0040040D">
        <w:rPr>
          <w:szCs w:val="26"/>
        </w:rPr>
        <w:t>На реализацию мероприятия предусматривались средства местного бюджета в размере 13</w:t>
      </w:r>
      <w:r>
        <w:rPr>
          <w:szCs w:val="26"/>
        </w:rPr>
        <w:t>7 406,3</w:t>
      </w:r>
      <w:r w:rsidRPr="0040040D">
        <w:rPr>
          <w:szCs w:val="26"/>
        </w:rPr>
        <w:t xml:space="preserve"> тыс. руб.  </w:t>
      </w:r>
    </w:p>
    <w:p w:rsidR="00FB5C88" w:rsidRPr="00A470DA" w:rsidRDefault="00FB5C88" w:rsidP="00FB5C88">
      <w:pPr>
        <w:tabs>
          <w:tab w:val="left" w:pos="993"/>
        </w:tabs>
        <w:ind w:firstLine="709"/>
        <w:jc w:val="both"/>
        <w:outlineLvl w:val="0"/>
        <w:rPr>
          <w:szCs w:val="26"/>
          <w:highlight w:val="yellow"/>
        </w:rPr>
      </w:pPr>
      <w:r w:rsidRPr="0040040D">
        <w:rPr>
          <w:szCs w:val="26"/>
        </w:rPr>
        <w:t xml:space="preserve">Расходы за 2024 год составили 133 702,9 тыс. руб. или </w:t>
      </w:r>
      <w:r>
        <w:rPr>
          <w:szCs w:val="26"/>
        </w:rPr>
        <w:t>97,3</w:t>
      </w:r>
      <w:r w:rsidRPr="0040040D">
        <w:rPr>
          <w:szCs w:val="26"/>
        </w:rPr>
        <w:t>% от плана.</w:t>
      </w:r>
    </w:p>
    <w:p w:rsidR="00FB5C88" w:rsidRPr="0040040D" w:rsidRDefault="00FB5C88" w:rsidP="00FB5C88">
      <w:pPr>
        <w:ind w:firstLine="709"/>
        <w:jc w:val="both"/>
        <w:rPr>
          <w:bCs/>
          <w:szCs w:val="26"/>
        </w:rPr>
      </w:pPr>
      <w:r w:rsidRPr="0040040D">
        <w:rPr>
          <w:szCs w:val="26"/>
        </w:rPr>
        <w:t>Денежные средства направлены на выплату заработной платы,</w:t>
      </w:r>
      <w:r w:rsidRPr="0040040D">
        <w:rPr>
          <w:bCs/>
          <w:szCs w:val="26"/>
        </w:rPr>
        <w:t xml:space="preserve"> оплату страховых взносов, услуг связи, коммунальных платежей, прочих услуг и расходов.</w:t>
      </w:r>
    </w:p>
    <w:p w:rsidR="00FB5C88" w:rsidRPr="00747E6D" w:rsidRDefault="00FB5C88" w:rsidP="00FB5C88">
      <w:pPr>
        <w:jc w:val="both"/>
        <w:rPr>
          <w:bCs/>
          <w:szCs w:val="26"/>
        </w:rPr>
      </w:pPr>
    </w:p>
    <w:p w:rsidR="00FB5C88" w:rsidRPr="00747E6D" w:rsidRDefault="00FB5C88" w:rsidP="00FB5C88">
      <w:pPr>
        <w:ind w:firstLine="709"/>
        <w:jc w:val="both"/>
        <w:rPr>
          <w:szCs w:val="26"/>
        </w:rPr>
      </w:pPr>
      <w:r w:rsidRPr="00747E6D">
        <w:rPr>
          <w:b/>
          <w:i/>
          <w:szCs w:val="26"/>
        </w:rPr>
        <w:t>Мероприятие 1.3.2. «Обеспечение деятельности специалистов, осуществляющих переданные государственные полномочия»</w:t>
      </w:r>
    </w:p>
    <w:p w:rsidR="00FB5C88" w:rsidRPr="00A470DA" w:rsidRDefault="00FB5C88" w:rsidP="00FB5C88">
      <w:pPr>
        <w:autoSpaceDE w:val="0"/>
        <w:autoSpaceDN w:val="0"/>
        <w:adjustRightInd w:val="0"/>
        <w:ind w:firstLine="709"/>
        <w:jc w:val="both"/>
        <w:rPr>
          <w:b/>
          <w:i/>
          <w:sz w:val="12"/>
          <w:szCs w:val="12"/>
          <w:highlight w:val="yellow"/>
        </w:rPr>
      </w:pPr>
    </w:p>
    <w:p w:rsidR="00FB5C88" w:rsidRPr="00A470DA" w:rsidRDefault="00FB5C88" w:rsidP="00FB5C88">
      <w:pPr>
        <w:tabs>
          <w:tab w:val="left" w:pos="993"/>
        </w:tabs>
        <w:ind w:firstLine="709"/>
        <w:jc w:val="both"/>
        <w:outlineLvl w:val="0"/>
        <w:rPr>
          <w:szCs w:val="26"/>
          <w:highlight w:val="yellow"/>
        </w:rPr>
      </w:pPr>
      <w:r w:rsidRPr="00754715">
        <w:rPr>
          <w:szCs w:val="26"/>
        </w:rPr>
        <w:t xml:space="preserve">В рамках данного мероприятия на 2024 год предусматривалось финансирование за счет средств краевого бюджета в размере 18 944,6 тыс. руб. </w:t>
      </w:r>
    </w:p>
    <w:p w:rsidR="00FB5C88" w:rsidRPr="00155620" w:rsidRDefault="00FB5C88" w:rsidP="00FB5C88">
      <w:pPr>
        <w:tabs>
          <w:tab w:val="left" w:pos="993"/>
        </w:tabs>
        <w:ind w:firstLine="709"/>
        <w:jc w:val="both"/>
        <w:outlineLvl w:val="0"/>
        <w:rPr>
          <w:szCs w:val="26"/>
        </w:rPr>
      </w:pPr>
      <w:r w:rsidRPr="00155620">
        <w:rPr>
          <w:szCs w:val="26"/>
        </w:rPr>
        <w:t>Исполнение за отчетный период составило 17 103,1 тыс. руб. или 90,3% от плана.</w:t>
      </w:r>
    </w:p>
    <w:p w:rsidR="00FB5C88" w:rsidRPr="00435373" w:rsidRDefault="00FB5C88" w:rsidP="00FB5C88">
      <w:pPr>
        <w:shd w:val="clear" w:color="auto" w:fill="FFFFFF" w:themeFill="background1"/>
        <w:tabs>
          <w:tab w:val="left" w:pos="993"/>
        </w:tabs>
        <w:ind w:firstLine="709"/>
        <w:jc w:val="both"/>
        <w:outlineLvl w:val="0"/>
        <w:rPr>
          <w:szCs w:val="26"/>
        </w:rPr>
      </w:pPr>
      <w:r w:rsidRPr="00435373">
        <w:rPr>
          <w:szCs w:val="26"/>
        </w:rPr>
        <w:t xml:space="preserve">Данные средства были </w:t>
      </w:r>
      <w:r w:rsidRPr="00435373">
        <w:rPr>
          <w:bCs/>
          <w:szCs w:val="26"/>
        </w:rPr>
        <w:t>направлены</w:t>
      </w:r>
      <w:r w:rsidRPr="00435373">
        <w:rPr>
          <w:szCs w:val="26"/>
        </w:rPr>
        <w:t xml:space="preserve"> на </w:t>
      </w:r>
      <w:r w:rsidRPr="00435373">
        <w:rPr>
          <w:bCs/>
          <w:szCs w:val="26"/>
        </w:rPr>
        <w:t>выплату заработной платы, оплату страховых взносов и прочие расходы</w:t>
      </w:r>
      <w:r w:rsidRPr="00435373">
        <w:rPr>
          <w:szCs w:val="26"/>
        </w:rPr>
        <w:t xml:space="preserve">. </w:t>
      </w:r>
    </w:p>
    <w:p w:rsidR="00FB5C88" w:rsidRDefault="00FB5C88" w:rsidP="00FB5C88">
      <w:pPr>
        <w:shd w:val="clear" w:color="auto" w:fill="FFFFFF" w:themeFill="background1"/>
        <w:tabs>
          <w:tab w:val="left" w:pos="993"/>
        </w:tabs>
        <w:ind w:firstLine="709"/>
        <w:jc w:val="both"/>
        <w:outlineLvl w:val="0"/>
        <w:rPr>
          <w:szCs w:val="26"/>
        </w:rPr>
      </w:pPr>
      <w:r w:rsidRPr="00435373">
        <w:rPr>
          <w:szCs w:val="26"/>
        </w:rPr>
        <w:t xml:space="preserve">Неполное освоение бюджетных средств связано с оплатой по фактическим </w:t>
      </w:r>
      <w:r w:rsidRPr="00B75DF3">
        <w:rPr>
          <w:szCs w:val="26"/>
        </w:rPr>
        <w:t>расходам.</w:t>
      </w:r>
    </w:p>
    <w:p w:rsidR="00FB5C88" w:rsidRDefault="00FB5C88" w:rsidP="00FB5C88">
      <w:pPr>
        <w:shd w:val="clear" w:color="auto" w:fill="FFFFFF" w:themeFill="background1"/>
        <w:tabs>
          <w:tab w:val="left" w:pos="993"/>
        </w:tabs>
        <w:ind w:firstLine="709"/>
        <w:jc w:val="both"/>
        <w:outlineLvl w:val="0"/>
        <w:rPr>
          <w:szCs w:val="26"/>
        </w:rPr>
      </w:pPr>
    </w:p>
    <w:p w:rsidR="00FB5C88" w:rsidRPr="00747E6D" w:rsidRDefault="00FB5C88" w:rsidP="00FB5C88">
      <w:pPr>
        <w:ind w:firstLine="709"/>
        <w:jc w:val="both"/>
        <w:rPr>
          <w:szCs w:val="26"/>
        </w:rPr>
      </w:pPr>
      <w:r w:rsidRPr="00747E6D">
        <w:rPr>
          <w:b/>
          <w:i/>
          <w:szCs w:val="26"/>
        </w:rPr>
        <w:t>Мероприятие 1.3.</w:t>
      </w:r>
      <w:r>
        <w:rPr>
          <w:b/>
          <w:i/>
          <w:szCs w:val="26"/>
        </w:rPr>
        <w:t>3</w:t>
      </w:r>
      <w:r w:rsidRPr="00747E6D">
        <w:rPr>
          <w:b/>
          <w:i/>
          <w:szCs w:val="26"/>
        </w:rPr>
        <w:t>. «</w:t>
      </w:r>
      <w:r w:rsidRPr="00BE177C">
        <w:rPr>
          <w:b/>
          <w:i/>
          <w:szCs w:val="26"/>
        </w:rPr>
        <w:t>Обеспечение полномочий администратора муниципальной собственности в части жилых помещений</w:t>
      </w:r>
      <w:r w:rsidRPr="00747E6D">
        <w:rPr>
          <w:b/>
          <w:i/>
          <w:szCs w:val="26"/>
        </w:rPr>
        <w:t>»</w:t>
      </w:r>
    </w:p>
    <w:p w:rsidR="00FB5C88" w:rsidRPr="00B75DF3" w:rsidRDefault="00FB5C88" w:rsidP="00FB5C88">
      <w:pPr>
        <w:autoSpaceDE w:val="0"/>
        <w:autoSpaceDN w:val="0"/>
        <w:adjustRightInd w:val="0"/>
        <w:jc w:val="both"/>
        <w:rPr>
          <w:b/>
          <w:i/>
          <w:sz w:val="12"/>
          <w:szCs w:val="12"/>
        </w:rPr>
      </w:pPr>
    </w:p>
    <w:p w:rsidR="00FB5C88" w:rsidRDefault="00FB5C88" w:rsidP="00FB5C88">
      <w:pPr>
        <w:ind w:firstLine="709"/>
        <w:jc w:val="both"/>
      </w:pPr>
      <w:r>
        <w:t xml:space="preserve">Плановое финансирование мероприятия из средств местного бюджета составило – 13 340,0 тыс.руб. </w:t>
      </w:r>
    </w:p>
    <w:p w:rsidR="00FB5C88" w:rsidRDefault="00FB5C88" w:rsidP="00FB5C88">
      <w:pPr>
        <w:ind w:firstLine="709"/>
        <w:jc w:val="both"/>
      </w:pPr>
      <w:r>
        <w:t>Исполнение – 12 015,6 тыс.руб., или 90,1% от плана.</w:t>
      </w:r>
    </w:p>
    <w:p w:rsidR="00FB5C88" w:rsidRDefault="00FB5C88" w:rsidP="00FB5C88">
      <w:pPr>
        <w:ind w:firstLine="709"/>
        <w:jc w:val="both"/>
      </w:pPr>
      <w:r>
        <w:t>Денежные средства направлены на оплату услуг:</w:t>
      </w:r>
    </w:p>
    <w:p w:rsidR="00FB5C88" w:rsidRDefault="00FB5C88" w:rsidP="00B83794">
      <w:pPr>
        <w:pStyle w:val="af5"/>
        <w:numPr>
          <w:ilvl w:val="0"/>
          <w:numId w:val="184"/>
        </w:numPr>
        <w:tabs>
          <w:tab w:val="left" w:pos="993"/>
        </w:tabs>
        <w:ind w:left="0" w:firstLine="709"/>
        <w:jc w:val="both"/>
      </w:pPr>
      <w:r>
        <w:t xml:space="preserve">по осуществлению деятельности по приему платежей от физических лиц, </w:t>
      </w:r>
      <w:r w:rsidRPr="00202DDC">
        <w:t>ведени</w:t>
      </w:r>
      <w:r>
        <w:t>е</w:t>
      </w:r>
      <w:r w:rsidRPr="00202DDC">
        <w:t xml:space="preserve"> лицевых счетов нанимателей в части начисления и оплаты найма жилых помещений по договорам социального и коммерческого найма</w:t>
      </w:r>
      <w:r>
        <w:t>;</w:t>
      </w:r>
    </w:p>
    <w:p w:rsidR="00FB5C88" w:rsidRPr="00225A83" w:rsidRDefault="00FB5C88" w:rsidP="00B83794">
      <w:pPr>
        <w:pStyle w:val="af5"/>
        <w:numPr>
          <w:ilvl w:val="0"/>
          <w:numId w:val="184"/>
        </w:numPr>
        <w:tabs>
          <w:tab w:val="left" w:pos="993"/>
        </w:tabs>
        <w:ind w:left="0" w:firstLine="709"/>
        <w:jc w:val="both"/>
      </w:pPr>
      <w:r w:rsidRPr="00225A83">
        <w:t xml:space="preserve">в области административного обслуживания жилых помещений для обеспечения муниципальных нужд </w:t>
      </w:r>
      <w:r w:rsidRPr="00225A83">
        <w:rPr>
          <w:szCs w:val="26"/>
        </w:rPr>
        <w:t>в части контроля, сохранности, распределения муниципальных жилых помещений,</w:t>
      </w:r>
      <w:r w:rsidRPr="00225A83">
        <w:t xml:space="preserve"> </w:t>
      </w:r>
      <w:r w:rsidRPr="00225A83">
        <w:rPr>
          <w:szCs w:val="26"/>
        </w:rPr>
        <w:t>не переданных во временное владение или пользование.</w:t>
      </w:r>
    </w:p>
    <w:p w:rsidR="00FB5C88" w:rsidRDefault="00FB5C88" w:rsidP="00FB5C88">
      <w:pPr>
        <w:ind w:firstLine="709"/>
        <w:jc w:val="both"/>
        <w:rPr>
          <w:szCs w:val="26"/>
        </w:rPr>
      </w:pPr>
      <w:r w:rsidRPr="00EE474E">
        <w:rPr>
          <w:szCs w:val="26"/>
        </w:rPr>
        <w:t>Неполное освоение денежных средств связано с отсутствием заявок</w:t>
      </w:r>
      <w:r>
        <w:rPr>
          <w:szCs w:val="26"/>
        </w:rPr>
        <w:t xml:space="preserve"> </w:t>
      </w:r>
      <w:r w:rsidRPr="00EE474E">
        <w:rPr>
          <w:szCs w:val="26"/>
        </w:rPr>
        <w:t xml:space="preserve">от подрядчиков </w:t>
      </w:r>
      <w:r>
        <w:rPr>
          <w:szCs w:val="26"/>
        </w:rPr>
        <w:t xml:space="preserve">на заключение </w:t>
      </w:r>
      <w:r>
        <w:rPr>
          <w:rFonts w:eastAsia="Calibri"/>
          <w:szCs w:val="26"/>
        </w:rPr>
        <w:t>дополнительного муниципального контракта на оказание услуг в области административного обслуживания 194 жилых помещений общей площадью 8 400 м</w:t>
      </w:r>
      <w:r>
        <w:rPr>
          <w:rFonts w:eastAsia="Calibri"/>
          <w:szCs w:val="26"/>
          <w:vertAlign w:val="superscript"/>
        </w:rPr>
        <w:t>2</w:t>
      </w:r>
      <w:r>
        <w:rPr>
          <w:rFonts w:eastAsia="Calibri"/>
          <w:szCs w:val="26"/>
        </w:rPr>
        <w:t xml:space="preserve"> для обеспечения муниципальных нужд.</w:t>
      </w:r>
    </w:p>
    <w:p w:rsidR="000C7B11" w:rsidRDefault="000C7B11" w:rsidP="00FB5C88">
      <w:pPr>
        <w:ind w:firstLine="709"/>
        <w:jc w:val="both"/>
      </w:pPr>
    </w:p>
    <w:p w:rsidR="00FB5C88" w:rsidRPr="00B75DF3" w:rsidRDefault="00FB5C88" w:rsidP="00FB5C88">
      <w:pPr>
        <w:ind w:firstLine="709"/>
        <w:jc w:val="both"/>
      </w:pPr>
      <w:r w:rsidRPr="00B75DF3">
        <w:t>В результате реализации подпрограммы 1 в 2024 году на территории достигнуты следующие результаты:</w:t>
      </w:r>
    </w:p>
    <w:p w:rsidR="00FB5C88" w:rsidRPr="00B75DF3" w:rsidRDefault="00FB5C88" w:rsidP="00B83794">
      <w:pPr>
        <w:pStyle w:val="af5"/>
        <w:numPr>
          <w:ilvl w:val="0"/>
          <w:numId w:val="68"/>
        </w:numPr>
        <w:tabs>
          <w:tab w:val="left" w:pos="993"/>
        </w:tabs>
        <w:ind w:left="0" w:firstLine="709"/>
        <w:jc w:val="both"/>
      </w:pPr>
      <w:r w:rsidRPr="00B75DF3">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91,8% (+21,</w:t>
      </w:r>
      <w:r>
        <w:t>8</w:t>
      </w:r>
      <w:r w:rsidRPr="00B75DF3">
        <w:t xml:space="preserve"> п.п. от плана – 70,0%). </w:t>
      </w:r>
    </w:p>
    <w:p w:rsidR="00FB5C88" w:rsidRPr="00783954" w:rsidRDefault="00FB5C88" w:rsidP="00FB5C88">
      <w:pPr>
        <w:tabs>
          <w:tab w:val="left" w:pos="993"/>
        </w:tabs>
        <w:jc w:val="both"/>
      </w:pPr>
      <w:r w:rsidRPr="00783954">
        <w:t>В 2024 году проводилась работа со 170 собственниками, обратившимися с заявлением на возмещение, из них: 156 – произведено возмещение, 14 – процедура возмещения перешла на 2025 год;</w:t>
      </w:r>
    </w:p>
    <w:p w:rsidR="00FB5C88" w:rsidRPr="00783954" w:rsidRDefault="00FB5C88" w:rsidP="00B83794">
      <w:pPr>
        <w:pStyle w:val="af5"/>
        <w:numPr>
          <w:ilvl w:val="0"/>
          <w:numId w:val="68"/>
        </w:numPr>
        <w:tabs>
          <w:tab w:val="left" w:pos="993"/>
        </w:tabs>
        <w:ind w:left="0" w:firstLine="709"/>
        <w:jc w:val="both"/>
      </w:pPr>
      <w:r w:rsidRPr="00783954">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(54 чел.)</w:t>
      </w:r>
      <w:r w:rsidRPr="00783954">
        <w:rPr>
          <w:rFonts w:eastAsia="Calibri"/>
          <w:szCs w:val="26"/>
          <w:lang w:eastAsia="en-US"/>
        </w:rPr>
        <w:t>;</w:t>
      </w:r>
    </w:p>
    <w:p w:rsidR="00FB5C88" w:rsidRPr="00FF1E1D" w:rsidRDefault="00FB5C88" w:rsidP="00B83794">
      <w:pPr>
        <w:pStyle w:val="af5"/>
        <w:numPr>
          <w:ilvl w:val="0"/>
          <w:numId w:val="68"/>
        </w:numPr>
        <w:tabs>
          <w:tab w:val="left" w:pos="993"/>
        </w:tabs>
        <w:ind w:left="0" w:firstLine="708"/>
        <w:jc w:val="both"/>
      </w:pPr>
      <w:r w:rsidRPr="00FF1E1D">
        <w:rPr>
          <w:rFonts w:eastAsia="Calibri"/>
          <w:szCs w:val="26"/>
          <w:lang w:eastAsia="en-US"/>
        </w:rPr>
        <w:t>с</w:t>
      </w:r>
      <w:r w:rsidRPr="00FF1E1D">
        <w:rPr>
          <w:color w:val="000000"/>
          <w:szCs w:val="26"/>
        </w:rPr>
        <w:t>облюдение сроков пред</w:t>
      </w:r>
      <w:r>
        <w:rPr>
          <w:color w:val="000000"/>
          <w:szCs w:val="26"/>
        </w:rPr>
        <w:t>о</w:t>
      </w:r>
      <w:r w:rsidRPr="00FF1E1D">
        <w:rPr>
          <w:color w:val="000000"/>
          <w:szCs w:val="26"/>
        </w:rPr>
        <w:t xml:space="preserve">ставления годовой бюджетной и бухгалтерской отчетности – </w:t>
      </w:r>
      <w:r>
        <w:rPr>
          <w:color w:val="000000"/>
          <w:szCs w:val="26"/>
        </w:rPr>
        <w:t>5</w:t>
      </w:r>
      <w:r w:rsidRPr="00FF1E1D">
        <w:rPr>
          <w:color w:val="000000"/>
          <w:szCs w:val="26"/>
        </w:rPr>
        <w:t xml:space="preserve"> баллов (</w:t>
      </w:r>
      <w:r>
        <w:rPr>
          <w:color w:val="000000"/>
          <w:szCs w:val="26"/>
        </w:rPr>
        <w:t>10</w:t>
      </w:r>
      <w:r w:rsidRPr="00FF1E1D">
        <w:rPr>
          <w:color w:val="000000"/>
          <w:szCs w:val="26"/>
        </w:rPr>
        <w:t>0,0% от плана).</w:t>
      </w:r>
    </w:p>
    <w:p w:rsidR="00FB5C88" w:rsidRDefault="00FB5C88" w:rsidP="00FB5C88">
      <w:pPr>
        <w:pStyle w:val="2"/>
        <w:tabs>
          <w:tab w:val="left" w:pos="567"/>
          <w:tab w:val="left" w:pos="709"/>
        </w:tabs>
        <w:rPr>
          <w:i w:val="0"/>
        </w:rPr>
      </w:pPr>
    </w:p>
    <w:p w:rsidR="00FB5C88" w:rsidRPr="00783954" w:rsidRDefault="00FB5C88" w:rsidP="00FB5C88">
      <w:pPr>
        <w:pStyle w:val="2"/>
        <w:tabs>
          <w:tab w:val="left" w:pos="567"/>
          <w:tab w:val="left" w:pos="709"/>
        </w:tabs>
        <w:rPr>
          <w:i w:val="0"/>
        </w:rPr>
      </w:pPr>
      <w:r w:rsidRPr="00783954">
        <w:rPr>
          <w:i w:val="0"/>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rsidR="00FB5C88" w:rsidRPr="00783954" w:rsidRDefault="00FB5C88" w:rsidP="00FB5C88">
      <w:pPr>
        <w:jc w:val="center"/>
      </w:pPr>
    </w:p>
    <w:p w:rsidR="00FB5C88" w:rsidRPr="00783954" w:rsidRDefault="00FB5C88" w:rsidP="00FB5C88">
      <w:pPr>
        <w:tabs>
          <w:tab w:val="left" w:pos="993"/>
        </w:tabs>
        <w:ind w:firstLine="709"/>
        <w:jc w:val="both"/>
        <w:rPr>
          <w:szCs w:val="26"/>
        </w:rPr>
      </w:pPr>
      <w:r w:rsidRPr="00783954">
        <w:rPr>
          <w:szCs w:val="26"/>
        </w:rPr>
        <w:t xml:space="preserve">В рамках данной подпрограммы обеспечивается </w:t>
      </w:r>
      <w:r w:rsidRPr="00783954">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783954">
        <w:rPr>
          <w:szCs w:val="26"/>
        </w:rPr>
        <w:t>.</w:t>
      </w:r>
    </w:p>
    <w:p w:rsidR="00FB5C88" w:rsidRPr="00783954" w:rsidRDefault="00FB5C88" w:rsidP="00FB5C88">
      <w:pPr>
        <w:tabs>
          <w:tab w:val="left" w:pos="851"/>
        </w:tabs>
        <w:autoSpaceDE w:val="0"/>
        <w:autoSpaceDN w:val="0"/>
        <w:adjustRightInd w:val="0"/>
        <w:ind w:firstLine="709"/>
        <w:jc w:val="both"/>
        <w:rPr>
          <w:szCs w:val="26"/>
        </w:rPr>
      </w:pPr>
      <w:r w:rsidRPr="00783954">
        <w:rPr>
          <w:szCs w:val="26"/>
        </w:rPr>
        <w:t>Выполнение задач подпрограммы осуществляется посредством:</w:t>
      </w:r>
    </w:p>
    <w:p w:rsidR="00FB5C88" w:rsidRPr="00783954" w:rsidRDefault="00FB5C88" w:rsidP="00FB5C88">
      <w:pPr>
        <w:pStyle w:val="af5"/>
        <w:numPr>
          <w:ilvl w:val="0"/>
          <w:numId w:val="5"/>
        </w:numPr>
        <w:tabs>
          <w:tab w:val="left" w:pos="851"/>
          <w:tab w:val="left" w:pos="1134"/>
        </w:tabs>
        <w:autoSpaceDE w:val="0"/>
        <w:autoSpaceDN w:val="0"/>
        <w:adjustRightInd w:val="0"/>
        <w:ind w:left="0" w:firstLine="709"/>
        <w:jc w:val="both"/>
        <w:rPr>
          <w:szCs w:val="26"/>
        </w:rPr>
      </w:pPr>
      <w:r w:rsidRPr="00783954">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783954">
        <w:t>о предоставлении социальных выплат на приобретение жилых помещений в благоприятных для проживания регионах Российской Федерации</w:t>
      </w:r>
      <w:r w:rsidRPr="00783954">
        <w:rPr>
          <w:szCs w:val="26"/>
        </w:rPr>
        <w:t>;</w:t>
      </w:r>
    </w:p>
    <w:p w:rsidR="00FB5C88" w:rsidRDefault="00FB5C88" w:rsidP="00FB5C88">
      <w:pPr>
        <w:pStyle w:val="af5"/>
        <w:numPr>
          <w:ilvl w:val="0"/>
          <w:numId w:val="5"/>
        </w:numPr>
        <w:tabs>
          <w:tab w:val="left" w:pos="1134"/>
        </w:tabs>
        <w:autoSpaceDE w:val="0"/>
        <w:autoSpaceDN w:val="0"/>
        <w:adjustRightInd w:val="0"/>
        <w:ind w:left="0" w:firstLine="709"/>
        <w:jc w:val="both"/>
        <w:rPr>
          <w:szCs w:val="26"/>
        </w:rPr>
      </w:pPr>
      <w:r w:rsidRPr="00783954">
        <w:rPr>
          <w:szCs w:val="26"/>
        </w:rPr>
        <w:t>предоставления социальных выплат жителям города для приобретения жилья (свидетельства поступают на территорию от министерства строительства 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FB5C88" w:rsidRPr="00783954" w:rsidRDefault="00FB5C88" w:rsidP="00FB5C88">
      <w:pPr>
        <w:pStyle w:val="af5"/>
        <w:tabs>
          <w:tab w:val="left" w:pos="1134"/>
        </w:tabs>
        <w:autoSpaceDE w:val="0"/>
        <w:autoSpaceDN w:val="0"/>
        <w:adjustRightInd w:val="0"/>
        <w:ind w:left="709"/>
        <w:jc w:val="both"/>
        <w:rPr>
          <w:szCs w:val="26"/>
        </w:rPr>
      </w:pPr>
    </w:p>
    <w:p w:rsidR="00FB5C88" w:rsidRPr="00783954" w:rsidRDefault="00FB5C88" w:rsidP="00FB5C88">
      <w:pPr>
        <w:tabs>
          <w:tab w:val="left" w:pos="851"/>
        </w:tabs>
        <w:autoSpaceDE w:val="0"/>
        <w:autoSpaceDN w:val="0"/>
        <w:adjustRightInd w:val="0"/>
        <w:jc w:val="both"/>
        <w:rPr>
          <w:b/>
          <w:sz w:val="24"/>
          <w:szCs w:val="26"/>
        </w:rPr>
      </w:pPr>
    </w:p>
    <w:p w:rsidR="00FB5C88" w:rsidRPr="00783954" w:rsidRDefault="00FB5C88" w:rsidP="00FB5C88">
      <w:pPr>
        <w:tabs>
          <w:tab w:val="left" w:pos="993"/>
        </w:tabs>
        <w:autoSpaceDE w:val="0"/>
        <w:autoSpaceDN w:val="0"/>
        <w:adjustRightInd w:val="0"/>
        <w:ind w:firstLine="709"/>
        <w:jc w:val="both"/>
        <w:rPr>
          <w:b/>
          <w:szCs w:val="26"/>
        </w:rPr>
      </w:pPr>
      <w:r w:rsidRPr="00783954">
        <w:rPr>
          <w:b/>
          <w:szCs w:val="26"/>
        </w:rPr>
        <w:t>Основное мероприятие 2.1. «Предоставление единовременной доплаты к социальной выплате на приобретение жилых помещений»</w:t>
      </w:r>
    </w:p>
    <w:p w:rsidR="00FB5C88" w:rsidRPr="00A470DA" w:rsidRDefault="00FB5C88" w:rsidP="00FB5C88">
      <w:pPr>
        <w:tabs>
          <w:tab w:val="left" w:pos="993"/>
        </w:tabs>
        <w:autoSpaceDE w:val="0"/>
        <w:autoSpaceDN w:val="0"/>
        <w:adjustRightInd w:val="0"/>
        <w:ind w:firstLine="709"/>
        <w:jc w:val="both"/>
        <w:rPr>
          <w:b/>
          <w:sz w:val="12"/>
          <w:szCs w:val="12"/>
          <w:highlight w:val="yellow"/>
        </w:rPr>
      </w:pPr>
    </w:p>
    <w:p w:rsidR="00FB5C88" w:rsidRPr="003E627C" w:rsidRDefault="00FB5C88" w:rsidP="00FB5C88">
      <w:pPr>
        <w:tabs>
          <w:tab w:val="left" w:pos="993"/>
        </w:tabs>
        <w:autoSpaceDE w:val="0"/>
        <w:autoSpaceDN w:val="0"/>
        <w:adjustRightInd w:val="0"/>
        <w:ind w:firstLine="709"/>
        <w:jc w:val="both"/>
        <w:rPr>
          <w:b/>
          <w:szCs w:val="26"/>
        </w:rPr>
      </w:pPr>
      <w:r w:rsidRPr="003E627C">
        <w:rPr>
          <w:szCs w:val="26"/>
        </w:rPr>
        <w:t xml:space="preserve">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w:t>
      </w:r>
    </w:p>
    <w:p w:rsidR="00FB5C88" w:rsidRPr="003E627C" w:rsidRDefault="00FB5C88" w:rsidP="00FB5C88">
      <w:pPr>
        <w:autoSpaceDE w:val="0"/>
        <w:autoSpaceDN w:val="0"/>
        <w:adjustRightInd w:val="0"/>
        <w:ind w:firstLine="720"/>
        <w:jc w:val="both"/>
        <w:rPr>
          <w:szCs w:val="26"/>
        </w:rPr>
      </w:pPr>
      <w:r w:rsidRPr="003E627C">
        <w:rPr>
          <w:szCs w:val="26"/>
        </w:rPr>
        <w:t xml:space="preserve">Финансирование мероприятия за счет средств местного бюджета на 2024 год запланировано в размере 500,0 тыс.руб., в натуральном показателе – 1 участник. </w:t>
      </w:r>
    </w:p>
    <w:p w:rsidR="00FB5C88" w:rsidRDefault="00FB5C88" w:rsidP="00FB5C88">
      <w:pPr>
        <w:autoSpaceDE w:val="0"/>
        <w:autoSpaceDN w:val="0"/>
        <w:adjustRightInd w:val="0"/>
        <w:ind w:firstLine="709"/>
        <w:jc w:val="both"/>
        <w:rPr>
          <w:szCs w:val="26"/>
        </w:rPr>
      </w:pPr>
      <w:r w:rsidRPr="008F3C88">
        <w:rPr>
          <w:szCs w:val="26"/>
        </w:rPr>
        <w:t>В 20</w:t>
      </w:r>
      <w:r>
        <w:rPr>
          <w:szCs w:val="26"/>
        </w:rPr>
        <w:t>24</w:t>
      </w:r>
      <w:r w:rsidRPr="008F3C88">
        <w:rPr>
          <w:szCs w:val="26"/>
        </w:rPr>
        <w:t xml:space="preserve"> году предоставлена единовременная доплата 1 участнику из категории «реабилитированные граждане и лица, пострадавшие от политических репрессий, в возрасте 70 лет и старше» в размере 500,0 тыс. руб.</w:t>
      </w:r>
      <w:r w:rsidRPr="003E627C">
        <w:rPr>
          <w:szCs w:val="26"/>
        </w:rPr>
        <w:t xml:space="preserve"> или 100,0%</w:t>
      </w:r>
      <w:r>
        <w:rPr>
          <w:szCs w:val="26"/>
        </w:rPr>
        <w:t xml:space="preserve"> от плана</w:t>
      </w:r>
      <w:r w:rsidRPr="003E627C">
        <w:rPr>
          <w:szCs w:val="26"/>
        </w:rPr>
        <w:t>.</w:t>
      </w:r>
      <w:r>
        <w:rPr>
          <w:szCs w:val="26"/>
        </w:rPr>
        <w:t xml:space="preserve"> </w:t>
      </w:r>
    </w:p>
    <w:p w:rsidR="00FB5C88" w:rsidRPr="00A470DA" w:rsidRDefault="00FB5C88" w:rsidP="00FB5C88">
      <w:pPr>
        <w:tabs>
          <w:tab w:val="left" w:pos="709"/>
        </w:tabs>
        <w:contextualSpacing/>
        <w:jc w:val="both"/>
        <w:rPr>
          <w:szCs w:val="26"/>
          <w:highlight w:val="yellow"/>
        </w:rPr>
      </w:pPr>
    </w:p>
    <w:p w:rsidR="00FB5C88" w:rsidRPr="003E627C" w:rsidRDefault="00FB5C88" w:rsidP="00FB5C88">
      <w:pPr>
        <w:tabs>
          <w:tab w:val="left" w:pos="993"/>
        </w:tabs>
        <w:autoSpaceDE w:val="0"/>
        <w:autoSpaceDN w:val="0"/>
        <w:adjustRightInd w:val="0"/>
        <w:ind w:firstLine="709"/>
        <w:jc w:val="both"/>
        <w:rPr>
          <w:szCs w:val="26"/>
        </w:rPr>
      </w:pPr>
      <w:r w:rsidRPr="003E627C">
        <w:rPr>
          <w:b/>
          <w:szCs w:val="26"/>
        </w:rPr>
        <w:t xml:space="preserve">Основное мероприятие 2.2. «Создание и реализация условий, обеспечивающих переселение граждан из муниципального образования город Норильск, в соответствии с законом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w:t>
      </w:r>
      <w:r w:rsidR="000C7B11">
        <w:rPr>
          <w:szCs w:val="26"/>
        </w:rPr>
        <w:t xml:space="preserve">(далее – Закон края </w:t>
      </w:r>
      <w:r w:rsidRPr="003E627C">
        <w:rPr>
          <w:szCs w:val="26"/>
        </w:rPr>
        <w:t>№ 11-5540).</w:t>
      </w:r>
    </w:p>
    <w:p w:rsidR="00FB5C88" w:rsidRPr="003E627C" w:rsidRDefault="00FB5C88" w:rsidP="00FB5C88">
      <w:pPr>
        <w:tabs>
          <w:tab w:val="left" w:pos="708"/>
          <w:tab w:val="center" w:pos="4819"/>
        </w:tabs>
        <w:jc w:val="both"/>
        <w:rPr>
          <w:sz w:val="16"/>
          <w:szCs w:val="16"/>
        </w:rPr>
      </w:pPr>
      <w:r w:rsidRPr="003E627C">
        <w:rPr>
          <w:szCs w:val="26"/>
        </w:rPr>
        <w:tab/>
      </w:r>
    </w:p>
    <w:p w:rsidR="00FB5C88" w:rsidRPr="003E627C" w:rsidRDefault="00FB5C88" w:rsidP="00FB5C88">
      <w:pPr>
        <w:ind w:firstLine="709"/>
        <w:jc w:val="both"/>
        <w:rPr>
          <w:color w:val="000000"/>
          <w:szCs w:val="26"/>
        </w:rPr>
      </w:pPr>
      <w:r w:rsidRPr="003E627C">
        <w:rPr>
          <w:szCs w:val="26"/>
        </w:rPr>
        <w:t xml:space="preserve">С 2022 года </w:t>
      </w:r>
      <w:r w:rsidRPr="003E627C">
        <w:rPr>
          <w:color w:val="000000"/>
          <w:szCs w:val="26"/>
        </w:rPr>
        <w:t xml:space="preserve">основное мероприятие 2.2. </w:t>
      </w:r>
      <w:r w:rsidRPr="003E627C">
        <w:rPr>
          <w:szCs w:val="26"/>
        </w:rPr>
        <w:t xml:space="preserve">«Создание и реализация условий, обеспечивающих </w:t>
      </w:r>
      <w:r w:rsidRPr="003E627C">
        <w:rPr>
          <w:color w:val="000000"/>
          <w:szCs w:val="26"/>
        </w:rPr>
        <w:t xml:space="preserve">переселение граждан из муниципального образования город Норильск, в соответствии с </w:t>
      </w:r>
      <w:r w:rsidRPr="003E627C">
        <w:rPr>
          <w:color w:val="000000"/>
        </w:rPr>
        <w:t>Законом</w:t>
      </w:r>
      <w:r w:rsidRPr="003E627C">
        <w:rPr>
          <w:color w:val="000000"/>
          <w:szCs w:val="26"/>
        </w:rPr>
        <w:t xml:space="preserve"> Красноярского края от 21.12.2010 № 11-5540» реализуется как подпрограмма № 2 «Переселение граждан, проживающих в городе Норильск, в районы с благоприятными природными и</w:t>
      </w:r>
      <w:r w:rsidRPr="003E627C">
        <w:rPr>
          <w:szCs w:val="26"/>
        </w:rPr>
        <w:t xml:space="preserve"> социально-экономическими условиями» муниципальной программы «Комплексное социально-экономическое развитие города Норильска»</w:t>
      </w:r>
      <w:r w:rsidRPr="003E627C">
        <w:rPr>
          <w:color w:val="000000"/>
          <w:szCs w:val="26"/>
        </w:rPr>
        <w:t>.</w:t>
      </w:r>
    </w:p>
    <w:p w:rsidR="00FB5C88" w:rsidRPr="009B6B2E" w:rsidRDefault="00FB5C88" w:rsidP="00FB5C88">
      <w:pPr>
        <w:tabs>
          <w:tab w:val="left" w:pos="709"/>
        </w:tabs>
        <w:ind w:firstLine="709"/>
        <w:contextualSpacing/>
        <w:jc w:val="both"/>
        <w:rPr>
          <w:szCs w:val="26"/>
        </w:rPr>
      </w:pPr>
    </w:p>
    <w:p w:rsidR="00FB5C88" w:rsidRPr="009B6B2E" w:rsidRDefault="00FB5C88" w:rsidP="00FB5C88">
      <w:pPr>
        <w:tabs>
          <w:tab w:val="left" w:pos="993"/>
        </w:tabs>
        <w:autoSpaceDE w:val="0"/>
        <w:autoSpaceDN w:val="0"/>
        <w:adjustRightInd w:val="0"/>
        <w:ind w:firstLine="709"/>
        <w:jc w:val="both"/>
        <w:rPr>
          <w:b/>
          <w:szCs w:val="26"/>
        </w:rPr>
      </w:pPr>
      <w:r w:rsidRPr="009B6B2E">
        <w:rPr>
          <w:b/>
          <w:szCs w:val="26"/>
        </w:rPr>
        <w:t xml:space="preserve">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w:t>
      </w:r>
      <w:r w:rsidRPr="009B6B2E">
        <w:rPr>
          <w:szCs w:val="26"/>
        </w:rPr>
        <w:t>(далее – Закон края № 11-5580).</w:t>
      </w:r>
    </w:p>
    <w:p w:rsidR="00FB5C88" w:rsidRPr="009B6B2E" w:rsidRDefault="00FB5C88" w:rsidP="00FB5C88">
      <w:pPr>
        <w:widowControl w:val="0"/>
        <w:autoSpaceDE w:val="0"/>
        <w:autoSpaceDN w:val="0"/>
        <w:adjustRightInd w:val="0"/>
        <w:ind w:firstLine="720"/>
        <w:jc w:val="both"/>
        <w:rPr>
          <w:sz w:val="16"/>
          <w:szCs w:val="16"/>
        </w:rPr>
      </w:pPr>
    </w:p>
    <w:p w:rsidR="00FB5C88" w:rsidRPr="001F6333" w:rsidRDefault="00FB5C88" w:rsidP="00FB5C88">
      <w:pPr>
        <w:autoSpaceDE w:val="0"/>
        <w:autoSpaceDN w:val="0"/>
        <w:adjustRightInd w:val="0"/>
        <w:ind w:firstLine="709"/>
        <w:jc w:val="both"/>
        <w:rPr>
          <w:szCs w:val="26"/>
        </w:rPr>
      </w:pPr>
      <w:r w:rsidRPr="001F6333">
        <w:rPr>
          <w:szCs w:val="26"/>
        </w:rPr>
        <w:t>В соответствии с Законом края № 11-5580 и в</w:t>
      </w:r>
      <w:r w:rsidRPr="001F6333">
        <w:rPr>
          <w:bCs/>
          <w:szCs w:val="26"/>
        </w:rPr>
        <w:t xml:space="preserve"> рамках </w:t>
      </w:r>
      <w:r w:rsidRPr="001F6333">
        <w:rPr>
          <w:szCs w:val="26"/>
        </w:rPr>
        <w:t xml:space="preserve">мероприятий государственной программы Красноярского края «Создание условий для обеспечения доступным и комфортным жильем граждан» Министерством утвержден краевой список претендентов на получение свидетельств в 2024 году, в который норильские семьи не вошли. Это связано с более поздними датами постановки на учет </w:t>
      </w:r>
      <w:r>
        <w:rPr>
          <w:szCs w:val="26"/>
        </w:rPr>
        <w:t xml:space="preserve">норильчан </w:t>
      </w:r>
      <w:r w:rsidRPr="00AC3A38">
        <w:rPr>
          <w:szCs w:val="26"/>
        </w:rPr>
        <w:t>в качестве имеющих право на получение жилищных субсидий</w:t>
      </w:r>
      <w:r>
        <w:rPr>
          <w:szCs w:val="26"/>
        </w:rPr>
        <w:t>,</w:t>
      </w:r>
      <w:r w:rsidRPr="001F6333">
        <w:rPr>
          <w:szCs w:val="26"/>
        </w:rPr>
        <w:t xml:space="preserve"> в сравнении с гражданами</w:t>
      </w:r>
      <w:r>
        <w:rPr>
          <w:szCs w:val="26"/>
        </w:rPr>
        <w:t>, проживающими на</w:t>
      </w:r>
      <w:r w:rsidRPr="001F6333">
        <w:rPr>
          <w:szCs w:val="26"/>
        </w:rPr>
        <w:t xml:space="preserve"> других территори</w:t>
      </w:r>
      <w:r>
        <w:rPr>
          <w:szCs w:val="26"/>
        </w:rPr>
        <w:t>ях (</w:t>
      </w:r>
      <w:r>
        <w:rPr>
          <w:rFonts w:eastAsiaTheme="minorHAnsi"/>
          <w:szCs w:val="26"/>
          <w:lang w:eastAsia="en-US"/>
        </w:rPr>
        <w:t>районы Крайнего Севера и приравненные к ним местности Красноярского края)</w:t>
      </w:r>
      <w:r w:rsidRPr="001F6333">
        <w:rPr>
          <w:szCs w:val="26"/>
        </w:rPr>
        <w:t>, претендующи</w:t>
      </w:r>
      <w:r>
        <w:rPr>
          <w:szCs w:val="26"/>
        </w:rPr>
        <w:t>ми</w:t>
      </w:r>
      <w:r w:rsidRPr="001F6333">
        <w:rPr>
          <w:szCs w:val="26"/>
        </w:rPr>
        <w:t xml:space="preserve"> на получение с</w:t>
      </w:r>
      <w:r>
        <w:rPr>
          <w:szCs w:val="26"/>
        </w:rPr>
        <w:t xml:space="preserve">видетельств (пенсионеры и инвалиды </w:t>
      </w:r>
      <w:r>
        <w:rPr>
          <w:rFonts w:eastAsiaTheme="minorHAnsi"/>
          <w:szCs w:val="26"/>
          <w:lang w:eastAsia="en-US"/>
        </w:rPr>
        <w:t>I или II группы, инвалиды с детства</w:t>
      </w:r>
      <w:r>
        <w:rPr>
          <w:szCs w:val="26"/>
        </w:rPr>
        <w:t>, ветераны боевых действий).</w:t>
      </w:r>
    </w:p>
    <w:p w:rsidR="00FB5C88" w:rsidRPr="001F6333" w:rsidRDefault="00FB5C88" w:rsidP="00FB5C88">
      <w:pPr>
        <w:widowControl w:val="0"/>
        <w:autoSpaceDE w:val="0"/>
        <w:autoSpaceDN w:val="0"/>
        <w:adjustRightInd w:val="0"/>
        <w:jc w:val="both"/>
        <w:rPr>
          <w:szCs w:val="26"/>
        </w:rPr>
      </w:pPr>
    </w:p>
    <w:p w:rsidR="00FB5C88" w:rsidRPr="001F6333" w:rsidRDefault="00FB5C88" w:rsidP="00FB5C88">
      <w:pPr>
        <w:ind w:firstLine="709"/>
        <w:jc w:val="both"/>
        <w:rPr>
          <w:szCs w:val="26"/>
        </w:rPr>
      </w:pPr>
      <w:r w:rsidRPr="001F6333">
        <w:rPr>
          <w:szCs w:val="26"/>
        </w:rPr>
        <w:t>Справочно: В 2024 году в рамках реализации Федерального закона от 25.10.2002 №125-ФЗ «О жилищных субсидиях гражданам, выезжающим из районов Крайнего Севера и приравненных к ним местностей» и ведомственной целевой программы «Оказание государственной поддержки гражданам в обеспечении жильем и оплате жилищно-коммунальных услуг»</w:t>
      </w:r>
      <w:r w:rsidRPr="001F6333">
        <w:rPr>
          <w:bCs/>
          <w:szCs w:val="26"/>
        </w:rPr>
        <w:t xml:space="preserve"> </w:t>
      </w:r>
      <w:r w:rsidRPr="001F6333">
        <w:rPr>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государственные жилищные сертификаты норильским семьям не предоставлялись.</w:t>
      </w:r>
      <w:r>
        <w:rPr>
          <w:szCs w:val="26"/>
        </w:rPr>
        <w:t xml:space="preserve"> </w:t>
      </w:r>
      <w:r w:rsidRPr="001F6333">
        <w:rPr>
          <w:szCs w:val="26"/>
        </w:rPr>
        <w:t xml:space="preserve">Это связано с более поздними датами постановки на учет </w:t>
      </w:r>
      <w:r>
        <w:rPr>
          <w:szCs w:val="26"/>
        </w:rPr>
        <w:t xml:space="preserve">норильчан </w:t>
      </w:r>
      <w:r w:rsidRPr="00AC3A38">
        <w:rPr>
          <w:szCs w:val="26"/>
        </w:rPr>
        <w:t>в качестве имеющих право на получение жилищных субсидий</w:t>
      </w:r>
      <w:r>
        <w:rPr>
          <w:szCs w:val="26"/>
        </w:rPr>
        <w:t>,</w:t>
      </w:r>
      <w:r w:rsidRPr="001F6333">
        <w:rPr>
          <w:szCs w:val="26"/>
        </w:rPr>
        <w:t xml:space="preserve"> в сравнении с гражданами</w:t>
      </w:r>
      <w:r>
        <w:rPr>
          <w:szCs w:val="26"/>
        </w:rPr>
        <w:t>, проживающими на</w:t>
      </w:r>
      <w:r w:rsidRPr="001F6333">
        <w:rPr>
          <w:szCs w:val="26"/>
        </w:rPr>
        <w:t xml:space="preserve"> других территори</w:t>
      </w:r>
      <w:r>
        <w:rPr>
          <w:szCs w:val="26"/>
        </w:rPr>
        <w:t>ях (</w:t>
      </w:r>
      <w:r>
        <w:rPr>
          <w:rFonts w:eastAsiaTheme="minorHAnsi"/>
          <w:szCs w:val="26"/>
          <w:lang w:eastAsia="en-US"/>
        </w:rPr>
        <w:t>районы Крайнего Севера и приравненные к ним местности)</w:t>
      </w:r>
      <w:r w:rsidRPr="001F6333">
        <w:rPr>
          <w:szCs w:val="26"/>
        </w:rPr>
        <w:t>, претендующи</w:t>
      </w:r>
      <w:r>
        <w:rPr>
          <w:szCs w:val="26"/>
        </w:rPr>
        <w:t>ми</w:t>
      </w:r>
      <w:r w:rsidRPr="001F6333">
        <w:rPr>
          <w:szCs w:val="26"/>
        </w:rPr>
        <w:t xml:space="preserve"> на получение с</w:t>
      </w:r>
      <w:r>
        <w:rPr>
          <w:szCs w:val="26"/>
        </w:rPr>
        <w:t xml:space="preserve">видетельств (инвалиды </w:t>
      </w:r>
      <w:r>
        <w:rPr>
          <w:rFonts w:eastAsiaTheme="minorHAnsi"/>
          <w:szCs w:val="26"/>
          <w:lang w:eastAsia="en-US"/>
        </w:rPr>
        <w:t>I или II группы, инвалиды с детства</w:t>
      </w:r>
      <w:r>
        <w:rPr>
          <w:szCs w:val="26"/>
        </w:rPr>
        <w:t>).</w:t>
      </w:r>
    </w:p>
    <w:p w:rsidR="00965E5F" w:rsidRPr="00FF2B47" w:rsidRDefault="00965E5F" w:rsidP="00FB5C88">
      <w:pPr>
        <w:ind w:firstLine="709"/>
        <w:jc w:val="both"/>
        <w:rPr>
          <w:sz w:val="18"/>
        </w:rPr>
      </w:pPr>
    </w:p>
    <w:p w:rsidR="00FB5C88" w:rsidRDefault="00FB5C88" w:rsidP="00FB5C88">
      <w:pPr>
        <w:ind w:firstLine="709"/>
        <w:jc w:val="both"/>
        <w:rPr>
          <w:rFonts w:eastAsia="Calibri"/>
          <w:szCs w:val="26"/>
          <w:lang w:eastAsia="en-US"/>
        </w:rPr>
      </w:pPr>
      <w:r w:rsidRPr="003E627C">
        <w:t>В результате реализации подпрограммы 2 в 2024</w:t>
      </w:r>
      <w:r>
        <w:t xml:space="preserve"> году на территории </w:t>
      </w:r>
      <w:r w:rsidRPr="003E627C">
        <w:t xml:space="preserve">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в 2024 году </w:t>
      </w:r>
      <w:r>
        <w:t>–</w:t>
      </w:r>
      <w:r w:rsidRPr="003E627C">
        <w:t xml:space="preserve"> 100</w:t>
      </w:r>
      <w:r>
        <w:t>,0</w:t>
      </w:r>
      <w:r w:rsidRPr="003E627C">
        <w:t>%</w:t>
      </w:r>
      <w:r>
        <w:t xml:space="preserve">, </w:t>
      </w:r>
      <w:r w:rsidRPr="00454AF4">
        <w:rPr>
          <w:rFonts w:eastAsia="Calibri"/>
          <w:szCs w:val="26"/>
          <w:lang w:eastAsia="en-US"/>
        </w:rPr>
        <w:t xml:space="preserve">что соответствует плановому </w:t>
      </w:r>
      <w:r>
        <w:rPr>
          <w:rFonts w:eastAsia="Calibri"/>
          <w:szCs w:val="26"/>
          <w:lang w:eastAsia="en-US"/>
        </w:rPr>
        <w:t>значению.</w:t>
      </w:r>
    </w:p>
    <w:p w:rsidR="00FB5C88" w:rsidRPr="00FF2B47" w:rsidRDefault="00FB5C88" w:rsidP="00FB5C88">
      <w:pPr>
        <w:ind w:firstLine="709"/>
        <w:jc w:val="both"/>
        <w:rPr>
          <w:sz w:val="22"/>
          <w:szCs w:val="26"/>
          <w:highlight w:val="yellow"/>
        </w:rPr>
      </w:pPr>
    </w:p>
    <w:p w:rsidR="00FB5C88" w:rsidRPr="003F3AAE" w:rsidRDefault="00FB5C88" w:rsidP="00FB5C88">
      <w:pPr>
        <w:pStyle w:val="2"/>
        <w:tabs>
          <w:tab w:val="left" w:pos="567"/>
          <w:tab w:val="left" w:pos="709"/>
        </w:tabs>
        <w:ind w:firstLine="709"/>
        <w:rPr>
          <w:i w:val="0"/>
        </w:rPr>
      </w:pPr>
      <w:r w:rsidRPr="003F3AAE">
        <w:rPr>
          <w:i w:val="0"/>
        </w:rPr>
        <w:t>Подпрограмма 3 «</w:t>
      </w:r>
      <w:r w:rsidRPr="003F3AAE">
        <w:rPr>
          <w:i w:val="0"/>
          <w:szCs w:val="26"/>
        </w:rPr>
        <w:t>Обеспечение жильем молодых семей</w:t>
      </w:r>
      <w:r w:rsidRPr="003F3AAE">
        <w:rPr>
          <w:i w:val="0"/>
        </w:rPr>
        <w:t>»</w:t>
      </w:r>
    </w:p>
    <w:p w:rsidR="00FB5C88" w:rsidRPr="00FF2B47" w:rsidRDefault="00FB5C88" w:rsidP="00FB5C88">
      <w:pPr>
        <w:rPr>
          <w:rFonts w:eastAsiaTheme="minorHAnsi"/>
          <w:sz w:val="22"/>
          <w:szCs w:val="26"/>
          <w:lang w:eastAsia="en-US"/>
        </w:rPr>
      </w:pPr>
    </w:p>
    <w:p w:rsidR="00FB5C88" w:rsidRPr="003F3AAE" w:rsidRDefault="00FB5C88" w:rsidP="00FB5C88">
      <w:pPr>
        <w:pStyle w:val="ConsPlusNormal"/>
        <w:ind w:firstLine="709"/>
        <w:jc w:val="both"/>
        <w:rPr>
          <w:rFonts w:ascii="Times New Roman" w:hAnsi="Times New Roman" w:cs="Times New Roman"/>
          <w:sz w:val="26"/>
          <w:szCs w:val="26"/>
        </w:rPr>
      </w:pPr>
      <w:r w:rsidRPr="003F3AAE">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B5C88" w:rsidRPr="006B2ADC" w:rsidRDefault="00FB5C88" w:rsidP="00FB5C88">
      <w:pPr>
        <w:keepNext/>
        <w:ind w:firstLine="709"/>
        <w:jc w:val="right"/>
        <w:outlineLvl w:val="3"/>
        <w:rPr>
          <w:rFonts w:eastAsia="Arial Unicode MS"/>
          <w:bCs/>
          <w:szCs w:val="26"/>
        </w:rPr>
      </w:pPr>
      <w:r w:rsidRPr="006B2ADC">
        <w:rPr>
          <w:rFonts w:eastAsia="Arial Unicode MS"/>
          <w:bCs/>
          <w:szCs w:val="26"/>
        </w:rPr>
        <w:t>Таблица</w:t>
      </w:r>
      <w:r w:rsidR="006B2ADC" w:rsidRPr="006B2ADC">
        <w:rPr>
          <w:rFonts w:eastAsia="Arial Unicode MS"/>
          <w:bCs/>
          <w:szCs w:val="26"/>
        </w:rPr>
        <w:t xml:space="preserve"> 14</w:t>
      </w:r>
    </w:p>
    <w:p w:rsidR="00FB5C88" w:rsidRPr="00411690" w:rsidRDefault="00FB5C88" w:rsidP="00FB5C88">
      <w:pPr>
        <w:keepNext/>
        <w:spacing w:after="120"/>
        <w:ind w:firstLine="709"/>
        <w:jc w:val="both"/>
        <w:outlineLvl w:val="3"/>
        <w:rPr>
          <w:rFonts w:eastAsia="Arial Unicode MS"/>
          <w:bCs/>
          <w:szCs w:val="26"/>
          <w:u w:val="single"/>
        </w:rPr>
      </w:pPr>
      <w:r w:rsidRPr="00411690">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2194"/>
        <w:gridCol w:w="2308"/>
        <w:gridCol w:w="1947"/>
      </w:tblGrid>
      <w:tr w:rsidR="00FB5C88" w:rsidRPr="00411690" w:rsidTr="00965E5F">
        <w:trPr>
          <w:trHeight w:val="186"/>
          <w:jc w:val="center"/>
        </w:trPr>
        <w:tc>
          <w:tcPr>
            <w:tcW w:w="1549" w:type="pct"/>
            <w:vMerge w:val="restart"/>
            <w:shd w:val="clear" w:color="auto" w:fill="auto"/>
            <w:vAlign w:val="center"/>
            <w:hideMark/>
          </w:tcPr>
          <w:p w:rsidR="00FB5C88" w:rsidRPr="00411690" w:rsidRDefault="00FB5C88" w:rsidP="005229DB">
            <w:pPr>
              <w:jc w:val="center"/>
              <w:rPr>
                <w:color w:val="000000"/>
                <w:szCs w:val="26"/>
              </w:rPr>
            </w:pPr>
            <w:r w:rsidRPr="00411690">
              <w:rPr>
                <w:color w:val="000000"/>
                <w:szCs w:val="26"/>
              </w:rPr>
              <w:t>Источник финансирования</w:t>
            </w:r>
          </w:p>
        </w:tc>
        <w:tc>
          <w:tcPr>
            <w:tcW w:w="3451" w:type="pct"/>
            <w:gridSpan w:val="3"/>
            <w:shd w:val="clear" w:color="auto" w:fill="auto"/>
            <w:vAlign w:val="center"/>
            <w:hideMark/>
          </w:tcPr>
          <w:p w:rsidR="00FB5C88" w:rsidRPr="00411690" w:rsidRDefault="00FB5C88" w:rsidP="005229DB">
            <w:pPr>
              <w:jc w:val="center"/>
              <w:rPr>
                <w:color w:val="000000"/>
                <w:szCs w:val="26"/>
              </w:rPr>
            </w:pPr>
            <w:r w:rsidRPr="00411690">
              <w:rPr>
                <w:color w:val="000000"/>
                <w:szCs w:val="26"/>
              </w:rPr>
              <w:t>20</w:t>
            </w:r>
            <w:r w:rsidRPr="00411690">
              <w:rPr>
                <w:color w:val="000000"/>
                <w:szCs w:val="26"/>
                <w:lang w:val="en-US"/>
              </w:rPr>
              <w:t>2</w:t>
            </w:r>
            <w:r w:rsidRPr="00411690">
              <w:rPr>
                <w:color w:val="000000"/>
                <w:szCs w:val="26"/>
              </w:rPr>
              <w:t>4 год</w:t>
            </w:r>
          </w:p>
        </w:tc>
      </w:tr>
      <w:tr w:rsidR="00FB5C88" w:rsidRPr="00411690" w:rsidTr="00965E5F">
        <w:trPr>
          <w:trHeight w:val="150"/>
          <w:jc w:val="center"/>
        </w:trPr>
        <w:tc>
          <w:tcPr>
            <w:tcW w:w="1549" w:type="pct"/>
            <w:vMerge/>
            <w:vAlign w:val="center"/>
            <w:hideMark/>
          </w:tcPr>
          <w:p w:rsidR="00FB5C88" w:rsidRPr="00411690" w:rsidRDefault="00FB5C88" w:rsidP="005229DB">
            <w:pPr>
              <w:jc w:val="center"/>
              <w:rPr>
                <w:color w:val="000000"/>
                <w:szCs w:val="26"/>
              </w:rPr>
            </w:pPr>
          </w:p>
        </w:tc>
        <w:tc>
          <w:tcPr>
            <w:tcW w:w="1174"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Уточненный план на год</w:t>
            </w:r>
          </w:p>
        </w:tc>
        <w:tc>
          <w:tcPr>
            <w:tcW w:w="1235"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Исполнено</w:t>
            </w:r>
          </w:p>
        </w:tc>
        <w:tc>
          <w:tcPr>
            <w:tcW w:w="1042"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Отклонение</w:t>
            </w:r>
          </w:p>
        </w:tc>
      </w:tr>
      <w:tr w:rsidR="00FB5C88" w:rsidRPr="00A470DA" w:rsidTr="00965E5F">
        <w:trPr>
          <w:trHeight w:val="202"/>
          <w:jc w:val="center"/>
        </w:trPr>
        <w:tc>
          <w:tcPr>
            <w:tcW w:w="1549" w:type="pct"/>
            <w:vMerge/>
            <w:vAlign w:val="center"/>
            <w:hideMark/>
          </w:tcPr>
          <w:p w:rsidR="00FB5C88" w:rsidRPr="00411690" w:rsidRDefault="00FB5C88" w:rsidP="005229DB">
            <w:pPr>
              <w:jc w:val="center"/>
              <w:rPr>
                <w:color w:val="000000"/>
                <w:szCs w:val="26"/>
              </w:rPr>
            </w:pPr>
          </w:p>
        </w:tc>
        <w:tc>
          <w:tcPr>
            <w:tcW w:w="2409" w:type="pct"/>
            <w:gridSpan w:val="2"/>
            <w:shd w:val="clear" w:color="auto" w:fill="auto"/>
            <w:vAlign w:val="center"/>
            <w:hideMark/>
          </w:tcPr>
          <w:p w:rsidR="00FB5C88" w:rsidRPr="00411690" w:rsidRDefault="00FB5C88" w:rsidP="005229DB">
            <w:pPr>
              <w:jc w:val="center"/>
              <w:rPr>
                <w:color w:val="000000"/>
                <w:szCs w:val="26"/>
              </w:rPr>
            </w:pPr>
            <w:r w:rsidRPr="00411690">
              <w:rPr>
                <w:color w:val="000000"/>
                <w:szCs w:val="26"/>
              </w:rPr>
              <w:t>тыс. руб.</w:t>
            </w:r>
          </w:p>
        </w:tc>
        <w:tc>
          <w:tcPr>
            <w:tcW w:w="1042"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w:t>
            </w:r>
          </w:p>
        </w:tc>
      </w:tr>
      <w:tr w:rsidR="00FB5C88" w:rsidRPr="00A470DA" w:rsidTr="00965E5F">
        <w:trPr>
          <w:trHeight w:val="178"/>
          <w:jc w:val="center"/>
        </w:trPr>
        <w:tc>
          <w:tcPr>
            <w:tcW w:w="1549" w:type="pct"/>
            <w:shd w:val="clear" w:color="auto" w:fill="auto"/>
            <w:vAlign w:val="center"/>
            <w:hideMark/>
          </w:tcPr>
          <w:p w:rsidR="00FB5C88" w:rsidRPr="005F6144" w:rsidRDefault="00FB5C88" w:rsidP="005229DB">
            <w:pPr>
              <w:rPr>
                <w:color w:val="000000"/>
                <w:szCs w:val="26"/>
              </w:rPr>
            </w:pPr>
            <w:r w:rsidRPr="005F6144">
              <w:rPr>
                <w:color w:val="000000"/>
                <w:szCs w:val="26"/>
              </w:rPr>
              <w:t>Местный бюджет</w:t>
            </w:r>
          </w:p>
        </w:tc>
        <w:tc>
          <w:tcPr>
            <w:tcW w:w="1174" w:type="pct"/>
            <w:shd w:val="clear" w:color="auto" w:fill="auto"/>
            <w:vAlign w:val="center"/>
            <w:hideMark/>
          </w:tcPr>
          <w:p w:rsidR="00FB5C88" w:rsidRPr="005F6144" w:rsidRDefault="00FB5C88" w:rsidP="005229DB">
            <w:pPr>
              <w:jc w:val="center"/>
              <w:outlineLvl w:val="0"/>
              <w:rPr>
                <w:bCs/>
                <w:szCs w:val="26"/>
              </w:rPr>
            </w:pPr>
            <w:r w:rsidRPr="005F6144">
              <w:rPr>
                <w:bCs/>
                <w:szCs w:val="26"/>
              </w:rPr>
              <w:t>12 975,1</w:t>
            </w:r>
          </w:p>
        </w:tc>
        <w:tc>
          <w:tcPr>
            <w:tcW w:w="1235" w:type="pct"/>
            <w:shd w:val="clear" w:color="auto" w:fill="auto"/>
            <w:vAlign w:val="center"/>
            <w:hideMark/>
          </w:tcPr>
          <w:p w:rsidR="00FB5C88" w:rsidRPr="005F6144" w:rsidRDefault="00FB5C88" w:rsidP="005229DB">
            <w:pPr>
              <w:jc w:val="center"/>
              <w:outlineLvl w:val="0"/>
              <w:rPr>
                <w:bCs/>
                <w:szCs w:val="26"/>
              </w:rPr>
            </w:pPr>
            <w:r w:rsidRPr="005F6144">
              <w:rPr>
                <w:bCs/>
                <w:szCs w:val="26"/>
              </w:rPr>
              <w:t>12 975,1</w:t>
            </w:r>
          </w:p>
        </w:tc>
        <w:tc>
          <w:tcPr>
            <w:tcW w:w="1042" w:type="pct"/>
            <w:shd w:val="clear" w:color="auto" w:fill="auto"/>
            <w:vAlign w:val="center"/>
            <w:hideMark/>
          </w:tcPr>
          <w:p w:rsidR="00FB5C88" w:rsidRPr="005F6144" w:rsidRDefault="00FB5C88" w:rsidP="005229DB">
            <w:pPr>
              <w:jc w:val="center"/>
              <w:outlineLvl w:val="0"/>
              <w:rPr>
                <w:bCs/>
                <w:szCs w:val="26"/>
              </w:rPr>
            </w:pPr>
            <w:r w:rsidRPr="005F6144">
              <w:rPr>
                <w:b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color w:val="000000"/>
                <w:szCs w:val="26"/>
              </w:rPr>
            </w:pPr>
            <w:r w:rsidRPr="005F6144">
              <w:rPr>
                <w:color w:val="000000"/>
                <w:szCs w:val="26"/>
              </w:rPr>
              <w:t>Краевой бюджет</w:t>
            </w:r>
          </w:p>
        </w:tc>
        <w:tc>
          <w:tcPr>
            <w:tcW w:w="1174" w:type="pct"/>
            <w:shd w:val="clear" w:color="auto" w:fill="auto"/>
            <w:vAlign w:val="center"/>
          </w:tcPr>
          <w:p w:rsidR="00FB5C88" w:rsidRPr="005F6144" w:rsidRDefault="00FB5C88" w:rsidP="005229DB">
            <w:pPr>
              <w:jc w:val="center"/>
              <w:outlineLvl w:val="0"/>
              <w:rPr>
                <w:bCs/>
                <w:szCs w:val="26"/>
              </w:rPr>
            </w:pPr>
            <w:r w:rsidRPr="005F6144">
              <w:rPr>
                <w:bCs/>
                <w:szCs w:val="26"/>
              </w:rPr>
              <w:t>15 291,1</w:t>
            </w:r>
          </w:p>
        </w:tc>
        <w:tc>
          <w:tcPr>
            <w:tcW w:w="1235" w:type="pct"/>
            <w:shd w:val="clear" w:color="auto" w:fill="auto"/>
            <w:vAlign w:val="center"/>
          </w:tcPr>
          <w:p w:rsidR="00FB5C88" w:rsidRPr="005F6144" w:rsidRDefault="00FB5C88" w:rsidP="005229DB">
            <w:pPr>
              <w:jc w:val="center"/>
              <w:outlineLvl w:val="0"/>
              <w:rPr>
                <w:bCs/>
                <w:szCs w:val="26"/>
              </w:rPr>
            </w:pPr>
            <w:r w:rsidRPr="005F6144">
              <w:rPr>
                <w:bCs/>
                <w:szCs w:val="26"/>
              </w:rPr>
              <w:t>15 291,1</w:t>
            </w:r>
          </w:p>
        </w:tc>
        <w:tc>
          <w:tcPr>
            <w:tcW w:w="1042" w:type="pct"/>
            <w:shd w:val="clear" w:color="auto" w:fill="auto"/>
            <w:vAlign w:val="center"/>
          </w:tcPr>
          <w:p w:rsidR="00FB5C88" w:rsidRPr="005F6144" w:rsidRDefault="00FB5C88" w:rsidP="005229DB">
            <w:pPr>
              <w:jc w:val="center"/>
              <w:outlineLvl w:val="0"/>
              <w:rPr>
                <w:bCs/>
                <w:szCs w:val="26"/>
              </w:rPr>
            </w:pPr>
            <w:r w:rsidRPr="005F6144">
              <w:rPr>
                <w:b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color w:val="000000"/>
                <w:szCs w:val="26"/>
              </w:rPr>
            </w:pPr>
            <w:r w:rsidRPr="005F6144">
              <w:rPr>
                <w:color w:val="000000"/>
                <w:szCs w:val="26"/>
              </w:rPr>
              <w:t>Федеральный бюджет</w:t>
            </w:r>
          </w:p>
        </w:tc>
        <w:tc>
          <w:tcPr>
            <w:tcW w:w="1174" w:type="pct"/>
            <w:shd w:val="clear" w:color="auto" w:fill="auto"/>
            <w:vAlign w:val="center"/>
          </w:tcPr>
          <w:p w:rsidR="00FB5C88" w:rsidRPr="005F6144" w:rsidRDefault="00FB5C88" w:rsidP="005229DB">
            <w:pPr>
              <w:jc w:val="center"/>
              <w:outlineLvl w:val="0"/>
              <w:rPr>
                <w:iCs/>
                <w:szCs w:val="26"/>
              </w:rPr>
            </w:pPr>
            <w:r w:rsidRPr="005F6144">
              <w:rPr>
                <w:iCs/>
                <w:szCs w:val="26"/>
              </w:rPr>
              <w:t>4 866,1</w:t>
            </w:r>
          </w:p>
        </w:tc>
        <w:tc>
          <w:tcPr>
            <w:tcW w:w="1235" w:type="pct"/>
            <w:shd w:val="clear" w:color="auto" w:fill="auto"/>
            <w:vAlign w:val="center"/>
          </w:tcPr>
          <w:p w:rsidR="00FB5C88" w:rsidRPr="005F6144" w:rsidRDefault="00FB5C88" w:rsidP="005229DB">
            <w:pPr>
              <w:jc w:val="center"/>
              <w:outlineLvl w:val="0"/>
              <w:rPr>
                <w:iCs/>
                <w:szCs w:val="26"/>
              </w:rPr>
            </w:pPr>
            <w:r w:rsidRPr="005F6144">
              <w:rPr>
                <w:iCs/>
                <w:szCs w:val="26"/>
              </w:rPr>
              <w:t>4 866,1</w:t>
            </w:r>
          </w:p>
        </w:tc>
        <w:tc>
          <w:tcPr>
            <w:tcW w:w="1042" w:type="pct"/>
            <w:shd w:val="clear" w:color="auto" w:fill="auto"/>
            <w:vAlign w:val="center"/>
          </w:tcPr>
          <w:p w:rsidR="00FB5C88" w:rsidRPr="005F6144" w:rsidRDefault="00FB5C88" w:rsidP="005229DB">
            <w:pPr>
              <w:jc w:val="center"/>
              <w:outlineLvl w:val="0"/>
              <w:rPr>
                <w:iCs/>
                <w:szCs w:val="26"/>
              </w:rPr>
            </w:pPr>
            <w:r w:rsidRPr="005F6144">
              <w:rPr>
                <w:i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b/>
                <w:bCs/>
                <w:iCs/>
                <w:color w:val="000000"/>
                <w:szCs w:val="26"/>
              </w:rPr>
            </w:pPr>
            <w:r w:rsidRPr="005F6144">
              <w:rPr>
                <w:b/>
                <w:bCs/>
                <w:iCs/>
                <w:color w:val="000000"/>
                <w:szCs w:val="26"/>
              </w:rPr>
              <w:t>Итого</w:t>
            </w:r>
          </w:p>
        </w:tc>
        <w:tc>
          <w:tcPr>
            <w:tcW w:w="1174" w:type="pct"/>
            <w:shd w:val="clear" w:color="auto" w:fill="auto"/>
            <w:vAlign w:val="center"/>
          </w:tcPr>
          <w:p w:rsidR="00FB5C88" w:rsidRPr="005F6144" w:rsidRDefault="00FB5C88" w:rsidP="005229DB">
            <w:pPr>
              <w:jc w:val="center"/>
              <w:outlineLvl w:val="0"/>
              <w:rPr>
                <w:b/>
                <w:szCs w:val="26"/>
              </w:rPr>
            </w:pPr>
            <w:r w:rsidRPr="005F6144">
              <w:rPr>
                <w:b/>
                <w:szCs w:val="26"/>
              </w:rPr>
              <w:t>33 132,3</w:t>
            </w:r>
          </w:p>
        </w:tc>
        <w:tc>
          <w:tcPr>
            <w:tcW w:w="1235" w:type="pct"/>
            <w:shd w:val="clear" w:color="auto" w:fill="auto"/>
            <w:vAlign w:val="center"/>
          </w:tcPr>
          <w:p w:rsidR="00FB5C88" w:rsidRPr="005F6144" w:rsidRDefault="00FB5C88" w:rsidP="005229DB">
            <w:pPr>
              <w:jc w:val="center"/>
              <w:outlineLvl w:val="0"/>
              <w:rPr>
                <w:b/>
                <w:szCs w:val="26"/>
              </w:rPr>
            </w:pPr>
            <w:r w:rsidRPr="005F6144">
              <w:rPr>
                <w:b/>
                <w:szCs w:val="26"/>
              </w:rPr>
              <w:t>33 132,3</w:t>
            </w:r>
          </w:p>
        </w:tc>
        <w:tc>
          <w:tcPr>
            <w:tcW w:w="1042" w:type="pct"/>
            <w:shd w:val="clear" w:color="auto" w:fill="auto"/>
            <w:vAlign w:val="center"/>
          </w:tcPr>
          <w:p w:rsidR="00FB5C88" w:rsidRPr="005F6144" w:rsidRDefault="00FB5C88" w:rsidP="005229DB">
            <w:pPr>
              <w:jc w:val="center"/>
              <w:outlineLvl w:val="0"/>
              <w:rPr>
                <w:b/>
                <w:szCs w:val="26"/>
              </w:rPr>
            </w:pPr>
            <w:r w:rsidRPr="005F6144">
              <w:rPr>
                <w:b/>
                <w:szCs w:val="26"/>
              </w:rPr>
              <w:t>100,0</w:t>
            </w:r>
          </w:p>
        </w:tc>
      </w:tr>
    </w:tbl>
    <w:p w:rsidR="00FB5C88" w:rsidRPr="00A470DA" w:rsidRDefault="00FB5C88" w:rsidP="00FB5C88">
      <w:pPr>
        <w:pStyle w:val="a4"/>
        <w:spacing w:before="120"/>
        <w:ind w:firstLine="709"/>
        <w:rPr>
          <w:szCs w:val="26"/>
          <w:highlight w:val="yellow"/>
        </w:rPr>
      </w:pPr>
      <w:r w:rsidRPr="00454AF4">
        <w:rPr>
          <w:szCs w:val="26"/>
        </w:rPr>
        <w:t xml:space="preserve">Приказом Министерства </w:t>
      </w:r>
      <w:r w:rsidRPr="00DC0008">
        <w:rPr>
          <w:szCs w:val="26"/>
        </w:rPr>
        <w:t xml:space="preserve">строительства Красноярского края </w:t>
      </w:r>
      <w:r w:rsidRPr="00454AF4">
        <w:rPr>
          <w:szCs w:val="26"/>
        </w:rPr>
        <w:t>от 29.11.202</w:t>
      </w:r>
      <w:r>
        <w:rPr>
          <w:szCs w:val="26"/>
        </w:rPr>
        <w:t>3</w:t>
      </w:r>
      <w:r w:rsidRPr="00454AF4">
        <w:rPr>
          <w:szCs w:val="26"/>
        </w:rPr>
        <w:t xml:space="preserve"> № 701-о </w:t>
      </w:r>
      <w:r>
        <w:rPr>
          <w:szCs w:val="26"/>
        </w:rPr>
        <w:t xml:space="preserve">был </w:t>
      </w:r>
      <w:r w:rsidRPr="00DC0008">
        <w:rPr>
          <w:szCs w:val="26"/>
        </w:rPr>
        <w:t>утвер</w:t>
      </w:r>
      <w:r>
        <w:rPr>
          <w:szCs w:val="26"/>
        </w:rPr>
        <w:t>жден</w:t>
      </w:r>
      <w:r w:rsidRPr="00DC0008">
        <w:rPr>
          <w:szCs w:val="26"/>
        </w:rPr>
        <w:t xml:space="preserve"> список из 25 молодых семей (из города Норильска) на приобретение жилья и улучшение своих жилищных условий</w:t>
      </w:r>
      <w:r>
        <w:rPr>
          <w:szCs w:val="26"/>
        </w:rPr>
        <w:t xml:space="preserve"> в 2024 году</w:t>
      </w:r>
      <w:r w:rsidRPr="00DC0008">
        <w:rPr>
          <w:szCs w:val="26"/>
        </w:rPr>
        <w:t>.</w:t>
      </w:r>
    </w:p>
    <w:p w:rsidR="00FB5C88" w:rsidRPr="00454AF4" w:rsidRDefault="00FB5C88" w:rsidP="00FB5C88">
      <w:pPr>
        <w:pStyle w:val="a4"/>
        <w:ind w:firstLine="709"/>
        <w:rPr>
          <w:szCs w:val="26"/>
        </w:rPr>
      </w:pPr>
      <w:r w:rsidRPr="00454AF4">
        <w:rPr>
          <w:szCs w:val="26"/>
        </w:rPr>
        <w:t>По состоянию на 01.01.2025 приобрели жилые помещения 25 молодых семей</w:t>
      </w:r>
      <w:r>
        <w:rPr>
          <w:szCs w:val="26"/>
        </w:rPr>
        <w:t xml:space="preserve"> (</w:t>
      </w:r>
      <w:r w:rsidRPr="00454AF4">
        <w:rPr>
          <w:szCs w:val="26"/>
        </w:rPr>
        <w:t>93 человека</w:t>
      </w:r>
      <w:r>
        <w:rPr>
          <w:szCs w:val="26"/>
        </w:rPr>
        <w:t>)</w:t>
      </w:r>
      <w:r w:rsidRPr="00454AF4">
        <w:rPr>
          <w:szCs w:val="26"/>
        </w:rPr>
        <w:t xml:space="preserve"> с использованием средств федерального, краевого и местного бюджетов на сумму 33 132,3 тыс. руб., что составляет 100,0% от плана.</w:t>
      </w:r>
    </w:p>
    <w:p w:rsidR="00FB5C88" w:rsidRPr="00FF2B47" w:rsidRDefault="00FB5C88" w:rsidP="00FB5C88">
      <w:pPr>
        <w:pStyle w:val="a4"/>
        <w:ind w:firstLine="709"/>
        <w:rPr>
          <w:sz w:val="18"/>
          <w:szCs w:val="26"/>
          <w:highlight w:val="yellow"/>
        </w:rPr>
      </w:pPr>
    </w:p>
    <w:p w:rsidR="0001103B" w:rsidRPr="00E16D96" w:rsidRDefault="00FB5C88" w:rsidP="00FB5C88">
      <w:pPr>
        <w:ind w:firstLine="709"/>
        <w:jc w:val="both"/>
        <w:rPr>
          <w:rFonts w:eastAsia="Calibri"/>
          <w:szCs w:val="26"/>
          <w:lang w:eastAsia="en-US"/>
        </w:rPr>
      </w:pPr>
      <w:r w:rsidRPr="00454AF4">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454AF4">
        <w:rPr>
          <w:rFonts w:eastAsia="Calibri"/>
          <w:szCs w:val="26"/>
          <w:lang w:eastAsia="en-US"/>
        </w:rPr>
        <w:t xml:space="preserve">, что соответствует плановому </w:t>
      </w:r>
      <w:r>
        <w:rPr>
          <w:rFonts w:eastAsia="Calibri"/>
          <w:szCs w:val="26"/>
          <w:lang w:eastAsia="en-US"/>
        </w:rPr>
        <w:t>значению</w:t>
      </w:r>
      <w:r w:rsidRPr="00454AF4">
        <w:rPr>
          <w:rFonts w:eastAsia="Calibri"/>
          <w:szCs w:val="26"/>
          <w:lang w:eastAsia="en-US"/>
        </w:rPr>
        <w:t>.</w:t>
      </w:r>
    </w:p>
    <w:p w:rsidR="006F1DC8" w:rsidRPr="00C63568" w:rsidRDefault="009D1950" w:rsidP="00C63568">
      <w:pPr>
        <w:pStyle w:val="af5"/>
        <w:numPr>
          <w:ilvl w:val="0"/>
          <w:numId w:val="4"/>
        </w:numPr>
        <w:tabs>
          <w:tab w:val="left" w:pos="284"/>
        </w:tabs>
        <w:ind w:left="0" w:firstLine="0"/>
        <w:jc w:val="center"/>
        <w:rPr>
          <w:rStyle w:val="20"/>
          <w:b w:val="0"/>
          <w:bCs w:val="0"/>
          <w:i w:val="0"/>
          <w:szCs w:val="26"/>
        </w:rPr>
      </w:pPr>
      <w:r w:rsidRPr="00C63568">
        <w:rPr>
          <w:rFonts w:eastAsia="Calibri"/>
          <w:szCs w:val="26"/>
          <w:lang w:eastAsia="en-US"/>
        </w:rPr>
        <w:br w:type="page"/>
      </w:r>
      <w:r w:rsidR="005875EC" w:rsidRPr="00C63568">
        <w:rPr>
          <w:b/>
          <w:smallCaps/>
          <w:szCs w:val="26"/>
        </w:rPr>
        <w:t xml:space="preserve">МУНИЦИПАЛЬНАЯ ПРОГРАММА </w:t>
      </w:r>
      <w:r w:rsidR="004D5FD2" w:rsidRPr="00C63568">
        <w:rPr>
          <w:b/>
          <w:smallCaps/>
          <w:szCs w:val="26"/>
        </w:rPr>
        <w:t>«</w:t>
      </w:r>
      <w:r w:rsidR="005875EC" w:rsidRPr="00C63568">
        <w:rPr>
          <w:b/>
          <w:smallCaps/>
          <w:szCs w:val="26"/>
        </w:rPr>
        <w:t>РЕФОРМИРОВАНИЕ И МОДЕРНИЗАЦИЯ ЖИЛИЩНО-КОММУНАЛЬНОГО ХОЗЯЙСТВА И ПОВЫШЕНИЕ ЭНЕРГЕТИЧЕСКОЙ ЭФФЕКТИВНОСТИ</w:t>
      </w:r>
      <w:r w:rsidR="004D5FD2" w:rsidRPr="00C63568">
        <w:rPr>
          <w:b/>
          <w:smallCaps/>
          <w:szCs w:val="26"/>
        </w:rPr>
        <w:t>»</w:t>
      </w:r>
    </w:p>
    <w:p w:rsidR="006F1DC8" w:rsidRPr="00CE31DE" w:rsidRDefault="006F1DC8" w:rsidP="006F1DC8">
      <w:pPr>
        <w:ind w:firstLine="709"/>
        <w:jc w:val="both"/>
        <w:rPr>
          <w:szCs w:val="26"/>
        </w:rPr>
      </w:pPr>
    </w:p>
    <w:p w:rsidR="00A47024" w:rsidRDefault="00A47024" w:rsidP="00A47024">
      <w:pPr>
        <w:ind w:firstLine="709"/>
        <w:jc w:val="both"/>
        <w:rPr>
          <w:color w:val="000000"/>
          <w:szCs w:val="26"/>
        </w:rPr>
      </w:pPr>
      <w:r>
        <w:rPr>
          <w:color w:val="000000"/>
          <w:szCs w:val="26"/>
        </w:rPr>
        <w:t>Целями данной МП являются:</w:t>
      </w:r>
    </w:p>
    <w:p w:rsidR="00A47024" w:rsidRDefault="00A47024" w:rsidP="00B83794">
      <w:pPr>
        <w:pStyle w:val="af5"/>
        <w:numPr>
          <w:ilvl w:val="0"/>
          <w:numId w:val="100"/>
        </w:numPr>
        <w:tabs>
          <w:tab w:val="left" w:pos="993"/>
        </w:tabs>
        <w:ind w:left="0" w:firstLine="709"/>
        <w:jc w:val="both"/>
        <w:rPr>
          <w:szCs w:val="26"/>
        </w:rPr>
      </w:pPr>
      <w:r>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A47024" w:rsidRDefault="00A47024" w:rsidP="00B83794">
      <w:pPr>
        <w:pStyle w:val="af5"/>
        <w:numPr>
          <w:ilvl w:val="0"/>
          <w:numId w:val="100"/>
        </w:numPr>
        <w:tabs>
          <w:tab w:val="left" w:pos="993"/>
        </w:tabs>
        <w:ind w:left="0" w:firstLine="709"/>
        <w:jc w:val="both"/>
        <w:rPr>
          <w:szCs w:val="26"/>
        </w:rPr>
      </w:pPr>
      <w:r>
        <w:rPr>
          <w:szCs w:val="26"/>
        </w:rPr>
        <w:t>повышение качества и надежности предоставления жилищно-коммунальных услуг;</w:t>
      </w:r>
    </w:p>
    <w:p w:rsidR="00A47024" w:rsidRDefault="00A47024" w:rsidP="00B83794">
      <w:pPr>
        <w:pStyle w:val="af5"/>
        <w:numPr>
          <w:ilvl w:val="0"/>
          <w:numId w:val="100"/>
        </w:numPr>
        <w:tabs>
          <w:tab w:val="left" w:pos="993"/>
        </w:tabs>
        <w:ind w:left="0" w:firstLine="709"/>
        <w:jc w:val="both"/>
        <w:rPr>
          <w:szCs w:val="26"/>
        </w:rPr>
      </w:pPr>
      <w:r>
        <w:rPr>
          <w:szCs w:val="26"/>
        </w:rPr>
        <w:t>формирование целостности и эффективной системы управления энергосбережением и повышением энергетической эффективности.</w:t>
      </w: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5</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76"/>
        <w:gridCol w:w="1175"/>
        <w:gridCol w:w="1261"/>
        <w:gridCol w:w="693"/>
        <w:gridCol w:w="1177"/>
        <w:gridCol w:w="1181"/>
        <w:gridCol w:w="845"/>
      </w:tblGrid>
      <w:tr w:rsidR="00A47024" w:rsidTr="00A47024">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Наименование муниципальной программы/</w:t>
            </w:r>
          </w:p>
          <w:p w:rsidR="00A47024" w:rsidRDefault="00A47024" w:rsidP="00A47024">
            <w:pPr>
              <w:jc w:val="center"/>
              <w:rPr>
                <w:color w:val="000000"/>
                <w:sz w:val="20"/>
              </w:rPr>
            </w:pPr>
            <w:r>
              <w:rPr>
                <w:color w:val="000000"/>
                <w:sz w:val="20"/>
              </w:rPr>
              <w:t>подпрограммы</w:t>
            </w:r>
          </w:p>
        </w:tc>
        <w:tc>
          <w:tcPr>
            <w:tcW w:w="1675"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2023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2024 год</w:t>
            </w:r>
          </w:p>
        </w:tc>
      </w:tr>
      <w:tr w:rsidR="00A47024" w:rsidTr="00A47024">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xml:space="preserve">Уточнен-ный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sz w:val="20"/>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xml:space="preserve">Уточнен-ный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sz w:val="20"/>
              </w:rPr>
              <w:t>Исполнено</w:t>
            </w:r>
          </w:p>
        </w:tc>
      </w:tr>
      <w:tr w:rsidR="00A47024" w:rsidTr="00A47024">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1304"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bCs/>
                <w:iCs/>
                <w:color w:val="000000"/>
                <w:sz w:val="20"/>
              </w:rPr>
            </w:pPr>
            <w:r>
              <w:rPr>
                <w:bCs/>
                <w:iCs/>
                <w:color w:val="000000"/>
                <w:sz w:val="20"/>
              </w:rPr>
              <w:t>тыс. руб.</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w:t>
            </w:r>
          </w:p>
        </w:tc>
      </w:tr>
      <w:tr w:rsidR="00A47024" w:rsidTr="00A47024">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
                <w:iCs/>
                <w:color w:val="000000"/>
                <w:sz w:val="20"/>
              </w:rPr>
            </w:pPr>
            <w:r>
              <w:rPr>
                <w:b/>
                <w:bCs/>
                <w:i/>
                <w:color w:val="000000"/>
                <w:sz w:val="20"/>
              </w:rPr>
              <w:t>МП «Реформирование и модернизация жилищно-коммунального хозяйства и повышение энергетической эффективности»</w:t>
            </w:r>
            <w:r>
              <w:rPr>
                <w:b/>
                <w:bCs/>
                <w:i/>
                <w:iCs/>
                <w:color w:val="000000"/>
                <w:sz w:val="20"/>
              </w:rPr>
              <w:t>,</w:t>
            </w:r>
          </w:p>
          <w:p w:rsidR="00A47024" w:rsidRDefault="00A47024" w:rsidP="00A47024">
            <w:pPr>
              <w:rPr>
                <w:b/>
                <w:bCs/>
                <w:i/>
                <w:iCs/>
                <w:color w:val="000000"/>
                <w:sz w:val="20"/>
              </w:rPr>
            </w:pPr>
            <w:r>
              <w:rPr>
                <w:b/>
                <w:bCs/>
                <w:i/>
                <w:iCs/>
                <w:color w:val="000000"/>
                <w:sz w:val="20"/>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3 582 199,4</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3 080 498,1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86,0</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
                <w:bCs/>
                <w:i/>
                <w:iCs/>
                <w:color w:val="000000"/>
                <w:sz w:val="20"/>
              </w:rPr>
            </w:pPr>
            <w:r w:rsidRPr="00A7197E">
              <w:rPr>
                <w:b/>
                <w:bCs/>
                <w:i/>
                <w:iCs/>
                <w:color w:val="000000"/>
                <w:sz w:val="20"/>
              </w:rPr>
              <w:t>3 943 508,1</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
                <w:bCs/>
                <w:i/>
                <w:iCs/>
                <w:color w:val="000000"/>
                <w:sz w:val="20"/>
              </w:rPr>
            </w:pPr>
            <w:r w:rsidRPr="00A7197E">
              <w:rPr>
                <w:b/>
                <w:bCs/>
                <w:i/>
                <w:iCs/>
                <w:color w:val="000000"/>
                <w:sz w:val="20"/>
              </w:rPr>
              <w:t>4 965 627,1</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125,9</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3 465 351,0</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2 835 611,7</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81,8</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3 788 395,6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3 316 129,8</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87,5</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57 503,1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34 781,3</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60,5</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68 057,3</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53 285,2</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78,3</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59 345,3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210 105,1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354,0</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87 055,2</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1 596 212,1</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1 833,6</w:t>
            </w:r>
          </w:p>
        </w:tc>
      </w:tr>
      <w:tr w:rsidR="00A47024" w:rsidTr="00A47024">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rPr>
                <w:bCs/>
                <w:i/>
                <w:iCs/>
                <w:color w:val="000000"/>
                <w:sz w:val="20"/>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Cs/>
                <w:i/>
                <w:iCs/>
                <w:color w:val="000000"/>
                <w:sz w:val="20"/>
              </w:rPr>
            </w:pPr>
            <w:r>
              <w:rPr>
                <w:b/>
                <w:i/>
                <w:color w:val="000000"/>
                <w:sz w:val="20"/>
              </w:rPr>
              <w:t>в том числе по подпрограммам и отдельным мероприятиям:</w:t>
            </w:r>
          </w:p>
        </w:tc>
      </w:tr>
      <w:tr w:rsidR="00A47024" w:rsidTr="00A47024">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 xml:space="preserve">Подпрограмма 2: </w:t>
            </w:r>
            <w:r>
              <w:rPr>
                <w:color w:val="000000"/>
                <w:sz w:val="20"/>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2 073 095,3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1 687 176,8</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81,4</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2 312 509,6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2 026 594,6</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87,6</w:t>
            </w:r>
          </w:p>
        </w:tc>
      </w:tr>
      <w:tr w:rsidR="00A47024" w:rsidTr="00A47024">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Подпрограмма 3:</w:t>
            </w:r>
            <w:r>
              <w:rPr>
                <w:b/>
                <w:color w:val="000000"/>
                <w:sz w:val="20"/>
                <w:u w:val="single"/>
              </w:rPr>
              <w:t xml:space="preserve"> </w:t>
            </w:r>
            <w:r>
              <w:rPr>
                <w:color w:val="000000"/>
                <w:sz w:val="20"/>
              </w:rPr>
              <w:t>«Энергоэффективность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73 242,1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222 568,9</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303,9</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95 157,2</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5504D4" w:rsidRDefault="00A47024" w:rsidP="00A47024">
            <w:pPr>
              <w:jc w:val="center"/>
              <w:outlineLvl w:val="0"/>
              <w:rPr>
                <w:b/>
                <w:i/>
                <w:iCs/>
                <w:color w:val="000000"/>
                <w:sz w:val="20"/>
              </w:rPr>
            </w:pPr>
            <w:r w:rsidRPr="005504D4">
              <w:rPr>
                <w:b/>
                <w:i/>
                <w:iCs/>
                <w:color w:val="000000"/>
                <w:sz w:val="20"/>
              </w:rPr>
              <w:t>1 602 652,8</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5504D4" w:rsidRDefault="00A47024" w:rsidP="00A47024">
            <w:pPr>
              <w:jc w:val="center"/>
              <w:outlineLvl w:val="0"/>
              <w:rPr>
                <w:b/>
                <w:i/>
                <w:iCs/>
                <w:color w:val="000000"/>
                <w:sz w:val="20"/>
              </w:rPr>
            </w:pPr>
            <w:r w:rsidRPr="005504D4">
              <w:rPr>
                <w:b/>
                <w:i/>
                <w:iCs/>
                <w:color w:val="000000"/>
                <w:sz w:val="20"/>
              </w:rPr>
              <w:t>1 684,2</w:t>
            </w:r>
          </w:p>
        </w:tc>
      </w:tr>
      <w:tr w:rsidR="00A47024" w:rsidTr="00A47024">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Подпрограмма 4:</w:t>
            </w:r>
            <w:r>
              <w:rPr>
                <w:b/>
                <w:color w:val="000000"/>
                <w:sz w:val="20"/>
                <w:u w:val="single"/>
              </w:rPr>
              <w:t xml:space="preserve"> </w:t>
            </w:r>
            <w:r>
              <w:rPr>
                <w:color w:val="000000"/>
                <w:sz w:val="20"/>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1 059 620,0</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891 443,0</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84,1</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1 084 238,3</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949 149,4</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87,5</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Мероприятие 1 «</w:t>
            </w:r>
            <w:r>
              <w:rPr>
                <w:color w:val="000000"/>
                <w:sz w:val="20"/>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143 556,1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135 158,6</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94,2</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132 898,8</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129 273,2</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97,3</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r>
              <w:rPr>
                <w:b/>
                <w:color w:val="000000"/>
                <w:sz w:val="20"/>
              </w:rPr>
              <w:t xml:space="preserve">Мероприятие 2 </w:t>
            </w:r>
            <w:r>
              <w:rPr>
                <w:color w:val="000000"/>
                <w:sz w:val="20"/>
              </w:rPr>
              <w:t>«Предоставление компенсации части платы 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21 625,3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20 463,6</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94,6</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35 315,5</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26 564,5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75,2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i/>
                <w:iCs/>
                <w:sz w:val="20"/>
              </w:rPr>
            </w:pPr>
            <w:r>
              <w:rPr>
                <w:b/>
                <w:color w:val="000000"/>
                <w:sz w:val="20"/>
              </w:rPr>
              <w:t>Мероприятие 4</w:t>
            </w:r>
            <w:r>
              <w:rPr>
                <w:color w:val="000000"/>
                <w:sz w:val="20"/>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2 602,6</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2 321,1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89,2</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879,6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379,6</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43,2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r>
              <w:rPr>
                <w:b/>
                <w:color w:val="000000"/>
                <w:sz w:val="20"/>
              </w:rPr>
              <w:t>Мероприятие 5</w:t>
            </w:r>
            <w:r>
              <w:rPr>
                <w:color w:val="000000"/>
                <w:sz w:val="20"/>
              </w:rPr>
              <w:t xml:space="preserve"> «Разработка и последующая актуализация схем теплоснабжения, водоснабжения и водоотведения МО г.Норильск»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1 464,9</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1 283,4</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87,6</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1 925,0</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1 925,0</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100,0</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sz w:val="20"/>
              </w:rPr>
            </w:pPr>
            <w:r>
              <w:rPr>
                <w:b/>
                <w:color w:val="000000"/>
                <w:sz w:val="20"/>
              </w:rPr>
              <w:t>Мероприятие 6</w:t>
            </w:r>
            <w:r>
              <w:rPr>
                <w:color w:val="000000"/>
                <w:sz w:val="20"/>
              </w:rPr>
              <w:t xml:space="preserve"> «</w:t>
            </w:r>
            <w:r>
              <w:rPr>
                <w:sz w:val="20"/>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106 993,1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30 082,7</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28,1</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76 693,7</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34 803,5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45,4</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sz w:val="20"/>
              </w:rPr>
            </w:pPr>
            <w:r>
              <w:rPr>
                <w:b/>
                <w:color w:val="000000"/>
                <w:sz w:val="20"/>
              </w:rPr>
              <w:t>Мероприятие 9</w:t>
            </w:r>
            <w:r>
              <w:rPr>
                <w:color w:val="000000"/>
                <w:sz w:val="20"/>
              </w:rPr>
              <w:t xml:space="preserve"> «</w:t>
            </w:r>
            <w:r>
              <w:rPr>
                <w:sz w:val="20"/>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200 000,4</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190 394,5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95,2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b/>
                <w:color w:val="000000"/>
                <w:sz w:val="20"/>
              </w:rPr>
            </w:pPr>
            <w:r>
              <w:rPr>
                <w:b/>
                <w:color w:val="000000"/>
                <w:sz w:val="20"/>
              </w:rPr>
              <w:t>1.10.</w:t>
            </w:r>
          </w:p>
        </w:tc>
        <w:tc>
          <w:tcPr>
            <w:tcW w:w="1271"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autoSpaceDE w:val="0"/>
              <w:autoSpaceDN w:val="0"/>
              <w:adjustRightInd w:val="0"/>
              <w:rPr>
                <w:sz w:val="20"/>
              </w:rPr>
            </w:pPr>
            <w:r>
              <w:rPr>
                <w:b/>
                <w:color w:val="000000"/>
                <w:sz w:val="20"/>
              </w:rPr>
              <w:t>Мероприятие 10</w:t>
            </w:r>
            <w:r>
              <w:rPr>
                <w:color w:val="000000"/>
                <w:sz w:val="20"/>
              </w:rPr>
              <w:t xml:space="preserve"> «</w:t>
            </w:r>
            <w:r w:rsidRPr="00A7197E">
              <w:rPr>
                <w:sz w:val="20"/>
              </w:rPr>
              <w:t xml:space="preserve">Разработка и последующая актуализация программы комплексного развития систем коммунальной инфраструктуры </w:t>
            </w:r>
            <w:r>
              <w:rPr>
                <w:sz w:val="20"/>
              </w:rPr>
              <w:t>МО г.</w:t>
            </w:r>
            <w:r w:rsidRPr="00A7197E">
              <w:rPr>
                <w:sz w:val="20"/>
              </w:rPr>
              <w:t>Норильск</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3 890,0</w:t>
            </w:r>
          </w:p>
        </w:tc>
        <w:tc>
          <w:tcPr>
            <w:tcW w:w="632"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3 890,0</w:t>
            </w:r>
          </w:p>
        </w:tc>
        <w:tc>
          <w:tcPr>
            <w:tcW w:w="452"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100,0</w:t>
            </w:r>
          </w:p>
        </w:tc>
      </w:tr>
    </w:tbl>
    <w:p w:rsidR="00A47024" w:rsidRDefault="00A47024" w:rsidP="00A47024">
      <w:pPr>
        <w:jc w:val="both"/>
        <w:rPr>
          <w:szCs w:val="26"/>
        </w:rPr>
      </w:pPr>
    </w:p>
    <w:p w:rsidR="00A47024" w:rsidRDefault="00A47024" w:rsidP="00A47024">
      <w:pPr>
        <w:ind w:firstLine="709"/>
        <w:jc w:val="both"/>
        <w:rPr>
          <w:b/>
          <w:bCs/>
          <w:i/>
          <w:iCs/>
          <w:color w:val="000000"/>
          <w:sz w:val="20"/>
        </w:rPr>
      </w:pPr>
      <w:r>
        <w:rPr>
          <w:szCs w:val="26"/>
        </w:rPr>
        <w:t>Плановый объем финансирования МП на 2024 год составил 3 943 508,1</w:t>
      </w:r>
      <w:r>
        <w:rPr>
          <w:iCs/>
          <w:szCs w:val="26"/>
        </w:rPr>
        <w:t xml:space="preserve"> </w:t>
      </w:r>
      <w:r>
        <w:rPr>
          <w:szCs w:val="26"/>
        </w:rPr>
        <w:t>тыс. руб., из них 3 788 395,6 тыс. руб. или 96,1% − средства местного бюджета.</w:t>
      </w:r>
    </w:p>
    <w:p w:rsidR="00A47024" w:rsidRDefault="00A47024" w:rsidP="00A47024">
      <w:pPr>
        <w:ind w:firstLine="720"/>
        <w:jc w:val="both"/>
        <w:rPr>
          <w:szCs w:val="26"/>
        </w:rPr>
      </w:pPr>
      <w:r>
        <w:rPr>
          <w:szCs w:val="26"/>
        </w:rPr>
        <w:t xml:space="preserve">Общее исполнение по всем источникам финансирования за 2024 год составило </w:t>
      </w:r>
      <w:r>
        <w:rPr>
          <w:iCs/>
          <w:color w:val="000000"/>
          <w:szCs w:val="26"/>
        </w:rPr>
        <w:t xml:space="preserve">4 965 627,1 </w:t>
      </w:r>
      <w:r>
        <w:rPr>
          <w:szCs w:val="26"/>
        </w:rPr>
        <w:t>тыс. руб. или 125,9% от общего плана. Исполнение за счет бюджетных средств – 3 369 415,0 тыс. руб. или 87,4% от плана (3 856 452,9 тыс. руб.).</w:t>
      </w:r>
    </w:p>
    <w:p w:rsidR="00A47024" w:rsidRDefault="00A47024" w:rsidP="00A47024">
      <w:pPr>
        <w:ind w:firstLine="720"/>
        <w:jc w:val="both"/>
        <w:rPr>
          <w:color w:val="000000"/>
          <w:szCs w:val="26"/>
        </w:rPr>
      </w:pPr>
    </w:p>
    <w:p w:rsidR="00A47024" w:rsidRDefault="00A47024" w:rsidP="00A47024">
      <w:pPr>
        <w:ind w:firstLine="720"/>
        <w:jc w:val="both"/>
        <w:rPr>
          <w:color w:val="000000"/>
          <w:szCs w:val="26"/>
        </w:rPr>
      </w:pPr>
      <w:r>
        <w:rPr>
          <w:color w:val="000000"/>
          <w:szCs w:val="26"/>
        </w:rPr>
        <w:t>По итогам реализации МП в 2024 году наблюдаются следующие результаты:</w:t>
      </w:r>
    </w:p>
    <w:p w:rsidR="00A47024" w:rsidRPr="00D265D7" w:rsidRDefault="00A47024" w:rsidP="00A47024">
      <w:pPr>
        <w:pStyle w:val="af5"/>
        <w:numPr>
          <w:ilvl w:val="0"/>
          <w:numId w:val="14"/>
        </w:numPr>
        <w:tabs>
          <w:tab w:val="left" w:pos="993"/>
        </w:tabs>
        <w:ind w:left="0" w:firstLine="709"/>
        <w:jc w:val="both"/>
        <w:outlineLvl w:val="0"/>
      </w:pPr>
      <w:r>
        <w:t>к</w:t>
      </w:r>
      <w:r w:rsidRPr="00D265D7">
        <w:t>оличество снесенных аварийных и ветхих строений</w:t>
      </w:r>
      <w:r>
        <w:t xml:space="preserve"> в 2024 году составило 1 ед. (100,0% от плана);</w:t>
      </w:r>
    </w:p>
    <w:p w:rsidR="00A47024" w:rsidRDefault="00A47024" w:rsidP="00A47024">
      <w:pPr>
        <w:pStyle w:val="af5"/>
        <w:numPr>
          <w:ilvl w:val="0"/>
          <w:numId w:val="14"/>
        </w:numPr>
        <w:tabs>
          <w:tab w:val="left" w:pos="993"/>
        </w:tabs>
        <w:ind w:left="0" w:firstLine="709"/>
        <w:jc w:val="both"/>
        <w:outlineLvl w:val="0"/>
      </w:pPr>
      <w:r>
        <w:rPr>
          <w:szCs w:val="26"/>
        </w:rPr>
        <w:t>доля фасадов МКД, находящихся в неудовлетворительном состоянии и ухудшающих внешний облик города, снизилась с 8,6% в 2023 году до 7,1% в 2024 году (100,0% от плана);</w:t>
      </w:r>
    </w:p>
    <w:p w:rsidR="00A47024" w:rsidRDefault="00A47024" w:rsidP="00A47024">
      <w:pPr>
        <w:pStyle w:val="af5"/>
        <w:numPr>
          <w:ilvl w:val="0"/>
          <w:numId w:val="14"/>
        </w:numPr>
        <w:tabs>
          <w:tab w:val="left" w:pos="993"/>
        </w:tabs>
        <w:ind w:left="0" w:firstLine="709"/>
        <w:jc w:val="both"/>
        <w:outlineLvl w:val="0"/>
      </w:pPr>
      <w:r>
        <w:rPr>
          <w:szCs w:val="26"/>
        </w:rPr>
        <w:t xml:space="preserve">количество отремонтированных квартир составило 358 квартир (94,0% от плана 381 квартира). Отклонение от плана обусловлено невыполнением ремонта 23 квартир, в том числе: 20 квартир в связи с невыполнением работ подрядными организациями в установленный срок (работы будут завершены в 2025 году); невыполнением ремонта 3 квартир в связи с отсутствием доступа в помещения.  </w:t>
      </w:r>
    </w:p>
    <w:p w:rsidR="00A47024" w:rsidRDefault="00A47024" w:rsidP="00A47024">
      <w:pPr>
        <w:autoSpaceDE w:val="0"/>
        <w:autoSpaceDN w:val="0"/>
        <w:adjustRightInd w:val="0"/>
        <w:jc w:val="both"/>
      </w:pPr>
    </w:p>
    <w:p w:rsidR="00A47024" w:rsidRDefault="00A47024" w:rsidP="00A47024">
      <w:pPr>
        <w:pStyle w:val="aff0"/>
        <w:tabs>
          <w:tab w:val="left" w:pos="993"/>
        </w:tabs>
        <w:spacing w:before="0" w:beforeAutospacing="0" w:after="0" w:afterAutospacing="0"/>
        <w:ind w:firstLine="709"/>
        <w:jc w:val="both"/>
        <w:rPr>
          <w:sz w:val="26"/>
          <w:szCs w:val="26"/>
        </w:rPr>
      </w:pPr>
      <w:r w:rsidRPr="00201969">
        <w:rPr>
          <w:color w:val="000000"/>
          <w:sz w:val="26"/>
          <w:szCs w:val="26"/>
        </w:rPr>
        <w:t xml:space="preserve">Получателем </w:t>
      </w:r>
      <w:r w:rsidRPr="00201969">
        <w:rPr>
          <w:sz w:val="26"/>
          <w:szCs w:val="26"/>
        </w:rPr>
        <w:t>бюджетных средств по МП является МКУ «Управление жилищно-коммунального хозяйства»</w:t>
      </w:r>
      <w:r>
        <w:rPr>
          <w:sz w:val="26"/>
          <w:szCs w:val="26"/>
        </w:rPr>
        <w:t>, кроме мероприятий:</w:t>
      </w:r>
    </w:p>
    <w:p w:rsidR="00A47024"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Pr>
          <w:sz w:val="26"/>
          <w:szCs w:val="26"/>
        </w:rPr>
        <w:t>№</w:t>
      </w:r>
      <w:r w:rsidRPr="00201969">
        <w:rPr>
          <w:sz w:val="26"/>
          <w:szCs w:val="26"/>
        </w:rPr>
        <w:t>2.1.4</w:t>
      </w:r>
      <w:r>
        <w:rPr>
          <w:sz w:val="26"/>
          <w:szCs w:val="26"/>
        </w:rPr>
        <w:t>. «</w:t>
      </w:r>
      <w:r w:rsidRPr="00201969">
        <w:rPr>
          <w:sz w:val="26"/>
          <w:szCs w:val="26"/>
        </w:rPr>
        <w:t>Взносы на капитальный ремонт общего имущества МКД за муниципальные помещения в МКД</w:t>
      </w:r>
      <w:r>
        <w:rPr>
          <w:sz w:val="26"/>
          <w:szCs w:val="26"/>
        </w:rPr>
        <w:t xml:space="preserve">»: </w:t>
      </w:r>
      <w:r w:rsidRPr="00201969">
        <w:rPr>
          <w:sz w:val="26"/>
          <w:szCs w:val="26"/>
        </w:rPr>
        <w:t xml:space="preserve">в период с 01.01.2024 по 01.04.2024 </w:t>
      </w:r>
      <w:r>
        <w:rPr>
          <w:sz w:val="26"/>
          <w:szCs w:val="26"/>
        </w:rPr>
        <w:t xml:space="preserve">получателем бюджетных средств являлось </w:t>
      </w:r>
      <w:r w:rsidRPr="00201969">
        <w:rPr>
          <w:sz w:val="26"/>
          <w:szCs w:val="26"/>
        </w:rPr>
        <w:t>МКУ «Управление жилищно-коммунального хозяйства»</w:t>
      </w:r>
      <w:r>
        <w:rPr>
          <w:sz w:val="26"/>
          <w:szCs w:val="26"/>
        </w:rPr>
        <w:t xml:space="preserve">; </w:t>
      </w:r>
      <w:r w:rsidRPr="00201969">
        <w:rPr>
          <w:sz w:val="26"/>
          <w:szCs w:val="26"/>
        </w:rPr>
        <w:t xml:space="preserve">с 01.04.2024 </w:t>
      </w:r>
      <w:r>
        <w:rPr>
          <w:sz w:val="26"/>
          <w:szCs w:val="26"/>
        </w:rPr>
        <w:t>– получателями бюджетных средств являются</w:t>
      </w:r>
      <w:r w:rsidRPr="00201969">
        <w:rPr>
          <w:sz w:val="26"/>
          <w:szCs w:val="26"/>
        </w:rPr>
        <w:t xml:space="preserve"> Управление жилищного фонда Администрации города Норильска </w:t>
      </w:r>
      <w:r>
        <w:rPr>
          <w:sz w:val="26"/>
          <w:szCs w:val="26"/>
        </w:rPr>
        <w:t>(</w:t>
      </w:r>
      <w:r w:rsidRPr="00201969">
        <w:rPr>
          <w:sz w:val="26"/>
          <w:szCs w:val="26"/>
        </w:rPr>
        <w:t>в части жилых помещений</w:t>
      </w:r>
      <w:r>
        <w:rPr>
          <w:sz w:val="26"/>
          <w:szCs w:val="26"/>
        </w:rPr>
        <w:t>)</w:t>
      </w:r>
      <w:r w:rsidRPr="00201969">
        <w:rPr>
          <w:sz w:val="26"/>
          <w:szCs w:val="26"/>
        </w:rPr>
        <w:t xml:space="preserve"> и Управление имущества Администрации города Норильска </w:t>
      </w:r>
      <w:r>
        <w:rPr>
          <w:sz w:val="26"/>
          <w:szCs w:val="26"/>
        </w:rPr>
        <w:t>(</w:t>
      </w:r>
      <w:r w:rsidRPr="00201969">
        <w:rPr>
          <w:sz w:val="26"/>
          <w:szCs w:val="26"/>
        </w:rPr>
        <w:t>в части нежилых помещений</w:t>
      </w:r>
      <w:r>
        <w:rPr>
          <w:sz w:val="26"/>
          <w:szCs w:val="26"/>
        </w:rPr>
        <w:t>);</w:t>
      </w:r>
    </w:p>
    <w:p w:rsidR="00A47024"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Pr>
          <w:sz w:val="26"/>
          <w:szCs w:val="26"/>
        </w:rPr>
        <w:t>№3.1.1. «</w:t>
      </w:r>
      <w:r w:rsidRPr="00A61700">
        <w:rPr>
          <w:sz w:val="26"/>
          <w:szCs w:val="26"/>
        </w:rPr>
        <w:t>Замена неэффективного осветительного оборудования внутреннего/наружного освещения на современное светодиодное»</w:t>
      </w:r>
      <w:r>
        <w:rPr>
          <w:sz w:val="26"/>
          <w:szCs w:val="26"/>
        </w:rPr>
        <w:t xml:space="preserve"> - Управление по спорту Администрации города Норильска и Управление общего и дошкольного образования Администрации города Норильска;</w:t>
      </w:r>
    </w:p>
    <w:p w:rsidR="00A47024" w:rsidRPr="002512F1"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sidRPr="002512F1">
        <w:rPr>
          <w:sz w:val="26"/>
          <w:szCs w:val="26"/>
        </w:rPr>
        <w:t>по Отдельным мероприятиям №2 «Предоставление компенсации части платы граждан за коммунальные услуги</w:t>
      </w:r>
      <w:r>
        <w:rPr>
          <w:sz w:val="26"/>
          <w:szCs w:val="26"/>
        </w:rPr>
        <w:t>»,</w:t>
      </w:r>
      <w:r w:rsidRPr="002512F1">
        <w:rPr>
          <w:sz w:val="26"/>
          <w:szCs w:val="26"/>
        </w:rPr>
        <w:t xml:space="preserve"> №5 «Разработка и последующая актуализация схем теплоснабжения, водоснабжения и водоотведения муниципального образования город Норильск» и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Управление городского хозяйства Администрации города Норильска</w:t>
      </w:r>
      <w:r>
        <w:rPr>
          <w:sz w:val="26"/>
          <w:szCs w:val="26"/>
        </w:rPr>
        <w:t>.</w:t>
      </w:r>
    </w:p>
    <w:p w:rsidR="00A47024" w:rsidRDefault="00A47024" w:rsidP="00A47024">
      <w:pPr>
        <w:tabs>
          <w:tab w:val="left" w:pos="993"/>
        </w:tabs>
        <w:autoSpaceDE w:val="0"/>
        <w:autoSpaceDN w:val="0"/>
        <w:adjustRightInd w:val="0"/>
        <w:ind w:firstLine="709"/>
        <w:jc w:val="both"/>
        <w:rPr>
          <w:szCs w:val="26"/>
        </w:rPr>
      </w:pPr>
    </w:p>
    <w:p w:rsidR="00A47024" w:rsidRDefault="00A47024" w:rsidP="00A47024">
      <w:pPr>
        <w:tabs>
          <w:tab w:val="left" w:pos="993"/>
        </w:tabs>
        <w:autoSpaceDE w:val="0"/>
        <w:autoSpaceDN w:val="0"/>
        <w:adjustRightInd w:val="0"/>
        <w:ind w:firstLine="709"/>
        <w:jc w:val="both"/>
        <w:rPr>
          <w:color w:val="000000"/>
          <w:szCs w:val="26"/>
        </w:rPr>
      </w:pPr>
      <w:r w:rsidRPr="00201969">
        <w:rPr>
          <w:szCs w:val="26"/>
        </w:rPr>
        <w:t>Структура расходов МП в 2024</w:t>
      </w:r>
      <w:r>
        <w:rPr>
          <w:color w:val="000000"/>
          <w:szCs w:val="26"/>
        </w:rPr>
        <w:t xml:space="preserve"> году складывается из следующих направлений:</w:t>
      </w:r>
    </w:p>
    <w:p w:rsidR="00A47024" w:rsidRDefault="00A47024" w:rsidP="00A47024">
      <w:pPr>
        <w:tabs>
          <w:tab w:val="left" w:pos="993"/>
        </w:tabs>
        <w:autoSpaceDE w:val="0"/>
        <w:autoSpaceDN w:val="0"/>
        <w:adjustRightInd w:val="0"/>
        <w:ind w:firstLine="709"/>
        <w:jc w:val="both"/>
        <w:rPr>
          <w:color w:val="000000"/>
          <w:szCs w:val="26"/>
        </w:rPr>
      </w:pPr>
    </w:p>
    <w:p w:rsidR="00A47024" w:rsidRDefault="00A47024" w:rsidP="00A47024">
      <w:pPr>
        <w:pStyle w:val="2"/>
        <w:tabs>
          <w:tab w:val="left" w:pos="567"/>
          <w:tab w:val="left" w:pos="709"/>
        </w:tabs>
        <w:rPr>
          <w:i w:val="0"/>
        </w:rPr>
      </w:pPr>
      <w:r>
        <w:rPr>
          <w:i w:val="0"/>
        </w:rPr>
        <w:t>Подпрограмма 2 «Организация проведения ремонта многоквартирных домов»</w:t>
      </w:r>
    </w:p>
    <w:p w:rsidR="00A47024" w:rsidRDefault="00A47024" w:rsidP="00A47024"/>
    <w:p w:rsidR="00A47024" w:rsidRDefault="00A47024" w:rsidP="00A47024">
      <w:pPr>
        <w:autoSpaceDE w:val="0"/>
        <w:autoSpaceDN w:val="0"/>
        <w:adjustRightInd w:val="0"/>
        <w:ind w:firstLine="709"/>
        <w:jc w:val="both"/>
        <w:rPr>
          <w:szCs w:val="26"/>
        </w:rPr>
      </w:pPr>
      <w:r>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w:t>
      </w:r>
      <w:r>
        <w:rPr>
          <w:szCs w:val="26"/>
        </w:rPr>
        <w:t>.</w:t>
      </w:r>
    </w:p>
    <w:p w:rsidR="00A47024" w:rsidRDefault="00A47024" w:rsidP="00A47024">
      <w:pPr>
        <w:pStyle w:val="40"/>
        <w:spacing w:after="0"/>
        <w:ind w:firstLine="709"/>
        <w:jc w:val="right"/>
        <w:rPr>
          <w:b w:val="0"/>
          <w:szCs w:val="26"/>
        </w:rPr>
      </w:pPr>
      <w:r w:rsidRPr="00DC17A5">
        <w:rPr>
          <w:b w:val="0"/>
          <w:szCs w:val="26"/>
          <w:u w:val="none"/>
        </w:rPr>
        <w:t>Таблица 1</w:t>
      </w:r>
      <w:r w:rsidR="0046152B" w:rsidRPr="00DC17A5">
        <w:rPr>
          <w:b w:val="0"/>
          <w:szCs w:val="26"/>
          <w:u w:val="none"/>
        </w:rPr>
        <w:t>6</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A47024" w:rsidTr="00A47024">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2024 год</w:t>
            </w:r>
          </w:p>
        </w:tc>
      </w:tr>
      <w:tr w:rsidR="00A47024" w:rsidTr="00A47024">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Cs w:val="26"/>
              </w:rPr>
            </w:pPr>
            <w:r>
              <w:rPr>
                <w:bCs/>
                <w:iCs/>
                <w:color w:val="000000"/>
                <w:szCs w:val="26"/>
              </w:rPr>
              <w:t>%</w:t>
            </w:r>
          </w:p>
        </w:tc>
      </w:tr>
      <w:tr w:rsidR="00A47024" w:rsidTr="00A47024">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2 279 767,8</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1 999 873,9</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87,7</w:t>
            </w:r>
          </w:p>
        </w:tc>
      </w:tr>
      <w:tr w:rsidR="00A47024" w:rsidTr="00A47024">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32 741,8</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26 720,7</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81,6</w:t>
            </w:r>
          </w:p>
        </w:tc>
      </w:tr>
      <w:tr w:rsidR="00A47024" w:rsidTr="00A47024">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Cs w:val="26"/>
              </w:rPr>
            </w:pPr>
            <w:r>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2 312 509,6</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2 026 594,6</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87,6</w:t>
            </w:r>
          </w:p>
        </w:tc>
      </w:tr>
    </w:tbl>
    <w:p w:rsidR="00A47024" w:rsidRDefault="00A47024" w:rsidP="00A47024">
      <w:pPr>
        <w:ind w:firstLine="709"/>
        <w:jc w:val="both"/>
        <w:rPr>
          <w:bCs/>
          <w:szCs w:val="26"/>
        </w:rPr>
      </w:pPr>
    </w:p>
    <w:p w:rsidR="00A47024" w:rsidRDefault="00A47024" w:rsidP="00A47024">
      <w:pPr>
        <w:ind w:firstLine="709"/>
        <w:jc w:val="both"/>
        <w:rPr>
          <w:rFonts w:eastAsia="Calibri"/>
          <w:szCs w:val="26"/>
          <w:lang w:eastAsia="en-US"/>
        </w:rPr>
      </w:pPr>
      <w:r>
        <w:rPr>
          <w:rFonts w:eastAsia="Calibri"/>
          <w:szCs w:val="26"/>
          <w:lang w:eastAsia="en-US"/>
        </w:rPr>
        <w:t>В рамках подпрограммы 2 реализованы следующие мероприятия:</w:t>
      </w:r>
    </w:p>
    <w:p w:rsidR="00A47024" w:rsidRDefault="00A47024" w:rsidP="00A47024">
      <w:pPr>
        <w:ind w:firstLine="709"/>
        <w:jc w:val="both"/>
        <w:rPr>
          <w:b/>
        </w:rPr>
      </w:pPr>
    </w:p>
    <w:p w:rsidR="001E4EBA" w:rsidRDefault="001E4EBA" w:rsidP="00A47024">
      <w:pPr>
        <w:ind w:firstLine="709"/>
        <w:jc w:val="both"/>
        <w:rPr>
          <w:b/>
        </w:rPr>
      </w:pPr>
    </w:p>
    <w:p w:rsidR="001E4EBA" w:rsidRDefault="001E4EBA" w:rsidP="00A47024">
      <w:pPr>
        <w:ind w:firstLine="709"/>
        <w:jc w:val="both"/>
        <w:rPr>
          <w:b/>
        </w:rPr>
      </w:pPr>
    </w:p>
    <w:p w:rsidR="00A47024" w:rsidRDefault="00A47024" w:rsidP="00A47024">
      <w:pPr>
        <w:ind w:firstLine="709"/>
        <w:jc w:val="both"/>
        <w:rPr>
          <w:b/>
        </w:rPr>
      </w:pPr>
      <w:r>
        <w:rPr>
          <w:b/>
        </w:rPr>
        <w:t>Основное мероприятие 2.1. «Капитальный ремонт общего имущества многоквартирных домов»</w:t>
      </w:r>
    </w:p>
    <w:p w:rsidR="00A47024" w:rsidRPr="00F1339B" w:rsidRDefault="00A47024" w:rsidP="00A47024">
      <w:pPr>
        <w:ind w:firstLine="709"/>
        <w:jc w:val="both"/>
        <w:outlineLvl w:val="0"/>
        <w:rPr>
          <w:sz w:val="12"/>
          <w:szCs w:val="12"/>
        </w:rPr>
      </w:pPr>
    </w:p>
    <w:p w:rsidR="00A47024" w:rsidRPr="00B86E19" w:rsidRDefault="00A47024" w:rsidP="00A47024">
      <w:pPr>
        <w:ind w:firstLine="709"/>
        <w:jc w:val="both"/>
        <w:outlineLvl w:val="0"/>
        <w:rPr>
          <w:bCs/>
          <w:szCs w:val="26"/>
        </w:rPr>
      </w:pPr>
      <w:r w:rsidRPr="00B86E19">
        <w:rPr>
          <w:szCs w:val="26"/>
        </w:rPr>
        <w:t>В 202</w:t>
      </w:r>
      <w:r>
        <w:rPr>
          <w:szCs w:val="26"/>
        </w:rPr>
        <w:t>4</w:t>
      </w:r>
      <w:r w:rsidRPr="00B86E19">
        <w:rPr>
          <w:szCs w:val="26"/>
        </w:rPr>
        <w:t xml:space="preserve"> году за счет средств местного бюджета предусматривалось проведение капитального ремонта объектов жилищного фонда на общую сумму </w:t>
      </w:r>
      <w:r>
        <w:rPr>
          <w:szCs w:val="26"/>
        </w:rPr>
        <w:t>1 763 759,1</w:t>
      </w:r>
      <w:r w:rsidRPr="00B86E19">
        <w:rPr>
          <w:szCs w:val="26"/>
        </w:rPr>
        <w:t xml:space="preserve"> тыс. руб. </w:t>
      </w:r>
    </w:p>
    <w:p w:rsidR="00A47024" w:rsidRPr="00C33D01" w:rsidRDefault="00A47024" w:rsidP="00A47024">
      <w:pPr>
        <w:ind w:firstLine="709"/>
        <w:jc w:val="both"/>
        <w:outlineLvl w:val="0"/>
        <w:rPr>
          <w:szCs w:val="26"/>
        </w:rPr>
      </w:pPr>
      <w:r w:rsidRPr="00B86E19">
        <w:rPr>
          <w:bCs/>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w:t>
      </w:r>
      <w:r w:rsidRPr="00C33D01">
        <w:rPr>
          <w:szCs w:val="26"/>
        </w:rPr>
        <w:t xml:space="preserve">осуществляется на основании договоров о предоставлении субсидий. </w:t>
      </w:r>
    </w:p>
    <w:p w:rsidR="00A47024" w:rsidRPr="00C33D01" w:rsidRDefault="00A47024" w:rsidP="00A47024">
      <w:pPr>
        <w:ind w:firstLine="709"/>
        <w:jc w:val="both"/>
        <w:outlineLvl w:val="0"/>
        <w:rPr>
          <w:b/>
          <w:bCs/>
          <w:sz w:val="28"/>
          <w:szCs w:val="28"/>
        </w:rPr>
      </w:pPr>
      <w:r w:rsidRPr="00C33D01">
        <w:rPr>
          <w:szCs w:val="26"/>
        </w:rPr>
        <w:t>Исполнение по состоянию на 01.01.2025 составило 1 533 646,4 тыс. руб. или 8</w:t>
      </w:r>
      <w:r>
        <w:rPr>
          <w:szCs w:val="26"/>
        </w:rPr>
        <w:t>7,0</w:t>
      </w:r>
      <w:r w:rsidRPr="00C33D01">
        <w:rPr>
          <w:szCs w:val="26"/>
        </w:rPr>
        <w:t>% от плана, в том числе по видам работ:</w:t>
      </w:r>
    </w:p>
    <w:p w:rsidR="00A47024" w:rsidRDefault="00A47024" w:rsidP="00A47024">
      <w:pPr>
        <w:ind w:firstLine="709"/>
        <w:jc w:val="both"/>
        <w:rPr>
          <w:b/>
        </w:rPr>
      </w:pPr>
    </w:p>
    <w:p w:rsidR="00A47024" w:rsidRDefault="00A47024" w:rsidP="00A47024">
      <w:pPr>
        <w:ind w:firstLine="709"/>
        <w:jc w:val="both"/>
        <w:rPr>
          <w:b/>
          <w:i/>
          <w:szCs w:val="26"/>
        </w:rPr>
      </w:pPr>
      <w:r>
        <w:rPr>
          <w:b/>
          <w:i/>
          <w:szCs w:val="26"/>
        </w:rPr>
        <w:t>Мероприятие 2.1.1. «Ремонт и окраска фасадов»</w:t>
      </w:r>
    </w:p>
    <w:p w:rsidR="00A47024" w:rsidRDefault="00A47024" w:rsidP="00A47024">
      <w:pPr>
        <w:ind w:firstLine="709"/>
        <w:jc w:val="both"/>
        <w:rPr>
          <w:bCs/>
          <w:sz w:val="12"/>
          <w:szCs w:val="12"/>
        </w:rPr>
      </w:pPr>
    </w:p>
    <w:p w:rsidR="00A47024" w:rsidRPr="005A5871" w:rsidRDefault="00A47024" w:rsidP="00A47024">
      <w:pPr>
        <w:ind w:firstLine="709"/>
        <w:jc w:val="both"/>
        <w:outlineLvl w:val="0"/>
        <w:rPr>
          <w:szCs w:val="26"/>
        </w:rPr>
      </w:pPr>
      <w:r>
        <w:rPr>
          <w:szCs w:val="26"/>
        </w:rPr>
        <w:t xml:space="preserve">В 2024 году на ремонт и окраску фасадов </w:t>
      </w:r>
      <w:r>
        <w:rPr>
          <w:b/>
          <w:szCs w:val="26"/>
        </w:rPr>
        <w:t>27</w:t>
      </w:r>
      <w:r>
        <w:rPr>
          <w:szCs w:val="26"/>
        </w:rPr>
        <w:t xml:space="preserve"> домов (</w:t>
      </w:r>
      <w:r>
        <w:rPr>
          <w:b/>
          <w:szCs w:val="26"/>
        </w:rPr>
        <w:t>55 143</w:t>
      </w:r>
      <w:r>
        <w:rPr>
          <w:szCs w:val="26"/>
        </w:rPr>
        <w:t xml:space="preserve"> кв. м.) было запланировано </w:t>
      </w:r>
      <w:r w:rsidRPr="005A5871">
        <w:rPr>
          <w:szCs w:val="26"/>
        </w:rPr>
        <w:t>720 259,1</w:t>
      </w:r>
      <w:r>
        <w:rPr>
          <w:szCs w:val="26"/>
        </w:rPr>
        <w:t xml:space="preserve"> тыс. руб. за счет средств местного бюджета.</w:t>
      </w:r>
    </w:p>
    <w:p w:rsidR="00A47024" w:rsidRPr="00C33D01" w:rsidRDefault="00A47024" w:rsidP="00A47024">
      <w:pPr>
        <w:ind w:firstLine="709"/>
        <w:jc w:val="both"/>
        <w:outlineLvl w:val="0"/>
        <w:rPr>
          <w:i/>
          <w:iCs/>
          <w:sz w:val="28"/>
          <w:szCs w:val="28"/>
        </w:rPr>
      </w:pPr>
      <w:r>
        <w:rPr>
          <w:szCs w:val="26"/>
        </w:rPr>
        <w:t xml:space="preserve">По состоянию на 01.01.2025 исполнение составило </w:t>
      </w:r>
      <w:r w:rsidRPr="005A5871">
        <w:rPr>
          <w:szCs w:val="26"/>
        </w:rPr>
        <w:t>630 857,2</w:t>
      </w:r>
      <w:r>
        <w:rPr>
          <w:szCs w:val="26"/>
        </w:rPr>
        <w:t xml:space="preserve"> тыс. руб. (87,6% от годовых плановых ассигнований), работы выполнены на </w:t>
      </w:r>
      <w:r>
        <w:rPr>
          <w:b/>
          <w:szCs w:val="26"/>
        </w:rPr>
        <w:t>26</w:t>
      </w:r>
      <w:r>
        <w:rPr>
          <w:szCs w:val="26"/>
        </w:rPr>
        <w:t xml:space="preserve"> объектах (</w:t>
      </w:r>
      <w:r>
        <w:rPr>
          <w:b/>
          <w:szCs w:val="26"/>
        </w:rPr>
        <w:t xml:space="preserve">55 136 </w:t>
      </w:r>
      <w:r>
        <w:rPr>
          <w:szCs w:val="26"/>
        </w:rPr>
        <w:t>кв. м.), в том числе:</w:t>
      </w:r>
    </w:p>
    <w:p w:rsidR="00A47024" w:rsidRDefault="00A47024" w:rsidP="00B83794">
      <w:pPr>
        <w:pStyle w:val="af5"/>
        <w:numPr>
          <w:ilvl w:val="0"/>
          <w:numId w:val="101"/>
        </w:numPr>
        <w:tabs>
          <w:tab w:val="left" w:pos="993"/>
        </w:tabs>
        <w:ind w:left="0" w:firstLine="709"/>
        <w:jc w:val="both"/>
        <w:rPr>
          <w:szCs w:val="26"/>
        </w:rPr>
      </w:pPr>
      <w:r>
        <w:rPr>
          <w:szCs w:val="26"/>
        </w:rPr>
        <w:t xml:space="preserve">работы на </w:t>
      </w:r>
      <w:r w:rsidRPr="005338A9">
        <w:rPr>
          <w:b/>
          <w:szCs w:val="26"/>
        </w:rPr>
        <w:t>25</w:t>
      </w:r>
      <w:r>
        <w:rPr>
          <w:szCs w:val="26"/>
        </w:rPr>
        <w:t xml:space="preserve"> объектах выполнены полностью: 17 домов в Центральном районе (Комсомольская, 22, I этап; Мира, 1, </w:t>
      </w:r>
      <w:r w:rsidRPr="0065507F">
        <w:rPr>
          <w:szCs w:val="26"/>
        </w:rPr>
        <w:t>III</w:t>
      </w:r>
      <w:r>
        <w:rPr>
          <w:szCs w:val="26"/>
        </w:rPr>
        <w:t xml:space="preserve"> этап; Мира, 4, </w:t>
      </w:r>
      <w:r w:rsidRPr="0065507F">
        <w:rPr>
          <w:szCs w:val="26"/>
        </w:rPr>
        <w:t>II</w:t>
      </w:r>
      <w:r>
        <w:rPr>
          <w:szCs w:val="26"/>
        </w:rPr>
        <w:t xml:space="preserve"> этап; Мира, 4 А, </w:t>
      </w:r>
      <w:r w:rsidRPr="0065507F">
        <w:rPr>
          <w:szCs w:val="26"/>
        </w:rPr>
        <w:t>II</w:t>
      </w:r>
      <w:r>
        <w:rPr>
          <w:szCs w:val="26"/>
        </w:rPr>
        <w:t xml:space="preserve"> этап; Мира, 4 Д, I этап; Мира, 5, </w:t>
      </w:r>
      <w:r w:rsidRPr="0065507F">
        <w:rPr>
          <w:szCs w:val="26"/>
        </w:rPr>
        <w:t>III</w:t>
      </w:r>
      <w:r>
        <w:rPr>
          <w:szCs w:val="26"/>
        </w:rPr>
        <w:t xml:space="preserve"> этап; Мира, 6 Г, I этап; Мира, 7, </w:t>
      </w:r>
      <w:r w:rsidRPr="0065507F">
        <w:rPr>
          <w:szCs w:val="26"/>
        </w:rPr>
        <w:t>III</w:t>
      </w:r>
      <w:r>
        <w:rPr>
          <w:szCs w:val="26"/>
        </w:rPr>
        <w:t xml:space="preserve"> этап; Ленинский, 10, </w:t>
      </w:r>
      <w:r w:rsidRPr="0065507F">
        <w:rPr>
          <w:szCs w:val="26"/>
        </w:rPr>
        <w:t>II</w:t>
      </w:r>
      <w:r>
        <w:rPr>
          <w:szCs w:val="26"/>
        </w:rPr>
        <w:t xml:space="preserve"> этап; Севастопольская, 1, </w:t>
      </w:r>
      <w:r w:rsidRPr="0065507F">
        <w:rPr>
          <w:szCs w:val="26"/>
        </w:rPr>
        <w:t>II</w:t>
      </w:r>
      <w:r>
        <w:rPr>
          <w:szCs w:val="26"/>
        </w:rPr>
        <w:t xml:space="preserve"> этап; Севастопольская, 2, </w:t>
      </w:r>
      <w:r w:rsidRPr="0065507F">
        <w:rPr>
          <w:szCs w:val="26"/>
        </w:rPr>
        <w:t>II</w:t>
      </w:r>
      <w:r>
        <w:rPr>
          <w:szCs w:val="26"/>
        </w:rPr>
        <w:t xml:space="preserve"> этап; Кирова, 7/10; 50 лет Октября, 6 А; Павлова, 5, </w:t>
      </w:r>
      <w:r w:rsidRPr="0065507F">
        <w:rPr>
          <w:szCs w:val="26"/>
        </w:rPr>
        <w:t>II</w:t>
      </w:r>
      <w:r>
        <w:rPr>
          <w:szCs w:val="26"/>
        </w:rPr>
        <w:t xml:space="preserve"> этап; 50 лет Октября, 2; Нансена, 24, I этап; Нансена, 94, I этап), 3 дома в районе Талнах (Игарская, 10; Игарская, 14; Федоровского, 25) и 5 домов в районе Кайеркан (Строительная, 14, 16, 17, 22; Строительная, 7,</w:t>
      </w:r>
      <w:r w:rsidRPr="0065507F">
        <w:rPr>
          <w:szCs w:val="26"/>
        </w:rPr>
        <w:t xml:space="preserve"> II</w:t>
      </w:r>
      <w:r>
        <w:rPr>
          <w:szCs w:val="26"/>
        </w:rPr>
        <w:t xml:space="preserve"> этап);  </w:t>
      </w:r>
    </w:p>
    <w:p w:rsidR="00A47024" w:rsidRDefault="00A47024" w:rsidP="00B83794">
      <w:pPr>
        <w:pStyle w:val="af5"/>
        <w:numPr>
          <w:ilvl w:val="0"/>
          <w:numId w:val="101"/>
        </w:numPr>
        <w:tabs>
          <w:tab w:val="left" w:pos="993"/>
        </w:tabs>
        <w:ind w:left="0" w:firstLine="709"/>
        <w:jc w:val="both"/>
        <w:rPr>
          <w:szCs w:val="26"/>
        </w:rPr>
      </w:pPr>
      <w:r>
        <w:rPr>
          <w:szCs w:val="26"/>
        </w:rPr>
        <w:t xml:space="preserve">работы на </w:t>
      </w:r>
      <w:r>
        <w:rPr>
          <w:b/>
          <w:szCs w:val="26"/>
        </w:rPr>
        <w:t>1-м</w:t>
      </w:r>
      <w:r>
        <w:rPr>
          <w:szCs w:val="26"/>
        </w:rPr>
        <w:t xml:space="preserve"> объекте (Ленинский, 12, </w:t>
      </w:r>
      <w:r w:rsidRPr="0065507F">
        <w:rPr>
          <w:szCs w:val="26"/>
        </w:rPr>
        <w:t>II</w:t>
      </w:r>
      <w:r>
        <w:rPr>
          <w:szCs w:val="26"/>
        </w:rPr>
        <w:t xml:space="preserve"> этап) подрядными организациями выполнены не в полном объеме (</w:t>
      </w:r>
      <w:r>
        <w:rPr>
          <w:b/>
          <w:szCs w:val="26"/>
        </w:rPr>
        <w:t>1 230,1</w:t>
      </w:r>
      <w:r>
        <w:rPr>
          <w:szCs w:val="26"/>
        </w:rPr>
        <w:t xml:space="preserve"> кв. м. из </w:t>
      </w:r>
      <w:r w:rsidRPr="00AA19DC">
        <w:rPr>
          <w:b/>
          <w:szCs w:val="26"/>
        </w:rPr>
        <w:t>3 521,0</w:t>
      </w:r>
      <w:r>
        <w:rPr>
          <w:szCs w:val="26"/>
        </w:rPr>
        <w:t xml:space="preserve"> кв. м.), оплата произведена по предоставленным актам выполненных работ, завершение планируется в 2025 году.</w:t>
      </w:r>
    </w:p>
    <w:p w:rsidR="00A47024" w:rsidRDefault="00A47024" w:rsidP="00A47024">
      <w:pPr>
        <w:pStyle w:val="af5"/>
        <w:tabs>
          <w:tab w:val="left" w:pos="993"/>
        </w:tabs>
        <w:ind w:left="0" w:firstLine="709"/>
        <w:jc w:val="both"/>
        <w:rPr>
          <w:szCs w:val="26"/>
        </w:rPr>
      </w:pPr>
      <w:r>
        <w:rPr>
          <w:szCs w:val="26"/>
        </w:rPr>
        <w:t xml:space="preserve">Работы на </w:t>
      </w:r>
      <w:r w:rsidRPr="005338A9">
        <w:rPr>
          <w:b/>
          <w:szCs w:val="26"/>
        </w:rPr>
        <w:t>1-м</w:t>
      </w:r>
      <w:r>
        <w:rPr>
          <w:szCs w:val="26"/>
        </w:rPr>
        <w:t xml:space="preserve"> объекте не выполнены (Набережная Урванцева, 49) </w:t>
      </w:r>
      <w:r w:rsidRPr="005338A9">
        <w:rPr>
          <w:szCs w:val="26"/>
        </w:rPr>
        <w:t>ввиду позднего заключения договора с подрядной организацией</w:t>
      </w:r>
      <w:r>
        <w:rPr>
          <w:szCs w:val="26"/>
        </w:rPr>
        <w:t>, выполнение планируется в 2025 году.</w:t>
      </w:r>
    </w:p>
    <w:p w:rsidR="00A47024" w:rsidRDefault="00A47024" w:rsidP="00A47024">
      <w:pPr>
        <w:tabs>
          <w:tab w:val="left" w:pos="993"/>
        </w:tabs>
        <w:ind w:firstLine="709"/>
        <w:jc w:val="both"/>
        <w:rPr>
          <w:szCs w:val="26"/>
        </w:rPr>
      </w:pPr>
      <w:r>
        <w:rPr>
          <w:szCs w:val="26"/>
        </w:rPr>
        <w:t>Неполное кассовое исполнение по итогам 2024 года также обусловлено экономией по факту приемки выполненных работ.</w:t>
      </w:r>
    </w:p>
    <w:p w:rsidR="00A47024" w:rsidRDefault="00A47024" w:rsidP="00A47024">
      <w:pPr>
        <w:tabs>
          <w:tab w:val="left" w:pos="993"/>
        </w:tabs>
        <w:ind w:firstLine="709"/>
        <w:jc w:val="both"/>
        <w:rPr>
          <w:szCs w:val="26"/>
        </w:rPr>
      </w:pPr>
    </w:p>
    <w:p w:rsidR="00A47024" w:rsidRDefault="00A47024" w:rsidP="00A47024">
      <w:pPr>
        <w:ind w:firstLine="709"/>
        <w:rPr>
          <w:b/>
          <w:i/>
          <w:szCs w:val="26"/>
        </w:rPr>
      </w:pPr>
      <w:r>
        <w:rPr>
          <w:b/>
          <w:i/>
          <w:szCs w:val="26"/>
        </w:rPr>
        <w:t>Мероприятие 2.1.2. «Ремонт металлической кровли»</w:t>
      </w:r>
    </w:p>
    <w:p w:rsidR="00A47024" w:rsidRDefault="00A47024" w:rsidP="00A47024">
      <w:pPr>
        <w:ind w:firstLine="709"/>
        <w:rPr>
          <w:szCs w:val="26"/>
        </w:rPr>
      </w:pPr>
      <w:r>
        <w:rPr>
          <w:b/>
          <w:i/>
          <w:szCs w:val="26"/>
        </w:rPr>
        <w:t>Мероприятие 2.1.3. «Ремонт мягкой кровли»</w:t>
      </w:r>
    </w:p>
    <w:p w:rsidR="00A47024" w:rsidRDefault="00A47024" w:rsidP="00A47024">
      <w:pPr>
        <w:ind w:firstLine="709"/>
        <w:jc w:val="both"/>
        <w:rPr>
          <w:b/>
          <w:i/>
          <w:sz w:val="12"/>
          <w:szCs w:val="12"/>
        </w:rPr>
      </w:pPr>
    </w:p>
    <w:p w:rsidR="00A47024" w:rsidRDefault="00A47024" w:rsidP="00A47024">
      <w:pPr>
        <w:ind w:firstLine="709"/>
        <w:jc w:val="both"/>
        <w:outlineLvl w:val="0"/>
        <w:rPr>
          <w:rFonts w:ascii="13" w:hAnsi="13"/>
          <w:szCs w:val="26"/>
        </w:rPr>
      </w:pPr>
      <w:r>
        <w:rPr>
          <w:szCs w:val="26"/>
        </w:rPr>
        <w:t>В 2024 году</w:t>
      </w:r>
      <w:r>
        <w:rPr>
          <w:i/>
          <w:szCs w:val="26"/>
        </w:rPr>
        <w:t xml:space="preserve"> </w:t>
      </w:r>
      <w:r>
        <w:rPr>
          <w:szCs w:val="26"/>
        </w:rPr>
        <w:t>был</w:t>
      </w:r>
      <w:r>
        <w:rPr>
          <w:rFonts w:ascii="13" w:hAnsi="13"/>
          <w:szCs w:val="26"/>
        </w:rPr>
        <w:t xml:space="preserve"> предусмотрен ремонт металлической и мягкой кровель </w:t>
      </w:r>
      <w:r>
        <w:rPr>
          <w:rFonts w:ascii="13" w:hAnsi="13"/>
          <w:b/>
          <w:szCs w:val="26"/>
        </w:rPr>
        <w:t>33-х</w:t>
      </w:r>
      <w:r>
        <w:rPr>
          <w:rFonts w:ascii="13" w:hAnsi="13"/>
          <w:szCs w:val="26"/>
        </w:rPr>
        <w:t xml:space="preserve"> домов общей площадью </w:t>
      </w:r>
      <w:r>
        <w:rPr>
          <w:rFonts w:ascii="13" w:hAnsi="13"/>
          <w:b/>
          <w:szCs w:val="26"/>
        </w:rPr>
        <w:t>35 520</w:t>
      </w:r>
      <w:r>
        <w:rPr>
          <w:rFonts w:ascii="13" w:hAnsi="13"/>
          <w:szCs w:val="26"/>
        </w:rPr>
        <w:t xml:space="preserve"> кв. м. в сумме 581 797,3 тыс. руб.</w:t>
      </w:r>
    </w:p>
    <w:p w:rsidR="00A47024" w:rsidRDefault="00A47024" w:rsidP="00A47024">
      <w:pPr>
        <w:tabs>
          <w:tab w:val="left" w:pos="993"/>
        </w:tabs>
        <w:ind w:firstLine="709"/>
        <w:jc w:val="both"/>
        <w:rPr>
          <w:rFonts w:ascii="13" w:hAnsi="13"/>
          <w:szCs w:val="26"/>
        </w:rPr>
      </w:pPr>
      <w:r>
        <w:rPr>
          <w:rFonts w:ascii="13" w:hAnsi="13"/>
          <w:szCs w:val="26"/>
        </w:rPr>
        <w:t xml:space="preserve">По итогам 2024 года исполнение составило 482 174,8 тыс. руб. </w:t>
      </w:r>
      <w:r>
        <w:rPr>
          <w:szCs w:val="26"/>
        </w:rPr>
        <w:t xml:space="preserve">(82,9% от плана), выполнен ремонт </w:t>
      </w:r>
      <w:r>
        <w:rPr>
          <w:rFonts w:ascii="13" w:hAnsi="13"/>
          <w:b/>
          <w:szCs w:val="26"/>
        </w:rPr>
        <w:t>31 794</w:t>
      </w:r>
      <w:r>
        <w:rPr>
          <w:rFonts w:ascii="13" w:hAnsi="13"/>
          <w:szCs w:val="26"/>
        </w:rPr>
        <w:t xml:space="preserve"> кв. м. кровли на </w:t>
      </w:r>
      <w:r>
        <w:rPr>
          <w:rFonts w:ascii="13" w:hAnsi="13"/>
          <w:b/>
          <w:szCs w:val="26"/>
        </w:rPr>
        <w:t>32-х</w:t>
      </w:r>
      <w:r>
        <w:rPr>
          <w:rFonts w:ascii="13" w:hAnsi="13"/>
          <w:szCs w:val="26"/>
        </w:rPr>
        <w:t xml:space="preserve"> зданиях (</w:t>
      </w:r>
      <w:r w:rsidRPr="006B3F16">
        <w:rPr>
          <w:szCs w:val="26"/>
        </w:rPr>
        <w:t xml:space="preserve">Талнахская, 36 (I этап), Советская, 14 (I этап), Ломоносова, </w:t>
      </w:r>
      <w:r>
        <w:rPr>
          <w:szCs w:val="26"/>
        </w:rPr>
        <w:t xml:space="preserve">5 </w:t>
      </w:r>
      <w:r w:rsidRPr="006B3F16">
        <w:rPr>
          <w:szCs w:val="26"/>
        </w:rPr>
        <w:t>(II этап), Ленинский, 40 (II этап), Ленинский, 12 (II этап), Ленинский, 16 (II этап), Ленинский, 28 (I этап), Мира, 5 (III этап), Ленинский, 1, Комсомольская, 4 (II этап), 50 лет Октября, 1, Комсомольская, 44А, Комсомольская, 48А, Бегичева, 33, Нансена, 50, Нансена, 52, Комсомольская, 43Д</w:t>
      </w:r>
      <w:r>
        <w:rPr>
          <w:szCs w:val="26"/>
        </w:rPr>
        <w:t xml:space="preserve">, Орджоникидзе, 2 (I этап), Кирова, 24, Московская, 16, Пушкина, 12 (III этап), Нансена, 48, Озерная, 7, Озерная, 21, Югославская, 44, Югославская, 52, Строительная, 16, Строительная, 17, Игарская, 46, Федоровского, 25, Енисейская, 12, </w:t>
      </w:r>
      <w:r w:rsidRPr="00AA19DC">
        <w:rPr>
          <w:szCs w:val="26"/>
        </w:rPr>
        <w:t>Енисейская, 18</w:t>
      </w:r>
      <w:r>
        <w:rPr>
          <w:rFonts w:ascii="13" w:hAnsi="13"/>
          <w:szCs w:val="26"/>
        </w:rPr>
        <w:t>).</w:t>
      </w:r>
    </w:p>
    <w:p w:rsidR="00A47024" w:rsidRDefault="00A47024" w:rsidP="00A47024">
      <w:pPr>
        <w:tabs>
          <w:tab w:val="left" w:pos="993"/>
        </w:tabs>
        <w:ind w:firstLine="709"/>
        <w:jc w:val="both"/>
        <w:outlineLvl w:val="0"/>
        <w:rPr>
          <w:rFonts w:ascii="13" w:hAnsi="13"/>
          <w:szCs w:val="26"/>
        </w:rPr>
      </w:pPr>
      <w:r>
        <w:rPr>
          <w:rFonts w:ascii="13" w:hAnsi="13"/>
          <w:szCs w:val="26"/>
        </w:rPr>
        <w:t xml:space="preserve">Работы на </w:t>
      </w:r>
      <w:r w:rsidRPr="00935B72">
        <w:rPr>
          <w:rFonts w:ascii="13" w:hAnsi="13"/>
          <w:b/>
          <w:szCs w:val="26"/>
        </w:rPr>
        <w:t>1</w:t>
      </w:r>
      <w:r>
        <w:rPr>
          <w:rFonts w:ascii="13" w:hAnsi="13"/>
          <w:b/>
          <w:szCs w:val="26"/>
        </w:rPr>
        <w:t>-м</w:t>
      </w:r>
      <w:r>
        <w:rPr>
          <w:rFonts w:ascii="13" w:hAnsi="13"/>
          <w:szCs w:val="26"/>
        </w:rPr>
        <w:t xml:space="preserve"> </w:t>
      </w:r>
      <w:r>
        <w:rPr>
          <w:szCs w:val="26"/>
        </w:rPr>
        <w:t>объекте (</w:t>
      </w:r>
      <w:r>
        <w:rPr>
          <w:rFonts w:ascii="13" w:hAnsi="13"/>
          <w:szCs w:val="26"/>
        </w:rPr>
        <w:t>Талнахская, 52 – металлическая</w:t>
      </w:r>
      <w:r>
        <w:rPr>
          <w:szCs w:val="26"/>
        </w:rPr>
        <w:t xml:space="preserve"> кровля) подрядной организацией не выполнены, осуществление ремонтных работ планируется в 2025 году.</w:t>
      </w:r>
    </w:p>
    <w:p w:rsidR="00A47024" w:rsidRDefault="00A47024" w:rsidP="00A47024">
      <w:pPr>
        <w:tabs>
          <w:tab w:val="left" w:pos="993"/>
        </w:tabs>
        <w:ind w:firstLine="709"/>
        <w:jc w:val="both"/>
        <w:rPr>
          <w:szCs w:val="26"/>
        </w:rPr>
      </w:pPr>
      <w:r>
        <w:rPr>
          <w:szCs w:val="26"/>
        </w:rPr>
        <w:t xml:space="preserve">Кроме того, неполное кассовое исполнение по итогам 2024 года обусловлено экономией по факту приемки выполненных работ. </w:t>
      </w:r>
    </w:p>
    <w:p w:rsidR="00A47024" w:rsidRDefault="00A47024" w:rsidP="00A47024">
      <w:pPr>
        <w:tabs>
          <w:tab w:val="left" w:pos="993"/>
        </w:tabs>
        <w:ind w:firstLine="709"/>
        <w:jc w:val="both"/>
        <w:rPr>
          <w:szCs w:val="26"/>
        </w:rPr>
      </w:pPr>
    </w:p>
    <w:p w:rsidR="00A47024" w:rsidRPr="00A87D04" w:rsidRDefault="00A47024" w:rsidP="00A47024">
      <w:pPr>
        <w:pStyle w:val="aff0"/>
        <w:spacing w:before="0" w:beforeAutospacing="0" w:after="120" w:afterAutospacing="0"/>
        <w:ind w:firstLine="709"/>
        <w:jc w:val="both"/>
        <w:rPr>
          <w:b/>
          <w:i/>
          <w:sz w:val="26"/>
          <w:szCs w:val="26"/>
        </w:rPr>
      </w:pPr>
      <w:r w:rsidRPr="00A87D04">
        <w:rPr>
          <w:b/>
          <w:bCs/>
          <w:i/>
          <w:sz w:val="26"/>
          <w:szCs w:val="26"/>
        </w:rPr>
        <w:t>Мероприятие 2.1.4. «Проектные работы»</w:t>
      </w:r>
    </w:p>
    <w:p w:rsidR="00A47024" w:rsidRPr="00A6057A" w:rsidRDefault="00A47024" w:rsidP="00A47024">
      <w:pPr>
        <w:ind w:firstLine="709"/>
        <w:jc w:val="both"/>
        <w:outlineLvl w:val="0"/>
        <w:rPr>
          <w:szCs w:val="26"/>
        </w:rPr>
      </w:pPr>
      <w:r>
        <w:rPr>
          <w:szCs w:val="26"/>
        </w:rPr>
        <w:t>В 2024 году на выполнение 54 проектных работ было предусмотрено 70 612,7 тыс.</w:t>
      </w:r>
      <w:r w:rsidRPr="00A87D04">
        <w:rPr>
          <w:szCs w:val="26"/>
        </w:rPr>
        <w:t xml:space="preserve"> руб., кассовое исполнение составило </w:t>
      </w:r>
      <w:r w:rsidRPr="00A6057A">
        <w:rPr>
          <w:szCs w:val="26"/>
        </w:rPr>
        <w:t>33 665,5</w:t>
      </w:r>
      <w:r w:rsidRPr="00A87D04">
        <w:rPr>
          <w:szCs w:val="26"/>
        </w:rPr>
        <w:t xml:space="preserve"> тыс. руб. или </w:t>
      </w:r>
      <w:r>
        <w:rPr>
          <w:szCs w:val="26"/>
        </w:rPr>
        <w:t>47,7</w:t>
      </w:r>
      <w:r w:rsidRPr="00A87D04">
        <w:rPr>
          <w:szCs w:val="26"/>
        </w:rPr>
        <w:t xml:space="preserve">% от плана, выполнено </w:t>
      </w:r>
      <w:r>
        <w:rPr>
          <w:szCs w:val="26"/>
        </w:rPr>
        <w:t>24</w:t>
      </w:r>
      <w:r w:rsidRPr="00A87D04">
        <w:rPr>
          <w:szCs w:val="26"/>
        </w:rPr>
        <w:t xml:space="preserve"> проект</w:t>
      </w:r>
      <w:r>
        <w:rPr>
          <w:szCs w:val="26"/>
        </w:rPr>
        <w:t>а</w:t>
      </w:r>
      <w:r w:rsidRPr="00A87D04">
        <w:rPr>
          <w:szCs w:val="26"/>
        </w:rPr>
        <w:t xml:space="preserve">. </w:t>
      </w:r>
    </w:p>
    <w:p w:rsidR="00A47024" w:rsidRPr="00A87D04" w:rsidRDefault="00A47024" w:rsidP="00A47024">
      <w:pPr>
        <w:pStyle w:val="aff0"/>
        <w:spacing w:before="0" w:beforeAutospacing="0" w:after="0" w:afterAutospacing="0"/>
        <w:ind w:firstLine="709"/>
        <w:jc w:val="both"/>
        <w:rPr>
          <w:sz w:val="26"/>
          <w:szCs w:val="26"/>
        </w:rPr>
      </w:pPr>
      <w:r w:rsidRPr="00A6057A">
        <w:rPr>
          <w:sz w:val="26"/>
          <w:szCs w:val="26"/>
        </w:rPr>
        <w:t>Неполное исполнение по мероприятию (30</w:t>
      </w:r>
      <w:r>
        <w:rPr>
          <w:sz w:val="26"/>
          <w:szCs w:val="26"/>
        </w:rPr>
        <w:t xml:space="preserve"> проектов) обусловлено </w:t>
      </w:r>
      <w:r w:rsidRPr="002F1620">
        <w:rPr>
          <w:sz w:val="26"/>
          <w:szCs w:val="26"/>
        </w:rPr>
        <w:t>нарушением подрядными организациями сроков выполнения работ.</w:t>
      </w:r>
    </w:p>
    <w:p w:rsidR="00A47024" w:rsidRPr="00A87D04" w:rsidRDefault="00A47024" w:rsidP="00A47024">
      <w:pPr>
        <w:pStyle w:val="aff0"/>
        <w:spacing w:before="0" w:beforeAutospacing="0" w:after="120" w:afterAutospacing="0"/>
        <w:ind w:firstLine="709"/>
        <w:jc w:val="right"/>
        <w:rPr>
          <w:bCs/>
          <w:sz w:val="26"/>
          <w:szCs w:val="20"/>
        </w:rPr>
      </w:pPr>
      <w:r w:rsidRPr="00DC17A5">
        <w:rPr>
          <w:bCs/>
          <w:sz w:val="26"/>
          <w:szCs w:val="26"/>
        </w:rPr>
        <w:t>Таблица 1</w:t>
      </w:r>
      <w:r w:rsidR="0046152B" w:rsidRPr="00DC17A5">
        <w:rPr>
          <w:bCs/>
          <w:sz w:val="26"/>
          <w:szCs w:val="26"/>
        </w:rPr>
        <w:t>7</w:t>
      </w:r>
      <w:r w:rsidRPr="00A87D04">
        <w:rPr>
          <w:bCs/>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749"/>
        <w:gridCol w:w="761"/>
        <w:gridCol w:w="5135"/>
      </w:tblGrid>
      <w:tr w:rsidR="00A47024" w:rsidRPr="006B3F16" w:rsidTr="00A47024">
        <w:trPr>
          <w:tblHeader/>
        </w:trPr>
        <w:tc>
          <w:tcPr>
            <w:tcW w:w="1444"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Направление проектных работ</w:t>
            </w:r>
          </w:p>
        </w:tc>
        <w:tc>
          <w:tcPr>
            <w:tcW w:w="401"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план</w:t>
            </w:r>
          </w:p>
        </w:tc>
        <w:tc>
          <w:tcPr>
            <w:tcW w:w="407"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факт</w:t>
            </w:r>
          </w:p>
        </w:tc>
        <w:tc>
          <w:tcPr>
            <w:tcW w:w="2748"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Примечание</w:t>
            </w:r>
          </w:p>
        </w:tc>
      </w:tr>
      <w:tr w:rsidR="00A47024" w:rsidRPr="006B3F16" w:rsidTr="00A47024">
        <w:trPr>
          <w:trHeight w:val="280"/>
        </w:trPr>
        <w:tc>
          <w:tcPr>
            <w:tcW w:w="1444" w:type="pct"/>
            <w:tcMar>
              <w:top w:w="0" w:type="dxa"/>
              <w:left w:w="108" w:type="dxa"/>
              <w:bottom w:w="0" w:type="dxa"/>
              <w:right w:w="108" w:type="dxa"/>
            </w:tcMar>
            <w:hideMark/>
          </w:tcPr>
          <w:p w:rsidR="00A47024" w:rsidRPr="00892F5F" w:rsidRDefault="00A47024" w:rsidP="00A47024">
            <w:pPr>
              <w:rPr>
                <w:sz w:val="24"/>
                <w:szCs w:val="24"/>
              </w:rPr>
            </w:pPr>
            <w:r w:rsidRPr="00892F5F">
              <w:rPr>
                <w:sz w:val="24"/>
                <w:szCs w:val="24"/>
              </w:rPr>
              <w:t>на ремонт металлической кровли домов</w:t>
            </w:r>
          </w:p>
        </w:tc>
        <w:tc>
          <w:tcPr>
            <w:tcW w:w="401" w:type="pct"/>
            <w:tcMar>
              <w:top w:w="0" w:type="dxa"/>
              <w:left w:w="108" w:type="dxa"/>
              <w:bottom w:w="0" w:type="dxa"/>
              <w:right w:w="108" w:type="dxa"/>
            </w:tcMar>
            <w:hideMark/>
          </w:tcPr>
          <w:p w:rsidR="00A47024" w:rsidRPr="00892F5F" w:rsidRDefault="00A47024" w:rsidP="00A47024">
            <w:pPr>
              <w:pStyle w:val="af5"/>
              <w:ind w:left="0"/>
              <w:jc w:val="center"/>
              <w:rPr>
                <w:sz w:val="24"/>
                <w:szCs w:val="24"/>
              </w:rPr>
            </w:pPr>
            <w:r>
              <w:rPr>
                <w:sz w:val="24"/>
                <w:szCs w:val="24"/>
              </w:rPr>
              <w:t>16</w:t>
            </w:r>
          </w:p>
        </w:tc>
        <w:tc>
          <w:tcPr>
            <w:tcW w:w="407" w:type="pct"/>
            <w:tcMar>
              <w:top w:w="0" w:type="dxa"/>
              <w:left w:w="108" w:type="dxa"/>
              <w:bottom w:w="0" w:type="dxa"/>
              <w:right w:w="108" w:type="dxa"/>
            </w:tcMar>
            <w:hideMark/>
          </w:tcPr>
          <w:p w:rsidR="00A47024" w:rsidRPr="00892F5F" w:rsidRDefault="00A47024" w:rsidP="00A47024">
            <w:pPr>
              <w:pStyle w:val="af5"/>
              <w:ind w:left="0"/>
              <w:jc w:val="center"/>
              <w:rPr>
                <w:sz w:val="24"/>
                <w:szCs w:val="24"/>
              </w:rPr>
            </w:pPr>
            <w:r w:rsidRPr="00892F5F">
              <w:rPr>
                <w:sz w:val="24"/>
                <w:szCs w:val="24"/>
              </w:rPr>
              <w:t>1</w:t>
            </w:r>
          </w:p>
        </w:tc>
        <w:tc>
          <w:tcPr>
            <w:tcW w:w="2748" w:type="pct"/>
            <w:tcMar>
              <w:top w:w="0" w:type="dxa"/>
              <w:left w:w="108" w:type="dxa"/>
              <w:bottom w:w="0" w:type="dxa"/>
              <w:right w:w="108" w:type="dxa"/>
            </w:tcMar>
            <w:hideMark/>
          </w:tcPr>
          <w:p w:rsidR="00A47024" w:rsidRPr="00892F5F" w:rsidRDefault="00A47024" w:rsidP="00A47024">
            <w:pPr>
              <w:pStyle w:val="af5"/>
              <w:ind w:left="0"/>
              <w:jc w:val="both"/>
              <w:rPr>
                <w:sz w:val="24"/>
                <w:szCs w:val="24"/>
              </w:rPr>
            </w:pPr>
            <w:r w:rsidRPr="00892F5F">
              <w:rPr>
                <w:sz w:val="24"/>
                <w:szCs w:val="24"/>
              </w:rPr>
              <w:t>По 1 объекту работы выполнены и оплачены</w:t>
            </w:r>
            <w:r>
              <w:rPr>
                <w:sz w:val="24"/>
                <w:szCs w:val="24"/>
              </w:rPr>
              <w:t xml:space="preserve"> (</w:t>
            </w:r>
            <w:r w:rsidRPr="00886CDB">
              <w:rPr>
                <w:sz w:val="24"/>
                <w:szCs w:val="24"/>
              </w:rPr>
              <w:t>Богдана Хмельницкого</w:t>
            </w:r>
            <w:r>
              <w:rPr>
                <w:sz w:val="24"/>
                <w:szCs w:val="24"/>
              </w:rPr>
              <w:t>, 1)</w:t>
            </w:r>
            <w:r w:rsidRPr="00892F5F">
              <w:rPr>
                <w:sz w:val="24"/>
                <w:szCs w:val="24"/>
              </w:rPr>
              <w:t>.</w:t>
            </w:r>
          </w:p>
          <w:p w:rsidR="00A47024" w:rsidRPr="00892F5F" w:rsidRDefault="00A47024" w:rsidP="00A47024">
            <w:pPr>
              <w:pStyle w:val="af5"/>
              <w:ind w:left="0"/>
              <w:jc w:val="both"/>
              <w:rPr>
                <w:sz w:val="24"/>
                <w:szCs w:val="24"/>
              </w:rPr>
            </w:pPr>
            <w:r w:rsidRPr="00892F5F">
              <w:rPr>
                <w:sz w:val="24"/>
                <w:szCs w:val="24"/>
              </w:rPr>
              <w:t>По 1</w:t>
            </w:r>
            <w:r>
              <w:rPr>
                <w:sz w:val="24"/>
                <w:szCs w:val="24"/>
              </w:rPr>
              <w:t>5</w:t>
            </w:r>
            <w:r w:rsidRPr="00892F5F">
              <w:rPr>
                <w:sz w:val="24"/>
                <w:szCs w:val="24"/>
              </w:rPr>
              <w:t xml:space="preserve"> объектам (Талнахская, 26, 28; Павлова, 15, 18; Ленинский, 1, 3, 5, 7</w:t>
            </w:r>
            <w:r>
              <w:rPr>
                <w:sz w:val="24"/>
                <w:szCs w:val="24"/>
              </w:rPr>
              <w:t>, 18, 20, 22</w:t>
            </w:r>
            <w:r w:rsidRPr="00892F5F">
              <w:rPr>
                <w:sz w:val="24"/>
                <w:szCs w:val="24"/>
              </w:rPr>
              <w:t>; Нансена, 66, 70, 76; Бегичева, 29) – нарушение подрядными организациями сроков выполнения работ</w:t>
            </w:r>
          </w:p>
        </w:tc>
      </w:tr>
      <w:tr w:rsidR="00A47024" w:rsidRPr="006B3F16" w:rsidTr="00A47024">
        <w:trPr>
          <w:trHeight w:val="1008"/>
        </w:trPr>
        <w:tc>
          <w:tcPr>
            <w:tcW w:w="1444" w:type="pct"/>
            <w:tcMar>
              <w:top w:w="0" w:type="dxa"/>
              <w:left w:w="108" w:type="dxa"/>
              <w:bottom w:w="0" w:type="dxa"/>
              <w:right w:w="108" w:type="dxa"/>
            </w:tcMar>
            <w:hideMark/>
          </w:tcPr>
          <w:p w:rsidR="00A47024" w:rsidRPr="0093256D" w:rsidRDefault="00A47024" w:rsidP="00A47024">
            <w:pPr>
              <w:rPr>
                <w:sz w:val="24"/>
                <w:szCs w:val="24"/>
              </w:rPr>
            </w:pPr>
            <w:r w:rsidRPr="0093256D">
              <w:rPr>
                <w:sz w:val="24"/>
                <w:szCs w:val="24"/>
              </w:rPr>
              <w:t xml:space="preserve">на ремонт мягкой кровли домов </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sidRPr="0093256D">
              <w:rPr>
                <w:sz w:val="24"/>
                <w:szCs w:val="24"/>
              </w:rPr>
              <w:t>10</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sidRPr="0093256D">
              <w:rPr>
                <w:sz w:val="24"/>
                <w:szCs w:val="24"/>
              </w:rPr>
              <w:t>9</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По 9 объектам работы выполнены и оплачены</w:t>
            </w:r>
            <w:r>
              <w:rPr>
                <w:sz w:val="24"/>
                <w:szCs w:val="24"/>
              </w:rPr>
              <w:t xml:space="preserve"> (Комсомольская, 1А, 7А, 23; </w:t>
            </w:r>
            <w:r w:rsidRPr="00886CDB">
              <w:rPr>
                <w:sz w:val="24"/>
                <w:szCs w:val="24"/>
              </w:rPr>
              <w:t>Набережная Урванцева</w:t>
            </w:r>
            <w:r>
              <w:rPr>
                <w:sz w:val="24"/>
                <w:szCs w:val="24"/>
              </w:rPr>
              <w:t>, 37; Енисейская, 12, 18; Федоровского, 25; Полярная, 3; Игарская, 44)</w:t>
            </w:r>
            <w:r w:rsidRPr="0093256D">
              <w:rPr>
                <w:sz w:val="24"/>
                <w:szCs w:val="24"/>
              </w:rPr>
              <w:t>.</w:t>
            </w:r>
          </w:p>
          <w:p w:rsidR="00A47024" w:rsidRPr="0093256D" w:rsidRDefault="00A47024" w:rsidP="00A47024">
            <w:pPr>
              <w:pStyle w:val="af5"/>
              <w:ind w:left="0"/>
              <w:jc w:val="both"/>
              <w:rPr>
                <w:sz w:val="24"/>
                <w:szCs w:val="24"/>
              </w:rPr>
            </w:pPr>
            <w:r w:rsidRPr="0093256D">
              <w:rPr>
                <w:sz w:val="24"/>
                <w:szCs w:val="24"/>
              </w:rPr>
              <w:t>По 1 объекту (Набережная Урванцева, 49) – нарушение подрядными организациями сроков выполнения работ</w:t>
            </w:r>
          </w:p>
        </w:tc>
      </w:tr>
      <w:tr w:rsidR="00A47024" w:rsidRPr="006B3F16" w:rsidTr="00A47024">
        <w:trPr>
          <w:trHeight w:val="1038"/>
        </w:trPr>
        <w:tc>
          <w:tcPr>
            <w:tcW w:w="1444" w:type="pct"/>
            <w:tcMar>
              <w:top w:w="0" w:type="dxa"/>
              <w:left w:w="108" w:type="dxa"/>
              <w:bottom w:w="0" w:type="dxa"/>
              <w:right w:w="108" w:type="dxa"/>
            </w:tcMar>
          </w:tcPr>
          <w:p w:rsidR="00A47024" w:rsidRPr="0093256D" w:rsidRDefault="00A47024" w:rsidP="00A47024">
            <w:pPr>
              <w:rPr>
                <w:sz w:val="24"/>
                <w:szCs w:val="24"/>
              </w:rPr>
            </w:pPr>
            <w:r>
              <w:rPr>
                <w:sz w:val="24"/>
                <w:szCs w:val="24"/>
              </w:rPr>
              <w:t>на ремонт системы</w:t>
            </w:r>
            <w:r w:rsidRPr="0093256D">
              <w:rPr>
                <w:sz w:val="24"/>
                <w:szCs w:val="24"/>
              </w:rPr>
              <w:t xml:space="preserve"> водоснабжения и водоотведения</w:t>
            </w:r>
          </w:p>
        </w:tc>
        <w:tc>
          <w:tcPr>
            <w:tcW w:w="401" w:type="pct"/>
            <w:tcMar>
              <w:top w:w="0" w:type="dxa"/>
              <w:left w:w="108" w:type="dxa"/>
              <w:bottom w:w="0" w:type="dxa"/>
              <w:right w:w="108" w:type="dxa"/>
            </w:tcMar>
          </w:tcPr>
          <w:p w:rsidR="00A47024" w:rsidRPr="0093256D" w:rsidRDefault="00A47024" w:rsidP="00A47024">
            <w:pPr>
              <w:pStyle w:val="af5"/>
              <w:ind w:left="0"/>
              <w:jc w:val="center"/>
              <w:rPr>
                <w:sz w:val="24"/>
                <w:szCs w:val="24"/>
              </w:rPr>
            </w:pPr>
            <w:r>
              <w:rPr>
                <w:sz w:val="24"/>
                <w:szCs w:val="24"/>
              </w:rPr>
              <w:t>2</w:t>
            </w:r>
          </w:p>
        </w:tc>
        <w:tc>
          <w:tcPr>
            <w:tcW w:w="407" w:type="pct"/>
            <w:tcMar>
              <w:top w:w="0" w:type="dxa"/>
              <w:left w:w="108" w:type="dxa"/>
              <w:bottom w:w="0" w:type="dxa"/>
              <w:right w:w="108" w:type="dxa"/>
            </w:tcMar>
          </w:tcPr>
          <w:p w:rsidR="00A47024" w:rsidRPr="0093256D" w:rsidRDefault="00A47024" w:rsidP="00A47024">
            <w:pPr>
              <w:pStyle w:val="af5"/>
              <w:ind w:left="0"/>
              <w:jc w:val="center"/>
              <w:rPr>
                <w:sz w:val="24"/>
                <w:szCs w:val="24"/>
              </w:rPr>
            </w:pPr>
            <w:r>
              <w:rPr>
                <w:sz w:val="24"/>
                <w:szCs w:val="24"/>
              </w:rPr>
              <w:t>2</w:t>
            </w:r>
          </w:p>
        </w:tc>
        <w:tc>
          <w:tcPr>
            <w:tcW w:w="2748" w:type="pct"/>
            <w:tcMar>
              <w:top w:w="0" w:type="dxa"/>
              <w:left w:w="108" w:type="dxa"/>
              <w:bottom w:w="0" w:type="dxa"/>
              <w:right w:w="108" w:type="dxa"/>
            </w:tcMar>
          </w:tcPr>
          <w:p w:rsidR="00A47024" w:rsidRDefault="00A47024" w:rsidP="00A47024">
            <w:pPr>
              <w:pStyle w:val="af5"/>
              <w:ind w:left="0"/>
              <w:jc w:val="both"/>
              <w:rPr>
                <w:sz w:val="24"/>
                <w:szCs w:val="24"/>
              </w:rPr>
            </w:pPr>
            <w:r w:rsidRPr="0093256D">
              <w:rPr>
                <w:sz w:val="24"/>
                <w:szCs w:val="24"/>
              </w:rPr>
              <w:t>Работы выполнены и оплачены</w:t>
            </w:r>
            <w:r>
              <w:rPr>
                <w:sz w:val="24"/>
                <w:szCs w:val="24"/>
              </w:rPr>
              <w:t xml:space="preserve"> </w:t>
            </w:r>
          </w:p>
          <w:p w:rsidR="00A47024" w:rsidRPr="0093256D" w:rsidRDefault="00A47024" w:rsidP="00A47024">
            <w:pPr>
              <w:pStyle w:val="af5"/>
              <w:ind w:left="0"/>
              <w:jc w:val="both"/>
              <w:rPr>
                <w:sz w:val="24"/>
                <w:szCs w:val="24"/>
              </w:rPr>
            </w:pPr>
            <w:r>
              <w:rPr>
                <w:sz w:val="24"/>
                <w:szCs w:val="24"/>
              </w:rPr>
              <w:t>(</w:t>
            </w:r>
            <w:r w:rsidRPr="00886CDB">
              <w:rPr>
                <w:sz w:val="24"/>
                <w:szCs w:val="24"/>
              </w:rPr>
              <w:t>Первопроходцев</w:t>
            </w:r>
            <w:r>
              <w:rPr>
                <w:sz w:val="24"/>
                <w:szCs w:val="24"/>
              </w:rPr>
              <w:t>, 12; Рудная, 19)</w:t>
            </w:r>
          </w:p>
        </w:tc>
      </w:tr>
      <w:tr w:rsidR="00A47024" w:rsidRPr="006B3F16" w:rsidTr="00A47024">
        <w:trPr>
          <w:trHeight w:val="1617"/>
        </w:trPr>
        <w:tc>
          <w:tcPr>
            <w:tcW w:w="1444" w:type="pct"/>
            <w:tcMar>
              <w:top w:w="0" w:type="dxa"/>
              <w:left w:w="108" w:type="dxa"/>
              <w:bottom w:w="0" w:type="dxa"/>
              <w:right w:w="108" w:type="dxa"/>
            </w:tcMar>
            <w:hideMark/>
          </w:tcPr>
          <w:p w:rsidR="00A47024" w:rsidRPr="0093256D" w:rsidRDefault="00A47024" w:rsidP="00A47024">
            <w:pPr>
              <w:rPr>
                <w:sz w:val="24"/>
                <w:szCs w:val="24"/>
              </w:rPr>
            </w:pPr>
            <w:r w:rsidRPr="0093256D">
              <w:rPr>
                <w:sz w:val="24"/>
                <w:szCs w:val="24"/>
              </w:rPr>
              <w:t>на ремонт системы теплоснабжения, водоснабжения</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5</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4</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Pr>
                <w:sz w:val="24"/>
                <w:szCs w:val="24"/>
              </w:rPr>
              <w:t>По 4</w:t>
            </w:r>
            <w:r w:rsidRPr="0093256D">
              <w:rPr>
                <w:sz w:val="24"/>
                <w:szCs w:val="24"/>
              </w:rPr>
              <w:t xml:space="preserve"> объектам работы выполнены и оплачены</w:t>
            </w:r>
            <w:r>
              <w:rPr>
                <w:sz w:val="24"/>
                <w:szCs w:val="24"/>
              </w:rPr>
              <w:t xml:space="preserve"> (</w:t>
            </w:r>
            <w:r w:rsidRPr="00C2254B">
              <w:rPr>
                <w:sz w:val="24"/>
                <w:szCs w:val="24"/>
              </w:rPr>
              <w:t>Горняков</w:t>
            </w:r>
            <w:r>
              <w:rPr>
                <w:sz w:val="24"/>
                <w:szCs w:val="24"/>
              </w:rPr>
              <w:t xml:space="preserve">, 15, 17; </w:t>
            </w:r>
            <w:r w:rsidRPr="00C2254B">
              <w:rPr>
                <w:sz w:val="24"/>
                <w:szCs w:val="24"/>
              </w:rPr>
              <w:t>Космонавтов</w:t>
            </w:r>
            <w:r>
              <w:rPr>
                <w:sz w:val="24"/>
                <w:szCs w:val="24"/>
              </w:rPr>
              <w:t>, 35А, 37)</w:t>
            </w:r>
            <w:r w:rsidRPr="0093256D">
              <w:rPr>
                <w:sz w:val="24"/>
                <w:szCs w:val="24"/>
              </w:rPr>
              <w:t>.</w:t>
            </w:r>
          </w:p>
          <w:p w:rsidR="00A47024" w:rsidRPr="0093256D" w:rsidRDefault="00A47024" w:rsidP="00A47024">
            <w:pPr>
              <w:pStyle w:val="af5"/>
              <w:ind w:left="0"/>
              <w:jc w:val="both"/>
              <w:rPr>
                <w:sz w:val="24"/>
                <w:szCs w:val="24"/>
              </w:rPr>
            </w:pPr>
            <w:r w:rsidRPr="0093256D">
              <w:rPr>
                <w:sz w:val="24"/>
                <w:szCs w:val="24"/>
              </w:rPr>
              <w:t>По 1 объекту (</w:t>
            </w:r>
            <w:r>
              <w:rPr>
                <w:sz w:val="24"/>
                <w:szCs w:val="24"/>
              </w:rPr>
              <w:t>Таймырская, 26</w:t>
            </w:r>
            <w:r w:rsidRPr="0093256D">
              <w:rPr>
                <w:sz w:val="24"/>
                <w:szCs w:val="24"/>
              </w:rPr>
              <w:t>) – нарушение подрядными организациями сроков выполнения работ</w:t>
            </w:r>
          </w:p>
        </w:tc>
      </w:tr>
      <w:tr w:rsidR="00A47024" w:rsidRPr="006B3F16" w:rsidTr="00A47024">
        <w:trPr>
          <w:trHeight w:val="2076"/>
        </w:trPr>
        <w:tc>
          <w:tcPr>
            <w:tcW w:w="1444" w:type="pct"/>
            <w:tcMar>
              <w:top w:w="0" w:type="dxa"/>
              <w:left w:w="108" w:type="dxa"/>
              <w:bottom w:w="0" w:type="dxa"/>
              <w:right w:w="108" w:type="dxa"/>
            </w:tcMar>
            <w:hideMark/>
          </w:tcPr>
          <w:p w:rsidR="00A47024" w:rsidRPr="0093256D" w:rsidRDefault="00A47024" w:rsidP="00A47024">
            <w:pPr>
              <w:pStyle w:val="aff0"/>
              <w:spacing w:before="0" w:beforeAutospacing="0" w:after="0" w:afterAutospacing="0"/>
            </w:pPr>
            <w:r w:rsidRPr="0093256D">
              <w:rPr>
                <w:bCs/>
              </w:rPr>
              <w:t xml:space="preserve">на ремонт и окраску фасадов </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12</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5</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По 5 объектам работы выполнены и оплачены</w:t>
            </w:r>
            <w:r>
              <w:rPr>
                <w:sz w:val="24"/>
                <w:szCs w:val="24"/>
              </w:rPr>
              <w:t xml:space="preserve"> (</w:t>
            </w:r>
            <w:r w:rsidRPr="00C2254B">
              <w:rPr>
                <w:sz w:val="24"/>
                <w:szCs w:val="24"/>
              </w:rPr>
              <w:t>Федоровского</w:t>
            </w:r>
            <w:r>
              <w:rPr>
                <w:sz w:val="24"/>
                <w:szCs w:val="24"/>
              </w:rPr>
              <w:t xml:space="preserve">, 25; </w:t>
            </w:r>
            <w:r w:rsidRPr="00C2254B">
              <w:rPr>
                <w:sz w:val="24"/>
                <w:szCs w:val="24"/>
              </w:rPr>
              <w:t>Енисейская</w:t>
            </w:r>
            <w:r>
              <w:rPr>
                <w:sz w:val="24"/>
                <w:szCs w:val="24"/>
              </w:rPr>
              <w:t xml:space="preserve">, 12, 18; </w:t>
            </w:r>
            <w:r w:rsidRPr="00C2254B">
              <w:rPr>
                <w:sz w:val="24"/>
                <w:szCs w:val="24"/>
              </w:rPr>
              <w:t>Орджоникидзе,</w:t>
            </w:r>
            <w:r>
              <w:rPr>
                <w:sz w:val="24"/>
                <w:szCs w:val="24"/>
              </w:rPr>
              <w:t xml:space="preserve"> 11; Ленинский, 16)</w:t>
            </w:r>
            <w:r w:rsidRPr="0093256D">
              <w:rPr>
                <w:sz w:val="24"/>
                <w:szCs w:val="24"/>
              </w:rPr>
              <w:t>.</w:t>
            </w:r>
          </w:p>
          <w:p w:rsidR="00A47024" w:rsidRPr="0093256D" w:rsidRDefault="00A47024" w:rsidP="00A47024">
            <w:pPr>
              <w:pStyle w:val="af5"/>
              <w:ind w:left="0"/>
              <w:jc w:val="both"/>
              <w:rPr>
                <w:sz w:val="24"/>
                <w:szCs w:val="24"/>
              </w:rPr>
            </w:pPr>
            <w:r>
              <w:rPr>
                <w:sz w:val="24"/>
                <w:szCs w:val="24"/>
              </w:rPr>
              <w:t>По 7</w:t>
            </w:r>
            <w:r w:rsidRPr="0093256D">
              <w:rPr>
                <w:sz w:val="24"/>
                <w:szCs w:val="24"/>
              </w:rPr>
              <w:t xml:space="preserve"> объектам (Талнахская, 26, 28; Павлова, 15; Строительная, 20; Ленинградская, 7, 9А</w:t>
            </w:r>
            <w:r>
              <w:rPr>
                <w:sz w:val="24"/>
                <w:szCs w:val="24"/>
              </w:rPr>
              <w:t>; Орджоникидзе, 11</w:t>
            </w:r>
            <w:r w:rsidRPr="0093256D">
              <w:rPr>
                <w:sz w:val="24"/>
                <w:szCs w:val="24"/>
              </w:rPr>
              <w:t>) – нарушение подрядными организациями сроков выполнения работ</w:t>
            </w:r>
          </w:p>
        </w:tc>
      </w:tr>
      <w:tr w:rsidR="00A47024" w:rsidRPr="006B3F16" w:rsidTr="00A47024">
        <w:trPr>
          <w:trHeight w:val="1821"/>
        </w:trPr>
        <w:tc>
          <w:tcPr>
            <w:tcW w:w="1444" w:type="pct"/>
            <w:tcMar>
              <w:top w:w="0" w:type="dxa"/>
              <w:left w:w="108" w:type="dxa"/>
              <w:bottom w:w="0" w:type="dxa"/>
              <w:right w:w="108" w:type="dxa"/>
            </w:tcMar>
            <w:hideMark/>
          </w:tcPr>
          <w:p w:rsidR="00A47024" w:rsidRPr="0061410F" w:rsidRDefault="00A47024" w:rsidP="00A47024">
            <w:pPr>
              <w:shd w:val="clear" w:color="auto" w:fill="FFFFFF"/>
              <w:spacing w:line="252" w:lineRule="auto"/>
              <w:rPr>
                <w:sz w:val="24"/>
                <w:szCs w:val="24"/>
              </w:rPr>
            </w:pPr>
            <w:r w:rsidRPr="0061410F">
              <w:rPr>
                <w:sz w:val="24"/>
                <w:szCs w:val="24"/>
              </w:rPr>
              <w:t>сохранение устойчивости зданий жилищного фонда</w:t>
            </w:r>
          </w:p>
        </w:tc>
        <w:tc>
          <w:tcPr>
            <w:tcW w:w="401"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8</w:t>
            </w:r>
          </w:p>
        </w:tc>
        <w:tc>
          <w:tcPr>
            <w:tcW w:w="407"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2</w:t>
            </w:r>
          </w:p>
        </w:tc>
        <w:tc>
          <w:tcPr>
            <w:tcW w:w="2748" w:type="pct"/>
            <w:tcMar>
              <w:top w:w="0" w:type="dxa"/>
              <w:left w:w="108" w:type="dxa"/>
              <w:bottom w:w="0" w:type="dxa"/>
              <w:right w:w="108" w:type="dxa"/>
            </w:tcMar>
            <w:hideMark/>
          </w:tcPr>
          <w:p w:rsidR="00A47024" w:rsidRPr="0061410F" w:rsidRDefault="00A47024" w:rsidP="00A47024">
            <w:pPr>
              <w:pStyle w:val="af5"/>
              <w:ind w:left="0"/>
              <w:jc w:val="both"/>
              <w:rPr>
                <w:sz w:val="24"/>
                <w:szCs w:val="24"/>
              </w:rPr>
            </w:pPr>
            <w:r>
              <w:rPr>
                <w:sz w:val="24"/>
                <w:szCs w:val="24"/>
              </w:rPr>
              <w:t>По 2</w:t>
            </w:r>
            <w:r w:rsidRPr="0061410F">
              <w:rPr>
                <w:sz w:val="24"/>
                <w:szCs w:val="24"/>
              </w:rPr>
              <w:t xml:space="preserve"> объектам работы выполнены и оплачены</w:t>
            </w:r>
            <w:r>
              <w:rPr>
                <w:sz w:val="24"/>
                <w:szCs w:val="24"/>
              </w:rPr>
              <w:t xml:space="preserve"> (</w:t>
            </w:r>
            <w:r w:rsidRPr="00C2254B">
              <w:rPr>
                <w:sz w:val="24"/>
                <w:szCs w:val="24"/>
              </w:rPr>
              <w:t>Талнахская</w:t>
            </w:r>
            <w:r>
              <w:rPr>
                <w:sz w:val="24"/>
                <w:szCs w:val="24"/>
              </w:rPr>
              <w:t xml:space="preserve">, 57; </w:t>
            </w:r>
            <w:r w:rsidRPr="00C2254B">
              <w:rPr>
                <w:sz w:val="24"/>
                <w:szCs w:val="24"/>
              </w:rPr>
              <w:t>Комсомольская,</w:t>
            </w:r>
            <w:r>
              <w:rPr>
                <w:sz w:val="24"/>
                <w:szCs w:val="24"/>
              </w:rPr>
              <w:t xml:space="preserve"> 17)</w:t>
            </w:r>
            <w:r w:rsidRPr="0061410F">
              <w:rPr>
                <w:sz w:val="24"/>
                <w:szCs w:val="24"/>
              </w:rPr>
              <w:t>.</w:t>
            </w:r>
          </w:p>
          <w:p w:rsidR="00A47024" w:rsidRPr="0061410F" w:rsidRDefault="00A47024" w:rsidP="00A47024">
            <w:pPr>
              <w:pStyle w:val="af5"/>
              <w:ind w:left="0"/>
              <w:jc w:val="both"/>
              <w:rPr>
                <w:sz w:val="24"/>
                <w:szCs w:val="24"/>
              </w:rPr>
            </w:pPr>
            <w:r>
              <w:rPr>
                <w:sz w:val="24"/>
                <w:szCs w:val="24"/>
              </w:rPr>
              <w:t>По 6</w:t>
            </w:r>
            <w:r w:rsidRPr="0061410F">
              <w:rPr>
                <w:sz w:val="24"/>
                <w:szCs w:val="24"/>
              </w:rPr>
              <w:t xml:space="preserve"> объектам (</w:t>
            </w:r>
            <w:r>
              <w:rPr>
                <w:sz w:val="24"/>
                <w:szCs w:val="24"/>
              </w:rPr>
              <w:t>50 лет Октября, 13; Московская, 3, 23; Талнахская, 1, 28; Югославская, 44</w:t>
            </w:r>
            <w:r w:rsidRPr="0061410F">
              <w:rPr>
                <w:sz w:val="24"/>
                <w:szCs w:val="24"/>
              </w:rPr>
              <w:t xml:space="preserve">) – </w:t>
            </w:r>
            <w:r w:rsidRPr="0093256D">
              <w:rPr>
                <w:sz w:val="24"/>
                <w:szCs w:val="24"/>
              </w:rPr>
              <w:t>нарушение подрядными организациями сроков выполнения работ</w:t>
            </w:r>
          </w:p>
        </w:tc>
      </w:tr>
      <w:tr w:rsidR="00A47024" w:rsidRPr="006B3F16" w:rsidTr="00A47024">
        <w:trPr>
          <w:trHeight w:val="652"/>
        </w:trPr>
        <w:tc>
          <w:tcPr>
            <w:tcW w:w="1444" w:type="pct"/>
            <w:tcMar>
              <w:top w:w="0" w:type="dxa"/>
              <w:left w:w="108" w:type="dxa"/>
              <w:bottom w:w="0" w:type="dxa"/>
              <w:right w:w="108" w:type="dxa"/>
            </w:tcMar>
            <w:hideMark/>
          </w:tcPr>
          <w:p w:rsidR="00A47024" w:rsidRPr="0061410F" w:rsidRDefault="00A47024" w:rsidP="00A47024">
            <w:pPr>
              <w:shd w:val="clear" w:color="auto" w:fill="FFFFFF"/>
              <w:spacing w:line="252" w:lineRule="auto"/>
              <w:rPr>
                <w:sz w:val="24"/>
                <w:szCs w:val="24"/>
              </w:rPr>
            </w:pPr>
            <w:r w:rsidRPr="0061410F">
              <w:rPr>
                <w:sz w:val="24"/>
                <w:szCs w:val="24"/>
              </w:rPr>
              <w:t>термостабилизация грунтов под многоквартирными домами</w:t>
            </w:r>
          </w:p>
        </w:tc>
        <w:tc>
          <w:tcPr>
            <w:tcW w:w="401"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1</w:t>
            </w:r>
          </w:p>
        </w:tc>
        <w:tc>
          <w:tcPr>
            <w:tcW w:w="407"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1</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Работы выполнены и оплачены</w:t>
            </w:r>
            <w:r>
              <w:rPr>
                <w:sz w:val="24"/>
                <w:szCs w:val="24"/>
              </w:rPr>
              <w:t xml:space="preserve"> (</w:t>
            </w:r>
            <w:r w:rsidRPr="00C2254B">
              <w:rPr>
                <w:sz w:val="24"/>
                <w:szCs w:val="24"/>
              </w:rPr>
              <w:t>Надеждинская, 20</w:t>
            </w:r>
            <w:r>
              <w:rPr>
                <w:sz w:val="24"/>
                <w:szCs w:val="24"/>
              </w:rPr>
              <w:t>)</w:t>
            </w:r>
          </w:p>
        </w:tc>
      </w:tr>
      <w:tr w:rsidR="00A47024" w:rsidTr="00A47024">
        <w:tc>
          <w:tcPr>
            <w:tcW w:w="1444" w:type="pct"/>
            <w:tcMar>
              <w:top w:w="0" w:type="dxa"/>
              <w:left w:w="108" w:type="dxa"/>
              <w:bottom w:w="0" w:type="dxa"/>
              <w:right w:w="108" w:type="dxa"/>
            </w:tcMar>
            <w:hideMark/>
          </w:tcPr>
          <w:p w:rsidR="00A47024" w:rsidRPr="006B3F16" w:rsidRDefault="00A47024" w:rsidP="00A47024">
            <w:pPr>
              <w:shd w:val="clear" w:color="auto" w:fill="FFFFFF"/>
              <w:spacing w:line="252" w:lineRule="auto"/>
              <w:jc w:val="both"/>
              <w:rPr>
                <w:b/>
                <w:sz w:val="24"/>
                <w:szCs w:val="24"/>
              </w:rPr>
            </w:pPr>
            <w:r w:rsidRPr="006B3F16">
              <w:rPr>
                <w:b/>
                <w:sz w:val="24"/>
                <w:szCs w:val="24"/>
              </w:rPr>
              <w:t>Итого:</w:t>
            </w:r>
          </w:p>
        </w:tc>
        <w:tc>
          <w:tcPr>
            <w:tcW w:w="401" w:type="pct"/>
            <w:tcMar>
              <w:top w:w="0" w:type="dxa"/>
              <w:left w:w="108" w:type="dxa"/>
              <w:bottom w:w="0" w:type="dxa"/>
              <w:right w:w="108" w:type="dxa"/>
            </w:tcMar>
            <w:hideMark/>
          </w:tcPr>
          <w:p w:rsidR="00A47024" w:rsidRPr="006B3F16" w:rsidRDefault="00A47024" w:rsidP="00A47024">
            <w:pPr>
              <w:pStyle w:val="af5"/>
              <w:ind w:left="0"/>
              <w:jc w:val="center"/>
              <w:rPr>
                <w:b/>
                <w:sz w:val="24"/>
                <w:szCs w:val="24"/>
              </w:rPr>
            </w:pPr>
            <w:r w:rsidRPr="006B3F16">
              <w:rPr>
                <w:b/>
                <w:sz w:val="24"/>
                <w:szCs w:val="24"/>
              </w:rPr>
              <w:t>54</w:t>
            </w:r>
          </w:p>
        </w:tc>
        <w:tc>
          <w:tcPr>
            <w:tcW w:w="407" w:type="pct"/>
            <w:tcMar>
              <w:top w:w="0" w:type="dxa"/>
              <w:left w:w="108" w:type="dxa"/>
              <w:bottom w:w="0" w:type="dxa"/>
              <w:right w:w="108" w:type="dxa"/>
            </w:tcMar>
            <w:hideMark/>
          </w:tcPr>
          <w:p w:rsidR="00A47024" w:rsidRPr="006B3F16" w:rsidRDefault="00A47024" w:rsidP="00A47024">
            <w:pPr>
              <w:pStyle w:val="af5"/>
              <w:ind w:left="0"/>
              <w:jc w:val="center"/>
              <w:rPr>
                <w:b/>
                <w:sz w:val="24"/>
                <w:szCs w:val="24"/>
              </w:rPr>
            </w:pPr>
            <w:r w:rsidRPr="006B3F16">
              <w:rPr>
                <w:b/>
                <w:sz w:val="24"/>
                <w:szCs w:val="24"/>
              </w:rPr>
              <w:t>24</w:t>
            </w:r>
          </w:p>
        </w:tc>
        <w:tc>
          <w:tcPr>
            <w:tcW w:w="2748" w:type="pct"/>
            <w:tcMar>
              <w:top w:w="0" w:type="dxa"/>
              <w:left w:w="108" w:type="dxa"/>
              <w:bottom w:w="0" w:type="dxa"/>
              <w:right w:w="108" w:type="dxa"/>
            </w:tcMar>
          </w:tcPr>
          <w:p w:rsidR="00A47024" w:rsidRPr="006B3F16" w:rsidRDefault="00A47024" w:rsidP="00A47024">
            <w:pPr>
              <w:pStyle w:val="af5"/>
              <w:ind w:left="0"/>
              <w:jc w:val="both"/>
              <w:rPr>
                <w:sz w:val="24"/>
                <w:szCs w:val="24"/>
              </w:rPr>
            </w:pPr>
          </w:p>
        </w:tc>
      </w:tr>
    </w:tbl>
    <w:p w:rsidR="00A47024" w:rsidRDefault="00A47024" w:rsidP="00A47024">
      <w:pPr>
        <w:pStyle w:val="aff0"/>
        <w:spacing w:before="0" w:beforeAutospacing="0" w:after="0" w:afterAutospacing="0"/>
        <w:ind w:firstLine="709"/>
        <w:jc w:val="both"/>
        <w:rPr>
          <w:b/>
          <w:bCs/>
          <w:i/>
          <w:sz w:val="26"/>
          <w:szCs w:val="26"/>
        </w:rPr>
      </w:pPr>
    </w:p>
    <w:p w:rsidR="00A47024" w:rsidRPr="0033062E" w:rsidRDefault="00A47024" w:rsidP="00A47024">
      <w:pPr>
        <w:pStyle w:val="aff0"/>
        <w:spacing w:before="0" w:beforeAutospacing="0" w:after="120" w:afterAutospacing="0"/>
        <w:ind w:firstLine="709"/>
        <w:jc w:val="both"/>
        <w:rPr>
          <w:b/>
          <w:bCs/>
          <w:i/>
          <w:sz w:val="26"/>
          <w:szCs w:val="26"/>
        </w:rPr>
      </w:pPr>
      <w:r w:rsidRPr="0033062E">
        <w:rPr>
          <w:b/>
          <w:bCs/>
          <w:i/>
          <w:sz w:val="26"/>
          <w:szCs w:val="26"/>
        </w:rPr>
        <w:t>Мероприятие 2.1.5. «Ремонт системы теплоснабжения и водоснабжения»</w:t>
      </w:r>
    </w:p>
    <w:p w:rsidR="00A47024" w:rsidRPr="006F4B16" w:rsidRDefault="00A47024" w:rsidP="00A47024">
      <w:pPr>
        <w:ind w:firstLine="709"/>
        <w:jc w:val="both"/>
        <w:outlineLvl w:val="0"/>
        <w:rPr>
          <w:rFonts w:ascii="13" w:hAnsi="13"/>
          <w:szCs w:val="26"/>
        </w:rPr>
      </w:pPr>
      <w:r>
        <w:rPr>
          <w:rFonts w:ascii="13" w:hAnsi="13"/>
          <w:szCs w:val="26"/>
        </w:rPr>
        <w:t xml:space="preserve">В 2024 году было предусмотрено финансирование в сумме </w:t>
      </w:r>
      <w:r w:rsidRPr="006F4B16">
        <w:rPr>
          <w:rFonts w:ascii="13" w:hAnsi="13"/>
          <w:szCs w:val="26"/>
        </w:rPr>
        <w:t>227 559,2</w:t>
      </w:r>
      <w:r>
        <w:rPr>
          <w:rFonts w:ascii="13" w:hAnsi="13"/>
          <w:szCs w:val="26"/>
        </w:rPr>
        <w:t xml:space="preserve"> тыс. руб. на выполнение </w:t>
      </w:r>
      <w:r w:rsidRPr="006F4B16">
        <w:rPr>
          <w:rFonts w:ascii="13" w:hAnsi="13"/>
          <w:szCs w:val="26"/>
        </w:rPr>
        <w:t xml:space="preserve">работ по ремонту системы теплоснабжения и водоснабжения </w:t>
      </w:r>
      <w:r>
        <w:rPr>
          <w:rFonts w:ascii="13" w:hAnsi="13"/>
          <w:szCs w:val="26"/>
        </w:rPr>
        <w:t>7</w:t>
      </w:r>
      <w:r w:rsidRPr="006F4B16">
        <w:rPr>
          <w:rFonts w:ascii="13" w:hAnsi="13"/>
          <w:szCs w:val="26"/>
        </w:rPr>
        <w:t xml:space="preserve">-ми домов </w:t>
      </w:r>
      <w:r w:rsidRPr="00196614">
        <w:rPr>
          <w:rFonts w:eastAsia="Calibri"/>
          <w:bCs/>
          <w:szCs w:val="26"/>
        </w:rPr>
        <w:t xml:space="preserve">района </w:t>
      </w:r>
      <w:r>
        <w:rPr>
          <w:rFonts w:eastAsia="Calibri"/>
          <w:bCs/>
          <w:szCs w:val="26"/>
        </w:rPr>
        <w:t>Талнах</w:t>
      </w:r>
      <w:r w:rsidRPr="006F4B16">
        <w:rPr>
          <w:rFonts w:ascii="13" w:hAnsi="13"/>
          <w:szCs w:val="26"/>
        </w:rPr>
        <w:t xml:space="preserve"> (</w:t>
      </w:r>
      <w:r w:rsidRPr="008E760C">
        <w:rPr>
          <w:szCs w:val="26"/>
        </w:rPr>
        <w:t>Первопроходцев, 9, Рудная, 17, Бауманская, 27, Бауманская, 29А, Таймырская, 1, Игарская, 50, Горняков, 3</w:t>
      </w:r>
      <w:r w:rsidRPr="006F4B16">
        <w:rPr>
          <w:rFonts w:ascii="13" w:hAnsi="13"/>
          <w:szCs w:val="26"/>
        </w:rPr>
        <w:t xml:space="preserve">) общим объемом </w:t>
      </w:r>
      <w:r>
        <w:rPr>
          <w:rFonts w:ascii="13" w:hAnsi="13"/>
          <w:szCs w:val="26"/>
        </w:rPr>
        <w:t>21 473</w:t>
      </w:r>
      <w:r w:rsidRPr="006F4B16">
        <w:rPr>
          <w:rFonts w:ascii="13" w:hAnsi="13"/>
          <w:szCs w:val="26"/>
        </w:rPr>
        <w:t xml:space="preserve"> м. п.</w:t>
      </w:r>
    </w:p>
    <w:p w:rsidR="00A47024" w:rsidRPr="00905F91" w:rsidRDefault="00A47024" w:rsidP="00A47024">
      <w:pPr>
        <w:ind w:firstLine="709"/>
        <w:jc w:val="both"/>
        <w:outlineLvl w:val="0"/>
        <w:rPr>
          <w:rFonts w:ascii="13" w:hAnsi="13"/>
          <w:szCs w:val="26"/>
        </w:rPr>
      </w:pPr>
      <w:r>
        <w:rPr>
          <w:rFonts w:ascii="13" w:hAnsi="13"/>
          <w:szCs w:val="26"/>
        </w:rPr>
        <w:t xml:space="preserve"> Кассовое исполнение составило </w:t>
      </w:r>
      <w:r w:rsidRPr="006F4B16">
        <w:rPr>
          <w:rFonts w:ascii="13" w:hAnsi="13"/>
          <w:szCs w:val="26"/>
        </w:rPr>
        <w:t xml:space="preserve">227 058,3 тыс. руб. (99,8% от плана), работы выполнены на всех </w:t>
      </w:r>
      <w:r w:rsidRPr="00905F91">
        <w:rPr>
          <w:rFonts w:ascii="13" w:hAnsi="13"/>
          <w:szCs w:val="26"/>
        </w:rPr>
        <w:t>запланированных объектах.</w:t>
      </w:r>
    </w:p>
    <w:p w:rsidR="00A47024" w:rsidRDefault="00A47024" w:rsidP="00A47024">
      <w:pPr>
        <w:shd w:val="clear" w:color="auto" w:fill="FFFFFF"/>
        <w:ind w:firstLine="709"/>
        <w:jc w:val="both"/>
        <w:rPr>
          <w:szCs w:val="26"/>
        </w:rPr>
      </w:pPr>
      <w:r w:rsidRPr="00905F91">
        <w:rPr>
          <w:szCs w:val="26"/>
        </w:rPr>
        <w:t>Неполное кассовое исполнение обусловлено экономией по факту приемки выполненных работ.</w:t>
      </w:r>
    </w:p>
    <w:p w:rsidR="00A47024" w:rsidRDefault="00A47024" w:rsidP="00A47024">
      <w:pPr>
        <w:ind w:firstLine="709"/>
        <w:jc w:val="both"/>
        <w:rPr>
          <w:b/>
          <w:i/>
          <w:szCs w:val="26"/>
        </w:rPr>
      </w:pPr>
    </w:p>
    <w:p w:rsidR="00A47024" w:rsidRDefault="00A47024" w:rsidP="00A47024">
      <w:pPr>
        <w:spacing w:after="120"/>
        <w:ind w:firstLine="709"/>
        <w:jc w:val="both"/>
        <w:rPr>
          <w:b/>
          <w:i/>
          <w:szCs w:val="26"/>
        </w:rPr>
      </w:pPr>
      <w:r>
        <w:rPr>
          <w:b/>
          <w:i/>
          <w:szCs w:val="26"/>
        </w:rPr>
        <w:t>Мероприятие 2.1.6. «Работы по установке пластинчатых теплообменников»</w:t>
      </w:r>
    </w:p>
    <w:p w:rsidR="00A47024" w:rsidRPr="00E37755" w:rsidRDefault="00A47024" w:rsidP="00A47024">
      <w:pPr>
        <w:tabs>
          <w:tab w:val="left" w:pos="993"/>
        </w:tabs>
        <w:ind w:firstLine="709"/>
        <w:jc w:val="both"/>
        <w:outlineLvl w:val="0"/>
        <w:rPr>
          <w:bCs/>
          <w:szCs w:val="26"/>
        </w:rPr>
      </w:pPr>
      <w:r w:rsidRPr="00196614">
        <w:rPr>
          <w:bCs/>
          <w:szCs w:val="26"/>
        </w:rPr>
        <w:t>В 202</w:t>
      </w:r>
      <w:r>
        <w:rPr>
          <w:bCs/>
          <w:szCs w:val="26"/>
        </w:rPr>
        <w:t>4</w:t>
      </w:r>
      <w:r w:rsidRPr="00196614">
        <w:rPr>
          <w:bCs/>
          <w:szCs w:val="26"/>
        </w:rPr>
        <w:t xml:space="preserve"> году было предусмотрено финансирование в сумме</w:t>
      </w:r>
      <w:r>
        <w:rPr>
          <w:bCs/>
          <w:szCs w:val="26"/>
        </w:rPr>
        <w:t xml:space="preserve"> 5 864,2 </w:t>
      </w:r>
      <w:r w:rsidRPr="00196614">
        <w:rPr>
          <w:bCs/>
          <w:szCs w:val="26"/>
        </w:rPr>
        <w:t xml:space="preserve">тыс. руб. </w:t>
      </w:r>
      <w:r w:rsidRPr="00E37755">
        <w:rPr>
          <w:bCs/>
          <w:szCs w:val="26"/>
        </w:rPr>
        <w:t>для перехода на закрытую схему системы горячего водоснабжения в 2 МКД района Кайеркан (Строительная, 2 В, 8 А).</w:t>
      </w:r>
      <w:r w:rsidRPr="00196614">
        <w:rPr>
          <w:bCs/>
          <w:szCs w:val="26"/>
        </w:rPr>
        <w:t xml:space="preserve"> </w:t>
      </w:r>
    </w:p>
    <w:p w:rsidR="00A47024" w:rsidRPr="00196614" w:rsidRDefault="00A47024" w:rsidP="00A47024">
      <w:pPr>
        <w:pStyle w:val="aff0"/>
        <w:spacing w:before="0" w:beforeAutospacing="0" w:after="0" w:afterAutospacing="0"/>
        <w:ind w:firstLine="709"/>
        <w:jc w:val="both"/>
        <w:rPr>
          <w:bCs/>
          <w:sz w:val="26"/>
          <w:szCs w:val="26"/>
        </w:rPr>
      </w:pPr>
      <w:r>
        <w:rPr>
          <w:bCs/>
          <w:sz w:val="26"/>
          <w:szCs w:val="26"/>
        </w:rPr>
        <w:t>Кассовое исполнение – 100,0% от плана, ра</w:t>
      </w:r>
      <w:r w:rsidRPr="00196614">
        <w:rPr>
          <w:bCs/>
          <w:sz w:val="26"/>
          <w:szCs w:val="26"/>
        </w:rPr>
        <w:t>боты выполн</w:t>
      </w:r>
      <w:r>
        <w:rPr>
          <w:bCs/>
          <w:sz w:val="26"/>
          <w:szCs w:val="26"/>
        </w:rPr>
        <w:t>ены на всех объектах</w:t>
      </w:r>
      <w:r w:rsidRPr="00196614">
        <w:rPr>
          <w:rFonts w:eastAsia="Calibri"/>
          <w:bCs/>
          <w:sz w:val="26"/>
          <w:szCs w:val="26"/>
        </w:rPr>
        <w:t>.</w:t>
      </w:r>
    </w:p>
    <w:p w:rsidR="00A47024" w:rsidRPr="00196614" w:rsidRDefault="00A47024" w:rsidP="00A47024">
      <w:pPr>
        <w:pStyle w:val="aff0"/>
        <w:spacing w:before="0" w:beforeAutospacing="0" w:after="0" w:afterAutospacing="0"/>
        <w:ind w:firstLine="709"/>
        <w:jc w:val="both"/>
        <w:rPr>
          <w:bCs/>
          <w:sz w:val="26"/>
          <w:szCs w:val="26"/>
        </w:rPr>
      </w:pPr>
    </w:p>
    <w:p w:rsidR="00A47024" w:rsidRDefault="00A47024" w:rsidP="00A47024">
      <w:pPr>
        <w:ind w:firstLine="709"/>
        <w:jc w:val="both"/>
      </w:pPr>
      <w:r>
        <w:rPr>
          <w:b/>
          <w:i/>
          <w:szCs w:val="26"/>
        </w:rPr>
        <w:t>Мероприятие 2.1.7. «Работы по установке системы автоматизации теплового пункта</w:t>
      </w:r>
      <w:r>
        <w:t>»</w:t>
      </w:r>
    </w:p>
    <w:p w:rsidR="00A47024" w:rsidRDefault="00A47024" w:rsidP="00A47024">
      <w:pPr>
        <w:ind w:firstLine="709"/>
        <w:jc w:val="both"/>
        <w:rPr>
          <w:rFonts w:ascii="13" w:hAnsi="13"/>
          <w:sz w:val="12"/>
          <w:szCs w:val="12"/>
        </w:rPr>
      </w:pPr>
    </w:p>
    <w:p w:rsidR="00A47024" w:rsidRPr="00E37755" w:rsidRDefault="00A47024" w:rsidP="00A47024">
      <w:pPr>
        <w:tabs>
          <w:tab w:val="left" w:pos="993"/>
        </w:tabs>
        <w:ind w:firstLine="709"/>
        <w:jc w:val="both"/>
        <w:outlineLvl w:val="0"/>
        <w:rPr>
          <w:i/>
          <w:iCs/>
          <w:sz w:val="28"/>
          <w:szCs w:val="28"/>
        </w:rPr>
      </w:pPr>
      <w:r w:rsidRPr="00196614">
        <w:rPr>
          <w:bCs/>
          <w:szCs w:val="26"/>
        </w:rPr>
        <w:t>В 202</w:t>
      </w:r>
      <w:r>
        <w:rPr>
          <w:bCs/>
          <w:szCs w:val="26"/>
        </w:rPr>
        <w:t xml:space="preserve">4 году было предусмотрено </w:t>
      </w:r>
      <w:r w:rsidRPr="00E37755">
        <w:rPr>
          <w:bCs/>
          <w:szCs w:val="26"/>
        </w:rPr>
        <w:t>119 069,6</w:t>
      </w:r>
      <w:r>
        <w:rPr>
          <w:bCs/>
          <w:szCs w:val="26"/>
        </w:rPr>
        <w:t xml:space="preserve"> </w:t>
      </w:r>
      <w:r w:rsidRPr="00196614">
        <w:rPr>
          <w:bCs/>
          <w:szCs w:val="26"/>
        </w:rPr>
        <w:t xml:space="preserve">тыс. руб. для установки </w:t>
      </w:r>
      <w:r>
        <w:rPr>
          <w:bCs/>
          <w:szCs w:val="26"/>
        </w:rPr>
        <w:t xml:space="preserve">40 </w:t>
      </w:r>
      <w:r w:rsidRPr="00196614">
        <w:rPr>
          <w:bCs/>
          <w:szCs w:val="26"/>
        </w:rPr>
        <w:t xml:space="preserve">индивидуальных тепловых пунктов в </w:t>
      </w:r>
      <w:r>
        <w:rPr>
          <w:bCs/>
          <w:szCs w:val="26"/>
        </w:rPr>
        <w:t>23</w:t>
      </w:r>
      <w:r w:rsidRPr="00196614">
        <w:rPr>
          <w:bCs/>
          <w:szCs w:val="26"/>
        </w:rPr>
        <w:t xml:space="preserve">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A47024" w:rsidRPr="00E37755" w:rsidRDefault="00A47024" w:rsidP="00A47024">
      <w:pPr>
        <w:tabs>
          <w:tab w:val="left" w:pos="993"/>
        </w:tabs>
        <w:ind w:firstLine="709"/>
        <w:jc w:val="both"/>
        <w:outlineLvl w:val="0"/>
        <w:rPr>
          <w:i/>
          <w:iCs/>
          <w:sz w:val="28"/>
          <w:szCs w:val="28"/>
        </w:rPr>
      </w:pPr>
      <w:r w:rsidRPr="00196614">
        <w:rPr>
          <w:bCs/>
          <w:szCs w:val="26"/>
        </w:rPr>
        <w:t xml:space="preserve">Исполнение составило </w:t>
      </w:r>
      <w:r w:rsidRPr="00E37755">
        <w:rPr>
          <w:bCs/>
          <w:szCs w:val="26"/>
        </w:rPr>
        <w:t>116 532,3</w:t>
      </w:r>
      <w:r>
        <w:rPr>
          <w:bCs/>
          <w:szCs w:val="26"/>
        </w:rPr>
        <w:t xml:space="preserve"> тыс. руб. (97,9</w:t>
      </w:r>
      <w:r w:rsidRPr="00196614">
        <w:rPr>
          <w:bCs/>
          <w:szCs w:val="26"/>
        </w:rPr>
        <w:t>% от плана), работы выполнены на всех запланированных МКД, устан</w:t>
      </w:r>
      <w:r>
        <w:rPr>
          <w:bCs/>
          <w:szCs w:val="26"/>
        </w:rPr>
        <w:t>овлено 4</w:t>
      </w:r>
      <w:r w:rsidRPr="00196614">
        <w:rPr>
          <w:bCs/>
          <w:szCs w:val="26"/>
        </w:rPr>
        <w:t>0 автоматизированных тепловых пункт</w:t>
      </w:r>
      <w:r>
        <w:rPr>
          <w:bCs/>
          <w:szCs w:val="26"/>
        </w:rPr>
        <w:t>ов</w:t>
      </w:r>
      <w:r w:rsidRPr="00196614">
        <w:rPr>
          <w:bCs/>
          <w:szCs w:val="26"/>
        </w:rPr>
        <w:t>.</w:t>
      </w:r>
    </w:p>
    <w:p w:rsidR="00A47024" w:rsidRPr="00905F91" w:rsidRDefault="00A47024" w:rsidP="00A47024">
      <w:pPr>
        <w:shd w:val="clear" w:color="auto" w:fill="FFFFFF"/>
        <w:spacing w:line="252" w:lineRule="auto"/>
        <w:ind w:firstLine="709"/>
        <w:jc w:val="both"/>
        <w:rPr>
          <w:szCs w:val="26"/>
        </w:rPr>
      </w:pPr>
      <w:r w:rsidRPr="00905F91">
        <w:rPr>
          <w:szCs w:val="26"/>
        </w:rPr>
        <w:t>Неполное кассовое исполнение обусловлено экономией по факту приемки выполненных работ.</w:t>
      </w:r>
    </w:p>
    <w:p w:rsidR="00A47024" w:rsidRDefault="00A47024" w:rsidP="00A47024">
      <w:pPr>
        <w:ind w:firstLine="709"/>
        <w:jc w:val="both"/>
        <w:rPr>
          <w:b/>
          <w:i/>
          <w:szCs w:val="26"/>
        </w:rPr>
      </w:pPr>
    </w:p>
    <w:p w:rsidR="001E4EBA" w:rsidRPr="00905F91" w:rsidRDefault="001E4EBA" w:rsidP="00A47024">
      <w:pPr>
        <w:ind w:firstLine="709"/>
        <w:jc w:val="both"/>
        <w:rPr>
          <w:b/>
          <w:i/>
          <w:szCs w:val="26"/>
        </w:rPr>
      </w:pPr>
    </w:p>
    <w:p w:rsidR="00A47024" w:rsidRPr="00905F91" w:rsidRDefault="00A47024" w:rsidP="00A47024">
      <w:pPr>
        <w:ind w:firstLine="709"/>
        <w:jc w:val="both"/>
        <w:rPr>
          <w:b/>
          <w:i/>
          <w:szCs w:val="26"/>
        </w:rPr>
      </w:pPr>
      <w:r w:rsidRPr="00905F91">
        <w:rPr>
          <w:b/>
          <w:i/>
          <w:szCs w:val="26"/>
        </w:rPr>
        <w:t>Мероприятие 2.1.8. «Замена междуэтажных, цокольных, чердачных деревянных перекрытий»</w:t>
      </w:r>
    </w:p>
    <w:p w:rsidR="00A47024" w:rsidRPr="00905F91" w:rsidRDefault="00A47024" w:rsidP="00A47024">
      <w:pPr>
        <w:ind w:firstLine="709"/>
        <w:jc w:val="both"/>
        <w:rPr>
          <w:b/>
          <w:i/>
          <w:sz w:val="12"/>
          <w:szCs w:val="12"/>
        </w:rPr>
      </w:pPr>
    </w:p>
    <w:p w:rsidR="00A47024" w:rsidRPr="00905F91" w:rsidRDefault="00A47024" w:rsidP="00A47024">
      <w:pPr>
        <w:tabs>
          <w:tab w:val="left" w:pos="993"/>
        </w:tabs>
        <w:ind w:firstLine="709"/>
        <w:jc w:val="both"/>
        <w:outlineLvl w:val="0"/>
        <w:rPr>
          <w:bCs/>
          <w:szCs w:val="26"/>
        </w:rPr>
      </w:pPr>
      <w:r w:rsidRPr="00905F91">
        <w:rPr>
          <w:bCs/>
          <w:szCs w:val="26"/>
        </w:rPr>
        <w:t xml:space="preserve">В 2024 году было предусмотрено 38 597,0 тыс. руб. на замену междуэтажных, цокольных, деревянных перекрытий в 17 квартирах 3-х МКД (Богдана Хмельницкого, 2, 17, 19) и 1 </w:t>
      </w:r>
      <w:r w:rsidRPr="00905F91">
        <w:rPr>
          <w:szCs w:val="26"/>
        </w:rPr>
        <w:t>чердачного перекрытия (Ломоносова, 5)</w:t>
      </w:r>
      <w:r w:rsidRPr="00905F91">
        <w:rPr>
          <w:bCs/>
          <w:szCs w:val="26"/>
        </w:rPr>
        <w:t>.</w:t>
      </w:r>
    </w:p>
    <w:p w:rsidR="00A47024" w:rsidRPr="00905F91" w:rsidRDefault="00A47024" w:rsidP="00A47024">
      <w:pPr>
        <w:tabs>
          <w:tab w:val="left" w:pos="993"/>
        </w:tabs>
        <w:ind w:firstLine="709"/>
        <w:jc w:val="both"/>
        <w:outlineLvl w:val="0"/>
        <w:rPr>
          <w:i/>
          <w:iCs/>
          <w:sz w:val="28"/>
          <w:szCs w:val="28"/>
        </w:rPr>
      </w:pPr>
      <w:r w:rsidRPr="00905F91">
        <w:rPr>
          <w:bCs/>
          <w:szCs w:val="26"/>
        </w:rPr>
        <w:t>Исполнение на отчетную дату составило 37 494,1 тыс. руб. (97,1% от плановых ассигнований), работы выполнены на всех объектах</w:t>
      </w:r>
      <w:r w:rsidRPr="00905F91">
        <w:rPr>
          <w:szCs w:val="26"/>
        </w:rPr>
        <w:t xml:space="preserve">. </w:t>
      </w:r>
    </w:p>
    <w:p w:rsidR="00A47024" w:rsidRDefault="00A47024" w:rsidP="00A47024">
      <w:pPr>
        <w:ind w:firstLine="709"/>
        <w:jc w:val="both"/>
        <w:rPr>
          <w:b/>
          <w:i/>
          <w:szCs w:val="26"/>
        </w:rPr>
      </w:pPr>
      <w:r w:rsidRPr="00905F91">
        <w:rPr>
          <w:szCs w:val="26"/>
        </w:rPr>
        <w:t>Неполное кассовое исполнение обусловлено экономией по факту приемки выполненных работ.</w:t>
      </w:r>
    </w:p>
    <w:p w:rsidR="00A47024" w:rsidRPr="004B5A2D" w:rsidRDefault="00A47024" w:rsidP="00A47024">
      <w:pPr>
        <w:pStyle w:val="aff0"/>
        <w:spacing w:before="0"/>
        <w:ind w:firstLine="709"/>
        <w:jc w:val="both"/>
        <w:rPr>
          <w:b/>
          <w:sz w:val="26"/>
          <w:szCs w:val="26"/>
        </w:rPr>
      </w:pPr>
      <w:r w:rsidRPr="004B5A2D">
        <w:rPr>
          <w:b/>
          <w:bCs/>
          <w:sz w:val="26"/>
          <w:szCs w:val="26"/>
        </w:rPr>
        <w:t>Основное мероприятие 2.2. «Ремонт квартир в многоквартирных домах»</w:t>
      </w:r>
    </w:p>
    <w:p w:rsidR="00A47024" w:rsidRPr="003845C4" w:rsidRDefault="00A47024" w:rsidP="00A47024">
      <w:pPr>
        <w:ind w:firstLine="709"/>
        <w:jc w:val="both"/>
        <w:outlineLvl w:val="0"/>
        <w:rPr>
          <w:bCs/>
          <w:szCs w:val="26"/>
        </w:rPr>
      </w:pPr>
      <w:r w:rsidRPr="004B5A2D">
        <w:rPr>
          <w:bCs/>
          <w:szCs w:val="26"/>
        </w:rPr>
        <w:t>В 202</w:t>
      </w:r>
      <w:r>
        <w:rPr>
          <w:bCs/>
          <w:szCs w:val="26"/>
        </w:rPr>
        <w:t>4</w:t>
      </w:r>
      <w:r w:rsidRPr="004B5A2D">
        <w:rPr>
          <w:bCs/>
          <w:szCs w:val="26"/>
        </w:rPr>
        <w:t xml:space="preserve"> году на выполнение ремонта 3</w:t>
      </w:r>
      <w:r>
        <w:rPr>
          <w:bCs/>
          <w:szCs w:val="26"/>
        </w:rPr>
        <w:t>81</w:t>
      </w:r>
      <w:r w:rsidRPr="004B5A2D">
        <w:rPr>
          <w:bCs/>
          <w:szCs w:val="26"/>
        </w:rPr>
        <w:t xml:space="preserve"> квартир</w:t>
      </w:r>
      <w:r>
        <w:rPr>
          <w:bCs/>
          <w:szCs w:val="26"/>
        </w:rPr>
        <w:t>ы</w:t>
      </w:r>
      <w:r w:rsidRPr="004B5A2D">
        <w:rPr>
          <w:bCs/>
          <w:szCs w:val="26"/>
        </w:rPr>
        <w:t xml:space="preserve">, в том числе </w:t>
      </w:r>
      <w:r>
        <w:rPr>
          <w:bCs/>
          <w:szCs w:val="26"/>
        </w:rPr>
        <w:t>64</w:t>
      </w:r>
      <w:r w:rsidRPr="004B5A2D">
        <w:rPr>
          <w:bCs/>
          <w:szCs w:val="26"/>
        </w:rPr>
        <w:t xml:space="preserve"> квартир для детей-сирот и детей, оставшихся без попечения родителей, было предусмотрено финансирование в размере </w:t>
      </w:r>
      <w:r w:rsidRPr="003845C4">
        <w:rPr>
          <w:bCs/>
          <w:szCs w:val="26"/>
        </w:rPr>
        <w:t>417 779,8</w:t>
      </w:r>
      <w:r w:rsidRPr="00E74A28">
        <w:rPr>
          <w:bCs/>
          <w:szCs w:val="26"/>
        </w:rPr>
        <w:t xml:space="preserve"> </w:t>
      </w:r>
      <w:r w:rsidRPr="004B5A2D">
        <w:rPr>
          <w:bCs/>
          <w:szCs w:val="26"/>
        </w:rPr>
        <w:t>тыс. руб., в том числе:</w:t>
      </w:r>
    </w:p>
    <w:p w:rsidR="00A47024" w:rsidRDefault="00A47024" w:rsidP="00B83794">
      <w:pPr>
        <w:pStyle w:val="af5"/>
        <w:numPr>
          <w:ilvl w:val="0"/>
          <w:numId w:val="217"/>
        </w:numPr>
        <w:tabs>
          <w:tab w:val="left" w:pos="993"/>
        </w:tabs>
        <w:ind w:left="0" w:firstLine="709"/>
        <w:jc w:val="both"/>
        <w:outlineLvl w:val="0"/>
        <w:rPr>
          <w:bCs/>
          <w:szCs w:val="26"/>
        </w:rPr>
      </w:pPr>
      <w:r w:rsidRPr="00E74A28">
        <w:rPr>
          <w:bCs/>
          <w:szCs w:val="26"/>
        </w:rPr>
        <w:t xml:space="preserve">местный бюджет – </w:t>
      </w:r>
      <w:r>
        <w:rPr>
          <w:bCs/>
          <w:szCs w:val="26"/>
        </w:rPr>
        <w:t>385 038,0 тыс. руб.;</w:t>
      </w:r>
    </w:p>
    <w:p w:rsidR="00A47024" w:rsidRPr="003845C4" w:rsidRDefault="00A47024" w:rsidP="00B83794">
      <w:pPr>
        <w:pStyle w:val="af5"/>
        <w:numPr>
          <w:ilvl w:val="0"/>
          <w:numId w:val="217"/>
        </w:numPr>
        <w:tabs>
          <w:tab w:val="left" w:pos="993"/>
        </w:tabs>
        <w:ind w:left="0" w:firstLine="709"/>
        <w:jc w:val="both"/>
        <w:outlineLvl w:val="0"/>
        <w:rPr>
          <w:bCs/>
          <w:szCs w:val="26"/>
        </w:rPr>
      </w:pPr>
      <w:r w:rsidRPr="003845C4">
        <w:rPr>
          <w:bCs/>
          <w:szCs w:val="26"/>
        </w:rPr>
        <w:t>краевой бюджет – 32 741,8 тыс. руб. (краевая субсидия для ремонта квартир для детей-сирот и детей, оставшихся без попечения родителей).</w:t>
      </w:r>
    </w:p>
    <w:p w:rsidR="00A47024" w:rsidRPr="003845C4" w:rsidRDefault="00A47024" w:rsidP="00A47024">
      <w:pPr>
        <w:ind w:firstLine="709"/>
        <w:jc w:val="both"/>
        <w:outlineLvl w:val="0"/>
        <w:rPr>
          <w:bCs/>
          <w:szCs w:val="26"/>
        </w:rPr>
      </w:pPr>
      <w:r w:rsidRPr="004B5A2D">
        <w:rPr>
          <w:bCs/>
          <w:szCs w:val="26"/>
        </w:rPr>
        <w:t>По состоянию на 01.01.202</w:t>
      </w:r>
      <w:r>
        <w:rPr>
          <w:bCs/>
          <w:szCs w:val="26"/>
        </w:rPr>
        <w:t>5</w:t>
      </w:r>
      <w:r w:rsidRPr="004B5A2D">
        <w:rPr>
          <w:bCs/>
          <w:szCs w:val="26"/>
        </w:rPr>
        <w:t xml:space="preserve"> работы выполнены в </w:t>
      </w:r>
      <w:r>
        <w:rPr>
          <w:bCs/>
          <w:szCs w:val="26"/>
        </w:rPr>
        <w:t>358</w:t>
      </w:r>
      <w:r w:rsidRPr="004B5A2D">
        <w:rPr>
          <w:bCs/>
          <w:szCs w:val="26"/>
        </w:rPr>
        <w:t xml:space="preserve"> квартирах (в том числе в </w:t>
      </w:r>
      <w:r>
        <w:rPr>
          <w:bCs/>
          <w:szCs w:val="26"/>
        </w:rPr>
        <w:t>51</w:t>
      </w:r>
      <w:r w:rsidRPr="004B5A2D">
        <w:rPr>
          <w:bCs/>
          <w:szCs w:val="26"/>
        </w:rPr>
        <w:t xml:space="preserve"> квартир</w:t>
      </w:r>
      <w:r>
        <w:rPr>
          <w:bCs/>
          <w:szCs w:val="26"/>
        </w:rPr>
        <w:t>е</w:t>
      </w:r>
      <w:r w:rsidRPr="004B5A2D">
        <w:rPr>
          <w:bCs/>
          <w:szCs w:val="26"/>
        </w:rPr>
        <w:t xml:space="preserve"> для детей-сирот) на сумму </w:t>
      </w:r>
      <w:r w:rsidRPr="003845C4">
        <w:rPr>
          <w:bCs/>
          <w:szCs w:val="26"/>
        </w:rPr>
        <w:t>374 062,1</w:t>
      </w:r>
      <w:r w:rsidRPr="004B5A2D">
        <w:rPr>
          <w:bCs/>
          <w:szCs w:val="26"/>
        </w:rPr>
        <w:t xml:space="preserve"> тыс. руб. (</w:t>
      </w:r>
      <w:r>
        <w:rPr>
          <w:bCs/>
          <w:szCs w:val="26"/>
        </w:rPr>
        <w:t>89,5</w:t>
      </w:r>
      <w:r w:rsidRPr="004B5A2D">
        <w:rPr>
          <w:bCs/>
          <w:szCs w:val="26"/>
        </w:rPr>
        <w:t>% от плана), в том числе:</w:t>
      </w:r>
    </w:p>
    <w:p w:rsidR="00A47024" w:rsidRDefault="00A47024" w:rsidP="00B83794">
      <w:pPr>
        <w:pStyle w:val="aff0"/>
        <w:keepNext/>
        <w:numPr>
          <w:ilvl w:val="0"/>
          <w:numId w:val="103"/>
        </w:numPr>
        <w:tabs>
          <w:tab w:val="left" w:pos="993"/>
        </w:tabs>
        <w:spacing w:before="0" w:beforeAutospacing="0" w:after="0" w:afterAutospacing="0"/>
        <w:ind w:left="0" w:firstLine="709"/>
        <w:jc w:val="both"/>
        <w:rPr>
          <w:bCs/>
          <w:sz w:val="26"/>
          <w:szCs w:val="26"/>
        </w:rPr>
      </w:pPr>
      <w:r w:rsidRPr="004B5A2D">
        <w:rPr>
          <w:bCs/>
          <w:sz w:val="26"/>
          <w:szCs w:val="26"/>
        </w:rPr>
        <w:t xml:space="preserve">местный бюджет – </w:t>
      </w:r>
      <w:r>
        <w:rPr>
          <w:bCs/>
          <w:sz w:val="26"/>
          <w:szCs w:val="26"/>
        </w:rPr>
        <w:t>347 341,4</w:t>
      </w:r>
      <w:r w:rsidRPr="004B5A2D">
        <w:rPr>
          <w:bCs/>
          <w:sz w:val="26"/>
          <w:szCs w:val="26"/>
        </w:rPr>
        <w:t> тыс. руб. (</w:t>
      </w:r>
      <w:r>
        <w:rPr>
          <w:bCs/>
          <w:sz w:val="26"/>
          <w:szCs w:val="26"/>
        </w:rPr>
        <w:t>90,2</w:t>
      </w:r>
      <w:r w:rsidRPr="004B5A2D">
        <w:rPr>
          <w:bCs/>
          <w:sz w:val="26"/>
          <w:szCs w:val="26"/>
        </w:rPr>
        <w:t>% от плана);</w:t>
      </w:r>
      <w:r>
        <w:rPr>
          <w:bCs/>
          <w:sz w:val="26"/>
          <w:szCs w:val="26"/>
        </w:rPr>
        <w:t xml:space="preserve"> </w:t>
      </w:r>
    </w:p>
    <w:p w:rsidR="00A47024" w:rsidRPr="003845C4" w:rsidRDefault="00A47024" w:rsidP="00B83794">
      <w:pPr>
        <w:pStyle w:val="aff0"/>
        <w:keepNext/>
        <w:numPr>
          <w:ilvl w:val="0"/>
          <w:numId w:val="103"/>
        </w:numPr>
        <w:tabs>
          <w:tab w:val="left" w:pos="993"/>
        </w:tabs>
        <w:spacing w:before="0" w:beforeAutospacing="0" w:after="0" w:afterAutospacing="0"/>
        <w:ind w:left="0" w:firstLine="709"/>
        <w:jc w:val="both"/>
        <w:rPr>
          <w:bCs/>
          <w:sz w:val="26"/>
          <w:szCs w:val="26"/>
        </w:rPr>
      </w:pPr>
      <w:r w:rsidRPr="003845C4">
        <w:rPr>
          <w:bCs/>
          <w:sz w:val="26"/>
          <w:szCs w:val="26"/>
        </w:rPr>
        <w:t>краевой бюджет – 26 720,7 тыс. руб. (</w:t>
      </w:r>
      <w:r>
        <w:rPr>
          <w:bCs/>
          <w:sz w:val="26"/>
          <w:szCs w:val="26"/>
        </w:rPr>
        <w:t>81,6</w:t>
      </w:r>
      <w:r w:rsidRPr="003845C4">
        <w:rPr>
          <w:bCs/>
          <w:sz w:val="26"/>
          <w:szCs w:val="26"/>
        </w:rPr>
        <w:t xml:space="preserve">% от плана). </w:t>
      </w:r>
    </w:p>
    <w:p w:rsidR="00A47024" w:rsidRDefault="00A47024" w:rsidP="00A47024">
      <w:pPr>
        <w:pStyle w:val="aff0"/>
        <w:tabs>
          <w:tab w:val="left" w:pos="993"/>
        </w:tabs>
        <w:spacing w:before="0" w:beforeAutospacing="0" w:after="0" w:afterAutospacing="0"/>
        <w:ind w:firstLine="709"/>
        <w:jc w:val="both"/>
        <w:rPr>
          <w:bCs/>
          <w:sz w:val="26"/>
          <w:szCs w:val="26"/>
        </w:rPr>
      </w:pPr>
      <w:r w:rsidRPr="004B5A2D">
        <w:rPr>
          <w:bCs/>
          <w:sz w:val="26"/>
          <w:szCs w:val="26"/>
        </w:rPr>
        <w:t>Неполное исполнение (</w:t>
      </w:r>
      <w:r>
        <w:rPr>
          <w:bCs/>
          <w:sz w:val="26"/>
          <w:szCs w:val="26"/>
        </w:rPr>
        <w:t>23</w:t>
      </w:r>
      <w:r w:rsidRPr="004B5A2D">
        <w:rPr>
          <w:bCs/>
          <w:sz w:val="26"/>
          <w:szCs w:val="26"/>
        </w:rPr>
        <w:t xml:space="preserve"> квартир</w:t>
      </w:r>
      <w:r>
        <w:rPr>
          <w:bCs/>
          <w:sz w:val="26"/>
          <w:szCs w:val="26"/>
        </w:rPr>
        <w:t>ы</w:t>
      </w:r>
      <w:r w:rsidRPr="004B5A2D">
        <w:rPr>
          <w:bCs/>
          <w:sz w:val="26"/>
          <w:szCs w:val="26"/>
        </w:rPr>
        <w:t>) обусловлено:</w:t>
      </w:r>
    </w:p>
    <w:p w:rsidR="00A47024" w:rsidRPr="00E30FF0" w:rsidRDefault="00A47024" w:rsidP="00B83794">
      <w:pPr>
        <w:pStyle w:val="aff0"/>
        <w:keepNext/>
        <w:numPr>
          <w:ilvl w:val="0"/>
          <w:numId w:val="104"/>
        </w:numPr>
        <w:tabs>
          <w:tab w:val="left" w:pos="993"/>
        </w:tabs>
        <w:spacing w:before="0" w:beforeAutospacing="0" w:after="0" w:afterAutospacing="0"/>
        <w:ind w:left="0" w:firstLine="709"/>
        <w:jc w:val="both"/>
        <w:rPr>
          <w:bCs/>
          <w:sz w:val="26"/>
          <w:szCs w:val="26"/>
        </w:rPr>
      </w:pPr>
      <w:r w:rsidRPr="004B5A2D">
        <w:rPr>
          <w:bCs/>
          <w:sz w:val="26"/>
          <w:szCs w:val="26"/>
        </w:rPr>
        <w:t xml:space="preserve">невыполнением ремонта </w:t>
      </w:r>
      <w:r>
        <w:rPr>
          <w:bCs/>
          <w:sz w:val="26"/>
          <w:szCs w:val="26"/>
        </w:rPr>
        <w:t xml:space="preserve">20 квартир (в том </w:t>
      </w:r>
      <w:r w:rsidRPr="00E30FF0">
        <w:rPr>
          <w:bCs/>
          <w:sz w:val="26"/>
          <w:szCs w:val="26"/>
        </w:rPr>
        <w:t xml:space="preserve">числе 13 квартир </w:t>
      </w:r>
      <w:r w:rsidRPr="00E30FF0">
        <w:rPr>
          <w:sz w:val="26"/>
          <w:szCs w:val="26"/>
        </w:rPr>
        <w:t>для детей-сирот)</w:t>
      </w:r>
      <w:r w:rsidRPr="00E30FF0">
        <w:rPr>
          <w:bCs/>
          <w:sz w:val="26"/>
          <w:szCs w:val="26"/>
        </w:rPr>
        <w:t xml:space="preserve"> подрядными организациями в установленный срок, работы продолжаются, завершение планируется </w:t>
      </w:r>
      <w:r w:rsidRPr="00E30FF0">
        <w:rPr>
          <w:sz w:val="26"/>
          <w:szCs w:val="26"/>
        </w:rPr>
        <w:t>в 2025 году</w:t>
      </w:r>
      <w:r w:rsidRPr="00E30FF0">
        <w:rPr>
          <w:bCs/>
          <w:sz w:val="26"/>
          <w:szCs w:val="26"/>
        </w:rPr>
        <w:t>;</w:t>
      </w:r>
    </w:p>
    <w:p w:rsidR="00A47024" w:rsidRPr="00E30FF0" w:rsidRDefault="00A47024" w:rsidP="00B83794">
      <w:pPr>
        <w:pStyle w:val="aff0"/>
        <w:keepNext/>
        <w:numPr>
          <w:ilvl w:val="0"/>
          <w:numId w:val="104"/>
        </w:numPr>
        <w:tabs>
          <w:tab w:val="left" w:pos="993"/>
        </w:tabs>
        <w:spacing w:before="0" w:beforeAutospacing="0" w:after="0" w:afterAutospacing="0"/>
        <w:ind w:left="0" w:firstLine="709"/>
        <w:jc w:val="both"/>
        <w:rPr>
          <w:bCs/>
          <w:sz w:val="26"/>
          <w:szCs w:val="26"/>
        </w:rPr>
      </w:pPr>
      <w:r w:rsidRPr="00E30FF0">
        <w:rPr>
          <w:sz w:val="26"/>
          <w:szCs w:val="26"/>
        </w:rPr>
        <w:t>по 3-м квартирам работы не выполнены в связи с отсутствием доступа в помещения</w:t>
      </w:r>
      <w:r w:rsidRPr="00E30FF0">
        <w:rPr>
          <w:bCs/>
          <w:sz w:val="26"/>
          <w:szCs w:val="26"/>
        </w:rPr>
        <w:t>.</w:t>
      </w:r>
    </w:p>
    <w:p w:rsidR="00A47024" w:rsidRPr="004B5A2D" w:rsidRDefault="00A47024" w:rsidP="00A47024">
      <w:pPr>
        <w:pStyle w:val="aff0"/>
        <w:tabs>
          <w:tab w:val="left" w:pos="993"/>
        </w:tabs>
        <w:spacing w:before="0"/>
        <w:ind w:firstLine="709"/>
        <w:jc w:val="both"/>
        <w:rPr>
          <w:b/>
          <w:bCs/>
          <w:sz w:val="26"/>
          <w:szCs w:val="26"/>
        </w:rPr>
      </w:pPr>
      <w:r w:rsidRPr="004B5A2D">
        <w:rPr>
          <w:b/>
          <w:bCs/>
          <w:sz w:val="26"/>
          <w:szCs w:val="26"/>
        </w:rPr>
        <w:t>Основное мероприятие 2.3 «Снос аварийных и ветхих строений»</w:t>
      </w:r>
    </w:p>
    <w:p w:rsidR="00A47024" w:rsidRDefault="00A47024" w:rsidP="00A47024">
      <w:pPr>
        <w:tabs>
          <w:tab w:val="left" w:pos="993"/>
        </w:tabs>
        <w:ind w:firstLine="709"/>
        <w:jc w:val="both"/>
        <w:outlineLvl w:val="0"/>
        <w:rPr>
          <w:szCs w:val="26"/>
        </w:rPr>
      </w:pPr>
      <w:r w:rsidRPr="004B5A2D">
        <w:rPr>
          <w:szCs w:val="26"/>
        </w:rPr>
        <w:t>В 202</w:t>
      </w:r>
      <w:r>
        <w:rPr>
          <w:szCs w:val="26"/>
        </w:rPr>
        <w:t>4</w:t>
      </w:r>
      <w:r w:rsidRPr="004B5A2D">
        <w:rPr>
          <w:szCs w:val="26"/>
        </w:rPr>
        <w:t xml:space="preserve"> году были предусмотрены средства </w:t>
      </w:r>
      <w:r w:rsidRPr="0057058C">
        <w:rPr>
          <w:szCs w:val="26"/>
        </w:rPr>
        <w:t>в сумме 50 556,2 тыс. руб.</w:t>
      </w:r>
      <w:r w:rsidRPr="004B5A2D">
        <w:rPr>
          <w:szCs w:val="26"/>
        </w:rPr>
        <w:t xml:space="preserve"> на</w:t>
      </w:r>
      <w:r>
        <w:rPr>
          <w:szCs w:val="26"/>
        </w:rPr>
        <w:t xml:space="preserve"> работы по:</w:t>
      </w:r>
    </w:p>
    <w:p w:rsidR="00A47024" w:rsidRPr="0057058C" w:rsidRDefault="00A47024" w:rsidP="00B83794">
      <w:pPr>
        <w:pStyle w:val="af5"/>
        <w:numPr>
          <w:ilvl w:val="0"/>
          <w:numId w:val="218"/>
        </w:numPr>
        <w:tabs>
          <w:tab w:val="left" w:pos="993"/>
        </w:tabs>
        <w:ind w:left="0" w:firstLine="709"/>
        <w:jc w:val="both"/>
        <w:outlineLvl w:val="0"/>
        <w:rPr>
          <w:szCs w:val="26"/>
        </w:rPr>
      </w:pPr>
      <w:r w:rsidRPr="0057058C">
        <w:rPr>
          <w:szCs w:val="26"/>
        </w:rPr>
        <w:t xml:space="preserve">сносу аварийного здания </w:t>
      </w:r>
      <w:r>
        <w:rPr>
          <w:szCs w:val="26"/>
        </w:rPr>
        <w:t>(</w:t>
      </w:r>
      <w:r w:rsidRPr="0057058C">
        <w:rPr>
          <w:szCs w:val="26"/>
        </w:rPr>
        <w:t>Шахтерская, 9</w:t>
      </w:r>
      <w:r>
        <w:rPr>
          <w:szCs w:val="26"/>
        </w:rPr>
        <w:t>)</w:t>
      </w:r>
      <w:r w:rsidRPr="0057058C">
        <w:rPr>
          <w:szCs w:val="26"/>
        </w:rPr>
        <w:t>;</w:t>
      </w:r>
    </w:p>
    <w:p w:rsidR="00A47024" w:rsidRPr="0057058C" w:rsidRDefault="00A47024" w:rsidP="00B83794">
      <w:pPr>
        <w:pStyle w:val="af5"/>
        <w:numPr>
          <w:ilvl w:val="0"/>
          <w:numId w:val="218"/>
        </w:numPr>
        <w:tabs>
          <w:tab w:val="left" w:pos="993"/>
        </w:tabs>
        <w:ind w:left="0" w:firstLine="709"/>
        <w:jc w:val="both"/>
        <w:outlineLvl w:val="0"/>
        <w:rPr>
          <w:szCs w:val="26"/>
        </w:rPr>
      </w:pPr>
      <w:r w:rsidRPr="0057058C">
        <w:rPr>
          <w:szCs w:val="26"/>
        </w:rPr>
        <w:t>разработке проекта организации работ и получению положительного заключения государственной экспертизы проектной документации в части проверки достоверности определения сметной стоимости сноса (демонтажа) 1 МКД (Лауреатов, 75).</w:t>
      </w:r>
    </w:p>
    <w:p w:rsidR="00A47024" w:rsidRPr="00905F91" w:rsidRDefault="00A47024" w:rsidP="00A47024">
      <w:pPr>
        <w:tabs>
          <w:tab w:val="left" w:pos="993"/>
        </w:tabs>
        <w:ind w:firstLine="709"/>
        <w:jc w:val="both"/>
        <w:outlineLvl w:val="0"/>
        <w:rPr>
          <w:szCs w:val="26"/>
        </w:rPr>
      </w:pPr>
      <w:r w:rsidRPr="004B5A2D">
        <w:rPr>
          <w:szCs w:val="26"/>
        </w:rPr>
        <w:t xml:space="preserve">Исполнение на отчетную дату составило </w:t>
      </w:r>
      <w:r w:rsidRPr="0057058C">
        <w:rPr>
          <w:szCs w:val="26"/>
        </w:rPr>
        <w:t>44 687,8</w:t>
      </w:r>
      <w:r w:rsidRPr="004B5A2D">
        <w:rPr>
          <w:szCs w:val="26"/>
        </w:rPr>
        <w:t xml:space="preserve"> тыс. руб. (</w:t>
      </w:r>
      <w:r>
        <w:rPr>
          <w:szCs w:val="26"/>
        </w:rPr>
        <w:t>88,4</w:t>
      </w:r>
      <w:r w:rsidRPr="004B5A2D">
        <w:rPr>
          <w:szCs w:val="26"/>
        </w:rPr>
        <w:t xml:space="preserve">% от плановых ассигнований), </w:t>
      </w:r>
      <w:r w:rsidRPr="00905F91">
        <w:rPr>
          <w:szCs w:val="26"/>
        </w:rPr>
        <w:t xml:space="preserve">работы выполнены в полном объеме. </w:t>
      </w:r>
    </w:p>
    <w:p w:rsidR="00A47024" w:rsidRPr="004B5A2D" w:rsidRDefault="00A47024" w:rsidP="00A47024">
      <w:pPr>
        <w:pStyle w:val="aff0"/>
        <w:spacing w:before="0" w:beforeAutospacing="0" w:after="0" w:afterAutospacing="0"/>
        <w:ind w:firstLine="709"/>
        <w:jc w:val="both"/>
        <w:rPr>
          <w:sz w:val="26"/>
          <w:szCs w:val="26"/>
        </w:rPr>
      </w:pPr>
      <w:r w:rsidRPr="00905F91">
        <w:rPr>
          <w:sz w:val="26"/>
          <w:szCs w:val="26"/>
        </w:rPr>
        <w:t>Экономия сложилась по факту выполненных работ по сносу аварийного здания (Шахтерская, 9)</w:t>
      </w:r>
      <w:r w:rsidRPr="00905F91">
        <w:rPr>
          <w:bCs/>
          <w:sz w:val="26"/>
          <w:szCs w:val="26"/>
        </w:rPr>
        <w:t>.</w:t>
      </w:r>
    </w:p>
    <w:p w:rsidR="001E4EBA" w:rsidRDefault="001E4EBA" w:rsidP="00A47024">
      <w:pPr>
        <w:pStyle w:val="aff0"/>
        <w:tabs>
          <w:tab w:val="left" w:pos="993"/>
        </w:tabs>
        <w:spacing w:before="0"/>
        <w:ind w:firstLine="709"/>
        <w:jc w:val="both"/>
        <w:rPr>
          <w:b/>
          <w:bCs/>
          <w:sz w:val="26"/>
          <w:szCs w:val="20"/>
        </w:rPr>
      </w:pPr>
    </w:p>
    <w:p w:rsidR="00A47024" w:rsidRPr="004B5A2D" w:rsidRDefault="00A47024" w:rsidP="00A47024">
      <w:pPr>
        <w:pStyle w:val="aff0"/>
        <w:tabs>
          <w:tab w:val="left" w:pos="993"/>
        </w:tabs>
        <w:spacing w:before="0"/>
        <w:ind w:firstLine="709"/>
        <w:jc w:val="both"/>
        <w:rPr>
          <w:b/>
          <w:bCs/>
          <w:sz w:val="26"/>
          <w:szCs w:val="20"/>
        </w:rPr>
      </w:pPr>
      <w:r w:rsidRPr="004B5A2D">
        <w:rPr>
          <w:b/>
          <w:bCs/>
          <w:sz w:val="26"/>
          <w:szCs w:val="20"/>
        </w:rPr>
        <w:t>Основное мероприятие 2.4. «Взносы на капитальный ремонт общего имущества МКД за муниципальные помещения в МКД (в рамках фонда Регионального оператора)»</w:t>
      </w:r>
    </w:p>
    <w:p w:rsidR="00A47024" w:rsidRPr="0057058C" w:rsidRDefault="00A47024" w:rsidP="00A47024">
      <w:pPr>
        <w:ind w:firstLine="709"/>
        <w:jc w:val="both"/>
        <w:outlineLvl w:val="0"/>
        <w:rPr>
          <w:szCs w:val="26"/>
        </w:rPr>
      </w:pPr>
      <w:r w:rsidRPr="003D1E3B">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w:t>
      </w:r>
      <w:r>
        <w:rPr>
          <w:szCs w:val="26"/>
        </w:rPr>
        <w:t>4</w:t>
      </w:r>
      <w:r w:rsidRPr="003D1E3B">
        <w:rPr>
          <w:szCs w:val="26"/>
        </w:rPr>
        <w:t xml:space="preserve"> году за счет средств местного бюджета предусматривалось</w:t>
      </w:r>
      <w:r w:rsidRPr="0057058C">
        <w:rPr>
          <w:szCs w:val="26"/>
        </w:rPr>
        <w:t xml:space="preserve"> 80 414,5 </w:t>
      </w:r>
      <w:r w:rsidRPr="003D1E3B">
        <w:rPr>
          <w:szCs w:val="26"/>
        </w:rPr>
        <w:t>тыс. руб.</w:t>
      </w:r>
    </w:p>
    <w:p w:rsidR="00A47024" w:rsidRPr="0057058C" w:rsidRDefault="00A47024" w:rsidP="00A47024">
      <w:pPr>
        <w:ind w:firstLine="709"/>
        <w:jc w:val="both"/>
        <w:outlineLvl w:val="0"/>
        <w:rPr>
          <w:szCs w:val="26"/>
        </w:rPr>
      </w:pPr>
      <w:r w:rsidRPr="0057058C">
        <w:rPr>
          <w:szCs w:val="26"/>
        </w:rPr>
        <w:t xml:space="preserve">Исполнение по состоянию на 01.01.2025 на основании реестров муниципальных помещений, сформированных и прилагаемых Региональным оператором к платежным документам составило 74 198,3 тыс. руб. (92,3% от плана). </w:t>
      </w:r>
    </w:p>
    <w:p w:rsidR="00A47024" w:rsidRDefault="00A47024" w:rsidP="00A47024">
      <w:pPr>
        <w:pStyle w:val="aff0"/>
        <w:spacing w:before="0" w:beforeAutospacing="0" w:after="0" w:afterAutospacing="0"/>
        <w:ind w:firstLine="709"/>
        <w:jc w:val="both"/>
        <w:rPr>
          <w:sz w:val="26"/>
          <w:szCs w:val="26"/>
        </w:rPr>
      </w:pPr>
      <w:r>
        <w:rPr>
          <w:sz w:val="26"/>
          <w:szCs w:val="26"/>
        </w:rPr>
        <w:t>Главными</w:t>
      </w:r>
      <w:r w:rsidRPr="008E760C">
        <w:rPr>
          <w:sz w:val="26"/>
          <w:szCs w:val="26"/>
        </w:rPr>
        <w:t xml:space="preserve"> распорядител</w:t>
      </w:r>
      <w:r>
        <w:rPr>
          <w:sz w:val="26"/>
          <w:szCs w:val="26"/>
        </w:rPr>
        <w:t>ями</w:t>
      </w:r>
      <w:r w:rsidRPr="008E760C">
        <w:rPr>
          <w:sz w:val="26"/>
          <w:szCs w:val="26"/>
        </w:rPr>
        <w:t xml:space="preserve"> бюджетных средств</w:t>
      </w:r>
      <w:r>
        <w:rPr>
          <w:sz w:val="26"/>
          <w:szCs w:val="26"/>
        </w:rPr>
        <w:t xml:space="preserve"> в 2024 году являлись</w:t>
      </w:r>
      <w:r w:rsidRPr="008E760C">
        <w:rPr>
          <w:sz w:val="26"/>
          <w:szCs w:val="26"/>
        </w:rPr>
        <w:t>:</w:t>
      </w:r>
    </w:p>
    <w:p w:rsidR="00A47024" w:rsidRPr="00201969" w:rsidRDefault="00A47024" w:rsidP="00B83794">
      <w:pPr>
        <w:pStyle w:val="aff0"/>
        <w:numPr>
          <w:ilvl w:val="0"/>
          <w:numId w:val="219"/>
        </w:numPr>
        <w:tabs>
          <w:tab w:val="left" w:pos="993"/>
        </w:tabs>
        <w:spacing w:before="0" w:beforeAutospacing="0" w:after="0" w:afterAutospacing="0"/>
        <w:ind w:left="0" w:firstLine="709"/>
        <w:jc w:val="both"/>
        <w:rPr>
          <w:sz w:val="26"/>
          <w:szCs w:val="26"/>
        </w:rPr>
      </w:pPr>
      <w:r w:rsidRPr="00201969">
        <w:rPr>
          <w:sz w:val="26"/>
          <w:szCs w:val="26"/>
        </w:rPr>
        <w:t xml:space="preserve">в период с 01.01.2024 по 01.04.2024 </w:t>
      </w:r>
      <w:r>
        <w:rPr>
          <w:sz w:val="26"/>
          <w:szCs w:val="26"/>
        </w:rPr>
        <w:t xml:space="preserve">– </w:t>
      </w:r>
      <w:r w:rsidRPr="00201969">
        <w:rPr>
          <w:sz w:val="26"/>
          <w:szCs w:val="26"/>
        </w:rPr>
        <w:t>МКУ «Управление жилищно-коммунального хозяйства»;</w:t>
      </w:r>
    </w:p>
    <w:p w:rsidR="00A47024" w:rsidRDefault="00A47024" w:rsidP="00B83794">
      <w:pPr>
        <w:pStyle w:val="aff0"/>
        <w:numPr>
          <w:ilvl w:val="0"/>
          <w:numId w:val="219"/>
        </w:numPr>
        <w:tabs>
          <w:tab w:val="left" w:pos="993"/>
        </w:tabs>
        <w:spacing w:before="0" w:beforeAutospacing="0" w:after="0" w:afterAutospacing="0"/>
        <w:ind w:left="0" w:firstLine="709"/>
        <w:jc w:val="both"/>
        <w:rPr>
          <w:bCs/>
          <w:sz w:val="26"/>
          <w:szCs w:val="26"/>
        </w:rPr>
      </w:pPr>
      <w:r w:rsidRPr="00201969">
        <w:rPr>
          <w:sz w:val="26"/>
          <w:szCs w:val="26"/>
        </w:rPr>
        <w:t xml:space="preserve">с 01.04.2024 </w:t>
      </w:r>
      <w:r>
        <w:rPr>
          <w:sz w:val="26"/>
          <w:szCs w:val="26"/>
        </w:rPr>
        <w:t xml:space="preserve">– </w:t>
      </w:r>
      <w:r w:rsidRPr="00201969">
        <w:rPr>
          <w:sz w:val="26"/>
          <w:szCs w:val="26"/>
        </w:rPr>
        <w:t xml:space="preserve">Управление жилищного фонда Администрации города Норильска </w:t>
      </w:r>
      <w:r>
        <w:rPr>
          <w:sz w:val="26"/>
          <w:szCs w:val="26"/>
        </w:rPr>
        <w:t>(</w:t>
      </w:r>
      <w:r w:rsidRPr="00201969">
        <w:rPr>
          <w:sz w:val="26"/>
          <w:szCs w:val="26"/>
        </w:rPr>
        <w:t>в части жилых помещений</w:t>
      </w:r>
      <w:r>
        <w:rPr>
          <w:sz w:val="26"/>
          <w:szCs w:val="26"/>
        </w:rPr>
        <w:t>)</w:t>
      </w:r>
      <w:r w:rsidRPr="00201969">
        <w:rPr>
          <w:sz w:val="26"/>
          <w:szCs w:val="26"/>
        </w:rPr>
        <w:t xml:space="preserve"> и Управление имущества Администрации города Норильска </w:t>
      </w:r>
      <w:r>
        <w:rPr>
          <w:sz w:val="26"/>
          <w:szCs w:val="26"/>
        </w:rPr>
        <w:t>(</w:t>
      </w:r>
      <w:r w:rsidRPr="00201969">
        <w:rPr>
          <w:sz w:val="26"/>
          <w:szCs w:val="26"/>
        </w:rPr>
        <w:t>в части нежилых помещений</w:t>
      </w:r>
      <w:r>
        <w:rPr>
          <w:sz w:val="26"/>
          <w:szCs w:val="26"/>
        </w:rPr>
        <w:t>)</w:t>
      </w:r>
      <w:r w:rsidRPr="00201969">
        <w:rPr>
          <w:sz w:val="26"/>
          <w:szCs w:val="26"/>
        </w:rPr>
        <w:t>.</w:t>
      </w:r>
    </w:p>
    <w:p w:rsidR="00A47024" w:rsidRPr="003D1E3B" w:rsidRDefault="00A47024" w:rsidP="00A47024">
      <w:pPr>
        <w:pStyle w:val="aff0"/>
        <w:spacing w:before="0" w:beforeAutospacing="0" w:after="0" w:afterAutospacing="0"/>
        <w:ind w:firstLine="709"/>
        <w:jc w:val="both"/>
        <w:rPr>
          <w:bCs/>
          <w:sz w:val="26"/>
          <w:szCs w:val="26"/>
        </w:rPr>
      </w:pPr>
    </w:p>
    <w:p w:rsidR="00A47024" w:rsidRDefault="00A47024" w:rsidP="00A47024">
      <w:pPr>
        <w:tabs>
          <w:tab w:val="left" w:pos="851"/>
        </w:tabs>
        <w:spacing w:after="120"/>
        <w:ind w:firstLine="709"/>
        <w:jc w:val="both"/>
        <w:rPr>
          <w:color w:val="000000"/>
          <w:szCs w:val="26"/>
          <w:u w:val="single"/>
        </w:rPr>
      </w:pPr>
      <w:r>
        <w:rPr>
          <w:szCs w:val="26"/>
          <w:u w:val="single"/>
        </w:rPr>
        <w:t xml:space="preserve">В результате реализации подпрограммы 2 </w:t>
      </w:r>
      <w:r>
        <w:rPr>
          <w:color w:val="000000"/>
          <w:szCs w:val="26"/>
          <w:u w:val="single"/>
        </w:rPr>
        <w:t>наблюдаются следующие результаты:</w:t>
      </w:r>
    </w:p>
    <w:p w:rsidR="00A47024" w:rsidRPr="00AD48DF" w:rsidRDefault="00A47024" w:rsidP="00B83794">
      <w:pPr>
        <w:pStyle w:val="aff0"/>
        <w:keepNext/>
        <w:numPr>
          <w:ilvl w:val="0"/>
          <w:numId w:val="105"/>
        </w:numPr>
        <w:tabs>
          <w:tab w:val="left" w:pos="851"/>
          <w:tab w:val="left" w:pos="993"/>
        </w:tabs>
        <w:spacing w:before="0" w:beforeAutospacing="0" w:after="0" w:afterAutospacing="0"/>
        <w:ind w:left="0" w:firstLine="709"/>
        <w:jc w:val="both"/>
        <w:rPr>
          <w:sz w:val="26"/>
          <w:szCs w:val="26"/>
        </w:rPr>
      </w:pPr>
      <w:r w:rsidRPr="00AD48DF">
        <w:rPr>
          <w:bCs/>
          <w:sz w:val="26"/>
          <w:szCs w:val="2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снизилась с 34,4% в 2023 году до 20,8% в 2024 году (100% от плана – 20,8%);</w:t>
      </w:r>
    </w:p>
    <w:p w:rsidR="00A47024" w:rsidRPr="002F1620"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доля МКД, на которых восстановлена кровля, находящаяся в крайне неудовлетворительном состоянии, составила </w:t>
      </w:r>
      <w:r>
        <w:rPr>
          <w:bCs/>
          <w:sz w:val="26"/>
          <w:szCs w:val="26"/>
        </w:rPr>
        <w:t>97,0</w:t>
      </w:r>
      <w:r w:rsidRPr="003D1E3B">
        <w:rPr>
          <w:bCs/>
          <w:sz w:val="26"/>
          <w:szCs w:val="26"/>
        </w:rPr>
        <w:t>% в 202</w:t>
      </w:r>
      <w:r>
        <w:rPr>
          <w:bCs/>
          <w:sz w:val="26"/>
          <w:szCs w:val="26"/>
        </w:rPr>
        <w:t>4</w:t>
      </w:r>
      <w:r w:rsidRPr="003D1E3B">
        <w:rPr>
          <w:bCs/>
          <w:sz w:val="26"/>
          <w:szCs w:val="26"/>
        </w:rPr>
        <w:t xml:space="preserve"> году (</w:t>
      </w:r>
      <w:r>
        <w:rPr>
          <w:bCs/>
          <w:sz w:val="26"/>
          <w:szCs w:val="26"/>
        </w:rPr>
        <w:t xml:space="preserve">-3,0 п.п. от </w:t>
      </w:r>
      <w:r w:rsidRPr="002F1620">
        <w:rPr>
          <w:bCs/>
          <w:sz w:val="26"/>
          <w:szCs w:val="26"/>
        </w:rPr>
        <w:t>план</w:t>
      </w:r>
      <w:r>
        <w:rPr>
          <w:bCs/>
          <w:sz w:val="26"/>
          <w:szCs w:val="26"/>
        </w:rPr>
        <w:t>а</w:t>
      </w:r>
      <w:r w:rsidRPr="002F1620">
        <w:rPr>
          <w:bCs/>
          <w:sz w:val="26"/>
          <w:szCs w:val="26"/>
        </w:rPr>
        <w:t xml:space="preserve"> – 100%), отклонение обусловлено невыполнением работ подрядной организацией на 1-м объекте из 33 МКД; </w:t>
      </w:r>
    </w:p>
    <w:p w:rsidR="00A47024" w:rsidRPr="002F1620" w:rsidRDefault="00A47024" w:rsidP="00B83794">
      <w:pPr>
        <w:pStyle w:val="aff0"/>
        <w:keepNext/>
        <w:numPr>
          <w:ilvl w:val="0"/>
          <w:numId w:val="102"/>
        </w:numPr>
        <w:tabs>
          <w:tab w:val="left" w:pos="993"/>
        </w:tabs>
        <w:spacing w:before="0" w:beforeAutospacing="0" w:after="0" w:afterAutospacing="0"/>
        <w:ind w:left="0" w:firstLine="709"/>
        <w:jc w:val="both"/>
        <w:rPr>
          <w:rFonts w:ascii="13" w:hAnsi="13"/>
          <w:bCs/>
          <w:sz w:val="26"/>
          <w:szCs w:val="26"/>
        </w:rPr>
      </w:pPr>
      <w:r w:rsidRPr="002F1620">
        <w:rPr>
          <w:bCs/>
          <w:sz w:val="26"/>
          <w:szCs w:val="26"/>
        </w:rPr>
        <w:t xml:space="preserve">получено 24 проекта из 54 запланированных (44,4% от плана), 30 проектов не выполнены в связи с </w:t>
      </w:r>
      <w:r w:rsidRPr="002F1620">
        <w:rPr>
          <w:sz w:val="26"/>
          <w:szCs w:val="26"/>
        </w:rPr>
        <w:t>нарушением подрядными организациями сроков выполнения работ</w:t>
      </w:r>
      <w:r w:rsidRPr="002F1620">
        <w:rPr>
          <w:bCs/>
          <w:sz w:val="26"/>
          <w:szCs w:val="26"/>
        </w:rPr>
        <w:t>;</w:t>
      </w:r>
    </w:p>
    <w:p w:rsidR="00A47024" w:rsidRPr="003D1E3B"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2F1620">
        <w:rPr>
          <w:bCs/>
          <w:sz w:val="26"/>
          <w:szCs w:val="26"/>
        </w:rPr>
        <w:t>протяженность отремонтированных систем теплоснабжения и водоснабжения в</w:t>
      </w:r>
      <w:r w:rsidRPr="003D1E3B">
        <w:rPr>
          <w:bCs/>
          <w:sz w:val="26"/>
          <w:szCs w:val="26"/>
        </w:rPr>
        <w:t xml:space="preserve"> 202</w:t>
      </w:r>
      <w:r>
        <w:rPr>
          <w:bCs/>
          <w:sz w:val="26"/>
          <w:szCs w:val="26"/>
        </w:rPr>
        <w:t>4</w:t>
      </w:r>
      <w:r w:rsidRPr="003D1E3B">
        <w:rPr>
          <w:bCs/>
          <w:sz w:val="26"/>
          <w:szCs w:val="26"/>
        </w:rPr>
        <w:t xml:space="preserve"> году составила </w:t>
      </w:r>
      <w:r>
        <w:rPr>
          <w:bCs/>
          <w:sz w:val="26"/>
          <w:szCs w:val="26"/>
        </w:rPr>
        <w:t>21 473</w:t>
      </w:r>
      <w:r w:rsidRPr="003D1E3B">
        <w:rPr>
          <w:bCs/>
          <w:sz w:val="26"/>
          <w:szCs w:val="26"/>
        </w:rPr>
        <w:t xml:space="preserve"> м. п. (100% от плана);</w:t>
      </w:r>
    </w:p>
    <w:p w:rsidR="00A47024" w:rsidRPr="00332107"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количество МКД, в которых выполнены работы по установке системы автоматизации теплового пункта, составило </w:t>
      </w:r>
      <w:r>
        <w:rPr>
          <w:bCs/>
          <w:sz w:val="26"/>
          <w:szCs w:val="26"/>
        </w:rPr>
        <w:t xml:space="preserve">23 ед. </w:t>
      </w:r>
      <w:r w:rsidRPr="003D1E3B">
        <w:rPr>
          <w:bCs/>
          <w:sz w:val="26"/>
          <w:szCs w:val="26"/>
        </w:rPr>
        <w:t>в 202</w:t>
      </w:r>
      <w:r>
        <w:rPr>
          <w:bCs/>
          <w:sz w:val="26"/>
          <w:szCs w:val="26"/>
        </w:rPr>
        <w:t>4</w:t>
      </w:r>
      <w:r w:rsidRPr="003D1E3B">
        <w:rPr>
          <w:bCs/>
          <w:sz w:val="26"/>
          <w:szCs w:val="26"/>
        </w:rPr>
        <w:t xml:space="preserve"> году </w:t>
      </w:r>
      <w:r>
        <w:rPr>
          <w:bCs/>
          <w:sz w:val="26"/>
          <w:szCs w:val="26"/>
        </w:rPr>
        <w:t>(100% от плана)</w:t>
      </w:r>
      <w:r w:rsidRPr="00332107">
        <w:rPr>
          <w:bCs/>
          <w:sz w:val="26"/>
          <w:szCs w:val="26"/>
        </w:rPr>
        <w:t>.</w:t>
      </w:r>
    </w:p>
    <w:p w:rsidR="00A47024" w:rsidRPr="00514DA6" w:rsidRDefault="00A47024" w:rsidP="00A47024"/>
    <w:p w:rsidR="00A47024" w:rsidRDefault="00A47024" w:rsidP="00A47024">
      <w:pPr>
        <w:pStyle w:val="2"/>
        <w:tabs>
          <w:tab w:val="left" w:pos="567"/>
          <w:tab w:val="left" w:pos="709"/>
        </w:tabs>
        <w:rPr>
          <w:i w:val="0"/>
        </w:rPr>
      </w:pPr>
      <w:r>
        <w:rPr>
          <w:i w:val="0"/>
        </w:rPr>
        <w:t>Подпрограмма 3 «Энергоэффективность и развитие энергетики»</w:t>
      </w:r>
    </w:p>
    <w:p w:rsidR="00A47024" w:rsidRDefault="00A47024" w:rsidP="00A47024">
      <w:pPr>
        <w:rPr>
          <w:sz w:val="12"/>
          <w:szCs w:val="12"/>
        </w:rPr>
      </w:pP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8</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1551"/>
        <w:gridCol w:w="1411"/>
        <w:gridCol w:w="1452"/>
      </w:tblGrid>
      <w:tr w:rsidR="00A47024" w:rsidTr="00A47024">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 w:val="24"/>
                <w:szCs w:val="24"/>
              </w:rPr>
            </w:pPr>
            <w:r>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4"/>
                <w:szCs w:val="24"/>
              </w:rPr>
            </w:pPr>
            <w:r>
              <w:rPr>
                <w:bCs/>
                <w:iCs/>
                <w:color w:val="000000"/>
                <w:sz w:val="24"/>
                <w:szCs w:val="24"/>
              </w:rPr>
              <w:t>%</w:t>
            </w:r>
          </w:p>
        </w:tc>
      </w:tr>
      <w:tr w:rsidR="00A47024" w:rsidTr="00A47024">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r>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8 102,0</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6 440,7</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79,5</w:t>
            </w:r>
          </w:p>
        </w:tc>
      </w:tr>
      <w:tr w:rsidR="00A47024" w:rsidTr="00A47024">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r>
              <w:rPr>
                <w:color w:val="000000"/>
                <w:sz w:val="24"/>
                <w:szCs w:val="24"/>
              </w:rPr>
              <w:t>Внебюджетные средства (средства предприятий ЖКХ, МУП «Норильский транспорт»,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87 055,2</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1 596 212,1</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Pr>
                <w:bCs/>
                <w:szCs w:val="26"/>
              </w:rPr>
              <w:t>1 833,6</w:t>
            </w:r>
          </w:p>
        </w:tc>
      </w:tr>
      <w:tr w:rsidR="00A47024" w:rsidTr="00A47024">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Cs w:val="26"/>
              </w:rPr>
            </w:pPr>
            <w:r>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95 157,2</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1 602 652,8</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1 684,2</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b/>
        </w:rPr>
      </w:pPr>
      <w:r>
        <w:rPr>
          <w:rFonts w:eastAsia="Calibri"/>
          <w:szCs w:val="26"/>
          <w:lang w:eastAsia="en-US"/>
        </w:rPr>
        <w:t>В рамках подпрограммы 3 реализуются следующие мероприятия:</w:t>
      </w:r>
    </w:p>
    <w:p w:rsidR="00A47024" w:rsidRDefault="00A47024" w:rsidP="00A47024">
      <w:pPr>
        <w:ind w:firstLine="709"/>
        <w:jc w:val="both"/>
        <w:rPr>
          <w:b/>
        </w:rPr>
      </w:pPr>
    </w:p>
    <w:p w:rsidR="00A47024" w:rsidRDefault="00A47024" w:rsidP="00A47024">
      <w:pPr>
        <w:ind w:firstLine="709"/>
        <w:jc w:val="both"/>
        <w:rPr>
          <w:b/>
        </w:rPr>
      </w:pPr>
      <w:r>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A47024" w:rsidRDefault="00A47024" w:rsidP="00A47024">
      <w:pPr>
        <w:ind w:firstLine="709"/>
        <w:jc w:val="both"/>
        <w:rPr>
          <w:b/>
        </w:rPr>
      </w:pPr>
    </w:p>
    <w:p w:rsidR="00A47024" w:rsidRDefault="00A47024" w:rsidP="00A47024">
      <w:pPr>
        <w:spacing w:after="120"/>
        <w:ind w:firstLine="709"/>
        <w:jc w:val="both"/>
        <w:rPr>
          <w:b/>
        </w:rPr>
      </w:pPr>
      <w:r>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A47024" w:rsidRPr="00332107" w:rsidRDefault="00A47024" w:rsidP="00A47024">
      <w:pPr>
        <w:tabs>
          <w:tab w:val="left" w:pos="993"/>
        </w:tabs>
        <w:ind w:firstLine="709"/>
        <w:jc w:val="both"/>
        <w:outlineLvl w:val="0"/>
        <w:rPr>
          <w:szCs w:val="26"/>
        </w:rPr>
      </w:pPr>
      <w:r>
        <w:rPr>
          <w:szCs w:val="26"/>
        </w:rPr>
        <w:t xml:space="preserve">В 2024 году на данное мероприятие предусматривалось </w:t>
      </w:r>
      <w:r w:rsidRPr="00332107">
        <w:rPr>
          <w:szCs w:val="26"/>
        </w:rPr>
        <w:t>6 270,5</w:t>
      </w:r>
      <w:r>
        <w:rPr>
          <w:szCs w:val="26"/>
        </w:rPr>
        <w:t xml:space="preserve"> тыс. руб. за счет средств местного бюджета на замену 1 116 ед. неэффективного осветительного оборудования внутреннего/наружного освещения на современное светодиодное. </w:t>
      </w:r>
    </w:p>
    <w:p w:rsidR="00A47024" w:rsidRPr="00332107" w:rsidRDefault="00A47024" w:rsidP="00A47024">
      <w:pPr>
        <w:ind w:firstLine="709"/>
        <w:jc w:val="both"/>
        <w:outlineLvl w:val="0"/>
        <w:rPr>
          <w:szCs w:val="26"/>
        </w:rPr>
      </w:pPr>
      <w:r>
        <w:rPr>
          <w:szCs w:val="26"/>
        </w:rPr>
        <w:t xml:space="preserve">Кассовое исполнение составило </w:t>
      </w:r>
      <w:r w:rsidRPr="00332107">
        <w:rPr>
          <w:szCs w:val="26"/>
        </w:rPr>
        <w:t>5 581,2</w:t>
      </w:r>
      <w:r>
        <w:rPr>
          <w:szCs w:val="26"/>
        </w:rPr>
        <w:t xml:space="preserve"> тыс. руб. (89,0% от плана), экономия по итогам конкурсных процедур и по факту приемки выполненных работ.</w:t>
      </w:r>
    </w:p>
    <w:p w:rsidR="00A47024" w:rsidRPr="00332107" w:rsidRDefault="00A47024" w:rsidP="00A47024">
      <w:pPr>
        <w:ind w:firstLine="709"/>
        <w:jc w:val="both"/>
        <w:rPr>
          <w:szCs w:val="26"/>
        </w:rPr>
      </w:pPr>
      <w:r>
        <w:rPr>
          <w:szCs w:val="26"/>
        </w:rPr>
        <w:t xml:space="preserve">Заменено 1 598 ед. оборудования на объектах спорта (64 шт. в </w:t>
      </w:r>
      <w:r w:rsidRPr="00902B42">
        <w:rPr>
          <w:szCs w:val="26"/>
        </w:rPr>
        <w:t>МБУ «Спортивный комплекс «Кайеркан»</w:t>
      </w:r>
      <w:r>
        <w:rPr>
          <w:szCs w:val="26"/>
        </w:rPr>
        <w:t xml:space="preserve">) и образования (1 534 шт. в учреждениях: </w:t>
      </w:r>
      <w:r w:rsidRPr="008E760C">
        <w:rPr>
          <w:szCs w:val="26"/>
        </w:rPr>
        <w:t>МБОУ «Гимназия №5», МБОУ «Гимназия №7», МБОУ «Гимназия №11», МБОУ «СШ №1», МБОУ «СШ №13», МБОУ «СШ №14», МБОУ «СШ №17», МБОУ «СШ №27», МБОУ «СШ №28», МБОУ «СШ №30», МБОУ «СШ №31», МБОУ «С</w:t>
      </w:r>
      <w:r>
        <w:rPr>
          <w:szCs w:val="26"/>
        </w:rPr>
        <w:t>Ш №32», МБОУ «СШ №33», МБУ ДО «</w:t>
      </w:r>
      <w:r w:rsidRPr="002D1E12">
        <w:rPr>
          <w:szCs w:val="26"/>
        </w:rPr>
        <w:t>Социально-образовательный центр</w:t>
      </w:r>
      <w:r w:rsidRPr="008E760C">
        <w:rPr>
          <w:szCs w:val="26"/>
        </w:rPr>
        <w:t>», МБУ</w:t>
      </w:r>
      <w:r>
        <w:rPr>
          <w:szCs w:val="26"/>
        </w:rPr>
        <w:t xml:space="preserve"> </w:t>
      </w:r>
      <w:r w:rsidRPr="008E760C">
        <w:rPr>
          <w:szCs w:val="26"/>
        </w:rPr>
        <w:t>ДО «</w:t>
      </w:r>
      <w:r>
        <w:rPr>
          <w:szCs w:val="26"/>
        </w:rPr>
        <w:t>Станция юных техников</w:t>
      </w:r>
      <w:r w:rsidRPr="008E760C">
        <w:rPr>
          <w:szCs w:val="26"/>
        </w:rPr>
        <w:t>»</w:t>
      </w:r>
      <w:r>
        <w:rPr>
          <w:szCs w:val="26"/>
        </w:rPr>
        <w:t>).</w:t>
      </w:r>
    </w:p>
    <w:p w:rsidR="00A47024" w:rsidRDefault="00A47024" w:rsidP="00A47024">
      <w:pPr>
        <w:ind w:firstLine="709"/>
        <w:jc w:val="both"/>
        <w:rPr>
          <w:b/>
        </w:rPr>
      </w:pPr>
    </w:p>
    <w:p w:rsidR="00A47024" w:rsidRDefault="00A47024" w:rsidP="00A47024">
      <w:pPr>
        <w:ind w:firstLine="709"/>
        <w:jc w:val="both"/>
        <w:rPr>
          <w:b/>
        </w:rPr>
      </w:pPr>
      <w:r>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A47024" w:rsidRDefault="00A47024" w:rsidP="00A47024">
      <w:pPr>
        <w:ind w:firstLine="720"/>
        <w:jc w:val="both"/>
        <w:rPr>
          <w:b/>
          <w:i/>
          <w:szCs w:val="26"/>
        </w:rPr>
      </w:pPr>
    </w:p>
    <w:p w:rsidR="00A47024" w:rsidRDefault="00A47024" w:rsidP="00A47024">
      <w:pPr>
        <w:ind w:firstLine="720"/>
        <w:jc w:val="both"/>
        <w:rPr>
          <w:b/>
          <w:i/>
          <w:szCs w:val="26"/>
        </w:rPr>
      </w:pPr>
      <w:r>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A47024" w:rsidRDefault="00A47024" w:rsidP="00A47024">
      <w:pPr>
        <w:ind w:firstLine="720"/>
        <w:jc w:val="both"/>
        <w:rPr>
          <w:sz w:val="12"/>
          <w:szCs w:val="12"/>
        </w:rPr>
      </w:pPr>
    </w:p>
    <w:p w:rsidR="00A47024" w:rsidRDefault="00A47024" w:rsidP="00A47024">
      <w:pPr>
        <w:shd w:val="clear" w:color="auto" w:fill="FFFFFF"/>
        <w:tabs>
          <w:tab w:val="left" w:pos="993"/>
        </w:tabs>
        <w:spacing w:line="252" w:lineRule="auto"/>
        <w:ind w:firstLine="709"/>
        <w:jc w:val="both"/>
        <w:rPr>
          <w:szCs w:val="26"/>
        </w:rPr>
      </w:pPr>
      <w:r>
        <w:rPr>
          <w:szCs w:val="26"/>
        </w:rPr>
        <w:t>В 2024 году за счет средств местного бюджета на мероприятие было предусмотрено 73,8 тыс. руб. на возмещение затрат по установке 40 приборов.</w:t>
      </w:r>
    </w:p>
    <w:p w:rsidR="00A47024" w:rsidRDefault="00A47024" w:rsidP="00A47024">
      <w:pPr>
        <w:shd w:val="clear" w:color="auto" w:fill="FFFFFF"/>
        <w:tabs>
          <w:tab w:val="left" w:pos="993"/>
        </w:tabs>
        <w:spacing w:line="252" w:lineRule="auto"/>
        <w:ind w:firstLine="709"/>
        <w:jc w:val="both"/>
        <w:rPr>
          <w:szCs w:val="26"/>
        </w:rPr>
      </w:pPr>
      <w:r>
        <w:rPr>
          <w:szCs w:val="26"/>
        </w:rPr>
        <w:t>По состоянию на 01.01.2025 возмещение произведено в сумме 52,2 тыс. руб. (70,7% от плана) за 28 ед. индивидуальных приборов учета коммунальных ресурсов, в том числе:</w:t>
      </w:r>
    </w:p>
    <w:p w:rsidR="00A47024" w:rsidRDefault="00A47024" w:rsidP="00B83794">
      <w:pPr>
        <w:pStyle w:val="af5"/>
        <w:numPr>
          <w:ilvl w:val="0"/>
          <w:numId w:val="106"/>
        </w:numPr>
        <w:shd w:val="clear" w:color="auto" w:fill="FFFFFF"/>
        <w:tabs>
          <w:tab w:val="left" w:pos="993"/>
        </w:tabs>
        <w:spacing w:line="252" w:lineRule="auto"/>
        <w:ind w:left="0" w:firstLine="709"/>
        <w:jc w:val="both"/>
        <w:rPr>
          <w:szCs w:val="26"/>
        </w:rPr>
      </w:pPr>
      <w:r>
        <w:rPr>
          <w:szCs w:val="26"/>
        </w:rPr>
        <w:t>за 26 ед. самостоятельно установленных приборов учета холодной (13 ед.) и горячей (13 ед.) воды;</w:t>
      </w:r>
    </w:p>
    <w:p w:rsidR="00A47024" w:rsidRDefault="00A47024" w:rsidP="00B83794">
      <w:pPr>
        <w:pStyle w:val="af5"/>
        <w:numPr>
          <w:ilvl w:val="0"/>
          <w:numId w:val="106"/>
        </w:numPr>
        <w:shd w:val="clear" w:color="auto" w:fill="FFFFFF"/>
        <w:tabs>
          <w:tab w:val="left" w:pos="993"/>
        </w:tabs>
        <w:spacing w:line="252" w:lineRule="auto"/>
        <w:ind w:left="0" w:firstLine="709"/>
        <w:jc w:val="both"/>
        <w:rPr>
          <w:szCs w:val="26"/>
        </w:rPr>
      </w:pPr>
      <w:r>
        <w:rPr>
          <w:szCs w:val="26"/>
        </w:rPr>
        <w:t>за произведенную поверку 1 ед. приборов учета горячей и 1 ед. холодной воды.</w:t>
      </w:r>
    </w:p>
    <w:p w:rsidR="00A47024" w:rsidRDefault="00A47024" w:rsidP="00A47024">
      <w:pPr>
        <w:shd w:val="clear" w:color="auto" w:fill="FFFFFF"/>
        <w:tabs>
          <w:tab w:val="left" w:pos="993"/>
        </w:tabs>
        <w:spacing w:line="252" w:lineRule="auto"/>
        <w:ind w:firstLine="709"/>
        <w:jc w:val="both"/>
        <w:rPr>
          <w:szCs w:val="26"/>
        </w:rPr>
      </w:pPr>
      <w:r>
        <w:rPr>
          <w:szCs w:val="26"/>
        </w:rPr>
        <w:t>Неполное освоение денежных средств связано со снижением активности нанимателей муниципального жилищного фонда.</w:t>
      </w:r>
    </w:p>
    <w:p w:rsidR="00A47024" w:rsidRDefault="00A47024" w:rsidP="00A47024">
      <w:pPr>
        <w:ind w:firstLine="720"/>
        <w:jc w:val="both"/>
        <w:rPr>
          <w:b/>
          <w:i/>
          <w:szCs w:val="26"/>
        </w:rPr>
      </w:pPr>
    </w:p>
    <w:p w:rsidR="00A47024" w:rsidRDefault="00A47024" w:rsidP="00A47024">
      <w:pPr>
        <w:ind w:firstLine="720"/>
        <w:jc w:val="both"/>
        <w:rPr>
          <w:b/>
          <w:i/>
          <w:szCs w:val="26"/>
        </w:rPr>
      </w:pPr>
      <w:r>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A47024" w:rsidRDefault="00A47024" w:rsidP="00A47024">
      <w:pPr>
        <w:ind w:firstLine="720"/>
        <w:jc w:val="both"/>
        <w:rPr>
          <w:b/>
          <w:i/>
          <w:sz w:val="12"/>
          <w:szCs w:val="12"/>
        </w:rPr>
      </w:pPr>
    </w:p>
    <w:p w:rsidR="00A47024" w:rsidRDefault="00A47024" w:rsidP="00A47024">
      <w:pPr>
        <w:ind w:firstLine="720"/>
        <w:jc w:val="both"/>
        <w:rPr>
          <w:szCs w:val="26"/>
        </w:rPr>
      </w:pPr>
      <w:r>
        <w:rPr>
          <w:szCs w:val="26"/>
        </w:rPr>
        <w:t xml:space="preserve">В рамках данного мероприятия в 2024 году было запланировано 1 757,7 тыс. руб. на установку 315 приборов учета электроэнергии, холодной, горячей воды. </w:t>
      </w:r>
    </w:p>
    <w:p w:rsidR="00A47024" w:rsidRDefault="00A47024" w:rsidP="00A47024">
      <w:pPr>
        <w:ind w:firstLine="720"/>
        <w:jc w:val="both"/>
        <w:rPr>
          <w:szCs w:val="26"/>
        </w:rPr>
      </w:pPr>
      <w:r>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141 шт. и произведена оплата на общую сумму 807,3 тыс. руб. (45,9% от плана).</w:t>
      </w:r>
    </w:p>
    <w:p w:rsidR="00A47024" w:rsidRDefault="00A47024" w:rsidP="00A47024">
      <w:pPr>
        <w:shd w:val="clear" w:color="auto" w:fill="FFFFFF"/>
        <w:spacing w:line="252" w:lineRule="auto"/>
        <w:ind w:firstLine="709"/>
        <w:jc w:val="both"/>
        <w:rPr>
          <w:szCs w:val="26"/>
        </w:rPr>
      </w:pPr>
      <w:r>
        <w:rPr>
          <w:szCs w:val="26"/>
        </w:rPr>
        <w:t xml:space="preserve">Низкое освоение денежных средств обусловлено не предоставлением доступа в муниципальные жилые помещения квартиросъемщиками (отпускной период и др.). </w:t>
      </w:r>
    </w:p>
    <w:p w:rsidR="00A47024" w:rsidRDefault="00A47024" w:rsidP="00A47024">
      <w:pPr>
        <w:shd w:val="clear" w:color="auto" w:fill="FFFFFF"/>
        <w:spacing w:line="252" w:lineRule="auto"/>
        <w:ind w:firstLine="709"/>
        <w:jc w:val="both"/>
        <w:rPr>
          <w:szCs w:val="26"/>
        </w:rPr>
      </w:pPr>
    </w:p>
    <w:p w:rsidR="00A47024" w:rsidRDefault="00A47024" w:rsidP="00A47024">
      <w:pPr>
        <w:pStyle w:val="af5"/>
        <w:shd w:val="clear" w:color="auto" w:fill="FFFFFF"/>
        <w:tabs>
          <w:tab w:val="left" w:pos="993"/>
        </w:tabs>
        <w:ind w:left="0" w:firstLine="709"/>
        <w:jc w:val="both"/>
        <w:rPr>
          <w:b/>
          <w:i/>
          <w:szCs w:val="26"/>
        </w:rPr>
      </w:pPr>
      <w:r>
        <w:rPr>
          <w:b/>
          <w:i/>
          <w:szCs w:val="26"/>
        </w:rPr>
        <w:t>Мероприятия (3.2.3-3.2.8), реализуемые предприятиями ЖКХ (тарифная составляющая)</w:t>
      </w:r>
    </w:p>
    <w:p w:rsidR="00A47024" w:rsidRDefault="00A47024" w:rsidP="00A47024">
      <w:pPr>
        <w:pStyle w:val="af5"/>
        <w:shd w:val="clear" w:color="auto" w:fill="FFFFFF"/>
        <w:tabs>
          <w:tab w:val="left" w:pos="993"/>
        </w:tabs>
        <w:ind w:left="0" w:firstLine="709"/>
        <w:jc w:val="both"/>
        <w:rPr>
          <w:b/>
          <w:i/>
          <w:sz w:val="12"/>
          <w:szCs w:val="12"/>
        </w:rPr>
      </w:pPr>
    </w:p>
    <w:p w:rsidR="00A47024" w:rsidRDefault="00A47024" w:rsidP="00A47024">
      <w:pPr>
        <w:autoSpaceDE w:val="0"/>
        <w:autoSpaceDN w:val="0"/>
        <w:adjustRightInd w:val="0"/>
        <w:ind w:firstLine="709"/>
        <w:jc w:val="both"/>
        <w:outlineLvl w:val="0"/>
        <w:rPr>
          <w:szCs w:val="26"/>
        </w:rPr>
      </w:pPr>
      <w:r>
        <w:rPr>
          <w:szCs w:val="26"/>
        </w:rPr>
        <w:t>П</w:t>
      </w:r>
      <w:r>
        <w:rPr>
          <w:color w:val="000000"/>
          <w:szCs w:val="26"/>
        </w:rPr>
        <w:t>лановый объем финансирования утверждается на основании плана работ предприятий ЖКХ</w:t>
      </w:r>
      <w:r>
        <w:rPr>
          <w:szCs w:val="26"/>
        </w:rPr>
        <w:t xml:space="preserve">, на 2024 год предусматривалось 60 678,5 тыс. руб. </w:t>
      </w:r>
    </w:p>
    <w:p w:rsidR="00A47024" w:rsidRDefault="00A47024" w:rsidP="00A47024">
      <w:pPr>
        <w:autoSpaceDE w:val="0"/>
        <w:autoSpaceDN w:val="0"/>
        <w:adjustRightInd w:val="0"/>
        <w:ind w:firstLine="709"/>
        <w:jc w:val="both"/>
        <w:outlineLvl w:val="0"/>
        <w:rPr>
          <w:szCs w:val="26"/>
        </w:rPr>
      </w:pPr>
      <w:r>
        <w:rPr>
          <w:szCs w:val="26"/>
        </w:rPr>
        <w:t>По факту израсходовано 154 651,9 тыс. руб. (254,9% от плана) на реализацию следующих 6 мероприятий:</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утепление контура жилых зданий, замена дверных и оконных блоков на сумму 90 961,6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установка 5 411 шт. антивандальных и энергосберегающих светильников на объектах жилищного фонда и в местах общего пользования на сумму 12 577,7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модернизация схемы внутридомового освещения (572 ед.) на сумму 436,4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ремонт 5 566 м. п. изоляции трубопроводов в подвальных помещениях на сумму 33 780,5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модернизация 1 408 схем наружного дворового освещения на сумму 1 733,1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установка 5 926 ед. балансировочных вентилей и запорно-регулирующей арматуры на сумму 15 162,6 тыс. руб.</w:t>
      </w:r>
    </w:p>
    <w:p w:rsidR="00A47024" w:rsidRDefault="00A47024" w:rsidP="00A47024">
      <w:pPr>
        <w:shd w:val="clear" w:color="auto" w:fill="FFFFFF"/>
        <w:tabs>
          <w:tab w:val="left" w:pos="993"/>
        </w:tabs>
        <w:jc w:val="both"/>
        <w:rPr>
          <w:szCs w:val="26"/>
        </w:rPr>
      </w:pPr>
    </w:p>
    <w:p w:rsidR="00A47024" w:rsidRDefault="00A47024" w:rsidP="00A47024">
      <w:pPr>
        <w:ind w:firstLine="709"/>
        <w:jc w:val="both"/>
        <w:rPr>
          <w:b/>
        </w:rPr>
      </w:pPr>
      <w:r>
        <w:rPr>
          <w:b/>
        </w:rPr>
        <w:t>Основное мероприятие 3.3. «Создание условий для обеспечения энергосбережения и повышения энергетической эффективности в транспортном комплексе»</w:t>
      </w:r>
    </w:p>
    <w:p w:rsidR="00A47024" w:rsidRDefault="00A47024" w:rsidP="00A47024">
      <w:pPr>
        <w:ind w:firstLine="720"/>
        <w:jc w:val="both"/>
        <w:rPr>
          <w:b/>
          <w:i/>
          <w:szCs w:val="26"/>
        </w:rPr>
      </w:pPr>
    </w:p>
    <w:p w:rsidR="00A47024" w:rsidRDefault="00A47024" w:rsidP="00A47024">
      <w:pPr>
        <w:shd w:val="clear" w:color="auto" w:fill="FFFFFF"/>
        <w:tabs>
          <w:tab w:val="left" w:pos="993"/>
        </w:tabs>
        <w:ind w:firstLine="709"/>
        <w:jc w:val="both"/>
        <w:rPr>
          <w:b/>
          <w:i/>
          <w:szCs w:val="26"/>
        </w:rPr>
      </w:pPr>
      <w:r>
        <w:rPr>
          <w:b/>
          <w:i/>
          <w:szCs w:val="26"/>
        </w:rPr>
        <w:t>Мероприятия (3.3.1-3.3.2), реализуемые муниципальным унитарным предприятием «Норильский транспорт»</w:t>
      </w:r>
    </w:p>
    <w:p w:rsidR="00A47024" w:rsidRDefault="00A47024" w:rsidP="00A47024">
      <w:pPr>
        <w:shd w:val="clear" w:color="auto" w:fill="FFFFFF"/>
        <w:tabs>
          <w:tab w:val="left" w:pos="993"/>
        </w:tabs>
        <w:jc w:val="both"/>
        <w:rPr>
          <w:b/>
          <w:i/>
          <w:sz w:val="12"/>
          <w:szCs w:val="12"/>
        </w:rPr>
      </w:pPr>
    </w:p>
    <w:p w:rsidR="00A47024" w:rsidRDefault="00A47024" w:rsidP="00A47024">
      <w:pPr>
        <w:autoSpaceDE w:val="0"/>
        <w:autoSpaceDN w:val="0"/>
        <w:adjustRightInd w:val="0"/>
        <w:ind w:firstLine="540"/>
        <w:jc w:val="both"/>
        <w:rPr>
          <w:szCs w:val="26"/>
        </w:rPr>
      </w:pPr>
      <w:r>
        <w:rPr>
          <w:szCs w:val="26"/>
        </w:rPr>
        <w:t>В рамках реализации мероприятия за счет средств МУП «Норильский транспорт» предусматривается замена неэффективного осветительного оборудования на современное светодиодное и установка пластиковых окон в помещениях МУП «Норильский транспорт».</w:t>
      </w:r>
    </w:p>
    <w:p w:rsidR="00A47024" w:rsidRDefault="00A47024" w:rsidP="00A47024">
      <w:pPr>
        <w:autoSpaceDE w:val="0"/>
        <w:autoSpaceDN w:val="0"/>
        <w:adjustRightInd w:val="0"/>
        <w:ind w:firstLine="709"/>
        <w:jc w:val="both"/>
        <w:outlineLvl w:val="0"/>
        <w:rPr>
          <w:szCs w:val="26"/>
        </w:rPr>
      </w:pPr>
      <w:r>
        <w:rPr>
          <w:szCs w:val="26"/>
        </w:rPr>
        <w:t>П</w:t>
      </w:r>
      <w:r>
        <w:rPr>
          <w:color w:val="000000"/>
          <w:szCs w:val="26"/>
        </w:rPr>
        <w:t xml:space="preserve">лановый объем финансирования </w:t>
      </w:r>
      <w:r>
        <w:rPr>
          <w:szCs w:val="26"/>
        </w:rPr>
        <w:t xml:space="preserve">на 2024 год – 1 025,0 тыс. руб. </w:t>
      </w:r>
    </w:p>
    <w:p w:rsidR="00A47024" w:rsidRDefault="00A47024" w:rsidP="00A47024">
      <w:pPr>
        <w:autoSpaceDE w:val="0"/>
        <w:autoSpaceDN w:val="0"/>
        <w:adjustRightInd w:val="0"/>
        <w:ind w:firstLine="709"/>
        <w:jc w:val="both"/>
        <w:outlineLvl w:val="0"/>
        <w:rPr>
          <w:szCs w:val="26"/>
        </w:rPr>
      </w:pPr>
      <w:r>
        <w:rPr>
          <w:szCs w:val="26"/>
        </w:rPr>
        <w:t>Израсходовано 379,2 тыс. руб. (37,0% от плана) на замену 50 светильников и деревянных окон на пластиковые стеклопакеты (1 шт.).</w:t>
      </w:r>
    </w:p>
    <w:p w:rsidR="00A47024" w:rsidRDefault="00A47024" w:rsidP="00A47024">
      <w:pPr>
        <w:autoSpaceDE w:val="0"/>
        <w:autoSpaceDN w:val="0"/>
        <w:adjustRightInd w:val="0"/>
        <w:ind w:firstLine="709"/>
        <w:jc w:val="both"/>
        <w:outlineLvl w:val="0"/>
        <w:rPr>
          <w:szCs w:val="26"/>
        </w:rPr>
      </w:pPr>
    </w:p>
    <w:p w:rsidR="00A47024" w:rsidRDefault="00A47024" w:rsidP="00A47024">
      <w:pPr>
        <w:ind w:firstLine="709"/>
        <w:jc w:val="both"/>
        <w:rPr>
          <w:b/>
        </w:rPr>
      </w:pPr>
      <w:r>
        <w:rPr>
          <w:b/>
        </w:rPr>
        <w:t>Основное мероприятие 3.4 «Создание условий для обеспечения энергосбережения и повышения энергетической эффективности систем коммунальной инфраструктуры»</w:t>
      </w:r>
    </w:p>
    <w:p w:rsidR="00A47024" w:rsidRDefault="00A47024" w:rsidP="00A47024">
      <w:pPr>
        <w:ind w:firstLine="720"/>
        <w:jc w:val="both"/>
        <w:rPr>
          <w:b/>
          <w:i/>
          <w:sz w:val="12"/>
          <w:szCs w:val="12"/>
        </w:rPr>
      </w:pPr>
    </w:p>
    <w:p w:rsidR="00A47024" w:rsidRDefault="00A47024" w:rsidP="00A47024">
      <w:pPr>
        <w:shd w:val="clear" w:color="auto" w:fill="FFFFFF"/>
        <w:tabs>
          <w:tab w:val="left" w:pos="993"/>
        </w:tabs>
        <w:ind w:firstLine="709"/>
        <w:jc w:val="both"/>
        <w:rPr>
          <w:szCs w:val="26"/>
        </w:rPr>
      </w:pPr>
      <w:r>
        <w:rPr>
          <w:b/>
          <w:i/>
          <w:szCs w:val="26"/>
        </w:rPr>
        <w:t>Мероприятия (3.4.1-3.4.5), реализуемые открытым акционерным обществом «Норильско-Таймырская энергетическая компания» (</w:t>
      </w:r>
      <w:r>
        <w:rPr>
          <w:rFonts w:eastAsiaTheme="minorHAnsi"/>
          <w:b/>
          <w:i/>
          <w:szCs w:val="26"/>
          <w:lang w:eastAsia="en-US"/>
        </w:rPr>
        <w:t>АО «НТЭК»)</w:t>
      </w:r>
    </w:p>
    <w:p w:rsidR="00A47024" w:rsidRDefault="00A47024" w:rsidP="00A47024">
      <w:pPr>
        <w:shd w:val="clear" w:color="auto" w:fill="FFFFFF"/>
        <w:spacing w:line="252" w:lineRule="auto"/>
        <w:ind w:firstLine="709"/>
        <w:jc w:val="both"/>
        <w:rPr>
          <w:rFonts w:eastAsiaTheme="minorHAnsi"/>
          <w:sz w:val="12"/>
          <w:szCs w:val="12"/>
          <w:lang w:eastAsia="en-US"/>
        </w:rPr>
      </w:pPr>
    </w:p>
    <w:p w:rsidR="00A47024" w:rsidRDefault="00A47024" w:rsidP="00A47024">
      <w:pPr>
        <w:shd w:val="clear" w:color="auto" w:fill="FFFFFF"/>
        <w:spacing w:line="252" w:lineRule="auto"/>
        <w:ind w:firstLine="709"/>
        <w:jc w:val="both"/>
        <w:rPr>
          <w:szCs w:val="26"/>
        </w:rPr>
      </w:pPr>
      <w:r>
        <w:rPr>
          <w:rFonts w:eastAsiaTheme="minorHAnsi"/>
          <w:szCs w:val="26"/>
          <w:lang w:eastAsia="en-US"/>
        </w:rPr>
        <w:t xml:space="preserve">Мероприятие </w:t>
      </w:r>
      <w:r>
        <w:rPr>
          <w:szCs w:val="26"/>
        </w:rPr>
        <w:t xml:space="preserve">включает в себя комплекс мероприятий программы энергосбережения </w:t>
      </w:r>
      <w:r w:rsidR="00B83794">
        <w:rPr>
          <w:szCs w:val="26"/>
        </w:rPr>
        <w:t xml:space="preserve">по </w:t>
      </w:r>
      <w:r w:rsidR="00B83794">
        <w:t>повышению энергетической эффективности систем коммунальной инфраструктуры</w:t>
      </w:r>
      <w:r>
        <w:rPr>
          <w:szCs w:val="26"/>
        </w:rPr>
        <w:t>, таких как:</w:t>
      </w:r>
      <w:r w:rsidR="00B83794">
        <w:rPr>
          <w:szCs w:val="26"/>
        </w:rPr>
        <w:t xml:space="preserve"> </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снижению расхода топлива;</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сокращению потребления электроэнергии на хозяйственные нужды АО «НТЭК»;</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сокращению потерь теплоэнергии;</w:t>
      </w:r>
    </w:p>
    <w:p w:rsidR="00A47024" w:rsidRPr="00046152" w:rsidRDefault="00A47024" w:rsidP="00B83794">
      <w:pPr>
        <w:pStyle w:val="af5"/>
        <w:numPr>
          <w:ilvl w:val="0"/>
          <w:numId w:val="108"/>
        </w:numPr>
        <w:tabs>
          <w:tab w:val="left" w:pos="993"/>
        </w:tabs>
        <w:autoSpaceDE w:val="0"/>
        <w:autoSpaceDN w:val="0"/>
        <w:adjustRightInd w:val="0"/>
        <w:ind w:left="0" w:firstLine="709"/>
        <w:jc w:val="both"/>
        <w:rPr>
          <w:rFonts w:eastAsiaTheme="minorHAnsi"/>
          <w:szCs w:val="26"/>
          <w:lang w:eastAsia="en-US"/>
        </w:rPr>
      </w:pPr>
      <w:r>
        <w:rPr>
          <w:szCs w:val="26"/>
        </w:rPr>
        <w:t>мероприятия по сокращению потерь воды при передаче;</w:t>
      </w:r>
    </w:p>
    <w:p w:rsidR="00A47024" w:rsidRPr="00046152" w:rsidRDefault="00A47024" w:rsidP="00B83794">
      <w:pPr>
        <w:pStyle w:val="af5"/>
        <w:numPr>
          <w:ilvl w:val="0"/>
          <w:numId w:val="108"/>
        </w:numPr>
        <w:tabs>
          <w:tab w:val="left" w:pos="993"/>
        </w:tabs>
        <w:autoSpaceDE w:val="0"/>
        <w:autoSpaceDN w:val="0"/>
        <w:adjustRightInd w:val="0"/>
        <w:ind w:left="0" w:firstLine="709"/>
        <w:jc w:val="both"/>
        <w:rPr>
          <w:rFonts w:eastAsiaTheme="minorHAnsi"/>
          <w:szCs w:val="26"/>
          <w:lang w:eastAsia="en-US"/>
        </w:rPr>
      </w:pPr>
      <w:r>
        <w:rPr>
          <w:szCs w:val="26"/>
        </w:rPr>
        <w:t xml:space="preserve">мероприятия </w:t>
      </w:r>
      <w:r w:rsidRPr="00046152">
        <w:rPr>
          <w:szCs w:val="26"/>
        </w:rPr>
        <w:t>по сокращению потерь электроэнергии.</w:t>
      </w:r>
    </w:p>
    <w:p w:rsidR="00A47024" w:rsidRDefault="00A47024" w:rsidP="00A47024">
      <w:pPr>
        <w:tabs>
          <w:tab w:val="left" w:pos="993"/>
        </w:tabs>
        <w:autoSpaceDE w:val="0"/>
        <w:autoSpaceDN w:val="0"/>
        <w:adjustRightInd w:val="0"/>
        <w:ind w:firstLine="709"/>
        <w:jc w:val="both"/>
        <w:rPr>
          <w:rFonts w:eastAsiaTheme="minorHAnsi"/>
          <w:szCs w:val="26"/>
          <w:lang w:eastAsia="en-US"/>
        </w:rPr>
      </w:pPr>
      <w:r>
        <w:rPr>
          <w:rFonts w:eastAsiaTheme="minorHAnsi"/>
          <w:szCs w:val="26"/>
          <w:lang w:eastAsia="en-US"/>
        </w:rPr>
        <w:t xml:space="preserve">Мероприятие реализуется за счет собственных средств АО «НТЭК». </w:t>
      </w:r>
    </w:p>
    <w:p w:rsidR="00A47024" w:rsidRPr="005504D4" w:rsidRDefault="00A47024" w:rsidP="00A47024">
      <w:pPr>
        <w:tabs>
          <w:tab w:val="left" w:pos="993"/>
        </w:tabs>
        <w:autoSpaceDE w:val="0"/>
        <w:autoSpaceDN w:val="0"/>
        <w:adjustRightInd w:val="0"/>
        <w:ind w:firstLine="709"/>
        <w:jc w:val="both"/>
        <w:rPr>
          <w:szCs w:val="26"/>
        </w:rPr>
      </w:pPr>
      <w:r w:rsidRPr="005504D4">
        <w:rPr>
          <w:szCs w:val="26"/>
        </w:rPr>
        <w:t>П</w:t>
      </w:r>
      <w:r w:rsidRPr="005504D4">
        <w:rPr>
          <w:color w:val="000000"/>
          <w:szCs w:val="26"/>
        </w:rPr>
        <w:t xml:space="preserve">лановый объем финансирования </w:t>
      </w:r>
      <w:r w:rsidRPr="005504D4">
        <w:rPr>
          <w:szCs w:val="26"/>
        </w:rPr>
        <w:t xml:space="preserve">на 2024 год – 25 351,7 тыс. руб. </w:t>
      </w:r>
    </w:p>
    <w:p w:rsidR="00A47024" w:rsidRDefault="00A47024" w:rsidP="00A47024">
      <w:pPr>
        <w:tabs>
          <w:tab w:val="left" w:pos="993"/>
        </w:tabs>
        <w:autoSpaceDE w:val="0"/>
        <w:autoSpaceDN w:val="0"/>
        <w:adjustRightInd w:val="0"/>
        <w:ind w:firstLine="709"/>
        <w:jc w:val="both"/>
        <w:rPr>
          <w:szCs w:val="26"/>
        </w:rPr>
      </w:pPr>
      <w:r w:rsidRPr="005504D4">
        <w:rPr>
          <w:szCs w:val="26"/>
        </w:rPr>
        <w:t>Израсходовано – 1 441 181,0 тыс. руб.</w:t>
      </w:r>
      <w:r>
        <w:rPr>
          <w:szCs w:val="26"/>
        </w:rPr>
        <w:t xml:space="preserve"> </w:t>
      </w:r>
    </w:p>
    <w:p w:rsidR="00B83794" w:rsidRDefault="00B83794" w:rsidP="00B83794">
      <w:pPr>
        <w:tabs>
          <w:tab w:val="left" w:pos="993"/>
        </w:tabs>
        <w:autoSpaceDE w:val="0"/>
        <w:autoSpaceDN w:val="0"/>
        <w:adjustRightInd w:val="0"/>
        <w:ind w:firstLine="709"/>
        <w:jc w:val="both"/>
      </w:pPr>
      <w:r w:rsidRPr="00F57CA8">
        <w:t xml:space="preserve">Перевыполнение </w:t>
      </w:r>
      <w:r>
        <w:t xml:space="preserve">планового объема финансирования в 2024 году </w:t>
      </w:r>
      <w:r>
        <w:rPr>
          <w:szCs w:val="26"/>
        </w:rPr>
        <w:t xml:space="preserve">в основном </w:t>
      </w:r>
      <w:r>
        <w:t>обусловлено:</w:t>
      </w:r>
    </w:p>
    <w:p w:rsidR="00B83794" w:rsidRDefault="00B83794" w:rsidP="00B83794">
      <w:pPr>
        <w:pStyle w:val="af5"/>
        <w:numPr>
          <w:ilvl w:val="0"/>
          <w:numId w:val="226"/>
        </w:numPr>
        <w:tabs>
          <w:tab w:val="left" w:pos="993"/>
        </w:tabs>
        <w:autoSpaceDE w:val="0"/>
        <w:autoSpaceDN w:val="0"/>
        <w:adjustRightInd w:val="0"/>
        <w:ind w:left="0" w:firstLine="709"/>
        <w:jc w:val="both"/>
      </w:pPr>
      <w:r>
        <w:t>выполнением мероприятий, не предусмотренных установленным планом: заменой элементов котлов в связи с истекающим сроком использования; закупкой энергопотребляющего оборудования высоких классов энергетической эффективности и восстановлением изоляции трубопроводов в связи с возникшей потребностью в течении 2024 года;</w:t>
      </w:r>
    </w:p>
    <w:p w:rsidR="00B83794" w:rsidRDefault="00B83794" w:rsidP="00B83794">
      <w:pPr>
        <w:pStyle w:val="af5"/>
        <w:numPr>
          <w:ilvl w:val="0"/>
          <w:numId w:val="226"/>
        </w:numPr>
        <w:tabs>
          <w:tab w:val="left" w:pos="993"/>
        </w:tabs>
        <w:autoSpaceDE w:val="0"/>
        <w:autoSpaceDN w:val="0"/>
        <w:adjustRightInd w:val="0"/>
        <w:ind w:left="0" w:firstLine="709"/>
        <w:jc w:val="both"/>
      </w:pPr>
      <w:r>
        <w:t>выполнением мероприятий по замене трансформаторов на иную модификацию, более современную и энергоэффективную, стоимость которых по факту оказалась выше запланированной цены.</w:t>
      </w:r>
    </w:p>
    <w:p w:rsidR="00A47024" w:rsidRDefault="00A47024" w:rsidP="00A47024">
      <w:pPr>
        <w:ind w:firstLine="720"/>
        <w:jc w:val="both"/>
        <w:rPr>
          <w:color w:val="000000"/>
          <w:szCs w:val="26"/>
          <w:u w:val="single"/>
        </w:rPr>
      </w:pPr>
    </w:p>
    <w:p w:rsidR="00A47024" w:rsidRDefault="00A47024" w:rsidP="00A47024">
      <w:pPr>
        <w:ind w:firstLine="720"/>
        <w:jc w:val="both"/>
        <w:rPr>
          <w:color w:val="000000"/>
          <w:szCs w:val="26"/>
          <w:u w:val="single"/>
        </w:rPr>
      </w:pPr>
      <w:r>
        <w:rPr>
          <w:color w:val="000000"/>
          <w:szCs w:val="26"/>
          <w:u w:val="single"/>
        </w:rPr>
        <w:t>По итогам реализации мероприятий подпрограммы 3 наблюдаются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Pr>
          <w:szCs w:val="26"/>
        </w:rPr>
        <w:t>составило</w:t>
      </w:r>
      <w:r>
        <w:rPr>
          <w:color w:val="000000"/>
          <w:szCs w:val="26"/>
        </w:rPr>
        <w:t xml:space="preserve"> 1 598 шт. (143,2% от плана 1 116 ед.);</w:t>
      </w:r>
    </w:p>
    <w:p w:rsidR="00A47024" w:rsidRDefault="00A47024" w:rsidP="00B83794">
      <w:pPr>
        <w:pStyle w:val="af5"/>
        <w:numPr>
          <w:ilvl w:val="0"/>
          <w:numId w:val="97"/>
        </w:numPr>
        <w:shd w:val="clear" w:color="auto" w:fill="FFFFFF"/>
        <w:tabs>
          <w:tab w:val="left" w:pos="993"/>
        </w:tabs>
        <w:autoSpaceDE w:val="0"/>
        <w:autoSpaceDN w:val="0"/>
        <w:adjustRightInd w:val="0"/>
        <w:ind w:left="0" w:firstLine="709"/>
        <w:jc w:val="both"/>
        <w:rPr>
          <w:color w:val="000000"/>
          <w:szCs w:val="26"/>
        </w:rPr>
      </w:pPr>
      <w:r>
        <w:rPr>
          <w:szCs w:val="26"/>
        </w:rPr>
        <w:t>количество установленных индивидуальных приборов учета электрической энергии, холодной, горячей воды составило</w:t>
      </w:r>
      <w:r>
        <w:rPr>
          <w:color w:val="000000"/>
          <w:szCs w:val="26"/>
        </w:rPr>
        <w:t xml:space="preserve"> 169 шт. (47,6% от плана 355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 (отпускной период и др.).</w:t>
      </w:r>
    </w:p>
    <w:p w:rsidR="009409CB" w:rsidRDefault="009409CB" w:rsidP="009409CB">
      <w:pPr>
        <w:pStyle w:val="af5"/>
        <w:shd w:val="clear" w:color="auto" w:fill="FFFFFF"/>
        <w:tabs>
          <w:tab w:val="left" w:pos="993"/>
        </w:tabs>
        <w:autoSpaceDE w:val="0"/>
        <w:autoSpaceDN w:val="0"/>
        <w:adjustRightInd w:val="0"/>
        <w:ind w:left="709"/>
        <w:jc w:val="both"/>
        <w:rPr>
          <w:color w:val="000000"/>
          <w:szCs w:val="26"/>
        </w:rPr>
      </w:pPr>
    </w:p>
    <w:p w:rsidR="00A47024" w:rsidRDefault="00A47024" w:rsidP="001E4EBA">
      <w:pPr>
        <w:pStyle w:val="2"/>
        <w:tabs>
          <w:tab w:val="left" w:pos="567"/>
          <w:tab w:val="left" w:pos="709"/>
        </w:tabs>
        <w:rPr>
          <w:i w:val="0"/>
        </w:rPr>
      </w:pPr>
      <w:r>
        <w:rPr>
          <w:i w:val="0"/>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9</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A47024" w:rsidTr="00A47024">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Cs w:val="26"/>
              </w:rPr>
            </w:pPr>
            <w:r>
              <w:rPr>
                <w:bCs/>
                <w:iCs/>
                <w:color w:val="000000"/>
                <w:szCs w:val="26"/>
              </w:rPr>
              <w:t>%</w:t>
            </w:r>
          </w:p>
        </w:tc>
      </w:tr>
      <w:tr w:rsidR="00A47024" w:rsidTr="00A47024">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1 084 238,3</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949 149,4</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87,5</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b/>
        </w:rPr>
      </w:pPr>
      <w:r>
        <w:rPr>
          <w:rFonts w:eastAsia="Calibri"/>
          <w:szCs w:val="26"/>
          <w:lang w:eastAsia="en-US"/>
        </w:rPr>
        <w:t>В рамках подпрограммы 4 реализуются следующие мероприятия:</w:t>
      </w:r>
    </w:p>
    <w:p w:rsidR="00085E8B" w:rsidRDefault="00085E8B" w:rsidP="00A47024">
      <w:pPr>
        <w:ind w:firstLine="709"/>
        <w:jc w:val="both"/>
        <w:rPr>
          <w:b/>
        </w:rPr>
      </w:pPr>
    </w:p>
    <w:p w:rsidR="00A47024" w:rsidRDefault="00A47024" w:rsidP="00A47024">
      <w:pPr>
        <w:ind w:firstLine="709"/>
        <w:jc w:val="both"/>
        <w:rPr>
          <w:b/>
        </w:rPr>
      </w:pPr>
      <w:r>
        <w:rPr>
          <w:b/>
        </w:rPr>
        <w:t>Основное мероприятие 4.1. «Ремонт общего имущества многоквартирных домов управляющими организациями»</w:t>
      </w:r>
    </w:p>
    <w:p w:rsidR="00A47024" w:rsidRDefault="00A47024" w:rsidP="00A47024">
      <w:pPr>
        <w:ind w:firstLine="709"/>
        <w:jc w:val="both"/>
        <w:rPr>
          <w:b/>
          <w:i/>
          <w:szCs w:val="26"/>
        </w:rPr>
      </w:pPr>
    </w:p>
    <w:p w:rsidR="00A47024" w:rsidRDefault="00A47024" w:rsidP="00A47024">
      <w:pPr>
        <w:ind w:firstLine="709"/>
        <w:jc w:val="both"/>
        <w:rPr>
          <w:b/>
        </w:rPr>
      </w:pPr>
      <w:r>
        <w:rPr>
          <w:b/>
          <w:i/>
          <w:szCs w:val="26"/>
        </w:rPr>
        <w:t>Мероприятие 4.1.1. «Проектные работы»</w:t>
      </w:r>
    </w:p>
    <w:p w:rsidR="00A47024" w:rsidRDefault="00A47024" w:rsidP="00A47024">
      <w:pPr>
        <w:pStyle w:val="af5"/>
        <w:tabs>
          <w:tab w:val="left" w:pos="993"/>
        </w:tabs>
        <w:ind w:left="0" w:firstLine="709"/>
        <w:jc w:val="both"/>
        <w:rPr>
          <w:sz w:val="12"/>
          <w:szCs w:val="12"/>
        </w:rPr>
      </w:pPr>
    </w:p>
    <w:p w:rsidR="00A47024" w:rsidRPr="007437FF" w:rsidRDefault="00A47024" w:rsidP="00A47024">
      <w:pPr>
        <w:tabs>
          <w:tab w:val="left" w:pos="993"/>
        </w:tabs>
        <w:ind w:firstLine="709"/>
        <w:jc w:val="both"/>
        <w:outlineLvl w:val="0"/>
        <w:rPr>
          <w:bCs/>
          <w:szCs w:val="26"/>
        </w:rPr>
      </w:pPr>
      <w:r>
        <w:rPr>
          <w:szCs w:val="26"/>
        </w:rPr>
        <w:t xml:space="preserve">В 2024 году на </w:t>
      </w:r>
      <w:r w:rsidRPr="007437FF">
        <w:rPr>
          <w:bCs/>
          <w:szCs w:val="26"/>
        </w:rPr>
        <w:t>выполнение 32 проектных работ</w:t>
      </w:r>
      <w:r>
        <w:rPr>
          <w:bCs/>
          <w:szCs w:val="26"/>
        </w:rPr>
        <w:t xml:space="preserve"> по</w:t>
      </w:r>
      <w:r w:rsidRPr="007437FF">
        <w:rPr>
          <w:bCs/>
          <w:szCs w:val="26"/>
        </w:rPr>
        <w:t xml:space="preserve"> </w:t>
      </w:r>
      <w:r>
        <w:rPr>
          <w:bCs/>
          <w:szCs w:val="26"/>
        </w:rPr>
        <w:t>с</w:t>
      </w:r>
      <w:r w:rsidRPr="00E817CF">
        <w:rPr>
          <w:bCs/>
          <w:szCs w:val="26"/>
        </w:rPr>
        <w:t>охранени</w:t>
      </w:r>
      <w:r>
        <w:rPr>
          <w:bCs/>
          <w:szCs w:val="26"/>
        </w:rPr>
        <w:t>ю</w:t>
      </w:r>
      <w:r w:rsidRPr="00E817CF">
        <w:rPr>
          <w:bCs/>
          <w:szCs w:val="26"/>
        </w:rPr>
        <w:t xml:space="preserve"> устойчивости зданий </w:t>
      </w:r>
      <w:r w:rsidRPr="007437FF">
        <w:rPr>
          <w:bCs/>
          <w:szCs w:val="26"/>
        </w:rPr>
        <w:t xml:space="preserve">было предусмотрено 17 634,7 тыс. руб., кассовое исполнение составило 6 674,5 тыс. руб. (37,8% от плана), </w:t>
      </w:r>
      <w:r w:rsidRPr="007C054C">
        <w:rPr>
          <w:bCs/>
          <w:szCs w:val="26"/>
        </w:rPr>
        <w:t>выполнено 19 проектов</w:t>
      </w:r>
      <w:r>
        <w:rPr>
          <w:bCs/>
          <w:szCs w:val="26"/>
        </w:rPr>
        <w:t>.</w:t>
      </w:r>
    </w:p>
    <w:p w:rsidR="00A47024" w:rsidRPr="007C054C" w:rsidRDefault="00A47024" w:rsidP="00A47024">
      <w:pPr>
        <w:pStyle w:val="aff0"/>
        <w:spacing w:before="0" w:beforeAutospacing="0" w:after="0" w:afterAutospacing="0"/>
        <w:ind w:firstLine="709"/>
        <w:jc w:val="both"/>
        <w:rPr>
          <w:bCs/>
          <w:sz w:val="26"/>
          <w:szCs w:val="26"/>
        </w:rPr>
      </w:pPr>
      <w:r w:rsidRPr="00266C0D">
        <w:rPr>
          <w:bCs/>
          <w:sz w:val="26"/>
          <w:szCs w:val="26"/>
        </w:rPr>
        <w:t xml:space="preserve">Неполное исполнение по </w:t>
      </w:r>
      <w:r w:rsidRPr="007C054C">
        <w:rPr>
          <w:bCs/>
          <w:sz w:val="26"/>
          <w:szCs w:val="26"/>
        </w:rPr>
        <w:t xml:space="preserve">мероприятию (13 проектов) обусловлено </w:t>
      </w:r>
      <w:r w:rsidRPr="007C054C">
        <w:rPr>
          <w:sz w:val="26"/>
          <w:szCs w:val="26"/>
        </w:rPr>
        <w:t>нарушением подрядными организациями сроков выполнения работ.</w:t>
      </w:r>
    </w:p>
    <w:p w:rsidR="00A47024" w:rsidRDefault="00A47024" w:rsidP="00A47024">
      <w:pPr>
        <w:ind w:firstLine="709"/>
        <w:jc w:val="both"/>
        <w:rPr>
          <w:b/>
          <w:i/>
          <w:szCs w:val="26"/>
        </w:rPr>
      </w:pPr>
    </w:p>
    <w:p w:rsidR="00A47024" w:rsidRDefault="00A47024" w:rsidP="00A47024">
      <w:pPr>
        <w:ind w:firstLine="709"/>
        <w:jc w:val="both"/>
        <w:rPr>
          <w:b/>
          <w:i/>
          <w:szCs w:val="26"/>
        </w:rPr>
      </w:pPr>
      <w:r>
        <w:rPr>
          <w:b/>
          <w:i/>
          <w:szCs w:val="26"/>
        </w:rPr>
        <w:t>Мероприятие 4.1.2. «Сохранение устойчивости зданий жилищного фонда»</w:t>
      </w:r>
    </w:p>
    <w:p w:rsidR="00A47024" w:rsidRDefault="00A47024" w:rsidP="00A47024">
      <w:pPr>
        <w:tabs>
          <w:tab w:val="left" w:pos="993"/>
        </w:tabs>
        <w:ind w:firstLine="709"/>
        <w:jc w:val="both"/>
        <w:rPr>
          <w:sz w:val="12"/>
          <w:szCs w:val="12"/>
        </w:rPr>
      </w:pPr>
    </w:p>
    <w:p w:rsidR="00A47024" w:rsidRPr="00E817CF" w:rsidRDefault="00A47024" w:rsidP="00A47024">
      <w:pPr>
        <w:ind w:firstLine="709"/>
        <w:jc w:val="both"/>
        <w:outlineLvl w:val="0"/>
        <w:rPr>
          <w:szCs w:val="26"/>
        </w:rPr>
      </w:pPr>
      <w:r>
        <w:rPr>
          <w:szCs w:val="26"/>
        </w:rPr>
        <w:t xml:space="preserve">На 2024 год было запланировано </w:t>
      </w:r>
      <w:r w:rsidRPr="00E817CF">
        <w:rPr>
          <w:szCs w:val="26"/>
        </w:rPr>
        <w:t>680 004,3</w:t>
      </w:r>
      <w:r>
        <w:rPr>
          <w:szCs w:val="26"/>
        </w:rPr>
        <w:t xml:space="preserve"> тыс. руб. на проведение работ по ремонту подполий в целях сохранения устойчивости 29 зданий.</w:t>
      </w:r>
    </w:p>
    <w:p w:rsidR="00A47024" w:rsidRPr="00E817CF" w:rsidRDefault="00A47024" w:rsidP="00A47024">
      <w:pPr>
        <w:tabs>
          <w:tab w:val="left" w:pos="993"/>
        </w:tabs>
        <w:ind w:firstLine="709"/>
        <w:jc w:val="both"/>
        <w:outlineLvl w:val="0"/>
        <w:rPr>
          <w:szCs w:val="26"/>
        </w:rPr>
      </w:pPr>
      <w:r>
        <w:rPr>
          <w:szCs w:val="26"/>
        </w:rPr>
        <w:t xml:space="preserve">Кассовое исполнение на отчетную дату составило </w:t>
      </w:r>
      <w:r w:rsidRPr="00E817CF">
        <w:rPr>
          <w:szCs w:val="26"/>
        </w:rPr>
        <w:t>585 549,5</w:t>
      </w:r>
      <w:r>
        <w:rPr>
          <w:szCs w:val="26"/>
        </w:rPr>
        <w:t xml:space="preserve"> тыс. руб. (86,1% от плановых ассигнований), работы завершены на всех объектах.</w:t>
      </w:r>
    </w:p>
    <w:p w:rsidR="00A47024" w:rsidRDefault="00A47024" w:rsidP="00A47024">
      <w:pPr>
        <w:ind w:firstLine="709"/>
        <w:jc w:val="both"/>
        <w:rPr>
          <w:szCs w:val="26"/>
        </w:rPr>
      </w:pPr>
      <w:r>
        <w:rPr>
          <w:szCs w:val="26"/>
        </w:rPr>
        <w:t>Неполное кассовое исполнение обусловлено экономией по фактически выполненным работам.</w:t>
      </w:r>
    </w:p>
    <w:p w:rsidR="00A47024" w:rsidRDefault="00A47024" w:rsidP="00A47024">
      <w:pPr>
        <w:ind w:firstLine="709"/>
        <w:jc w:val="both"/>
        <w:rPr>
          <w:b/>
          <w:i/>
          <w:sz w:val="12"/>
          <w:szCs w:val="12"/>
        </w:rPr>
      </w:pPr>
    </w:p>
    <w:p w:rsidR="00A47024" w:rsidRDefault="00A47024" w:rsidP="00A47024">
      <w:pPr>
        <w:ind w:firstLine="709"/>
        <w:jc w:val="both"/>
        <w:rPr>
          <w:b/>
        </w:rPr>
      </w:pPr>
      <w:r>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A47024" w:rsidRDefault="00A47024" w:rsidP="00A47024">
      <w:pPr>
        <w:ind w:firstLine="709"/>
        <w:jc w:val="both"/>
        <w:rPr>
          <w:b/>
          <w:i/>
          <w:szCs w:val="26"/>
        </w:rPr>
      </w:pPr>
    </w:p>
    <w:p w:rsidR="00A47024" w:rsidRDefault="00A47024" w:rsidP="00A47024">
      <w:pPr>
        <w:shd w:val="clear" w:color="auto" w:fill="FFFFFF"/>
        <w:ind w:firstLine="709"/>
        <w:jc w:val="both"/>
        <w:rPr>
          <w:b/>
          <w:i/>
          <w:szCs w:val="26"/>
        </w:rPr>
      </w:pPr>
      <w:r>
        <w:rPr>
          <w:b/>
          <w:i/>
          <w:szCs w:val="26"/>
        </w:rPr>
        <w:t>Мероприятие 4.1.1.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A47024" w:rsidRDefault="00A47024" w:rsidP="00A47024">
      <w:pPr>
        <w:shd w:val="clear" w:color="auto" w:fill="FFFFFF"/>
        <w:ind w:firstLine="709"/>
        <w:jc w:val="both"/>
        <w:rPr>
          <w:b/>
          <w:i/>
          <w:sz w:val="12"/>
          <w:szCs w:val="12"/>
        </w:rPr>
      </w:pPr>
    </w:p>
    <w:p w:rsidR="00A47024" w:rsidRPr="00435EB8" w:rsidRDefault="00A47024" w:rsidP="00A47024">
      <w:pPr>
        <w:ind w:firstLine="709"/>
        <w:jc w:val="both"/>
        <w:outlineLvl w:val="0"/>
        <w:rPr>
          <w:szCs w:val="26"/>
        </w:rPr>
      </w:pPr>
      <w:r>
        <w:rPr>
          <w:szCs w:val="26"/>
        </w:rPr>
        <w:t xml:space="preserve">На 2024 год было запланировано </w:t>
      </w:r>
      <w:r w:rsidRPr="00435EB8">
        <w:rPr>
          <w:szCs w:val="26"/>
        </w:rPr>
        <w:t>386 599,3</w:t>
      </w:r>
      <w:r>
        <w:rPr>
          <w:szCs w:val="26"/>
        </w:rPr>
        <w:t xml:space="preserve">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(11 604,9 м. п.).</w:t>
      </w:r>
    </w:p>
    <w:p w:rsidR="00A47024" w:rsidRPr="0025390B" w:rsidRDefault="00A47024" w:rsidP="00A47024">
      <w:pPr>
        <w:tabs>
          <w:tab w:val="left" w:pos="993"/>
        </w:tabs>
        <w:ind w:firstLine="709"/>
        <w:jc w:val="both"/>
        <w:outlineLvl w:val="0"/>
        <w:rPr>
          <w:szCs w:val="26"/>
        </w:rPr>
      </w:pPr>
      <w:r w:rsidRPr="00D4520E">
        <w:rPr>
          <w:szCs w:val="26"/>
        </w:rPr>
        <w:t xml:space="preserve">Кассовое исполнение на отчетную дату составило </w:t>
      </w:r>
      <w:r w:rsidRPr="0025390B">
        <w:rPr>
          <w:szCs w:val="26"/>
        </w:rPr>
        <w:t>356 925,4</w:t>
      </w:r>
      <w:r w:rsidRPr="00D4520E">
        <w:rPr>
          <w:szCs w:val="26"/>
        </w:rPr>
        <w:t xml:space="preserve"> тыс. руб. (</w:t>
      </w:r>
      <w:r>
        <w:rPr>
          <w:szCs w:val="26"/>
        </w:rPr>
        <w:t>92,3</w:t>
      </w:r>
      <w:r w:rsidRPr="00D4520E">
        <w:rPr>
          <w:szCs w:val="26"/>
        </w:rPr>
        <w:t xml:space="preserve">% от плановых ассигнований), выполнено </w:t>
      </w:r>
      <w:r>
        <w:rPr>
          <w:szCs w:val="26"/>
        </w:rPr>
        <w:t>9 171,8</w:t>
      </w:r>
      <w:r w:rsidRPr="00D4520E">
        <w:rPr>
          <w:szCs w:val="26"/>
        </w:rPr>
        <w:t xml:space="preserve"> м. п.</w:t>
      </w:r>
    </w:p>
    <w:p w:rsidR="00A47024" w:rsidRPr="00D4520E" w:rsidRDefault="00A47024" w:rsidP="00A47024">
      <w:pPr>
        <w:pStyle w:val="aff0"/>
        <w:spacing w:before="0" w:beforeAutospacing="0" w:after="0" w:afterAutospacing="0"/>
        <w:ind w:firstLine="709"/>
        <w:jc w:val="both"/>
        <w:rPr>
          <w:sz w:val="26"/>
          <w:szCs w:val="26"/>
        </w:rPr>
      </w:pPr>
      <w:r>
        <w:rPr>
          <w:sz w:val="26"/>
          <w:szCs w:val="26"/>
        </w:rPr>
        <w:t xml:space="preserve">Неполное </w:t>
      </w:r>
      <w:r w:rsidRPr="00467476">
        <w:rPr>
          <w:sz w:val="26"/>
          <w:szCs w:val="26"/>
        </w:rPr>
        <w:t>исполнени</w:t>
      </w:r>
      <w:r>
        <w:rPr>
          <w:sz w:val="26"/>
          <w:szCs w:val="26"/>
        </w:rPr>
        <w:t>е</w:t>
      </w:r>
      <w:r w:rsidRPr="00467476">
        <w:rPr>
          <w:sz w:val="26"/>
          <w:szCs w:val="26"/>
        </w:rPr>
        <w:t xml:space="preserve"> </w:t>
      </w:r>
      <w:r>
        <w:rPr>
          <w:sz w:val="26"/>
          <w:szCs w:val="26"/>
        </w:rPr>
        <w:t xml:space="preserve">по </w:t>
      </w:r>
      <w:r w:rsidRPr="0025390B">
        <w:rPr>
          <w:sz w:val="26"/>
          <w:szCs w:val="26"/>
        </w:rPr>
        <w:t>мероприяти</w:t>
      </w:r>
      <w:r>
        <w:rPr>
          <w:sz w:val="26"/>
          <w:szCs w:val="26"/>
        </w:rPr>
        <w:t>ю</w:t>
      </w:r>
      <w:r w:rsidRPr="0025390B">
        <w:rPr>
          <w:sz w:val="26"/>
          <w:szCs w:val="26"/>
        </w:rPr>
        <w:t xml:space="preserve"> обусловлено </w:t>
      </w:r>
      <w:r w:rsidRPr="00467476">
        <w:rPr>
          <w:sz w:val="26"/>
          <w:szCs w:val="26"/>
        </w:rPr>
        <w:t>поставк</w:t>
      </w:r>
      <w:r>
        <w:rPr>
          <w:sz w:val="26"/>
          <w:szCs w:val="26"/>
        </w:rPr>
        <w:t>ой</w:t>
      </w:r>
      <w:r w:rsidRPr="00467476">
        <w:rPr>
          <w:sz w:val="26"/>
          <w:szCs w:val="26"/>
        </w:rPr>
        <w:t xml:space="preserve"> материалов для замены инженерных коммуникаций тепловодоснабжения</w:t>
      </w:r>
      <w:r>
        <w:rPr>
          <w:sz w:val="26"/>
          <w:szCs w:val="26"/>
        </w:rPr>
        <w:t xml:space="preserve">, </w:t>
      </w:r>
      <w:r w:rsidRPr="00467476">
        <w:rPr>
          <w:sz w:val="26"/>
          <w:szCs w:val="26"/>
        </w:rPr>
        <w:t>не соответствующих требованиям технического задания и сметной документации</w:t>
      </w:r>
      <w:r>
        <w:rPr>
          <w:sz w:val="26"/>
          <w:szCs w:val="26"/>
        </w:rPr>
        <w:t xml:space="preserve">, </w:t>
      </w:r>
      <w:r w:rsidRPr="00D4520E">
        <w:rPr>
          <w:bCs/>
          <w:sz w:val="26"/>
          <w:szCs w:val="26"/>
        </w:rPr>
        <w:t>работы будут выполнены в 202</w:t>
      </w:r>
      <w:r>
        <w:rPr>
          <w:bCs/>
          <w:sz w:val="26"/>
          <w:szCs w:val="26"/>
        </w:rPr>
        <w:t>5</w:t>
      </w:r>
      <w:r w:rsidRPr="00D4520E">
        <w:rPr>
          <w:bCs/>
          <w:sz w:val="26"/>
          <w:szCs w:val="26"/>
        </w:rPr>
        <w:t xml:space="preserve"> году.</w:t>
      </w:r>
    </w:p>
    <w:p w:rsidR="00A47024" w:rsidRDefault="00A47024" w:rsidP="00A47024">
      <w:pPr>
        <w:ind w:firstLine="720"/>
        <w:jc w:val="both"/>
        <w:rPr>
          <w:color w:val="000000"/>
          <w:szCs w:val="26"/>
          <w:u w:val="single"/>
        </w:rPr>
      </w:pPr>
    </w:p>
    <w:p w:rsidR="00A47024" w:rsidRDefault="00A47024" w:rsidP="00A47024">
      <w:pPr>
        <w:ind w:firstLine="720"/>
        <w:jc w:val="both"/>
        <w:rPr>
          <w:color w:val="000000"/>
          <w:szCs w:val="26"/>
          <w:u w:val="single"/>
        </w:rPr>
      </w:pPr>
      <w:r>
        <w:rPr>
          <w:color w:val="000000"/>
          <w:szCs w:val="26"/>
          <w:u w:val="single"/>
        </w:rPr>
        <w:t>По итогам реализации мероприятий подпрограммы 4 наблюдаются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 xml:space="preserve">получено 19 проектов из 32 запланированных (59,4% от плана) в связи с </w:t>
      </w:r>
      <w:r w:rsidRPr="008E760C">
        <w:rPr>
          <w:szCs w:val="26"/>
        </w:rPr>
        <w:t>нарушение</w:t>
      </w:r>
      <w:r>
        <w:rPr>
          <w:szCs w:val="26"/>
        </w:rPr>
        <w:t>м</w:t>
      </w:r>
      <w:r w:rsidRPr="008E760C">
        <w:rPr>
          <w:szCs w:val="26"/>
        </w:rPr>
        <w:t xml:space="preserve"> подрядн</w:t>
      </w:r>
      <w:r>
        <w:rPr>
          <w:szCs w:val="26"/>
        </w:rPr>
        <w:t>ыми</w:t>
      </w:r>
      <w:r w:rsidRPr="008E760C">
        <w:rPr>
          <w:szCs w:val="26"/>
        </w:rPr>
        <w:t xml:space="preserve"> организаци</w:t>
      </w:r>
      <w:r>
        <w:rPr>
          <w:szCs w:val="26"/>
        </w:rPr>
        <w:t>ями</w:t>
      </w:r>
      <w:r w:rsidRPr="008E760C">
        <w:rPr>
          <w:szCs w:val="26"/>
        </w:rPr>
        <w:t xml:space="preserve"> сроков выполнения работ</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количество строений с выполненным ремонтом несущих конструкций «0» циклов составило 29 зданий (100% от плана);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rFonts w:eastAsia="Calibri"/>
          <w:szCs w:val="26"/>
          <w:lang w:eastAsia="en-US"/>
        </w:rPr>
        <w:t>п</w:t>
      </w:r>
      <w:r>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9 171,8 м. п. </w:t>
      </w:r>
      <w:r>
        <w:rPr>
          <w:szCs w:val="26"/>
        </w:rPr>
        <w:t xml:space="preserve">(79,0% от плана – 11 604,9 м. п.), неполное исполнение обусловлено </w:t>
      </w:r>
      <w:r w:rsidRPr="00467476">
        <w:rPr>
          <w:szCs w:val="26"/>
        </w:rPr>
        <w:t>поставк</w:t>
      </w:r>
      <w:r>
        <w:rPr>
          <w:szCs w:val="26"/>
        </w:rPr>
        <w:t>ой</w:t>
      </w:r>
      <w:r w:rsidRPr="00467476">
        <w:rPr>
          <w:szCs w:val="26"/>
        </w:rPr>
        <w:t xml:space="preserve"> материалов для замены инженерных коммуникаций тепловодоснабжения</w:t>
      </w:r>
      <w:r>
        <w:rPr>
          <w:szCs w:val="26"/>
        </w:rPr>
        <w:t xml:space="preserve">, </w:t>
      </w:r>
      <w:r w:rsidRPr="00467476">
        <w:rPr>
          <w:szCs w:val="26"/>
        </w:rPr>
        <w:t>не соответствующих требованиям технического задания и сметной документации</w:t>
      </w:r>
      <w:r w:rsidRPr="00D4520E">
        <w:rPr>
          <w:bCs/>
          <w:szCs w:val="26"/>
        </w:rPr>
        <w:t>, работы будут выполнены в 202</w:t>
      </w:r>
      <w:r>
        <w:rPr>
          <w:bCs/>
          <w:szCs w:val="26"/>
        </w:rPr>
        <w:t>5</w:t>
      </w:r>
      <w:r w:rsidRPr="00D4520E">
        <w:rPr>
          <w:bCs/>
          <w:szCs w:val="26"/>
        </w:rPr>
        <w:t xml:space="preserve"> году</w:t>
      </w:r>
      <w:r>
        <w:rPr>
          <w:szCs w:val="26"/>
        </w:rPr>
        <w:t>.</w:t>
      </w:r>
    </w:p>
    <w:p w:rsidR="00A47024" w:rsidRDefault="00A47024" w:rsidP="00A47024">
      <w:pPr>
        <w:pStyle w:val="af5"/>
        <w:shd w:val="clear" w:color="auto" w:fill="FFFFFF"/>
        <w:tabs>
          <w:tab w:val="left" w:pos="993"/>
        </w:tabs>
        <w:autoSpaceDE w:val="0"/>
        <w:autoSpaceDN w:val="0"/>
        <w:adjustRightInd w:val="0"/>
        <w:ind w:left="709"/>
        <w:jc w:val="both"/>
        <w:rPr>
          <w:color w:val="000000"/>
          <w:szCs w:val="26"/>
        </w:rPr>
      </w:pPr>
    </w:p>
    <w:p w:rsidR="00A47024" w:rsidRDefault="00A47024" w:rsidP="00A47024">
      <w:pPr>
        <w:pStyle w:val="af5"/>
        <w:shd w:val="clear" w:color="auto" w:fill="FFFFFF"/>
        <w:tabs>
          <w:tab w:val="left" w:pos="993"/>
        </w:tabs>
        <w:autoSpaceDE w:val="0"/>
        <w:autoSpaceDN w:val="0"/>
        <w:adjustRightInd w:val="0"/>
        <w:ind w:left="709"/>
        <w:jc w:val="center"/>
        <w:rPr>
          <w:b/>
        </w:rPr>
      </w:pPr>
      <w:r>
        <w:rPr>
          <w:b/>
        </w:rPr>
        <w:t>Реализация отдельных мероприятий МП</w:t>
      </w:r>
    </w:p>
    <w:p w:rsidR="00A47024" w:rsidRDefault="00A47024" w:rsidP="00A47024">
      <w:pPr>
        <w:autoSpaceDE w:val="0"/>
        <w:autoSpaceDN w:val="0"/>
        <w:adjustRightInd w:val="0"/>
        <w:ind w:firstLine="709"/>
        <w:jc w:val="center"/>
        <w:rPr>
          <w:b/>
          <w:szCs w:val="26"/>
        </w:rPr>
      </w:pPr>
    </w:p>
    <w:p w:rsidR="00A47024" w:rsidRDefault="00A47024" w:rsidP="00A47024">
      <w:pPr>
        <w:autoSpaceDE w:val="0"/>
        <w:autoSpaceDN w:val="0"/>
        <w:adjustRightInd w:val="0"/>
        <w:ind w:firstLine="709"/>
        <w:jc w:val="both"/>
        <w:rPr>
          <w:szCs w:val="26"/>
        </w:rPr>
      </w:pPr>
      <w:r>
        <w:rPr>
          <w:szCs w:val="26"/>
        </w:rPr>
        <w:t xml:space="preserve">Помимо подпрограмм в рамках МП реализуются 7 отдельных мероприятий, направленных на достижение общей цели МП. </w:t>
      </w:r>
    </w:p>
    <w:p w:rsidR="00A47024" w:rsidRDefault="00A47024" w:rsidP="00A47024">
      <w:pPr>
        <w:pStyle w:val="40"/>
        <w:spacing w:before="0" w:after="0"/>
        <w:ind w:firstLine="709"/>
        <w:jc w:val="right"/>
        <w:rPr>
          <w:b w:val="0"/>
          <w:szCs w:val="26"/>
          <w:u w:val="none"/>
        </w:rPr>
      </w:pPr>
      <w:r w:rsidRPr="00EA7F7B">
        <w:rPr>
          <w:b w:val="0"/>
          <w:szCs w:val="26"/>
          <w:u w:val="none"/>
        </w:rPr>
        <w:t xml:space="preserve">Таблица </w:t>
      </w:r>
      <w:r w:rsidR="0046152B" w:rsidRPr="00EA7F7B">
        <w:rPr>
          <w:b w:val="0"/>
          <w:szCs w:val="26"/>
          <w:u w:val="none"/>
        </w:rPr>
        <w:t>20</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A47024" w:rsidTr="00A47024">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4"/>
                <w:szCs w:val="24"/>
              </w:rPr>
            </w:pPr>
            <w:r>
              <w:rPr>
                <w:bCs/>
                <w:iCs/>
                <w:color w:val="000000"/>
                <w:sz w:val="24"/>
                <w:szCs w:val="24"/>
              </w:rPr>
              <w:t>%</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09"/>
              </w:numPr>
              <w:tabs>
                <w:tab w:val="left" w:pos="292"/>
              </w:tabs>
              <w:ind w:left="0" w:firstLine="0"/>
              <w:rPr>
                <w:color w:val="000000"/>
                <w:sz w:val="24"/>
                <w:szCs w:val="24"/>
              </w:rPr>
            </w:pPr>
            <w:r>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132 898,8</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129 273,2</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97,3</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09"/>
              </w:numPr>
              <w:tabs>
                <w:tab w:val="left" w:pos="292"/>
              </w:tabs>
              <w:ind w:left="0" w:firstLine="0"/>
              <w:rPr>
                <w:color w:val="000000"/>
                <w:sz w:val="24"/>
                <w:szCs w:val="24"/>
              </w:rPr>
            </w:pPr>
            <w:r>
              <w:rPr>
                <w:color w:val="000000"/>
                <w:sz w:val="24"/>
                <w:szCs w:val="24"/>
              </w:rPr>
              <w:t xml:space="preserve">Предоставление компенсации части платы граждан за коммунальные услуги </w:t>
            </w: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35 315,5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26 564,5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75,2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29" w:hanging="29"/>
              <w:rPr>
                <w:color w:val="000000"/>
                <w:sz w:val="24"/>
                <w:szCs w:val="24"/>
              </w:rPr>
            </w:pPr>
            <w:r>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879,6</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379,6</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43,2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0" w:firstLine="0"/>
              <w:rPr>
                <w:color w:val="000000"/>
                <w:sz w:val="24"/>
                <w:szCs w:val="24"/>
              </w:rPr>
            </w:pPr>
            <w:r>
              <w:rPr>
                <w:color w:val="000000"/>
                <w:sz w:val="24"/>
                <w:szCs w:val="24"/>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1 925,0</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1 925,0</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100,0</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0" w:firstLine="0"/>
              <w:rPr>
                <w:color w:val="000000"/>
                <w:sz w:val="24"/>
                <w:szCs w:val="24"/>
              </w:rPr>
            </w:pPr>
            <w:r>
              <w:rPr>
                <w:color w:val="000000"/>
                <w:sz w:val="24"/>
                <w:szCs w:val="24"/>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76 693,7</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34 803,5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45,4</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pStyle w:val="af5"/>
              <w:tabs>
                <w:tab w:val="left" w:pos="292"/>
              </w:tabs>
              <w:ind w:left="0"/>
              <w:rPr>
                <w:color w:val="000000"/>
                <w:sz w:val="24"/>
                <w:szCs w:val="24"/>
              </w:rPr>
            </w:pPr>
            <w:r>
              <w:rPr>
                <w:color w:val="000000"/>
                <w:sz w:val="24"/>
                <w:szCs w:val="24"/>
              </w:rPr>
              <w:t xml:space="preserve">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200 000,4</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190 394,5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95,2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pStyle w:val="af5"/>
              <w:tabs>
                <w:tab w:val="left" w:pos="292"/>
              </w:tabs>
              <w:ind w:left="0"/>
              <w:rPr>
                <w:color w:val="000000"/>
                <w:sz w:val="24"/>
                <w:szCs w:val="24"/>
              </w:rPr>
            </w:pPr>
            <w:r>
              <w:rPr>
                <w:color w:val="000000"/>
                <w:sz w:val="24"/>
                <w:szCs w:val="24"/>
              </w:rPr>
              <w:t xml:space="preserve">10. </w:t>
            </w:r>
            <w:r w:rsidRPr="00E8210F">
              <w:rPr>
                <w:color w:val="000000"/>
                <w:sz w:val="24"/>
                <w:szCs w:val="24"/>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Pr>
                <w:color w:val="000000"/>
                <w:sz w:val="24"/>
                <w:szCs w:val="24"/>
              </w:rPr>
              <w:t xml:space="preserve">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3 890,0</w:t>
            </w:r>
          </w:p>
        </w:tc>
        <w:tc>
          <w:tcPr>
            <w:tcW w:w="742"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3 890,0</w:t>
            </w:r>
          </w:p>
        </w:tc>
        <w:tc>
          <w:tcPr>
            <w:tcW w:w="775"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100,0</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 w:val="24"/>
                <w:szCs w:val="24"/>
              </w:rPr>
            </w:pPr>
            <w:r>
              <w:rPr>
                <w:b/>
                <w:bCs/>
                <w:iCs/>
                <w:color w:val="000000"/>
                <w:sz w:val="24"/>
                <w:szCs w:val="24"/>
              </w:rPr>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451 603,0</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387 230,3</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85,7</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Cs/>
                <w:i/>
                <w:iCs/>
                <w:color w:val="000000"/>
                <w:sz w:val="24"/>
                <w:szCs w:val="24"/>
              </w:rPr>
            </w:pPr>
            <w:r>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color w:val="000000"/>
                <w:sz w:val="24"/>
                <w:szCs w:val="24"/>
              </w:rPr>
            </w:pPr>
            <w:r>
              <w:rPr>
                <w:i/>
                <w:color w:val="000000"/>
                <w:sz w:val="24"/>
                <w:szCs w:val="24"/>
              </w:rPr>
              <w:t> </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right"/>
              <w:rPr>
                <w:i/>
                <w:color w:val="000000"/>
                <w:sz w:val="24"/>
                <w:szCs w:val="24"/>
              </w:rPr>
            </w:pP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416 287,5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360 665,8</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86,6</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right"/>
              <w:rPr>
                <w:i/>
                <w:color w:val="000000"/>
                <w:sz w:val="24"/>
                <w:szCs w:val="24"/>
              </w:rPr>
            </w:pP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35 315,5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26 564,5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75,2</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rFonts w:eastAsia="Calibri"/>
          <w:szCs w:val="26"/>
        </w:rPr>
      </w:pPr>
      <w:r>
        <w:rPr>
          <w:rFonts w:eastAsia="Calibri"/>
          <w:szCs w:val="26"/>
          <w:lang w:eastAsia="en-US"/>
        </w:rPr>
        <w:t>Денежные средства израсходованы на следующие направления:</w:t>
      </w:r>
    </w:p>
    <w:p w:rsidR="00A47024" w:rsidRPr="002B1458" w:rsidRDefault="00A47024" w:rsidP="00A47024">
      <w:pPr>
        <w:ind w:firstLine="709"/>
        <w:jc w:val="both"/>
        <w:outlineLvl w:val="0"/>
        <w:rPr>
          <w:szCs w:val="26"/>
        </w:rPr>
      </w:pPr>
      <w:r>
        <w:rPr>
          <w:rFonts w:eastAsia="Calibri"/>
          <w:szCs w:val="26"/>
        </w:rPr>
        <w:t xml:space="preserve">В рамках </w:t>
      </w:r>
      <w:r>
        <w:rPr>
          <w:rFonts w:eastAsia="Calibri"/>
          <w:b/>
          <w:i/>
          <w:szCs w:val="26"/>
        </w:rPr>
        <w:t xml:space="preserve">отдельного мероприятия 1 </w:t>
      </w:r>
      <w:r>
        <w:rPr>
          <w:szCs w:val="26"/>
        </w:rPr>
        <w:t xml:space="preserve">предусматривалось финансирование за счет средств местного бюджета в размере </w:t>
      </w:r>
      <w:r w:rsidRPr="002B1458">
        <w:rPr>
          <w:szCs w:val="26"/>
        </w:rPr>
        <w:t>132 898,8</w:t>
      </w:r>
      <w:r>
        <w:rPr>
          <w:szCs w:val="26"/>
        </w:rPr>
        <w:t xml:space="preserve"> тыс. руб. на обеспечение деятельности МКУ «</w:t>
      </w:r>
      <w:r w:rsidRPr="002B1458">
        <w:rPr>
          <w:szCs w:val="26"/>
        </w:rPr>
        <w:t>УЖКХ»</w:t>
      </w:r>
      <w:r>
        <w:rPr>
          <w:szCs w:val="26"/>
        </w:rPr>
        <w:t>.</w:t>
      </w:r>
    </w:p>
    <w:p w:rsidR="00A47024" w:rsidRPr="002B1458" w:rsidRDefault="00A47024" w:rsidP="00A47024">
      <w:pPr>
        <w:ind w:firstLine="709"/>
        <w:jc w:val="both"/>
        <w:outlineLvl w:val="0"/>
        <w:rPr>
          <w:i/>
          <w:iCs/>
          <w:color w:val="000000"/>
          <w:sz w:val="28"/>
          <w:szCs w:val="28"/>
        </w:rPr>
      </w:pPr>
      <w:r>
        <w:rPr>
          <w:szCs w:val="26"/>
        </w:rPr>
        <w:t xml:space="preserve">За 2024 год исполнение по мероприятию составило </w:t>
      </w:r>
      <w:r w:rsidRPr="002B1458">
        <w:rPr>
          <w:szCs w:val="26"/>
        </w:rPr>
        <w:t>129 273,2</w:t>
      </w:r>
      <w:r>
        <w:rPr>
          <w:szCs w:val="26"/>
        </w:rPr>
        <w:t xml:space="preserve"> тыс. руб. (97,3%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A47024" w:rsidRDefault="00A47024" w:rsidP="00A47024">
      <w:pPr>
        <w:ind w:firstLine="709"/>
        <w:jc w:val="both"/>
        <w:rPr>
          <w:szCs w:val="26"/>
        </w:rPr>
      </w:pPr>
    </w:p>
    <w:p w:rsidR="00A47024" w:rsidRPr="009718F0" w:rsidRDefault="00A47024" w:rsidP="00A47024">
      <w:pPr>
        <w:ind w:firstLine="709"/>
        <w:jc w:val="both"/>
        <w:outlineLvl w:val="0"/>
        <w:rPr>
          <w:szCs w:val="26"/>
        </w:rPr>
      </w:pPr>
      <w:r w:rsidRPr="009718F0">
        <w:rPr>
          <w:rFonts w:eastAsia="Calibri"/>
          <w:szCs w:val="26"/>
        </w:rPr>
        <w:t>Для выполнения</w:t>
      </w:r>
      <w:r w:rsidRPr="009718F0">
        <w:rPr>
          <w:rFonts w:eastAsia="Calibri"/>
          <w:i/>
          <w:szCs w:val="26"/>
        </w:rPr>
        <w:t xml:space="preserve"> </w:t>
      </w:r>
      <w:r w:rsidRPr="00B3662F">
        <w:rPr>
          <w:rFonts w:eastAsia="Calibri"/>
          <w:b/>
          <w:i/>
          <w:szCs w:val="26"/>
        </w:rPr>
        <w:t>отдельного</w:t>
      </w:r>
      <w:r w:rsidRPr="00B3662F">
        <w:rPr>
          <w:b/>
          <w:bCs/>
          <w:i/>
          <w:iCs/>
          <w:color w:val="000000"/>
          <w:szCs w:val="26"/>
        </w:rPr>
        <w:t xml:space="preserve"> мероприятия 2</w:t>
      </w:r>
      <w:r w:rsidRPr="009718F0">
        <w:rPr>
          <w:bCs/>
          <w:i/>
          <w:iCs/>
          <w:color w:val="000000"/>
          <w:szCs w:val="26"/>
        </w:rPr>
        <w:t xml:space="preserve">, </w:t>
      </w:r>
      <w:r w:rsidRPr="009718F0">
        <w:rPr>
          <w:bCs/>
          <w:iCs/>
          <w:color w:val="000000"/>
          <w:szCs w:val="26"/>
        </w:rPr>
        <w:t xml:space="preserve">направленного на предоставление компенсации части платы граждан за коммунальные услуги, </w:t>
      </w:r>
      <w:r w:rsidRPr="009718F0">
        <w:rPr>
          <w:szCs w:val="26"/>
        </w:rPr>
        <w:t xml:space="preserve">функции по осуществлению которого возложены на УЖКХ, предусматривались средства краевого бюджета в размере </w:t>
      </w:r>
      <w:r>
        <w:rPr>
          <w:szCs w:val="26"/>
        </w:rPr>
        <w:t>35 315,5</w:t>
      </w:r>
      <w:r w:rsidRPr="009718F0">
        <w:rPr>
          <w:szCs w:val="26"/>
        </w:rPr>
        <w:t xml:space="preserve"> тыс. руб. Данные средства предназначены для ежемесячных выплат исполнителям коммунальных услуг.</w:t>
      </w:r>
    </w:p>
    <w:p w:rsidR="00A47024" w:rsidRPr="009718F0" w:rsidRDefault="00A47024" w:rsidP="00A47024">
      <w:pPr>
        <w:pStyle w:val="aff0"/>
        <w:spacing w:before="0" w:beforeAutospacing="0" w:after="0" w:afterAutospacing="0"/>
        <w:ind w:firstLine="709"/>
        <w:jc w:val="both"/>
        <w:rPr>
          <w:sz w:val="26"/>
          <w:szCs w:val="26"/>
        </w:rPr>
      </w:pPr>
      <w:r w:rsidRPr="009718F0">
        <w:rPr>
          <w:bCs/>
          <w:sz w:val="26"/>
          <w:szCs w:val="26"/>
        </w:rPr>
        <w:t>По состоянию на 01.01.202</w:t>
      </w:r>
      <w:r>
        <w:rPr>
          <w:bCs/>
          <w:sz w:val="26"/>
          <w:szCs w:val="26"/>
        </w:rPr>
        <w:t>5</w:t>
      </w:r>
      <w:r w:rsidRPr="009718F0">
        <w:rPr>
          <w:bCs/>
          <w:sz w:val="26"/>
          <w:szCs w:val="26"/>
        </w:rPr>
        <w:t xml:space="preserve"> освоение средств субвенции составило </w:t>
      </w:r>
      <w:r>
        <w:rPr>
          <w:bCs/>
          <w:sz w:val="26"/>
          <w:szCs w:val="26"/>
        </w:rPr>
        <w:t>26 564,5</w:t>
      </w:r>
      <w:r w:rsidRPr="009718F0">
        <w:rPr>
          <w:bCs/>
          <w:sz w:val="26"/>
          <w:szCs w:val="26"/>
        </w:rPr>
        <w:t xml:space="preserve"> тыс. руб. (</w:t>
      </w:r>
      <w:r>
        <w:rPr>
          <w:bCs/>
          <w:sz w:val="26"/>
          <w:szCs w:val="26"/>
        </w:rPr>
        <w:t>75,2</w:t>
      </w:r>
      <w:r w:rsidRPr="009718F0">
        <w:rPr>
          <w:bCs/>
          <w:sz w:val="26"/>
          <w:szCs w:val="26"/>
        </w:rPr>
        <w:t>% от плана).</w:t>
      </w:r>
    </w:p>
    <w:p w:rsidR="00A47024" w:rsidRDefault="00A47024" w:rsidP="00A47024">
      <w:pPr>
        <w:pStyle w:val="211"/>
        <w:ind w:firstLine="709"/>
        <w:rPr>
          <w:sz w:val="26"/>
          <w:szCs w:val="26"/>
          <w:lang w:val="ru-RU"/>
        </w:rPr>
      </w:pPr>
      <w:r>
        <w:rPr>
          <w:sz w:val="26"/>
          <w:szCs w:val="26"/>
          <w:lang w:val="ru-RU"/>
        </w:rPr>
        <w:t>Н</w:t>
      </w:r>
      <w:r w:rsidRPr="009718F0">
        <w:rPr>
          <w:sz w:val="26"/>
          <w:szCs w:val="26"/>
          <w:lang w:val="ru-RU"/>
        </w:rPr>
        <w:t xml:space="preserve">еполное </w:t>
      </w:r>
      <w:r w:rsidRPr="000242F2">
        <w:rPr>
          <w:sz w:val="26"/>
          <w:szCs w:val="26"/>
          <w:lang w:val="ru-RU"/>
        </w:rPr>
        <w:t>исполнение</w:t>
      </w:r>
      <w:r w:rsidRPr="009718F0">
        <w:rPr>
          <w:sz w:val="26"/>
          <w:szCs w:val="26"/>
          <w:lang w:val="ru-RU"/>
        </w:rPr>
        <w:t xml:space="preserve"> </w:t>
      </w:r>
      <w:r w:rsidRPr="000242F2">
        <w:rPr>
          <w:sz w:val="26"/>
          <w:szCs w:val="26"/>
          <w:lang w:val="ru-RU"/>
        </w:rPr>
        <w:t xml:space="preserve">обусловлено </w:t>
      </w:r>
      <w:r w:rsidRPr="00551F09">
        <w:rPr>
          <w:sz w:val="26"/>
          <w:szCs w:val="26"/>
          <w:lang w:val="ru-RU"/>
        </w:rPr>
        <w:t>оплат</w:t>
      </w:r>
      <w:r>
        <w:rPr>
          <w:sz w:val="26"/>
          <w:szCs w:val="26"/>
          <w:lang w:val="ru-RU"/>
        </w:rPr>
        <w:t>ой,</w:t>
      </w:r>
      <w:r w:rsidRPr="00551F09">
        <w:rPr>
          <w:sz w:val="26"/>
          <w:szCs w:val="26"/>
          <w:lang w:val="ru-RU"/>
        </w:rPr>
        <w:t xml:space="preserve"> произв</w:t>
      </w:r>
      <w:r>
        <w:rPr>
          <w:sz w:val="26"/>
          <w:szCs w:val="26"/>
          <w:lang w:val="ru-RU"/>
        </w:rPr>
        <w:t>еденной</w:t>
      </w:r>
      <w:r w:rsidRPr="00551F09">
        <w:rPr>
          <w:sz w:val="26"/>
          <w:szCs w:val="26"/>
          <w:lang w:val="ru-RU"/>
        </w:rPr>
        <w:t xml:space="preserve"> за фактически предоставленные коммунальные услуги согласно счетам, выставленным исполнителем коммунальных услуг АО «НТЭК»</w:t>
      </w:r>
      <w:r>
        <w:rPr>
          <w:sz w:val="26"/>
          <w:szCs w:val="26"/>
          <w:lang w:val="ru-RU"/>
        </w:rPr>
        <w:t>.</w:t>
      </w:r>
    </w:p>
    <w:p w:rsidR="00A47024" w:rsidRDefault="00A47024" w:rsidP="00A47024">
      <w:pPr>
        <w:pStyle w:val="211"/>
        <w:ind w:firstLine="709"/>
        <w:rPr>
          <w:sz w:val="26"/>
          <w:szCs w:val="26"/>
          <w:lang w:val="ru-RU"/>
        </w:rPr>
      </w:pPr>
    </w:p>
    <w:p w:rsidR="00A47024" w:rsidRDefault="00A47024" w:rsidP="00A47024">
      <w:pPr>
        <w:autoSpaceDE w:val="0"/>
        <w:autoSpaceDN w:val="0"/>
        <w:adjustRightInd w:val="0"/>
        <w:ind w:right="-1" w:firstLine="709"/>
        <w:jc w:val="both"/>
        <w:rPr>
          <w:szCs w:val="26"/>
        </w:rPr>
      </w:pPr>
      <w:r>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Pr>
          <w:b/>
          <w:i/>
          <w:szCs w:val="26"/>
        </w:rPr>
        <w:t>отдельного мероприятия 4</w:t>
      </w:r>
      <w:r>
        <w:rPr>
          <w:szCs w:val="26"/>
        </w:rPr>
        <w:t xml:space="preserve"> предусматривались денежные средства местного бюджета в размере 879,6 тыс. руб. </w:t>
      </w:r>
    </w:p>
    <w:p w:rsidR="00A47024" w:rsidRDefault="00A47024" w:rsidP="00A47024">
      <w:pPr>
        <w:autoSpaceDE w:val="0"/>
        <w:autoSpaceDN w:val="0"/>
        <w:adjustRightInd w:val="0"/>
        <w:ind w:right="-1" w:firstLine="709"/>
        <w:jc w:val="both"/>
        <w:rPr>
          <w:szCs w:val="26"/>
        </w:rPr>
      </w:pPr>
      <w:r>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A47024" w:rsidRPr="00F60A21" w:rsidRDefault="00A47024" w:rsidP="00A47024">
      <w:pPr>
        <w:pStyle w:val="211"/>
        <w:tabs>
          <w:tab w:val="left" w:pos="993"/>
        </w:tabs>
        <w:ind w:firstLine="709"/>
        <w:rPr>
          <w:sz w:val="26"/>
          <w:szCs w:val="26"/>
          <w:lang w:val="ru-RU"/>
        </w:rPr>
      </w:pPr>
      <w:r>
        <w:rPr>
          <w:sz w:val="26"/>
          <w:szCs w:val="26"/>
          <w:lang w:val="ru-RU"/>
        </w:rPr>
        <w:t xml:space="preserve">Кассовое исполнение по мероприятию за отчетный период составило 379,6 тыс. </w:t>
      </w:r>
      <w:r w:rsidRPr="00F60A21">
        <w:rPr>
          <w:sz w:val="26"/>
          <w:szCs w:val="26"/>
          <w:lang w:val="ru-RU"/>
        </w:rPr>
        <w:t xml:space="preserve">руб. или </w:t>
      </w:r>
      <w:r>
        <w:rPr>
          <w:sz w:val="26"/>
          <w:szCs w:val="26"/>
          <w:lang w:val="ru-RU"/>
        </w:rPr>
        <w:t>43,2</w:t>
      </w:r>
      <w:r w:rsidRPr="00F60A21">
        <w:rPr>
          <w:sz w:val="26"/>
          <w:szCs w:val="26"/>
          <w:lang w:val="ru-RU"/>
        </w:rPr>
        <w:t xml:space="preserve">% от плана, произведена консервация </w:t>
      </w:r>
      <w:r>
        <w:rPr>
          <w:sz w:val="26"/>
          <w:szCs w:val="26"/>
          <w:lang w:val="ru-RU"/>
        </w:rPr>
        <w:t>3-х выселенных аварийных</w:t>
      </w:r>
      <w:r w:rsidRPr="00F60A21">
        <w:rPr>
          <w:sz w:val="26"/>
          <w:szCs w:val="26"/>
          <w:lang w:val="ru-RU"/>
        </w:rPr>
        <w:t xml:space="preserve"> многоквартирн</w:t>
      </w:r>
      <w:r>
        <w:rPr>
          <w:sz w:val="26"/>
          <w:szCs w:val="26"/>
          <w:lang w:val="ru-RU"/>
        </w:rPr>
        <w:t>ых</w:t>
      </w:r>
      <w:r w:rsidRPr="00F60A21">
        <w:rPr>
          <w:sz w:val="26"/>
          <w:szCs w:val="26"/>
          <w:lang w:val="ru-RU"/>
        </w:rPr>
        <w:t xml:space="preserve"> дом</w:t>
      </w:r>
      <w:r>
        <w:rPr>
          <w:sz w:val="26"/>
          <w:szCs w:val="26"/>
          <w:lang w:val="ru-RU"/>
        </w:rPr>
        <w:t>ов</w:t>
      </w:r>
      <w:r w:rsidRPr="00F60A21">
        <w:rPr>
          <w:sz w:val="26"/>
          <w:szCs w:val="26"/>
          <w:lang w:val="ru-RU"/>
        </w:rPr>
        <w:t xml:space="preserve"> (Шахтерская, 9</w:t>
      </w:r>
      <w:r>
        <w:rPr>
          <w:sz w:val="26"/>
          <w:szCs w:val="26"/>
          <w:lang w:val="ru-RU"/>
        </w:rPr>
        <w:t>; Лауреатов, 75; Кирова, 11)</w:t>
      </w:r>
      <w:r w:rsidRPr="00F60A21">
        <w:rPr>
          <w:sz w:val="26"/>
          <w:szCs w:val="26"/>
          <w:lang w:val="ru-RU"/>
        </w:rPr>
        <w:t>.</w:t>
      </w:r>
    </w:p>
    <w:p w:rsidR="00A47024" w:rsidRPr="00F60A21" w:rsidRDefault="00A47024" w:rsidP="00A47024">
      <w:pPr>
        <w:pStyle w:val="aff0"/>
        <w:spacing w:before="0" w:beforeAutospacing="0" w:after="0" w:afterAutospacing="0"/>
        <w:ind w:firstLine="709"/>
        <w:jc w:val="both"/>
        <w:rPr>
          <w:sz w:val="26"/>
          <w:szCs w:val="26"/>
        </w:rPr>
      </w:pPr>
      <w:r w:rsidRPr="00F60A21">
        <w:rPr>
          <w:bCs/>
          <w:sz w:val="26"/>
          <w:szCs w:val="26"/>
        </w:rPr>
        <w:t>Неполное кассовое исполнение обусловлено тем, что работы по консервации аварийных МКД производятся по мере необходимости.</w:t>
      </w:r>
    </w:p>
    <w:p w:rsidR="00A47024" w:rsidRDefault="00A47024" w:rsidP="00A47024">
      <w:pPr>
        <w:ind w:firstLine="709"/>
        <w:jc w:val="both"/>
        <w:rPr>
          <w:rFonts w:eastAsia="Calibri"/>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5 </w:t>
      </w:r>
      <w:r>
        <w:rPr>
          <w:szCs w:val="26"/>
        </w:rPr>
        <w:t>предусматривалось финансирование за счет средств местного бюджета в размере 1 925,0 тыс. руб. на актуализацию схем теплоснабжения, водоснабжения и водоотведения муниципального образования город Норильск.</w:t>
      </w:r>
    </w:p>
    <w:p w:rsidR="00A47024" w:rsidRDefault="00A47024" w:rsidP="00A47024">
      <w:pPr>
        <w:tabs>
          <w:tab w:val="left" w:pos="993"/>
        </w:tabs>
        <w:ind w:firstLine="709"/>
        <w:jc w:val="both"/>
        <w:rPr>
          <w:szCs w:val="26"/>
        </w:rPr>
      </w:pPr>
      <w:r>
        <w:rPr>
          <w:szCs w:val="26"/>
        </w:rPr>
        <w:t>За 2024 год исполнение по мероприятию составило 100,0% от плана, выполнена актуализация 2-х схем:</w:t>
      </w:r>
    </w:p>
    <w:p w:rsidR="00A47024" w:rsidRDefault="00A47024" w:rsidP="00B83794">
      <w:pPr>
        <w:pStyle w:val="af5"/>
        <w:numPr>
          <w:ilvl w:val="0"/>
          <w:numId w:val="111"/>
        </w:numPr>
        <w:tabs>
          <w:tab w:val="left" w:pos="993"/>
        </w:tabs>
        <w:ind w:left="0" w:firstLine="709"/>
        <w:jc w:val="both"/>
        <w:rPr>
          <w:szCs w:val="26"/>
        </w:rPr>
      </w:pPr>
      <w:r>
        <w:rPr>
          <w:szCs w:val="26"/>
        </w:rPr>
        <w:t>теплоснабжения: утверждена постановлением Администрации города Норильска от 01.07.2024 №305 «Об утверждении актуализированной схемы теплоснабжения муниципального образования город Норильск на 2025 год»;</w:t>
      </w:r>
    </w:p>
    <w:p w:rsidR="00A47024" w:rsidRDefault="00A47024" w:rsidP="00B83794">
      <w:pPr>
        <w:pStyle w:val="af5"/>
        <w:numPr>
          <w:ilvl w:val="0"/>
          <w:numId w:val="111"/>
        </w:numPr>
        <w:tabs>
          <w:tab w:val="left" w:pos="993"/>
        </w:tabs>
        <w:autoSpaceDE w:val="0"/>
        <w:autoSpaceDN w:val="0"/>
        <w:adjustRightInd w:val="0"/>
        <w:ind w:left="0" w:firstLine="709"/>
        <w:jc w:val="both"/>
        <w:rPr>
          <w:szCs w:val="26"/>
        </w:rPr>
      </w:pPr>
      <w:r>
        <w:rPr>
          <w:szCs w:val="26"/>
        </w:rPr>
        <w:t>водоснабжения и водоотведения: утверждена распоряжением Администрации города Норильска от 09.09.2024 №6116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2025 год)».</w:t>
      </w:r>
    </w:p>
    <w:p w:rsidR="00A47024" w:rsidRDefault="00A47024" w:rsidP="00A47024">
      <w:pPr>
        <w:ind w:firstLine="709"/>
      </w:pPr>
    </w:p>
    <w:p w:rsidR="00A47024" w:rsidRDefault="00A47024" w:rsidP="00A47024">
      <w:pPr>
        <w:ind w:firstLine="709"/>
        <w:jc w:val="both"/>
        <w:outlineLvl w:val="0"/>
        <w:rPr>
          <w:szCs w:val="26"/>
        </w:rPr>
      </w:pPr>
      <w:r>
        <w:rPr>
          <w:rFonts w:eastAsia="Calibri"/>
          <w:szCs w:val="26"/>
        </w:rPr>
        <w:t xml:space="preserve">В рамках </w:t>
      </w:r>
      <w:r>
        <w:rPr>
          <w:rFonts w:eastAsia="Calibri"/>
          <w:b/>
          <w:i/>
          <w:szCs w:val="26"/>
        </w:rPr>
        <w:t xml:space="preserve">отдельного мероприятия 6 </w:t>
      </w:r>
      <w:r>
        <w:rPr>
          <w:szCs w:val="26"/>
        </w:rPr>
        <w:t xml:space="preserve">предусматривалось финансирование за счет средств местного бюджета в размере </w:t>
      </w:r>
      <w:r w:rsidRPr="002B1458">
        <w:rPr>
          <w:szCs w:val="26"/>
        </w:rPr>
        <w:t>76 693,7</w:t>
      </w:r>
      <w:r>
        <w:rPr>
          <w:szCs w:val="26"/>
        </w:rPr>
        <w:t xml:space="preserve"> тыс. руб. </w:t>
      </w:r>
    </w:p>
    <w:p w:rsidR="00A47024" w:rsidRDefault="00A47024" w:rsidP="00A47024">
      <w:pPr>
        <w:shd w:val="clear" w:color="auto" w:fill="FFFFFF"/>
        <w:ind w:firstLine="709"/>
        <w:jc w:val="both"/>
        <w:rPr>
          <w:szCs w:val="26"/>
        </w:rPr>
      </w:pPr>
      <w:r>
        <w:rPr>
          <w:szCs w:val="26"/>
        </w:rPr>
        <w:t xml:space="preserve">Мероприятие предусматривает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закрепленных за МУП «КОС» на праве хозяйственного ведения, путем предоставления субсидии (объекты </w:t>
      </w:r>
      <w:r w:rsidRPr="00B0007D">
        <w:rPr>
          <w:szCs w:val="26"/>
        </w:rPr>
        <w:t>«Здание очистных сооружений г. Норильска»</w:t>
      </w:r>
      <w:r>
        <w:rPr>
          <w:szCs w:val="26"/>
        </w:rPr>
        <w:t xml:space="preserve"> и </w:t>
      </w:r>
      <w:r w:rsidRPr="00B0007D">
        <w:rPr>
          <w:szCs w:val="26"/>
        </w:rPr>
        <w:t>«Очистные сооружения» пос. Снежногорск</w:t>
      </w:r>
      <w:r>
        <w:rPr>
          <w:szCs w:val="26"/>
        </w:rPr>
        <w:t>).</w:t>
      </w:r>
    </w:p>
    <w:p w:rsidR="00A47024" w:rsidRPr="002B1458" w:rsidRDefault="00A47024" w:rsidP="00A47024">
      <w:pPr>
        <w:ind w:firstLine="709"/>
        <w:jc w:val="both"/>
        <w:outlineLvl w:val="0"/>
        <w:rPr>
          <w:szCs w:val="26"/>
        </w:rPr>
      </w:pPr>
      <w:r>
        <w:rPr>
          <w:szCs w:val="26"/>
        </w:rPr>
        <w:t xml:space="preserve">За 2024 год исполнение по мероприятию составило </w:t>
      </w:r>
      <w:r w:rsidRPr="002B1458">
        <w:rPr>
          <w:szCs w:val="26"/>
        </w:rPr>
        <w:t>34 803,5</w:t>
      </w:r>
      <w:r>
        <w:rPr>
          <w:szCs w:val="26"/>
        </w:rPr>
        <w:t xml:space="preserve"> тыс. руб. (45,4% от плана). Оплата произведена за фактически выполненные работы.</w:t>
      </w:r>
    </w:p>
    <w:p w:rsidR="00A47024" w:rsidRPr="00E30FF0" w:rsidRDefault="00A47024" w:rsidP="00A47024">
      <w:pPr>
        <w:shd w:val="clear" w:color="auto" w:fill="FFFFFF"/>
        <w:ind w:firstLine="709"/>
        <w:jc w:val="both"/>
        <w:rPr>
          <w:szCs w:val="26"/>
        </w:rPr>
      </w:pPr>
      <w:r>
        <w:rPr>
          <w:szCs w:val="26"/>
        </w:rPr>
        <w:t xml:space="preserve">Неполное выполнение по мероприятию </w:t>
      </w:r>
      <w:r w:rsidRPr="00E30FF0">
        <w:rPr>
          <w:szCs w:val="26"/>
        </w:rPr>
        <w:t>обусловлено:</w:t>
      </w:r>
    </w:p>
    <w:p w:rsidR="00A47024" w:rsidRPr="00E30FF0" w:rsidRDefault="00A47024" w:rsidP="00B83794">
      <w:pPr>
        <w:pStyle w:val="af5"/>
        <w:numPr>
          <w:ilvl w:val="0"/>
          <w:numId w:val="112"/>
        </w:numPr>
        <w:shd w:val="clear" w:color="auto" w:fill="FFFFFF"/>
        <w:tabs>
          <w:tab w:val="left" w:pos="993"/>
        </w:tabs>
        <w:ind w:left="0" w:firstLine="709"/>
        <w:jc w:val="both"/>
        <w:rPr>
          <w:szCs w:val="26"/>
        </w:rPr>
      </w:pPr>
      <w:r w:rsidRPr="00E30FF0">
        <w:rPr>
          <w:szCs w:val="26"/>
        </w:rPr>
        <w:t>по объекту «Здание очистных сооружений г. Норильск</w:t>
      </w:r>
      <w:r>
        <w:rPr>
          <w:szCs w:val="26"/>
        </w:rPr>
        <w:t>а» (капитальный ремонт кровли):</w:t>
      </w:r>
      <w:r w:rsidRPr="00E30FF0">
        <w:rPr>
          <w:szCs w:val="26"/>
        </w:rPr>
        <w:t xml:space="preserve"> </w:t>
      </w:r>
      <w:r>
        <w:rPr>
          <w:szCs w:val="26"/>
        </w:rPr>
        <w:t xml:space="preserve">в связи с перезаключением договора с </w:t>
      </w:r>
      <w:r w:rsidRPr="00E30FF0">
        <w:rPr>
          <w:szCs w:val="26"/>
        </w:rPr>
        <w:t>подрядной организацией</w:t>
      </w:r>
      <w:r>
        <w:rPr>
          <w:szCs w:val="26"/>
        </w:rPr>
        <w:t xml:space="preserve"> срок завершения работ перенесен на</w:t>
      </w:r>
      <w:r w:rsidRPr="00E30FF0">
        <w:rPr>
          <w:szCs w:val="26"/>
        </w:rPr>
        <w:t xml:space="preserve"> 2025 год;</w:t>
      </w:r>
    </w:p>
    <w:p w:rsidR="00A47024" w:rsidRPr="00E30FF0" w:rsidRDefault="00A47024" w:rsidP="00B83794">
      <w:pPr>
        <w:pStyle w:val="af5"/>
        <w:numPr>
          <w:ilvl w:val="0"/>
          <w:numId w:val="112"/>
        </w:numPr>
        <w:shd w:val="clear" w:color="auto" w:fill="FFFFFF"/>
        <w:tabs>
          <w:tab w:val="left" w:pos="993"/>
        </w:tabs>
        <w:ind w:left="0" w:firstLine="709"/>
        <w:jc w:val="both"/>
        <w:rPr>
          <w:szCs w:val="26"/>
        </w:rPr>
      </w:pPr>
      <w:r w:rsidRPr="00E30FF0">
        <w:rPr>
          <w:szCs w:val="26"/>
        </w:rPr>
        <w:t>по объекту «Очистные сооружения» пос. Снежногорск</w:t>
      </w:r>
      <w:r>
        <w:rPr>
          <w:szCs w:val="26"/>
        </w:rPr>
        <w:t>:</w:t>
      </w:r>
      <w:r w:rsidRPr="00E30FF0">
        <w:rPr>
          <w:szCs w:val="26"/>
        </w:rPr>
        <w:t xml:space="preserve"> нарушение сроков выполнения комплекса ремонтно-восстановительных работ по ликвидации угрозы чрезвычайной ситуации по объекту, работы будут завершены в 2025 году.</w:t>
      </w:r>
    </w:p>
    <w:p w:rsidR="00A47024" w:rsidRDefault="00A47024" w:rsidP="00A47024">
      <w:pPr>
        <w:ind w:firstLine="709"/>
        <w:jc w:val="both"/>
        <w:rPr>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9 </w:t>
      </w:r>
      <w:r>
        <w:rPr>
          <w:szCs w:val="26"/>
        </w:rPr>
        <w:t xml:space="preserve">предусматривалось финансирование за счет средств местного бюджета в размере 200 000,4 тыс. руб. </w:t>
      </w:r>
    </w:p>
    <w:p w:rsidR="00A47024" w:rsidRDefault="00A47024" w:rsidP="00A47024">
      <w:pPr>
        <w:shd w:val="clear" w:color="auto" w:fill="FFFFFF"/>
        <w:ind w:firstLine="709"/>
        <w:jc w:val="both"/>
        <w:rPr>
          <w:szCs w:val="26"/>
        </w:rPr>
      </w:pPr>
      <w:r>
        <w:rPr>
          <w:szCs w:val="26"/>
        </w:rPr>
        <w:t xml:space="preserve">Мероприятие предусматривало строительство очистных сооружений пос. Снежногорск. </w:t>
      </w:r>
    </w:p>
    <w:p w:rsidR="00A47024" w:rsidRDefault="00A47024" w:rsidP="00A47024">
      <w:pPr>
        <w:ind w:firstLine="709"/>
        <w:rPr>
          <w:rFonts w:eastAsia="Calibri"/>
          <w:b/>
          <w:i/>
          <w:szCs w:val="26"/>
        </w:rPr>
      </w:pPr>
      <w:r>
        <w:rPr>
          <w:szCs w:val="26"/>
        </w:rPr>
        <w:t>За 2024 год исполнение по мероприятию составило 190 394,5 тыс. руб. (95,2% от плана).</w:t>
      </w:r>
    </w:p>
    <w:p w:rsidR="00A47024" w:rsidRPr="008E760C" w:rsidRDefault="00A47024" w:rsidP="00A47024">
      <w:pPr>
        <w:shd w:val="clear" w:color="auto" w:fill="FFFFFF"/>
        <w:ind w:firstLine="709"/>
        <w:jc w:val="both"/>
        <w:rPr>
          <w:szCs w:val="26"/>
        </w:rPr>
      </w:pPr>
      <w:r w:rsidRPr="008E760C">
        <w:rPr>
          <w:szCs w:val="26"/>
        </w:rPr>
        <w:t>Работы выполнены в полном объеме, объект введен в эксплуатацию.</w:t>
      </w:r>
    </w:p>
    <w:p w:rsidR="00A47024" w:rsidRDefault="00A47024" w:rsidP="00A47024">
      <w:pPr>
        <w:ind w:firstLine="709"/>
        <w:jc w:val="both"/>
        <w:rPr>
          <w:szCs w:val="26"/>
        </w:rPr>
      </w:pPr>
      <w:r w:rsidRPr="00A96B94">
        <w:rPr>
          <w:szCs w:val="26"/>
        </w:rPr>
        <w:t>Экономия сложилась по фактически выполненным и принятым работам.</w:t>
      </w:r>
    </w:p>
    <w:p w:rsidR="00A47024" w:rsidRDefault="00A47024" w:rsidP="00A47024">
      <w:pPr>
        <w:ind w:firstLine="709"/>
        <w:jc w:val="both"/>
        <w:rPr>
          <w:rFonts w:eastAsia="Calibri"/>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10 </w:t>
      </w:r>
      <w:r>
        <w:rPr>
          <w:szCs w:val="26"/>
        </w:rPr>
        <w:t xml:space="preserve">предусматривалось финансирование за счет средств местного бюджета в размере 3 890,0 тыс. руб. </w:t>
      </w:r>
    </w:p>
    <w:p w:rsidR="00A47024" w:rsidRDefault="00A47024" w:rsidP="00A47024">
      <w:pPr>
        <w:shd w:val="clear" w:color="auto" w:fill="FFFFFF"/>
        <w:ind w:firstLine="709"/>
        <w:jc w:val="both"/>
        <w:rPr>
          <w:szCs w:val="26"/>
        </w:rPr>
      </w:pPr>
      <w:r>
        <w:rPr>
          <w:szCs w:val="26"/>
        </w:rPr>
        <w:t>Мероприятие предусматривало р</w:t>
      </w:r>
      <w:r w:rsidRPr="000242F2">
        <w:rPr>
          <w:szCs w:val="26"/>
        </w:rPr>
        <w:t>азработк</w:t>
      </w:r>
      <w:r>
        <w:rPr>
          <w:szCs w:val="26"/>
        </w:rPr>
        <w:t>у и последующую</w:t>
      </w:r>
      <w:r w:rsidRPr="000242F2">
        <w:rPr>
          <w:szCs w:val="26"/>
        </w:rPr>
        <w:t xml:space="preserve"> актуализаци</w:t>
      </w:r>
      <w:r>
        <w:rPr>
          <w:szCs w:val="26"/>
        </w:rPr>
        <w:t>ю</w:t>
      </w:r>
      <w:r w:rsidRPr="000242F2">
        <w:rPr>
          <w:szCs w:val="26"/>
        </w:rPr>
        <w:t xml:space="preserve"> программы комплексного развития систем коммунальной инфраструктуры муниципального образования город Норильск</w:t>
      </w:r>
      <w:r>
        <w:rPr>
          <w:szCs w:val="26"/>
        </w:rPr>
        <w:t xml:space="preserve">. </w:t>
      </w:r>
    </w:p>
    <w:p w:rsidR="00A47024" w:rsidRDefault="00A47024" w:rsidP="00A47024">
      <w:pPr>
        <w:ind w:firstLine="709"/>
        <w:rPr>
          <w:rFonts w:eastAsia="Calibri"/>
          <w:b/>
          <w:i/>
          <w:szCs w:val="26"/>
        </w:rPr>
      </w:pPr>
      <w:r>
        <w:rPr>
          <w:szCs w:val="26"/>
        </w:rPr>
        <w:t>За 2024 год исполнение по мероприятию составило 100,0% от плана.</w:t>
      </w:r>
    </w:p>
    <w:p w:rsidR="00A47024" w:rsidRDefault="00A47024" w:rsidP="00A47024">
      <w:pPr>
        <w:shd w:val="clear" w:color="auto" w:fill="FFFFFF"/>
        <w:ind w:firstLine="709"/>
        <w:jc w:val="both"/>
      </w:pPr>
      <w:r w:rsidRPr="008E760C">
        <w:rPr>
          <w:szCs w:val="26"/>
        </w:rPr>
        <w:t xml:space="preserve">Работы выполнены в полном объеме, </w:t>
      </w:r>
      <w:r>
        <w:rPr>
          <w:szCs w:val="26"/>
        </w:rPr>
        <w:t>п</w:t>
      </w:r>
      <w:r w:rsidRPr="008E760C">
        <w:rPr>
          <w:szCs w:val="26"/>
        </w:rPr>
        <w:t>роведена актуализация программы комплексного развития систем коммунальной инфраструктуры муниципального образования город Норильск</w:t>
      </w:r>
      <w:r w:rsidRPr="00A96B94">
        <w:rPr>
          <w:szCs w:val="26"/>
        </w:rPr>
        <w:t>.</w:t>
      </w:r>
    </w:p>
    <w:p w:rsidR="00A47024" w:rsidRDefault="00A47024" w:rsidP="00A47024">
      <w:pPr>
        <w:ind w:firstLine="709"/>
      </w:pPr>
    </w:p>
    <w:p w:rsidR="00A47024" w:rsidRDefault="00A47024" w:rsidP="00A47024">
      <w:pPr>
        <w:ind w:firstLine="709"/>
        <w:jc w:val="both"/>
      </w:pPr>
      <w:r>
        <w:rPr>
          <w:color w:val="000000"/>
          <w:szCs w:val="26"/>
          <w:u w:val="single"/>
        </w:rPr>
        <w:t>По итогам реализации отдельных мероприятий №№1-10 достигнуты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заключенных договоров субсидирования с управляющими организациями на выполнение работ по капитальному ремонту </w:t>
      </w:r>
      <w:r>
        <w:rPr>
          <w:szCs w:val="26"/>
        </w:rPr>
        <w:t>составило 15 ед. (100,0% от плана)</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уровень платы граждан за коммунальные услуги, рассчитанный с учетом предельных индексов, составил 75,2% (-24,73 п.п. от плана 99,93%), н</w:t>
      </w:r>
      <w:r w:rsidRPr="009718F0">
        <w:rPr>
          <w:szCs w:val="26"/>
        </w:rPr>
        <w:t xml:space="preserve">еполное </w:t>
      </w:r>
      <w:r w:rsidRPr="000242F2">
        <w:rPr>
          <w:szCs w:val="26"/>
        </w:rPr>
        <w:t>исполнение</w:t>
      </w:r>
      <w:r w:rsidRPr="009718F0">
        <w:rPr>
          <w:szCs w:val="26"/>
        </w:rPr>
        <w:t xml:space="preserve"> </w:t>
      </w:r>
      <w:r w:rsidRPr="000242F2">
        <w:rPr>
          <w:szCs w:val="26"/>
        </w:rPr>
        <w:t xml:space="preserve">обусловлено </w:t>
      </w:r>
      <w:r w:rsidRPr="00551F09">
        <w:rPr>
          <w:szCs w:val="26"/>
        </w:rPr>
        <w:t>оплат</w:t>
      </w:r>
      <w:r>
        <w:rPr>
          <w:szCs w:val="26"/>
        </w:rPr>
        <w:t>ой,</w:t>
      </w:r>
      <w:r w:rsidRPr="00551F09">
        <w:rPr>
          <w:szCs w:val="26"/>
        </w:rPr>
        <w:t xml:space="preserve"> произв</w:t>
      </w:r>
      <w:r>
        <w:rPr>
          <w:szCs w:val="26"/>
        </w:rPr>
        <w:t>еденной</w:t>
      </w:r>
      <w:r w:rsidRPr="00551F09">
        <w:rPr>
          <w:szCs w:val="26"/>
        </w:rPr>
        <w:t xml:space="preserve"> за фактически предоставленные коммунальные услуги согласно счетам, выставленным исполнителем коммунальных услуг АО «НТЭК»</w:t>
      </w:r>
      <w:r>
        <w:rPr>
          <w:color w:val="000000"/>
          <w:szCs w:val="26"/>
        </w:rPr>
        <w:t>;</w:t>
      </w:r>
    </w:p>
    <w:p w:rsidR="00A47024" w:rsidRPr="000242F2"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выселенных аварийных МКД, подлежащих консервации в текущем году, на которых выполнены работы по консервации,</w:t>
      </w:r>
      <w:r>
        <w:t xml:space="preserve"> </w:t>
      </w:r>
      <w:r>
        <w:rPr>
          <w:szCs w:val="26"/>
        </w:rPr>
        <w:t>составила 100,0% от плана (3 объекта);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sidRPr="000242F2">
        <w:rPr>
          <w:color w:val="000000"/>
          <w:szCs w:val="26"/>
        </w:rPr>
        <w:t>наличие актуализированных схем теплоснабжения, водоснабжения и водоотведения к концу текущего финансового года – 2 ед. (100% от плана)</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в</w:t>
      </w:r>
      <w:r w:rsidRPr="000242F2">
        <w:rPr>
          <w:color w:val="000000"/>
          <w:szCs w:val="26"/>
        </w:rPr>
        <w:t>вод в эксплуатацию очистных сооружений поселка Снежногорск в результате строительства объекта</w:t>
      </w:r>
      <w:r>
        <w:rPr>
          <w:color w:val="000000"/>
          <w:szCs w:val="26"/>
        </w:rPr>
        <w:t xml:space="preserve"> – 1 ед. (100% от плана);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п</w:t>
      </w:r>
      <w:r w:rsidRPr="000242F2">
        <w:rPr>
          <w:color w:val="000000"/>
          <w:szCs w:val="26"/>
        </w:rPr>
        <w:t>олучение заключения государственной экспертизы проектной документации и результатов инженерных изысканий</w:t>
      </w:r>
      <w:r>
        <w:rPr>
          <w:color w:val="000000"/>
          <w:szCs w:val="26"/>
        </w:rPr>
        <w:t xml:space="preserve"> (строительство </w:t>
      </w:r>
      <w:r w:rsidRPr="000242F2">
        <w:rPr>
          <w:color w:val="000000"/>
          <w:szCs w:val="26"/>
        </w:rPr>
        <w:t>очистны</w:t>
      </w:r>
      <w:r>
        <w:rPr>
          <w:color w:val="000000"/>
          <w:szCs w:val="26"/>
        </w:rPr>
        <w:t>х сооружений</w:t>
      </w:r>
      <w:r w:rsidRPr="000242F2">
        <w:rPr>
          <w:color w:val="000000"/>
          <w:szCs w:val="26"/>
        </w:rPr>
        <w:t xml:space="preserve"> поселка Снежногорск</w:t>
      </w:r>
      <w:r>
        <w:rPr>
          <w:color w:val="000000"/>
          <w:szCs w:val="26"/>
        </w:rPr>
        <w:t>) – 2 ед. (100% от плана);</w:t>
      </w:r>
    </w:p>
    <w:p w:rsidR="00A47024" w:rsidRPr="000242F2"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н</w:t>
      </w:r>
      <w:r w:rsidRPr="000242F2">
        <w:rPr>
          <w:color w:val="000000"/>
          <w:szCs w:val="26"/>
        </w:rPr>
        <w:t>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r>
        <w:rPr>
          <w:color w:val="000000"/>
          <w:szCs w:val="26"/>
        </w:rPr>
        <w:t xml:space="preserve"> – 1 ед. (100% от плана). </w:t>
      </w:r>
    </w:p>
    <w:p w:rsidR="00A47024" w:rsidRDefault="00A47024" w:rsidP="00A47024">
      <w:pPr>
        <w:shd w:val="clear" w:color="auto" w:fill="FFFFFF"/>
        <w:tabs>
          <w:tab w:val="left" w:pos="993"/>
        </w:tabs>
        <w:autoSpaceDE w:val="0"/>
        <w:autoSpaceDN w:val="0"/>
        <w:adjustRightInd w:val="0"/>
        <w:jc w:val="both"/>
        <w:rPr>
          <w:color w:val="000000"/>
          <w:szCs w:val="26"/>
        </w:rPr>
      </w:pPr>
    </w:p>
    <w:p w:rsidR="00344DA2" w:rsidRDefault="00A47024" w:rsidP="001E4EBA">
      <w:pPr>
        <w:pStyle w:val="af5"/>
        <w:shd w:val="clear" w:color="auto" w:fill="FFFFFF"/>
        <w:tabs>
          <w:tab w:val="left" w:pos="993"/>
        </w:tabs>
        <w:autoSpaceDE w:val="0"/>
        <w:autoSpaceDN w:val="0"/>
        <w:adjustRightInd w:val="0"/>
        <w:ind w:left="0" w:firstLine="709"/>
        <w:jc w:val="both"/>
        <w:rPr>
          <w:color w:val="000000"/>
          <w:szCs w:val="26"/>
        </w:rPr>
      </w:pPr>
      <w:r>
        <w:rPr>
          <w:color w:val="000000"/>
          <w:szCs w:val="26"/>
        </w:rPr>
        <w:t>Вместе с тем, в текущем году не достигнуто плановое значение показателя «</w:t>
      </w:r>
      <w:r w:rsidRPr="009F1104">
        <w:rPr>
          <w:color w:val="000000"/>
          <w:szCs w:val="2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r>
        <w:rPr>
          <w:color w:val="000000"/>
          <w:szCs w:val="26"/>
        </w:rPr>
        <w:t xml:space="preserve">» </w:t>
      </w:r>
      <w:r w:rsidRPr="00E30FF0">
        <w:rPr>
          <w:color w:val="000000"/>
          <w:szCs w:val="26"/>
        </w:rPr>
        <w:t>по причине нарушения сроков выполнения работ подрядной организацией, работы будут завершены в 2025 году.</w:t>
      </w:r>
    </w:p>
    <w:p w:rsidR="00F94D5A" w:rsidRPr="00CE31D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E26236" w:rsidRPr="003D7829" w:rsidRDefault="00E26236" w:rsidP="00B83794">
      <w:pPr>
        <w:pStyle w:val="af5"/>
        <w:numPr>
          <w:ilvl w:val="0"/>
          <w:numId w:val="164"/>
        </w:numPr>
        <w:tabs>
          <w:tab w:val="left" w:pos="284"/>
        </w:tabs>
        <w:jc w:val="center"/>
        <w:rPr>
          <w:b/>
          <w:szCs w:val="26"/>
        </w:rPr>
      </w:pPr>
      <w:r w:rsidRPr="003D7829">
        <w:rPr>
          <w:b/>
          <w:smallCaps/>
          <w:szCs w:val="26"/>
        </w:rPr>
        <w:t>МУНИЦИПАЛЬНАЯ ПРОГРАММА</w:t>
      </w:r>
    </w:p>
    <w:p w:rsidR="00E26236" w:rsidRPr="00CE31DE" w:rsidRDefault="00E26236" w:rsidP="00E26236">
      <w:pPr>
        <w:pStyle w:val="af5"/>
        <w:tabs>
          <w:tab w:val="left" w:pos="284"/>
        </w:tabs>
        <w:ind w:left="0"/>
        <w:jc w:val="center"/>
        <w:rPr>
          <w:b/>
          <w:szCs w:val="26"/>
        </w:rPr>
      </w:pPr>
      <w:r w:rsidRPr="00CE31DE">
        <w:rPr>
          <w:b/>
          <w:smallCaps/>
          <w:szCs w:val="26"/>
        </w:rPr>
        <w:t>«СОДЕЙСТВИЕ ЗАНЯТОСТИ НАСЕЛЕНИЯ»</w:t>
      </w:r>
    </w:p>
    <w:p w:rsidR="00E26236" w:rsidRPr="005F7905" w:rsidRDefault="00E26236" w:rsidP="00E26236">
      <w:pPr>
        <w:pStyle w:val="2"/>
        <w:rPr>
          <w:i w:val="0"/>
          <w:szCs w:val="26"/>
        </w:rPr>
      </w:pPr>
    </w:p>
    <w:p w:rsidR="00E26236" w:rsidRDefault="00E26236" w:rsidP="00E26236">
      <w:pPr>
        <w:autoSpaceDE w:val="0"/>
        <w:autoSpaceDN w:val="0"/>
        <w:adjustRightInd w:val="0"/>
        <w:ind w:firstLine="709"/>
        <w:jc w:val="both"/>
        <w:rPr>
          <w:rFonts w:eastAsiaTheme="minorHAnsi"/>
          <w:szCs w:val="26"/>
          <w:lang w:eastAsia="en-US"/>
        </w:rPr>
      </w:pPr>
      <w:r w:rsidRPr="005F7905">
        <w:rPr>
          <w:szCs w:val="26"/>
        </w:rPr>
        <w:t xml:space="preserve">Основной целью МП является </w:t>
      </w:r>
      <w:r w:rsidRPr="005F7905">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w:t>
      </w:r>
      <w:r w:rsidRPr="00FD1790">
        <w:rPr>
          <w:bCs/>
          <w:szCs w:val="26"/>
        </w:rPr>
        <w:t>и увеличение уровня занятости населения</w:t>
      </w:r>
      <w:r>
        <w:rPr>
          <w:bCs/>
          <w:szCs w:val="26"/>
        </w:rPr>
        <w:t xml:space="preserve">, </w:t>
      </w:r>
      <w:r w:rsidRPr="005F7905">
        <w:rPr>
          <w:bCs/>
          <w:szCs w:val="26"/>
        </w:rPr>
        <w:t xml:space="preserve">а также </w:t>
      </w:r>
      <w:r w:rsidRPr="005F7905">
        <w:rPr>
          <w:rFonts w:eastAsiaTheme="minorHAns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E26236" w:rsidRPr="00CE31DE" w:rsidRDefault="00E26236" w:rsidP="00E26236">
      <w:pPr>
        <w:keepNext/>
        <w:spacing w:before="120"/>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1</w:t>
      </w:r>
    </w:p>
    <w:p w:rsidR="00E26236" w:rsidRPr="00CE31DE" w:rsidRDefault="00E26236" w:rsidP="00E26236">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E26236" w:rsidRPr="00CE31DE" w:rsidTr="005D64A4">
        <w:trPr>
          <w:trHeight w:val="195"/>
          <w:tblHeader/>
        </w:trPr>
        <w:tc>
          <w:tcPr>
            <w:tcW w:w="539" w:type="dxa"/>
            <w:vMerge w:val="restart"/>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202</w:t>
            </w:r>
            <w:r>
              <w:rPr>
                <w:color w:val="000000"/>
                <w:sz w:val="19"/>
                <w:szCs w:val="19"/>
              </w:rPr>
              <w:t>3</w:t>
            </w:r>
            <w:r w:rsidRPr="00CE31DE">
              <w:rPr>
                <w:color w:val="000000"/>
                <w:sz w:val="19"/>
                <w:szCs w:val="19"/>
              </w:rPr>
              <w:t xml:space="preserve"> год</w:t>
            </w:r>
          </w:p>
        </w:tc>
        <w:tc>
          <w:tcPr>
            <w:tcW w:w="3856" w:type="dxa"/>
            <w:gridSpan w:val="3"/>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202</w:t>
            </w:r>
            <w:r>
              <w:rPr>
                <w:color w:val="000000"/>
                <w:sz w:val="19"/>
                <w:szCs w:val="19"/>
              </w:rPr>
              <w:t>4</w:t>
            </w:r>
            <w:r w:rsidRPr="00CE31DE">
              <w:rPr>
                <w:color w:val="000000"/>
                <w:sz w:val="19"/>
                <w:szCs w:val="19"/>
              </w:rPr>
              <w:t xml:space="preserve"> год</w:t>
            </w:r>
          </w:p>
        </w:tc>
      </w:tr>
      <w:tr w:rsidR="00E26236" w:rsidRPr="00CE31DE" w:rsidTr="005D64A4">
        <w:trPr>
          <w:trHeight w:val="665"/>
          <w:tblHeader/>
        </w:trPr>
        <w:tc>
          <w:tcPr>
            <w:tcW w:w="539" w:type="dxa"/>
            <w:vMerge/>
            <w:vAlign w:val="center"/>
            <w:hideMark/>
          </w:tcPr>
          <w:p w:rsidR="00E26236" w:rsidRPr="00CE31DE" w:rsidRDefault="00E26236" w:rsidP="005D64A4">
            <w:pPr>
              <w:rPr>
                <w:color w:val="000000"/>
                <w:sz w:val="19"/>
                <w:szCs w:val="19"/>
              </w:rPr>
            </w:pPr>
          </w:p>
        </w:tc>
        <w:tc>
          <w:tcPr>
            <w:tcW w:w="2483" w:type="dxa"/>
            <w:vMerge/>
            <w:vAlign w:val="center"/>
            <w:hideMark/>
          </w:tcPr>
          <w:p w:rsidR="00E26236" w:rsidRPr="00CE31DE" w:rsidRDefault="00E26236" w:rsidP="005D64A4">
            <w:pPr>
              <w:rPr>
                <w:color w:val="000000"/>
                <w:sz w:val="19"/>
                <w:szCs w:val="19"/>
              </w:rPr>
            </w:pPr>
          </w:p>
        </w:tc>
        <w:tc>
          <w:tcPr>
            <w:tcW w:w="1375"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E26236" w:rsidRPr="00CE31DE" w:rsidRDefault="00E26236" w:rsidP="005D64A4">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E26236" w:rsidRPr="00CE31DE" w:rsidRDefault="00E26236" w:rsidP="005D64A4">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Отклонение, исполнено /план</w:t>
            </w:r>
          </w:p>
        </w:tc>
      </w:tr>
      <w:tr w:rsidR="00E26236" w:rsidRPr="00CE31DE" w:rsidTr="005D64A4">
        <w:trPr>
          <w:trHeight w:val="132"/>
          <w:tblHeader/>
        </w:trPr>
        <w:tc>
          <w:tcPr>
            <w:tcW w:w="539" w:type="dxa"/>
            <w:vMerge/>
            <w:vAlign w:val="center"/>
            <w:hideMark/>
          </w:tcPr>
          <w:p w:rsidR="00E26236" w:rsidRPr="00CE31DE" w:rsidRDefault="00E26236" w:rsidP="005D64A4">
            <w:pPr>
              <w:rPr>
                <w:color w:val="000000"/>
                <w:sz w:val="19"/>
                <w:szCs w:val="19"/>
              </w:rPr>
            </w:pPr>
          </w:p>
        </w:tc>
        <w:tc>
          <w:tcPr>
            <w:tcW w:w="2483" w:type="dxa"/>
            <w:vMerge/>
            <w:vAlign w:val="center"/>
            <w:hideMark/>
          </w:tcPr>
          <w:p w:rsidR="00E26236" w:rsidRPr="00CE31DE" w:rsidRDefault="00E26236" w:rsidP="005D64A4">
            <w:pPr>
              <w:rPr>
                <w:color w:val="000000"/>
                <w:sz w:val="19"/>
                <w:szCs w:val="19"/>
              </w:rPr>
            </w:pPr>
          </w:p>
        </w:tc>
        <w:tc>
          <w:tcPr>
            <w:tcW w:w="4980" w:type="dxa"/>
            <w:gridSpan w:val="4"/>
            <w:shd w:val="clear" w:color="auto" w:fill="auto"/>
            <w:vAlign w:val="center"/>
            <w:hideMark/>
          </w:tcPr>
          <w:p w:rsidR="00E26236" w:rsidRPr="00CE31DE" w:rsidRDefault="00E26236" w:rsidP="005D64A4">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E26236" w:rsidRPr="00CE31DE" w:rsidRDefault="00E26236" w:rsidP="005D64A4">
            <w:pPr>
              <w:jc w:val="center"/>
              <w:rPr>
                <w:color w:val="000000"/>
                <w:sz w:val="19"/>
                <w:szCs w:val="19"/>
              </w:rPr>
            </w:pPr>
            <w:r w:rsidRPr="00CE31DE">
              <w:rPr>
                <w:bCs/>
                <w:iCs/>
                <w:color w:val="000000"/>
                <w:sz w:val="19"/>
                <w:szCs w:val="19"/>
              </w:rPr>
              <w:t>%</w:t>
            </w:r>
          </w:p>
        </w:tc>
      </w:tr>
      <w:tr w:rsidR="00E26236" w:rsidRPr="00CE31DE" w:rsidTr="005D64A4">
        <w:trPr>
          <w:trHeight w:val="484"/>
        </w:trPr>
        <w:tc>
          <w:tcPr>
            <w:tcW w:w="539" w:type="dxa"/>
            <w:shd w:val="clear" w:color="auto" w:fill="auto"/>
            <w:vAlign w:val="center"/>
            <w:hideMark/>
          </w:tcPr>
          <w:p w:rsidR="00E26236" w:rsidRPr="00CE31DE" w:rsidRDefault="00E26236" w:rsidP="005D64A4">
            <w:pPr>
              <w:jc w:val="center"/>
              <w:rPr>
                <w:color w:val="000000"/>
                <w:sz w:val="22"/>
                <w:szCs w:val="22"/>
              </w:rPr>
            </w:pPr>
            <w:r w:rsidRPr="00CE31DE">
              <w:rPr>
                <w:color w:val="000000"/>
                <w:sz w:val="22"/>
                <w:szCs w:val="22"/>
              </w:rPr>
              <w:t>1.</w:t>
            </w:r>
          </w:p>
        </w:tc>
        <w:tc>
          <w:tcPr>
            <w:tcW w:w="2483" w:type="dxa"/>
            <w:shd w:val="clear" w:color="auto" w:fill="auto"/>
            <w:vAlign w:val="center"/>
            <w:hideMark/>
          </w:tcPr>
          <w:p w:rsidR="00E26236" w:rsidRPr="00CE31DE" w:rsidRDefault="00E26236" w:rsidP="005D64A4">
            <w:pPr>
              <w:rPr>
                <w:b/>
                <w:bCs/>
                <w:i/>
                <w:iCs/>
                <w:color w:val="000000"/>
                <w:sz w:val="22"/>
                <w:szCs w:val="22"/>
              </w:rPr>
            </w:pPr>
            <w:r w:rsidRPr="00CE31D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E26236" w:rsidRPr="00CE31DE" w:rsidRDefault="00E26236" w:rsidP="005D64A4">
            <w:pPr>
              <w:jc w:val="center"/>
              <w:rPr>
                <w:b/>
                <w:i/>
                <w:color w:val="FF0000"/>
                <w:sz w:val="22"/>
                <w:szCs w:val="22"/>
              </w:rPr>
            </w:pPr>
            <w:r>
              <w:rPr>
                <w:b/>
                <w:i/>
                <w:sz w:val="22"/>
                <w:szCs w:val="22"/>
              </w:rPr>
              <w:t>107 818,5</w:t>
            </w:r>
          </w:p>
        </w:tc>
        <w:tc>
          <w:tcPr>
            <w:tcW w:w="1113" w:type="dxa"/>
            <w:shd w:val="clear" w:color="auto" w:fill="auto"/>
            <w:vAlign w:val="center"/>
          </w:tcPr>
          <w:p w:rsidR="00E26236" w:rsidRPr="00CE31DE" w:rsidRDefault="00E26236" w:rsidP="005D64A4">
            <w:pPr>
              <w:jc w:val="center"/>
              <w:rPr>
                <w:b/>
                <w:bCs/>
                <w:i/>
                <w:iCs/>
                <w:sz w:val="22"/>
                <w:szCs w:val="22"/>
              </w:rPr>
            </w:pPr>
            <w:r>
              <w:rPr>
                <w:b/>
                <w:bCs/>
                <w:i/>
                <w:iCs/>
                <w:sz w:val="22"/>
                <w:szCs w:val="22"/>
              </w:rPr>
              <w:t>99 684,6</w:t>
            </w:r>
          </w:p>
        </w:tc>
        <w:tc>
          <w:tcPr>
            <w:tcW w:w="1359" w:type="dxa"/>
            <w:shd w:val="clear" w:color="auto" w:fill="auto"/>
            <w:vAlign w:val="center"/>
          </w:tcPr>
          <w:p w:rsidR="00E26236" w:rsidRPr="00545743" w:rsidRDefault="00E26236" w:rsidP="005D64A4">
            <w:pPr>
              <w:jc w:val="center"/>
              <w:rPr>
                <w:b/>
                <w:i/>
                <w:sz w:val="22"/>
                <w:szCs w:val="22"/>
              </w:rPr>
            </w:pPr>
            <w:r w:rsidRPr="00545743">
              <w:rPr>
                <w:b/>
                <w:i/>
                <w:sz w:val="22"/>
                <w:szCs w:val="22"/>
              </w:rPr>
              <w:t>88 124,9</w:t>
            </w:r>
          </w:p>
        </w:tc>
        <w:tc>
          <w:tcPr>
            <w:tcW w:w="1133" w:type="dxa"/>
            <w:shd w:val="clear" w:color="auto" w:fill="auto"/>
            <w:vAlign w:val="center"/>
          </w:tcPr>
          <w:p w:rsidR="00E26236" w:rsidRPr="00CE31DE" w:rsidRDefault="00E26236" w:rsidP="005D64A4">
            <w:pPr>
              <w:jc w:val="center"/>
              <w:rPr>
                <w:b/>
                <w:bCs/>
                <w:i/>
                <w:iCs/>
                <w:sz w:val="22"/>
                <w:szCs w:val="22"/>
              </w:rPr>
            </w:pPr>
            <w:r>
              <w:rPr>
                <w:b/>
                <w:bCs/>
                <w:i/>
                <w:iCs/>
                <w:sz w:val="22"/>
                <w:szCs w:val="22"/>
              </w:rPr>
              <w:t>82 661,4</w:t>
            </w:r>
          </w:p>
        </w:tc>
        <w:tc>
          <w:tcPr>
            <w:tcW w:w="1364" w:type="dxa"/>
            <w:shd w:val="clear" w:color="auto" w:fill="auto"/>
            <w:vAlign w:val="center"/>
          </w:tcPr>
          <w:p w:rsidR="00E26236" w:rsidRPr="00CE31DE" w:rsidRDefault="00E26236" w:rsidP="005D64A4">
            <w:pPr>
              <w:jc w:val="center"/>
              <w:rPr>
                <w:b/>
                <w:i/>
                <w:sz w:val="22"/>
                <w:szCs w:val="22"/>
              </w:rPr>
            </w:pPr>
            <w:r>
              <w:rPr>
                <w:b/>
                <w:i/>
                <w:sz w:val="22"/>
                <w:szCs w:val="22"/>
              </w:rPr>
              <w:t>93,8</w:t>
            </w:r>
          </w:p>
        </w:tc>
      </w:tr>
      <w:tr w:rsidR="00E26236" w:rsidRPr="00CE31DE" w:rsidTr="005D64A4">
        <w:trPr>
          <w:trHeight w:val="321"/>
        </w:trPr>
        <w:tc>
          <w:tcPr>
            <w:tcW w:w="539" w:type="dxa"/>
            <w:shd w:val="clear" w:color="auto" w:fill="auto"/>
            <w:vAlign w:val="center"/>
            <w:hideMark/>
          </w:tcPr>
          <w:p w:rsidR="00E26236" w:rsidRPr="00CE31DE" w:rsidRDefault="00E26236" w:rsidP="005D64A4">
            <w:pPr>
              <w:rPr>
                <w:color w:val="000000"/>
                <w:sz w:val="22"/>
                <w:szCs w:val="22"/>
              </w:rPr>
            </w:pPr>
            <w:r w:rsidRPr="00CE31DE">
              <w:rPr>
                <w:color w:val="000000"/>
                <w:sz w:val="22"/>
                <w:szCs w:val="22"/>
              </w:rPr>
              <w:t> </w:t>
            </w:r>
          </w:p>
        </w:tc>
        <w:tc>
          <w:tcPr>
            <w:tcW w:w="2483" w:type="dxa"/>
            <w:shd w:val="clear" w:color="auto" w:fill="auto"/>
            <w:vAlign w:val="center"/>
            <w:hideMark/>
          </w:tcPr>
          <w:p w:rsidR="00E26236" w:rsidRPr="00CE31DE" w:rsidRDefault="00E26236" w:rsidP="005D64A4">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E26236" w:rsidRPr="00CE31DE" w:rsidRDefault="00E26236" w:rsidP="005D64A4">
            <w:pPr>
              <w:jc w:val="center"/>
              <w:rPr>
                <w:i/>
                <w:color w:val="FF0000"/>
                <w:sz w:val="22"/>
                <w:szCs w:val="22"/>
              </w:rPr>
            </w:pPr>
            <w:r>
              <w:rPr>
                <w:i/>
                <w:sz w:val="22"/>
                <w:szCs w:val="22"/>
              </w:rPr>
              <w:t>38 024,9</w:t>
            </w:r>
          </w:p>
        </w:tc>
        <w:tc>
          <w:tcPr>
            <w:tcW w:w="1113" w:type="dxa"/>
            <w:shd w:val="clear" w:color="auto" w:fill="auto"/>
            <w:vAlign w:val="center"/>
          </w:tcPr>
          <w:p w:rsidR="00E26236" w:rsidRPr="00CE31DE" w:rsidRDefault="00E26236" w:rsidP="005D64A4">
            <w:pPr>
              <w:jc w:val="center"/>
              <w:rPr>
                <w:bCs/>
                <w:i/>
                <w:iCs/>
                <w:sz w:val="22"/>
                <w:szCs w:val="22"/>
              </w:rPr>
            </w:pPr>
            <w:r>
              <w:rPr>
                <w:bCs/>
                <w:i/>
                <w:iCs/>
                <w:sz w:val="22"/>
                <w:szCs w:val="22"/>
              </w:rPr>
              <w:t>34 774,2</w:t>
            </w:r>
          </w:p>
        </w:tc>
        <w:tc>
          <w:tcPr>
            <w:tcW w:w="1359" w:type="dxa"/>
            <w:shd w:val="clear" w:color="auto" w:fill="auto"/>
            <w:vAlign w:val="center"/>
          </w:tcPr>
          <w:p w:rsidR="00E26236" w:rsidRPr="00545743" w:rsidRDefault="00E26236" w:rsidP="005D64A4">
            <w:pPr>
              <w:jc w:val="center"/>
              <w:rPr>
                <w:i/>
                <w:sz w:val="22"/>
                <w:szCs w:val="22"/>
              </w:rPr>
            </w:pPr>
            <w:r w:rsidRPr="00545743">
              <w:rPr>
                <w:i/>
                <w:sz w:val="22"/>
                <w:szCs w:val="22"/>
              </w:rPr>
              <w:t>38 024,9</w:t>
            </w:r>
          </w:p>
        </w:tc>
        <w:tc>
          <w:tcPr>
            <w:tcW w:w="1133" w:type="dxa"/>
            <w:shd w:val="clear" w:color="auto" w:fill="auto"/>
            <w:vAlign w:val="center"/>
          </w:tcPr>
          <w:p w:rsidR="00E26236" w:rsidRPr="00CE31DE" w:rsidRDefault="00E26236" w:rsidP="005D64A4">
            <w:pPr>
              <w:jc w:val="center"/>
              <w:rPr>
                <w:bCs/>
                <w:i/>
                <w:iCs/>
                <w:sz w:val="22"/>
                <w:szCs w:val="22"/>
              </w:rPr>
            </w:pPr>
            <w:r>
              <w:rPr>
                <w:bCs/>
                <w:i/>
                <w:iCs/>
                <w:sz w:val="22"/>
                <w:szCs w:val="22"/>
              </w:rPr>
              <w:t>33 163,8</w:t>
            </w:r>
          </w:p>
        </w:tc>
        <w:tc>
          <w:tcPr>
            <w:tcW w:w="1364" w:type="dxa"/>
            <w:shd w:val="clear" w:color="auto" w:fill="auto"/>
            <w:vAlign w:val="center"/>
          </w:tcPr>
          <w:p w:rsidR="00E26236" w:rsidRPr="00CE31DE" w:rsidRDefault="00E26236" w:rsidP="005D64A4">
            <w:pPr>
              <w:jc w:val="center"/>
              <w:rPr>
                <w:i/>
                <w:sz w:val="22"/>
                <w:szCs w:val="22"/>
              </w:rPr>
            </w:pPr>
            <w:r>
              <w:rPr>
                <w:i/>
                <w:sz w:val="22"/>
                <w:szCs w:val="22"/>
              </w:rPr>
              <w:t>87,2</w:t>
            </w:r>
          </w:p>
        </w:tc>
      </w:tr>
      <w:tr w:rsidR="00E26236" w:rsidRPr="00CE31DE" w:rsidTr="005D64A4">
        <w:trPr>
          <w:trHeight w:val="321"/>
        </w:trPr>
        <w:tc>
          <w:tcPr>
            <w:tcW w:w="539" w:type="dxa"/>
            <w:shd w:val="clear" w:color="auto" w:fill="auto"/>
            <w:vAlign w:val="center"/>
          </w:tcPr>
          <w:p w:rsidR="00E26236" w:rsidRPr="00CE31DE" w:rsidRDefault="00E26236" w:rsidP="005D64A4">
            <w:pPr>
              <w:rPr>
                <w:color w:val="000000"/>
                <w:sz w:val="22"/>
                <w:szCs w:val="22"/>
              </w:rPr>
            </w:pPr>
          </w:p>
        </w:tc>
        <w:tc>
          <w:tcPr>
            <w:tcW w:w="2483" w:type="dxa"/>
            <w:shd w:val="clear" w:color="auto" w:fill="auto"/>
            <w:vAlign w:val="center"/>
          </w:tcPr>
          <w:p w:rsidR="00E26236" w:rsidRPr="00CE31DE" w:rsidRDefault="00E26236" w:rsidP="005D64A4">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E26236" w:rsidRPr="00CE31DE" w:rsidRDefault="00E26236" w:rsidP="005D64A4">
            <w:pPr>
              <w:jc w:val="center"/>
              <w:rPr>
                <w:i/>
                <w:sz w:val="22"/>
                <w:szCs w:val="22"/>
              </w:rPr>
            </w:pPr>
            <w:r>
              <w:rPr>
                <w:bCs/>
                <w:i/>
                <w:iCs/>
                <w:sz w:val="22"/>
                <w:szCs w:val="22"/>
              </w:rPr>
              <w:t>69 793,6</w:t>
            </w:r>
          </w:p>
        </w:tc>
        <w:tc>
          <w:tcPr>
            <w:tcW w:w="1113" w:type="dxa"/>
            <w:shd w:val="clear" w:color="auto" w:fill="auto"/>
            <w:vAlign w:val="center"/>
          </w:tcPr>
          <w:p w:rsidR="00E26236" w:rsidRPr="00CE31DE" w:rsidRDefault="00E26236" w:rsidP="005D64A4">
            <w:pPr>
              <w:jc w:val="center"/>
              <w:rPr>
                <w:bCs/>
                <w:i/>
                <w:iCs/>
                <w:sz w:val="22"/>
                <w:szCs w:val="22"/>
              </w:rPr>
            </w:pPr>
            <w:r>
              <w:rPr>
                <w:bCs/>
                <w:i/>
                <w:iCs/>
                <w:sz w:val="22"/>
                <w:szCs w:val="22"/>
              </w:rPr>
              <w:t>64 910,4</w:t>
            </w:r>
          </w:p>
        </w:tc>
        <w:tc>
          <w:tcPr>
            <w:tcW w:w="1359" w:type="dxa"/>
            <w:shd w:val="clear" w:color="auto" w:fill="auto"/>
            <w:vAlign w:val="center"/>
          </w:tcPr>
          <w:p w:rsidR="00E26236" w:rsidRPr="00CE31DE" w:rsidRDefault="00E26236" w:rsidP="005D64A4">
            <w:pPr>
              <w:jc w:val="center"/>
              <w:rPr>
                <w:i/>
                <w:sz w:val="22"/>
                <w:szCs w:val="22"/>
              </w:rPr>
            </w:pPr>
            <w:r>
              <w:rPr>
                <w:i/>
                <w:sz w:val="22"/>
                <w:szCs w:val="22"/>
              </w:rPr>
              <w:t>50 100,0</w:t>
            </w:r>
          </w:p>
        </w:tc>
        <w:tc>
          <w:tcPr>
            <w:tcW w:w="1133" w:type="dxa"/>
            <w:shd w:val="clear" w:color="auto" w:fill="auto"/>
            <w:vAlign w:val="center"/>
          </w:tcPr>
          <w:p w:rsidR="00E26236" w:rsidRPr="00CE31DE" w:rsidRDefault="00E26236" w:rsidP="005D64A4">
            <w:pPr>
              <w:jc w:val="center"/>
              <w:rPr>
                <w:bCs/>
                <w:i/>
                <w:iCs/>
                <w:sz w:val="22"/>
                <w:szCs w:val="22"/>
              </w:rPr>
            </w:pPr>
            <w:r>
              <w:rPr>
                <w:bCs/>
                <w:i/>
                <w:iCs/>
                <w:sz w:val="22"/>
                <w:szCs w:val="22"/>
              </w:rPr>
              <w:t>49 497,6</w:t>
            </w:r>
          </w:p>
        </w:tc>
        <w:tc>
          <w:tcPr>
            <w:tcW w:w="1364" w:type="dxa"/>
            <w:shd w:val="clear" w:color="auto" w:fill="auto"/>
            <w:vAlign w:val="center"/>
          </w:tcPr>
          <w:p w:rsidR="00E26236" w:rsidRPr="00CE31DE" w:rsidRDefault="00E26236" w:rsidP="005D64A4">
            <w:pPr>
              <w:jc w:val="center"/>
              <w:rPr>
                <w:i/>
                <w:sz w:val="22"/>
                <w:szCs w:val="22"/>
              </w:rPr>
            </w:pPr>
            <w:r>
              <w:rPr>
                <w:i/>
                <w:sz w:val="22"/>
                <w:szCs w:val="22"/>
              </w:rPr>
              <w:t>98,8</w:t>
            </w:r>
          </w:p>
        </w:tc>
      </w:tr>
      <w:tr w:rsidR="00E26236" w:rsidRPr="00CE31DE" w:rsidTr="005D64A4">
        <w:trPr>
          <w:trHeight w:val="321"/>
        </w:trPr>
        <w:tc>
          <w:tcPr>
            <w:tcW w:w="3022" w:type="dxa"/>
            <w:gridSpan w:val="2"/>
            <w:shd w:val="clear" w:color="auto" w:fill="auto"/>
            <w:vAlign w:val="center"/>
          </w:tcPr>
          <w:p w:rsidR="00E26236" w:rsidRPr="00CE31DE" w:rsidRDefault="00E26236" w:rsidP="005D64A4">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E26236" w:rsidRPr="00CE31DE" w:rsidRDefault="00E26236" w:rsidP="005D64A4">
            <w:pPr>
              <w:jc w:val="center"/>
              <w:rPr>
                <w:i/>
                <w:iCs/>
                <w:color w:val="000000"/>
                <w:sz w:val="20"/>
              </w:rPr>
            </w:pPr>
            <w:r w:rsidRPr="00CE31DE">
              <w:rPr>
                <w:bCs/>
                <w:i/>
                <w:iCs/>
                <w:sz w:val="20"/>
              </w:rPr>
              <w:t>3 641,3</w:t>
            </w:r>
          </w:p>
        </w:tc>
        <w:tc>
          <w:tcPr>
            <w:tcW w:w="1113" w:type="dxa"/>
            <w:shd w:val="clear" w:color="auto" w:fill="auto"/>
            <w:vAlign w:val="center"/>
          </w:tcPr>
          <w:p w:rsidR="00E26236" w:rsidRPr="00CE31DE" w:rsidRDefault="00E26236" w:rsidP="005D64A4">
            <w:pPr>
              <w:jc w:val="center"/>
              <w:rPr>
                <w:i/>
                <w:sz w:val="20"/>
              </w:rPr>
            </w:pPr>
            <w:r w:rsidRPr="00CE31DE">
              <w:rPr>
                <w:i/>
                <w:sz w:val="20"/>
              </w:rPr>
              <w:t>3</w:t>
            </w:r>
            <w:r>
              <w:rPr>
                <w:i/>
                <w:sz w:val="20"/>
              </w:rPr>
              <w:t> 505,6</w:t>
            </w:r>
          </w:p>
        </w:tc>
        <w:tc>
          <w:tcPr>
            <w:tcW w:w="1359" w:type="dxa"/>
            <w:shd w:val="clear" w:color="auto" w:fill="auto"/>
            <w:vAlign w:val="center"/>
          </w:tcPr>
          <w:p w:rsidR="00E26236" w:rsidRPr="00CE31DE" w:rsidRDefault="00E26236" w:rsidP="005D64A4">
            <w:pPr>
              <w:jc w:val="center"/>
              <w:rPr>
                <w:i/>
                <w:sz w:val="20"/>
              </w:rPr>
            </w:pPr>
            <w:r>
              <w:rPr>
                <w:i/>
                <w:sz w:val="20"/>
              </w:rPr>
              <w:t>3 311,2</w:t>
            </w:r>
          </w:p>
        </w:tc>
        <w:tc>
          <w:tcPr>
            <w:tcW w:w="1133" w:type="dxa"/>
            <w:shd w:val="clear" w:color="auto" w:fill="auto"/>
            <w:vAlign w:val="center"/>
          </w:tcPr>
          <w:p w:rsidR="00E26236" w:rsidRPr="00CE31DE" w:rsidRDefault="00E26236" w:rsidP="005D64A4">
            <w:pPr>
              <w:jc w:val="center"/>
              <w:rPr>
                <w:i/>
                <w:sz w:val="20"/>
              </w:rPr>
            </w:pPr>
            <w:r>
              <w:rPr>
                <w:i/>
                <w:sz w:val="20"/>
              </w:rPr>
              <w:t>3 311,2</w:t>
            </w:r>
          </w:p>
        </w:tc>
        <w:tc>
          <w:tcPr>
            <w:tcW w:w="1364" w:type="dxa"/>
            <w:shd w:val="clear" w:color="auto" w:fill="auto"/>
            <w:vAlign w:val="center"/>
          </w:tcPr>
          <w:p w:rsidR="00E26236" w:rsidRPr="00CE31DE" w:rsidRDefault="00E26236" w:rsidP="005D64A4">
            <w:pPr>
              <w:jc w:val="center"/>
              <w:rPr>
                <w:bCs/>
                <w:i/>
                <w:iCs/>
                <w:sz w:val="20"/>
              </w:rPr>
            </w:pPr>
            <w:r>
              <w:rPr>
                <w:bCs/>
                <w:i/>
                <w:iCs/>
                <w:sz w:val="20"/>
              </w:rPr>
              <w:t>100,0</w:t>
            </w:r>
          </w:p>
        </w:tc>
      </w:tr>
      <w:tr w:rsidR="00E26236" w:rsidRPr="00CE31DE" w:rsidTr="005D64A4">
        <w:trPr>
          <w:trHeight w:val="306"/>
        </w:trPr>
        <w:tc>
          <w:tcPr>
            <w:tcW w:w="539" w:type="dxa"/>
            <w:shd w:val="clear" w:color="auto" w:fill="auto"/>
            <w:vAlign w:val="center"/>
            <w:hideMark/>
          </w:tcPr>
          <w:p w:rsidR="00E26236" w:rsidRPr="00CE31DE" w:rsidRDefault="00E26236" w:rsidP="005D64A4">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E26236" w:rsidRPr="00CE31DE" w:rsidRDefault="00E26236" w:rsidP="005D64A4">
            <w:pPr>
              <w:rPr>
                <w:b/>
                <w:bCs/>
                <w:color w:val="000000"/>
                <w:sz w:val="22"/>
                <w:szCs w:val="22"/>
              </w:rPr>
            </w:pPr>
            <w:r w:rsidRPr="00CE31DE">
              <w:rPr>
                <w:b/>
                <w:bCs/>
                <w:color w:val="000000"/>
                <w:sz w:val="22"/>
                <w:szCs w:val="22"/>
              </w:rPr>
              <w:t>в том числе по мероприятиям:</w:t>
            </w:r>
          </w:p>
        </w:tc>
      </w:tr>
      <w:tr w:rsidR="00E26236" w:rsidRPr="00CE31DE" w:rsidTr="005D64A4">
        <w:trPr>
          <w:trHeight w:val="748"/>
        </w:trPr>
        <w:tc>
          <w:tcPr>
            <w:tcW w:w="539" w:type="dxa"/>
            <w:shd w:val="clear" w:color="auto" w:fill="auto"/>
            <w:vAlign w:val="center"/>
            <w:hideMark/>
          </w:tcPr>
          <w:p w:rsidR="00E26236" w:rsidRPr="00CE31DE" w:rsidRDefault="00E26236" w:rsidP="005D64A4">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E26236" w:rsidRPr="00CE31DE" w:rsidRDefault="00E26236" w:rsidP="005D64A4">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Pr="00CE31DE">
              <w:rPr>
                <w:bCs/>
                <w:color w:val="000000"/>
                <w:sz w:val="22"/>
                <w:szCs w:val="22"/>
              </w:rPr>
              <w:t>»</w:t>
            </w:r>
          </w:p>
        </w:tc>
        <w:tc>
          <w:tcPr>
            <w:tcW w:w="1375" w:type="dxa"/>
            <w:shd w:val="clear" w:color="auto" w:fill="auto"/>
            <w:vAlign w:val="center"/>
          </w:tcPr>
          <w:p w:rsidR="00E26236" w:rsidRPr="00CE31DE" w:rsidRDefault="00E26236" w:rsidP="005D64A4">
            <w:pPr>
              <w:jc w:val="center"/>
              <w:rPr>
                <w:b/>
                <w:sz w:val="22"/>
                <w:szCs w:val="22"/>
              </w:rPr>
            </w:pPr>
            <w:r>
              <w:rPr>
                <w:b/>
                <w:sz w:val="22"/>
                <w:szCs w:val="22"/>
              </w:rPr>
              <w:t>85 119,4</w:t>
            </w:r>
          </w:p>
        </w:tc>
        <w:tc>
          <w:tcPr>
            <w:tcW w:w="1113" w:type="dxa"/>
            <w:shd w:val="clear" w:color="auto" w:fill="auto"/>
            <w:vAlign w:val="center"/>
          </w:tcPr>
          <w:p w:rsidR="00E26236" w:rsidRPr="00CE31DE" w:rsidRDefault="00E26236" w:rsidP="005D64A4">
            <w:pPr>
              <w:jc w:val="center"/>
              <w:rPr>
                <w:b/>
                <w:bCs/>
                <w:sz w:val="22"/>
                <w:szCs w:val="22"/>
              </w:rPr>
            </w:pPr>
            <w:r>
              <w:rPr>
                <w:b/>
                <w:bCs/>
                <w:sz w:val="22"/>
                <w:szCs w:val="22"/>
              </w:rPr>
              <w:t>79 017,2</w:t>
            </w:r>
          </w:p>
        </w:tc>
        <w:tc>
          <w:tcPr>
            <w:tcW w:w="1359" w:type="dxa"/>
            <w:shd w:val="clear" w:color="auto" w:fill="auto"/>
            <w:vAlign w:val="center"/>
          </w:tcPr>
          <w:p w:rsidR="00E26236" w:rsidRPr="00CE31DE" w:rsidRDefault="00E26236" w:rsidP="005D64A4">
            <w:pPr>
              <w:jc w:val="center"/>
              <w:rPr>
                <w:b/>
                <w:sz w:val="22"/>
                <w:szCs w:val="22"/>
              </w:rPr>
            </w:pPr>
            <w:r>
              <w:rPr>
                <w:b/>
                <w:sz w:val="22"/>
                <w:szCs w:val="22"/>
              </w:rPr>
              <w:t>63 929,4</w:t>
            </w:r>
          </w:p>
        </w:tc>
        <w:tc>
          <w:tcPr>
            <w:tcW w:w="1133" w:type="dxa"/>
            <w:shd w:val="clear" w:color="auto" w:fill="auto"/>
            <w:vAlign w:val="center"/>
          </w:tcPr>
          <w:p w:rsidR="00E26236" w:rsidRPr="00CE31DE" w:rsidRDefault="00E26236" w:rsidP="005D64A4">
            <w:pPr>
              <w:jc w:val="center"/>
              <w:rPr>
                <w:b/>
                <w:bCs/>
                <w:sz w:val="22"/>
                <w:szCs w:val="22"/>
              </w:rPr>
            </w:pPr>
            <w:r>
              <w:rPr>
                <w:b/>
                <w:bCs/>
                <w:sz w:val="22"/>
                <w:szCs w:val="22"/>
              </w:rPr>
              <w:t>58 539,8</w:t>
            </w:r>
          </w:p>
        </w:tc>
        <w:tc>
          <w:tcPr>
            <w:tcW w:w="1364" w:type="dxa"/>
            <w:shd w:val="clear" w:color="auto" w:fill="auto"/>
            <w:vAlign w:val="center"/>
          </w:tcPr>
          <w:p w:rsidR="00E26236" w:rsidRPr="00CE31DE" w:rsidRDefault="00E26236" w:rsidP="005D64A4">
            <w:pPr>
              <w:jc w:val="center"/>
              <w:rPr>
                <w:b/>
                <w:sz w:val="22"/>
                <w:szCs w:val="22"/>
              </w:rPr>
            </w:pPr>
            <w:r>
              <w:rPr>
                <w:b/>
                <w:sz w:val="22"/>
                <w:szCs w:val="22"/>
              </w:rPr>
              <w:t>91,6</w:t>
            </w:r>
          </w:p>
        </w:tc>
      </w:tr>
      <w:tr w:rsidR="00E26236" w:rsidRPr="00CE31DE" w:rsidTr="005D64A4">
        <w:trPr>
          <w:trHeight w:val="544"/>
        </w:trPr>
        <w:tc>
          <w:tcPr>
            <w:tcW w:w="539" w:type="dxa"/>
            <w:shd w:val="clear" w:color="auto" w:fill="auto"/>
            <w:vAlign w:val="center"/>
            <w:hideMark/>
          </w:tcPr>
          <w:p w:rsidR="00E26236" w:rsidRPr="00CE31DE" w:rsidRDefault="00E26236" w:rsidP="005D64A4">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E26236" w:rsidRPr="00CE31DE" w:rsidRDefault="00E26236" w:rsidP="005D64A4">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Pr="00CE31D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E26236" w:rsidRPr="00CE31DE" w:rsidRDefault="00E26236" w:rsidP="005D64A4">
            <w:pPr>
              <w:jc w:val="center"/>
              <w:rPr>
                <w:b/>
                <w:sz w:val="22"/>
                <w:szCs w:val="22"/>
              </w:rPr>
            </w:pPr>
            <w:r>
              <w:rPr>
                <w:b/>
                <w:sz w:val="22"/>
                <w:szCs w:val="22"/>
              </w:rPr>
              <w:t>22 699,1</w:t>
            </w:r>
          </w:p>
        </w:tc>
        <w:tc>
          <w:tcPr>
            <w:tcW w:w="1113" w:type="dxa"/>
            <w:shd w:val="clear" w:color="auto" w:fill="auto"/>
            <w:vAlign w:val="center"/>
          </w:tcPr>
          <w:p w:rsidR="00E26236" w:rsidRPr="00CE31DE" w:rsidRDefault="00E26236" w:rsidP="005D64A4">
            <w:pPr>
              <w:jc w:val="center"/>
              <w:rPr>
                <w:b/>
                <w:bCs/>
                <w:sz w:val="22"/>
                <w:szCs w:val="22"/>
              </w:rPr>
            </w:pPr>
            <w:r>
              <w:rPr>
                <w:b/>
                <w:bCs/>
                <w:sz w:val="22"/>
                <w:szCs w:val="22"/>
              </w:rPr>
              <w:t>20 667,4</w:t>
            </w:r>
          </w:p>
        </w:tc>
        <w:tc>
          <w:tcPr>
            <w:tcW w:w="1359" w:type="dxa"/>
            <w:shd w:val="clear" w:color="auto" w:fill="auto"/>
            <w:vAlign w:val="center"/>
          </w:tcPr>
          <w:p w:rsidR="00E26236" w:rsidRPr="00CE31DE" w:rsidRDefault="00E26236" w:rsidP="005D64A4">
            <w:pPr>
              <w:jc w:val="center"/>
              <w:rPr>
                <w:b/>
                <w:sz w:val="22"/>
                <w:szCs w:val="22"/>
              </w:rPr>
            </w:pPr>
            <w:r>
              <w:rPr>
                <w:b/>
                <w:sz w:val="22"/>
                <w:szCs w:val="22"/>
              </w:rPr>
              <w:t>24 195,5</w:t>
            </w:r>
          </w:p>
        </w:tc>
        <w:tc>
          <w:tcPr>
            <w:tcW w:w="1133" w:type="dxa"/>
            <w:shd w:val="clear" w:color="auto" w:fill="auto"/>
            <w:vAlign w:val="center"/>
          </w:tcPr>
          <w:p w:rsidR="00E26236" w:rsidRPr="00CE31DE" w:rsidRDefault="00E26236" w:rsidP="005D64A4">
            <w:pPr>
              <w:jc w:val="center"/>
              <w:rPr>
                <w:b/>
                <w:bCs/>
                <w:sz w:val="22"/>
                <w:szCs w:val="22"/>
              </w:rPr>
            </w:pPr>
            <w:r>
              <w:rPr>
                <w:b/>
                <w:bCs/>
                <w:sz w:val="22"/>
                <w:szCs w:val="22"/>
              </w:rPr>
              <w:t>24 121,6</w:t>
            </w:r>
          </w:p>
        </w:tc>
        <w:tc>
          <w:tcPr>
            <w:tcW w:w="1364" w:type="dxa"/>
            <w:shd w:val="clear" w:color="auto" w:fill="auto"/>
            <w:vAlign w:val="center"/>
          </w:tcPr>
          <w:p w:rsidR="00E26236" w:rsidRPr="00CE31DE" w:rsidRDefault="00E26236" w:rsidP="005D64A4">
            <w:pPr>
              <w:jc w:val="center"/>
              <w:rPr>
                <w:b/>
                <w:sz w:val="22"/>
                <w:szCs w:val="22"/>
              </w:rPr>
            </w:pPr>
            <w:r>
              <w:rPr>
                <w:b/>
                <w:sz w:val="22"/>
                <w:szCs w:val="22"/>
              </w:rPr>
              <w:t>99,7</w:t>
            </w:r>
          </w:p>
        </w:tc>
      </w:tr>
    </w:tbl>
    <w:p w:rsidR="00E26236" w:rsidRPr="00CE31DE" w:rsidRDefault="00E26236" w:rsidP="00E26236">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w:t>
      </w:r>
      <w:r>
        <w:rPr>
          <w:rFonts w:eastAsia="Calibri"/>
          <w:sz w:val="20"/>
          <w:szCs w:val="26"/>
        </w:rPr>
        <w:t xml:space="preserve"> </w:t>
      </w:r>
      <w:r w:rsidRPr="00CE31DE">
        <w:rPr>
          <w:rFonts w:eastAsia="Calibri"/>
          <w:sz w:val="20"/>
          <w:szCs w:val="26"/>
        </w:rPr>
        <w:t xml:space="preserve">1,8) для </w:t>
      </w:r>
      <w:r w:rsidRPr="00B46045">
        <w:rPr>
          <w:rFonts w:eastAsia="Calibri"/>
          <w:sz w:val="20"/>
          <w:szCs w:val="26"/>
        </w:rPr>
        <w:t>участников трудовых отрядов школьников (далее – ТОШ) и 5 400 руб. (1 500 * 2 * 1,8) для безработных и ищущих работу граждан (Федеральный закон от 12.12.2023 №</w:t>
      </w:r>
      <w:r>
        <w:rPr>
          <w:rFonts w:eastAsia="Calibri"/>
          <w:sz w:val="20"/>
          <w:szCs w:val="26"/>
        </w:rPr>
        <w:t xml:space="preserve"> </w:t>
      </w:r>
      <w:r w:rsidRPr="00B46045">
        <w:rPr>
          <w:rFonts w:eastAsia="Calibri"/>
          <w:sz w:val="20"/>
          <w:szCs w:val="26"/>
        </w:rPr>
        <w:t>565-ФЗ «О занятости населения в Российской Федерации»).</w:t>
      </w:r>
    </w:p>
    <w:p w:rsidR="00E26236" w:rsidRPr="00E60DF9" w:rsidRDefault="00E26236" w:rsidP="00E26236">
      <w:pPr>
        <w:autoSpaceDE w:val="0"/>
        <w:autoSpaceDN w:val="0"/>
        <w:adjustRightInd w:val="0"/>
        <w:spacing w:before="120"/>
        <w:ind w:firstLine="709"/>
        <w:jc w:val="both"/>
        <w:rPr>
          <w:szCs w:val="26"/>
        </w:rPr>
      </w:pPr>
      <w:r w:rsidRPr="00B46045">
        <w:rPr>
          <w:szCs w:val="26"/>
        </w:rPr>
        <w:t>Общий плановый объем финансирования МП на 2024 год по сравнению с 2023 годом снизился на 18,3% (на 19 693,6 тыс. руб.)</w:t>
      </w:r>
      <w:r>
        <w:rPr>
          <w:szCs w:val="26"/>
        </w:rPr>
        <w:t xml:space="preserve">, что обусловлено снижением объема </w:t>
      </w:r>
      <w:r w:rsidRPr="008B199A">
        <w:rPr>
          <w:szCs w:val="26"/>
        </w:rPr>
        <w:t>финансирования за счет внебюджетных источников</w:t>
      </w:r>
      <w:r>
        <w:rPr>
          <w:szCs w:val="26"/>
        </w:rPr>
        <w:t xml:space="preserve">. В данной связи принято решение об изменении планового </w:t>
      </w:r>
      <w:r w:rsidRPr="008B199A">
        <w:rPr>
          <w:szCs w:val="26"/>
        </w:rPr>
        <w:t>период</w:t>
      </w:r>
      <w:r>
        <w:rPr>
          <w:szCs w:val="26"/>
        </w:rPr>
        <w:t>а</w:t>
      </w:r>
      <w:r w:rsidRPr="008B199A">
        <w:rPr>
          <w:szCs w:val="26"/>
        </w:rPr>
        <w:t xml:space="preserve"> работы участников ТОШ</w:t>
      </w:r>
      <w:r>
        <w:rPr>
          <w:szCs w:val="26"/>
        </w:rPr>
        <w:t xml:space="preserve">, который составил </w:t>
      </w:r>
      <w:r w:rsidRPr="008B199A">
        <w:rPr>
          <w:szCs w:val="26"/>
        </w:rPr>
        <w:t>один</w:t>
      </w:r>
      <w:r>
        <w:rPr>
          <w:szCs w:val="26"/>
        </w:rPr>
        <w:t xml:space="preserve"> месяц (в 2023 году – два месяца), с сохранением количества создаваемых рабочих мест в </w:t>
      </w:r>
      <w:r w:rsidRPr="00FE0C4E">
        <w:rPr>
          <w:szCs w:val="26"/>
        </w:rPr>
        <w:t>муниципальных учреждениях города Норильска</w:t>
      </w:r>
      <w:r>
        <w:rPr>
          <w:szCs w:val="26"/>
        </w:rPr>
        <w:t xml:space="preserve"> на уровне 2023 года – 815 ед.</w:t>
      </w:r>
    </w:p>
    <w:p w:rsidR="00E26236" w:rsidRPr="00FE0C4E" w:rsidRDefault="00E26236" w:rsidP="00E26236">
      <w:pPr>
        <w:autoSpaceDE w:val="0"/>
        <w:autoSpaceDN w:val="0"/>
        <w:adjustRightInd w:val="0"/>
        <w:ind w:firstLine="709"/>
        <w:jc w:val="both"/>
        <w:rPr>
          <w:szCs w:val="26"/>
        </w:rPr>
      </w:pPr>
      <w:r w:rsidRPr="005F7905">
        <w:rPr>
          <w:szCs w:val="26"/>
        </w:rPr>
        <w:t>Плановое финансирование МП на 2024 год утверждено в объеме 88</w:t>
      </w:r>
      <w:r w:rsidRPr="00FE0C4E">
        <w:rPr>
          <w:szCs w:val="26"/>
        </w:rPr>
        <w:t xml:space="preserve"> 124,9 </w:t>
      </w:r>
      <w:r w:rsidRPr="005F7905">
        <w:rPr>
          <w:szCs w:val="26"/>
        </w:rPr>
        <w:t xml:space="preserve">тыс. руб., </w:t>
      </w:r>
      <w:r w:rsidRPr="00FE0C4E">
        <w:rPr>
          <w:szCs w:val="26"/>
        </w:rPr>
        <w:t xml:space="preserve">из них местный бюджет 38 024,9 тыс. руб. или 43,1% </w:t>
      </w:r>
      <w:r>
        <w:rPr>
          <w:szCs w:val="26"/>
        </w:rPr>
        <w:t>–</w:t>
      </w:r>
      <w:r w:rsidRPr="00FE0C4E">
        <w:rPr>
          <w:szCs w:val="26"/>
        </w:rPr>
        <w:t xml:space="preserve"> средства местного бюджета.</w:t>
      </w:r>
    </w:p>
    <w:p w:rsidR="00E26236" w:rsidRDefault="00E26236" w:rsidP="00E26236">
      <w:pPr>
        <w:ind w:firstLine="709"/>
        <w:jc w:val="both"/>
        <w:rPr>
          <w:szCs w:val="26"/>
        </w:rPr>
      </w:pPr>
      <w:r w:rsidRPr="00FE0C4E">
        <w:rPr>
          <w:szCs w:val="26"/>
        </w:rPr>
        <w:t xml:space="preserve">Общее исполнение по всем источникам финансирования за отчетный период составляет </w:t>
      </w:r>
      <w:r>
        <w:rPr>
          <w:szCs w:val="26"/>
        </w:rPr>
        <w:t>82 661,4</w:t>
      </w:r>
      <w:r w:rsidRPr="00FE0C4E">
        <w:rPr>
          <w:szCs w:val="26"/>
        </w:rPr>
        <w:t xml:space="preserve"> тыс. руб. или </w:t>
      </w:r>
      <w:r>
        <w:rPr>
          <w:szCs w:val="26"/>
        </w:rPr>
        <w:t>93,8</w:t>
      </w:r>
      <w:r w:rsidRPr="00FE0C4E">
        <w:rPr>
          <w:szCs w:val="26"/>
        </w:rPr>
        <w:t xml:space="preserve">% от плана, в том числе </w:t>
      </w:r>
      <w:r>
        <w:rPr>
          <w:szCs w:val="26"/>
        </w:rPr>
        <w:t>33 163,8</w:t>
      </w:r>
      <w:r w:rsidRPr="00FE0C4E">
        <w:rPr>
          <w:szCs w:val="26"/>
        </w:rPr>
        <w:t xml:space="preserve"> тыс. руб. – объем средств местного бюджета.</w:t>
      </w:r>
    </w:p>
    <w:p w:rsidR="00E26236" w:rsidRDefault="00E26236" w:rsidP="00E26236">
      <w:pPr>
        <w:ind w:firstLine="709"/>
        <w:jc w:val="both"/>
        <w:rPr>
          <w:szCs w:val="26"/>
        </w:rPr>
      </w:pPr>
    </w:p>
    <w:p w:rsidR="00E26236" w:rsidRDefault="00E26236" w:rsidP="00E26236">
      <w:pPr>
        <w:ind w:firstLine="709"/>
        <w:jc w:val="both"/>
        <w:rPr>
          <w:szCs w:val="26"/>
        </w:rPr>
      </w:pPr>
      <w:r w:rsidRPr="005F7905">
        <w:rPr>
          <w:szCs w:val="26"/>
        </w:rPr>
        <w:t xml:space="preserve">Структура расходов МП </w:t>
      </w:r>
      <w:r>
        <w:rPr>
          <w:szCs w:val="26"/>
        </w:rPr>
        <w:t>в</w:t>
      </w:r>
      <w:r w:rsidRPr="005F7905">
        <w:rPr>
          <w:szCs w:val="26"/>
        </w:rPr>
        <w:t xml:space="preserve"> 2024 год</w:t>
      </w:r>
      <w:r>
        <w:rPr>
          <w:szCs w:val="26"/>
        </w:rPr>
        <w:t>у</w:t>
      </w:r>
      <w:r w:rsidRPr="005F7905">
        <w:rPr>
          <w:szCs w:val="26"/>
        </w:rPr>
        <w:t xml:space="preserve"> складыва</w:t>
      </w:r>
      <w:r>
        <w:rPr>
          <w:szCs w:val="26"/>
        </w:rPr>
        <w:t>лась</w:t>
      </w:r>
      <w:r w:rsidRPr="005F7905">
        <w:rPr>
          <w:szCs w:val="26"/>
        </w:rPr>
        <w:t xml:space="preserve"> из следующих направлений:</w:t>
      </w:r>
    </w:p>
    <w:p w:rsidR="00E26236" w:rsidRPr="005F7905" w:rsidRDefault="00E26236" w:rsidP="00E26236">
      <w:pPr>
        <w:ind w:firstLine="709"/>
        <w:jc w:val="both"/>
        <w:rPr>
          <w:b/>
          <w:i/>
          <w:szCs w:val="26"/>
        </w:rPr>
      </w:pPr>
    </w:p>
    <w:p w:rsidR="00E26236" w:rsidRPr="005F7905" w:rsidRDefault="00E26236" w:rsidP="00E26236">
      <w:pPr>
        <w:spacing w:after="120"/>
        <w:ind w:firstLine="708"/>
        <w:jc w:val="both"/>
        <w:rPr>
          <w:szCs w:val="26"/>
        </w:rPr>
      </w:pPr>
      <w:r w:rsidRPr="005F7905">
        <w:rPr>
          <w:b/>
          <w:szCs w:val="26"/>
        </w:rPr>
        <w:t xml:space="preserve">Основное мероприятие 1. «Организация временного трудоустройства </w:t>
      </w:r>
      <w:r w:rsidRPr="005F7905">
        <w:rPr>
          <w:b/>
          <w:bCs/>
          <w:szCs w:val="26"/>
        </w:rPr>
        <w:t>и отдыха несовершеннолетних граждан в возрасте от 14 до 18 лет в свободное от учебы время</w:t>
      </w:r>
      <w:r w:rsidRPr="005F7905">
        <w:rPr>
          <w:b/>
          <w:szCs w:val="26"/>
        </w:rPr>
        <w:t>»</w:t>
      </w:r>
    </w:p>
    <w:p w:rsidR="00E26236" w:rsidRPr="005F7905" w:rsidRDefault="00E26236" w:rsidP="00E26236">
      <w:pPr>
        <w:pStyle w:val="ConsPlusNormal"/>
        <w:ind w:firstLine="709"/>
        <w:jc w:val="both"/>
        <w:rPr>
          <w:rFonts w:ascii="Times New Roman" w:hAnsi="Times New Roman" w:cs="Times New Roman"/>
          <w:sz w:val="26"/>
          <w:szCs w:val="26"/>
        </w:rPr>
      </w:pPr>
      <w:r w:rsidRPr="005F7905">
        <w:rPr>
          <w:rFonts w:ascii="Times New Roman" w:hAnsi="Times New Roman" w:cs="Times New Roman"/>
          <w:sz w:val="26"/>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E26236" w:rsidRPr="005F7905" w:rsidRDefault="00E26236" w:rsidP="00E26236">
      <w:pPr>
        <w:tabs>
          <w:tab w:val="left" w:pos="993"/>
        </w:tabs>
        <w:ind w:firstLine="709"/>
        <w:jc w:val="both"/>
        <w:rPr>
          <w:szCs w:val="26"/>
        </w:rPr>
      </w:pPr>
      <w:r w:rsidRPr="005F7905">
        <w:rPr>
          <w:szCs w:val="26"/>
        </w:rPr>
        <w:t xml:space="preserve">В летний период было сформировано 48 трудовых отрядов школьников </w:t>
      </w:r>
      <w:r w:rsidRPr="005F7905">
        <w:rPr>
          <w:szCs w:val="26"/>
        </w:rPr>
        <w:br/>
        <w:t>(в Центральном районе – 27 отрядов, в районе Талнах – 13, в районе Кайеркан – 7,</w:t>
      </w:r>
      <w:r>
        <w:rPr>
          <w:szCs w:val="26"/>
        </w:rPr>
        <w:t xml:space="preserve"> пос. Снежногорск – 1).</w:t>
      </w:r>
    </w:p>
    <w:p w:rsidR="00E26236" w:rsidRPr="00FE0C4E" w:rsidRDefault="00E26236" w:rsidP="00E26236">
      <w:pPr>
        <w:tabs>
          <w:tab w:val="left" w:pos="993"/>
        </w:tabs>
        <w:ind w:firstLine="709"/>
        <w:jc w:val="both"/>
        <w:rPr>
          <w:szCs w:val="26"/>
        </w:rPr>
      </w:pPr>
      <w:r w:rsidRPr="00FE0C4E">
        <w:rPr>
          <w:szCs w:val="26"/>
        </w:rPr>
        <w:t xml:space="preserve">За отчетный период </w:t>
      </w:r>
      <w:r>
        <w:rPr>
          <w:szCs w:val="26"/>
        </w:rPr>
        <w:t>планировалось организовать</w:t>
      </w:r>
      <w:r w:rsidRPr="00FE0C4E">
        <w:rPr>
          <w:szCs w:val="26"/>
        </w:rPr>
        <w:t xml:space="preserve"> 879 временных рабочих мест,</w:t>
      </w:r>
      <w:r>
        <w:rPr>
          <w:szCs w:val="26"/>
        </w:rPr>
        <w:t xml:space="preserve"> было создано 860</w:t>
      </w:r>
      <w:r w:rsidRPr="00FE0C4E">
        <w:rPr>
          <w:szCs w:val="26"/>
        </w:rPr>
        <w:t xml:space="preserve"> рабочих мест</w:t>
      </w:r>
      <w:r>
        <w:rPr>
          <w:szCs w:val="26"/>
        </w:rPr>
        <w:t>,</w:t>
      </w:r>
      <w:r w:rsidRPr="00FE0C4E">
        <w:rPr>
          <w:szCs w:val="26"/>
        </w:rPr>
        <w:t xml:space="preserve"> на которых приняли участие 880 несовершеннолетних граждан:</w:t>
      </w:r>
    </w:p>
    <w:p w:rsidR="00E26236" w:rsidRPr="00FE0C4E" w:rsidRDefault="00E26236" w:rsidP="00B83794">
      <w:pPr>
        <w:pStyle w:val="af5"/>
        <w:numPr>
          <w:ilvl w:val="0"/>
          <w:numId w:val="70"/>
        </w:numPr>
        <w:tabs>
          <w:tab w:val="left" w:pos="993"/>
        </w:tabs>
        <w:ind w:left="0" w:firstLine="709"/>
        <w:jc w:val="both"/>
        <w:rPr>
          <w:szCs w:val="26"/>
        </w:rPr>
      </w:pPr>
      <w:r w:rsidRPr="00FE0C4E">
        <w:rPr>
          <w:szCs w:val="26"/>
        </w:rPr>
        <w:t>815 рабочих мест создано в муниципальных учреждениях города Норильска с участием 835 чел.;</w:t>
      </w:r>
    </w:p>
    <w:p w:rsidR="00E26236" w:rsidRPr="00FE0C4E" w:rsidRDefault="00E26236" w:rsidP="00B83794">
      <w:pPr>
        <w:pStyle w:val="af5"/>
        <w:numPr>
          <w:ilvl w:val="0"/>
          <w:numId w:val="70"/>
        </w:numPr>
        <w:tabs>
          <w:tab w:val="left" w:pos="993"/>
        </w:tabs>
        <w:ind w:left="0" w:firstLine="709"/>
        <w:jc w:val="both"/>
        <w:rPr>
          <w:szCs w:val="26"/>
        </w:rPr>
      </w:pPr>
      <w:r>
        <w:rPr>
          <w:szCs w:val="26"/>
        </w:rPr>
        <w:t xml:space="preserve">45 </w:t>
      </w:r>
      <w:r w:rsidRPr="00FE0C4E">
        <w:rPr>
          <w:szCs w:val="26"/>
        </w:rPr>
        <w:t>рабочих мест создано</w:t>
      </w:r>
      <w:r>
        <w:rPr>
          <w:szCs w:val="26"/>
        </w:rPr>
        <w:t xml:space="preserve"> (планировалось </w:t>
      </w:r>
      <w:r w:rsidRPr="00FE0C4E">
        <w:rPr>
          <w:szCs w:val="26"/>
        </w:rPr>
        <w:t>64 рабочих мест</w:t>
      </w:r>
      <w:r>
        <w:rPr>
          <w:szCs w:val="26"/>
        </w:rPr>
        <w:t>а)</w:t>
      </w:r>
      <w:r w:rsidRPr="00FE0C4E">
        <w:rPr>
          <w:szCs w:val="26"/>
        </w:rPr>
        <w:t xml:space="preserve"> в городских организациях жилищно-коммунальной и торговой сферы с участием 45 чел.</w:t>
      </w:r>
    </w:p>
    <w:p w:rsidR="00E26236" w:rsidRPr="00FE0C4E" w:rsidRDefault="00E26236" w:rsidP="00E26236">
      <w:pPr>
        <w:tabs>
          <w:tab w:val="left" w:pos="993"/>
        </w:tabs>
        <w:ind w:firstLine="709"/>
        <w:jc w:val="both"/>
        <w:rPr>
          <w:szCs w:val="26"/>
        </w:rPr>
      </w:pPr>
      <w:r w:rsidRPr="00FE0C4E">
        <w:t xml:space="preserve">Кроме того, было организовано 20 </w:t>
      </w:r>
      <w:r w:rsidRPr="00FE0C4E">
        <w:rPr>
          <w:szCs w:val="26"/>
        </w:rPr>
        <w:t xml:space="preserve">рабочих мест </w:t>
      </w:r>
      <w:r w:rsidRPr="00FE0C4E">
        <w:t>на базе КГБУЗ «Норильская межрайонная больница № 1»</w:t>
      </w:r>
      <w:r>
        <w:t>,</w:t>
      </w:r>
      <w:r w:rsidRPr="00FE0C4E">
        <w:t xml:space="preserve"> </w:t>
      </w:r>
      <w:r w:rsidRPr="00FE0C4E">
        <w:rPr>
          <w:szCs w:val="26"/>
        </w:rPr>
        <w:t>где за летний период отработали 56 человек (финансирование за счет средств учреждения).</w:t>
      </w:r>
    </w:p>
    <w:p w:rsidR="00E26236" w:rsidRPr="005F7905" w:rsidRDefault="00E26236" w:rsidP="00E26236">
      <w:pPr>
        <w:tabs>
          <w:tab w:val="left" w:pos="1100"/>
        </w:tabs>
        <w:ind w:firstLine="709"/>
        <w:jc w:val="both"/>
        <w:rPr>
          <w:szCs w:val="26"/>
        </w:rPr>
      </w:pPr>
      <w:r w:rsidRPr="005F7905">
        <w:rPr>
          <w:szCs w:val="26"/>
        </w:rPr>
        <w:t>Для воспитанников трудовых отрядов школьников (далее – ТОШ) был определен период работы с 13.06.2024-12.07.2024.</w:t>
      </w:r>
    </w:p>
    <w:p w:rsidR="00E26236" w:rsidRDefault="00E26236" w:rsidP="00E26236">
      <w:pPr>
        <w:pStyle w:val="af5"/>
        <w:tabs>
          <w:tab w:val="left" w:pos="360"/>
          <w:tab w:val="left" w:pos="993"/>
        </w:tabs>
        <w:ind w:left="0" w:firstLine="709"/>
        <w:jc w:val="both"/>
        <w:rPr>
          <w:szCs w:val="26"/>
        </w:rPr>
      </w:pPr>
      <w:r w:rsidRPr="005F7905">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E26236" w:rsidRPr="00CE31DE" w:rsidRDefault="00E26236" w:rsidP="00E26236">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2</w:t>
      </w:r>
    </w:p>
    <w:p w:rsidR="00E26236" w:rsidRPr="00CE31DE" w:rsidRDefault="00E26236" w:rsidP="00E26236">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E26236" w:rsidRPr="00CE31DE" w:rsidTr="005D64A4">
        <w:trPr>
          <w:trHeight w:val="271"/>
          <w:tblHeader/>
        </w:trPr>
        <w:tc>
          <w:tcPr>
            <w:tcW w:w="5455" w:type="dxa"/>
            <w:vMerge w:val="restart"/>
            <w:shd w:val="clear" w:color="000000" w:fill="FFFFFF"/>
            <w:vAlign w:val="center"/>
            <w:hideMark/>
          </w:tcPr>
          <w:p w:rsidR="00E26236" w:rsidRPr="00CE31DE" w:rsidRDefault="00E26236" w:rsidP="005D64A4">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E26236" w:rsidRPr="00CE31DE" w:rsidRDefault="00E26236" w:rsidP="005D64A4">
            <w:pPr>
              <w:jc w:val="center"/>
              <w:rPr>
                <w:color w:val="000000"/>
                <w:sz w:val="20"/>
              </w:rPr>
            </w:pPr>
            <w:r>
              <w:rPr>
                <w:color w:val="000000"/>
                <w:sz w:val="20"/>
              </w:rPr>
              <w:t>2024</w:t>
            </w:r>
            <w:r w:rsidRPr="00CE31DE">
              <w:rPr>
                <w:color w:val="000000"/>
                <w:sz w:val="20"/>
              </w:rPr>
              <w:t xml:space="preserve"> год</w:t>
            </w:r>
          </w:p>
        </w:tc>
      </w:tr>
      <w:tr w:rsidR="00E26236" w:rsidRPr="00CE31DE" w:rsidTr="005D64A4">
        <w:trPr>
          <w:trHeight w:val="478"/>
          <w:tblHeader/>
        </w:trPr>
        <w:tc>
          <w:tcPr>
            <w:tcW w:w="5455" w:type="dxa"/>
            <w:vMerge/>
            <w:vAlign w:val="center"/>
            <w:hideMark/>
          </w:tcPr>
          <w:p w:rsidR="00E26236" w:rsidRPr="00CE31DE" w:rsidRDefault="00E26236" w:rsidP="005D64A4">
            <w:pPr>
              <w:rPr>
                <w:color w:val="000000"/>
                <w:sz w:val="20"/>
              </w:rPr>
            </w:pPr>
          </w:p>
        </w:tc>
        <w:tc>
          <w:tcPr>
            <w:tcW w:w="1398"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Исполнено</w:t>
            </w:r>
          </w:p>
        </w:tc>
        <w:tc>
          <w:tcPr>
            <w:tcW w:w="1264"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Отклонение</w:t>
            </w:r>
          </w:p>
        </w:tc>
      </w:tr>
      <w:tr w:rsidR="00E26236" w:rsidRPr="00CE31DE" w:rsidTr="005D64A4">
        <w:trPr>
          <w:trHeight w:val="121"/>
          <w:tblHeader/>
        </w:trPr>
        <w:tc>
          <w:tcPr>
            <w:tcW w:w="5455" w:type="dxa"/>
            <w:vMerge/>
            <w:vAlign w:val="center"/>
            <w:hideMark/>
          </w:tcPr>
          <w:p w:rsidR="00E26236" w:rsidRPr="00CE31DE" w:rsidRDefault="00E26236" w:rsidP="005D64A4">
            <w:pPr>
              <w:rPr>
                <w:color w:val="000000"/>
                <w:sz w:val="20"/>
              </w:rPr>
            </w:pPr>
          </w:p>
        </w:tc>
        <w:tc>
          <w:tcPr>
            <w:tcW w:w="2656" w:type="dxa"/>
            <w:gridSpan w:val="2"/>
          </w:tcPr>
          <w:p w:rsidR="00E26236" w:rsidRPr="00CE31DE" w:rsidRDefault="00E26236" w:rsidP="005D64A4">
            <w:pPr>
              <w:jc w:val="center"/>
              <w:rPr>
                <w:color w:val="000000"/>
                <w:sz w:val="20"/>
              </w:rPr>
            </w:pPr>
            <w:r w:rsidRPr="00CE31DE">
              <w:rPr>
                <w:color w:val="000000"/>
                <w:sz w:val="20"/>
              </w:rPr>
              <w:t>тыс. руб.</w:t>
            </w:r>
          </w:p>
        </w:tc>
        <w:tc>
          <w:tcPr>
            <w:tcW w:w="1264" w:type="dxa"/>
            <w:shd w:val="clear" w:color="auto" w:fill="auto"/>
            <w:vAlign w:val="center"/>
            <w:hideMark/>
          </w:tcPr>
          <w:p w:rsidR="00E26236" w:rsidRPr="00CE31DE" w:rsidRDefault="00E26236" w:rsidP="005D64A4">
            <w:pPr>
              <w:jc w:val="center"/>
              <w:rPr>
                <w:color w:val="000000"/>
                <w:sz w:val="20"/>
              </w:rPr>
            </w:pPr>
            <w:r w:rsidRPr="00CE31DE">
              <w:rPr>
                <w:color w:val="000000"/>
                <w:sz w:val="20"/>
              </w:rPr>
              <w:t>%</w:t>
            </w:r>
          </w:p>
        </w:tc>
      </w:tr>
      <w:tr w:rsidR="00E26236" w:rsidRPr="00CE31DE" w:rsidTr="005D64A4">
        <w:trPr>
          <w:trHeight w:val="773"/>
        </w:trPr>
        <w:tc>
          <w:tcPr>
            <w:tcW w:w="5455" w:type="dxa"/>
            <w:shd w:val="clear" w:color="auto" w:fill="auto"/>
            <w:vAlign w:val="center"/>
            <w:hideMark/>
          </w:tcPr>
          <w:p w:rsidR="00E26236" w:rsidRPr="00CE31DE" w:rsidRDefault="00E26236" w:rsidP="005D64A4">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E26236" w:rsidRPr="00CE31DE" w:rsidRDefault="00E26236" w:rsidP="005D64A4">
            <w:pPr>
              <w:rPr>
                <w:b/>
                <w:bCs/>
                <w:i/>
                <w:iCs/>
                <w:color w:val="000000"/>
                <w:sz w:val="22"/>
                <w:szCs w:val="22"/>
              </w:rPr>
            </w:pPr>
            <w:r w:rsidRPr="00CE31DE">
              <w:rPr>
                <w:b/>
                <w:bCs/>
                <w:i/>
                <w:color w:val="000000"/>
                <w:sz w:val="22"/>
                <w:szCs w:val="22"/>
              </w:rPr>
              <w:t>«Организация временного трудоустройства несовершеннолетних граждан», в том числе по источникам:</w:t>
            </w:r>
            <w:r w:rsidRPr="00CE31DE">
              <w:rPr>
                <w:color w:val="000000"/>
                <w:sz w:val="22"/>
                <w:szCs w:val="22"/>
              </w:rPr>
              <w:t xml:space="preserve"> </w:t>
            </w:r>
          </w:p>
        </w:tc>
        <w:tc>
          <w:tcPr>
            <w:tcW w:w="1398"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63 929,4</w:t>
            </w:r>
          </w:p>
        </w:tc>
        <w:tc>
          <w:tcPr>
            <w:tcW w:w="1258"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58 539,8</w:t>
            </w:r>
          </w:p>
        </w:tc>
        <w:tc>
          <w:tcPr>
            <w:tcW w:w="1264"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91,6</w:t>
            </w:r>
          </w:p>
        </w:tc>
      </w:tr>
      <w:tr w:rsidR="00E26236" w:rsidRPr="00CE31DE" w:rsidTr="005D64A4">
        <w:trPr>
          <w:trHeight w:val="245"/>
        </w:trPr>
        <w:tc>
          <w:tcPr>
            <w:tcW w:w="5455" w:type="dxa"/>
            <w:shd w:val="clear" w:color="auto" w:fill="auto"/>
            <w:vAlign w:val="center"/>
            <w:hideMark/>
          </w:tcPr>
          <w:p w:rsidR="00E26236" w:rsidRPr="00CE31DE" w:rsidRDefault="00E26236" w:rsidP="005D64A4">
            <w:pPr>
              <w:rPr>
                <w:i/>
                <w:iCs/>
                <w:color w:val="000000"/>
                <w:sz w:val="22"/>
                <w:szCs w:val="22"/>
              </w:rPr>
            </w:pPr>
            <w:r w:rsidRPr="00CE31DE">
              <w:rPr>
                <w:bCs/>
                <w:i/>
                <w:iCs/>
                <w:color w:val="000000"/>
                <w:sz w:val="22"/>
                <w:szCs w:val="22"/>
              </w:rPr>
              <w:t xml:space="preserve"> - местный бюджет</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13 829,4</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9 042,2</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65,4</w:t>
            </w:r>
          </w:p>
        </w:tc>
      </w:tr>
      <w:tr w:rsidR="00E26236" w:rsidRPr="00CE31DE" w:rsidTr="005D64A4">
        <w:trPr>
          <w:trHeight w:val="266"/>
        </w:trPr>
        <w:tc>
          <w:tcPr>
            <w:tcW w:w="5455" w:type="dxa"/>
            <w:shd w:val="clear" w:color="auto" w:fill="auto"/>
            <w:vAlign w:val="center"/>
          </w:tcPr>
          <w:p w:rsidR="00E26236" w:rsidRPr="00CE31DE" w:rsidRDefault="00E26236" w:rsidP="005D64A4">
            <w:pPr>
              <w:rPr>
                <w:bCs/>
                <w:i/>
                <w:iCs/>
                <w:color w:val="000000"/>
                <w:sz w:val="22"/>
                <w:szCs w:val="22"/>
              </w:rPr>
            </w:pPr>
            <w:r w:rsidRPr="00CE31DE">
              <w:rPr>
                <w:bCs/>
                <w:i/>
                <w:iCs/>
                <w:color w:val="000000"/>
                <w:sz w:val="22"/>
                <w:szCs w:val="22"/>
              </w:rPr>
              <w:t>- внебюджетные источники</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50 099,0</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49 497,6</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98,8</w:t>
            </w:r>
          </w:p>
        </w:tc>
      </w:tr>
      <w:tr w:rsidR="00E26236" w:rsidRPr="00CE31DE" w:rsidTr="005D64A4">
        <w:trPr>
          <w:trHeight w:val="370"/>
        </w:trPr>
        <w:tc>
          <w:tcPr>
            <w:tcW w:w="9375" w:type="dxa"/>
            <w:gridSpan w:val="4"/>
            <w:vAlign w:val="center"/>
          </w:tcPr>
          <w:p w:rsidR="00E26236" w:rsidRPr="00CE31DE" w:rsidRDefault="00E26236" w:rsidP="005D64A4">
            <w:pPr>
              <w:rPr>
                <w:b/>
                <w:bCs/>
                <w:color w:val="000000"/>
                <w:sz w:val="22"/>
                <w:szCs w:val="22"/>
              </w:rPr>
            </w:pPr>
            <w:r w:rsidRPr="00CE31DE">
              <w:rPr>
                <w:b/>
                <w:bCs/>
                <w:color w:val="000000"/>
                <w:sz w:val="22"/>
                <w:szCs w:val="22"/>
              </w:rPr>
              <w:t>в том числе по мероприятиям:</w:t>
            </w:r>
          </w:p>
        </w:tc>
      </w:tr>
      <w:tr w:rsidR="00E26236" w:rsidRPr="00CE31DE" w:rsidTr="005D64A4">
        <w:trPr>
          <w:trHeight w:val="751"/>
        </w:trPr>
        <w:tc>
          <w:tcPr>
            <w:tcW w:w="5455" w:type="dxa"/>
            <w:shd w:val="clear" w:color="auto" w:fill="auto"/>
            <w:vAlign w:val="center"/>
            <w:hideMark/>
          </w:tcPr>
          <w:p w:rsidR="00E26236" w:rsidRPr="00CE31DE" w:rsidRDefault="00E26236" w:rsidP="005D64A4">
            <w:pPr>
              <w:rPr>
                <w:b/>
                <w:bCs/>
                <w:color w:val="000000"/>
                <w:sz w:val="22"/>
                <w:szCs w:val="22"/>
              </w:rPr>
            </w:pPr>
            <w:r w:rsidRPr="00CE31DE">
              <w:rPr>
                <w:b/>
                <w:bCs/>
                <w:iCs/>
                <w:color w:val="000000"/>
                <w:sz w:val="22"/>
                <w:szCs w:val="22"/>
              </w:rPr>
              <w:t>Мероприятие 1.1. «</w:t>
            </w:r>
            <w:r w:rsidRPr="00CE31D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CE31DE">
              <w:rPr>
                <w:i/>
                <w:iCs/>
                <w:color w:val="000000"/>
                <w:sz w:val="22"/>
                <w:szCs w:val="22"/>
              </w:rPr>
              <w:t>(местный бюджет)</w:t>
            </w:r>
          </w:p>
        </w:tc>
        <w:tc>
          <w:tcPr>
            <w:tcW w:w="1398"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807,6</w:t>
            </w:r>
          </w:p>
        </w:tc>
        <w:tc>
          <w:tcPr>
            <w:tcW w:w="1258"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807,5</w:t>
            </w:r>
          </w:p>
        </w:tc>
        <w:tc>
          <w:tcPr>
            <w:tcW w:w="1264"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100,0</w:t>
            </w:r>
          </w:p>
        </w:tc>
      </w:tr>
      <w:tr w:rsidR="00E26236" w:rsidRPr="00CE31DE" w:rsidTr="005D64A4">
        <w:trPr>
          <w:trHeight w:val="990"/>
        </w:trPr>
        <w:tc>
          <w:tcPr>
            <w:tcW w:w="5455" w:type="dxa"/>
            <w:shd w:val="clear" w:color="auto" w:fill="auto"/>
            <w:vAlign w:val="center"/>
            <w:hideMark/>
          </w:tcPr>
          <w:p w:rsidR="00E26236" w:rsidRPr="00CE31DE" w:rsidRDefault="00E26236" w:rsidP="005D64A4">
            <w:pPr>
              <w:rPr>
                <w:b/>
                <w:bCs/>
                <w:color w:val="000000"/>
                <w:sz w:val="22"/>
                <w:szCs w:val="22"/>
              </w:rPr>
            </w:pPr>
            <w:r w:rsidRPr="00CE31DE">
              <w:rPr>
                <w:b/>
                <w:bCs/>
                <w:color w:val="000000"/>
                <w:sz w:val="22"/>
                <w:szCs w:val="22"/>
              </w:rPr>
              <w:t>Мероприятие 1.2. «Организация временного трудоустройства несовершеннолетних граждан в муниципальные организации»</w:t>
            </w:r>
          </w:p>
          <w:p w:rsidR="00E26236" w:rsidRPr="00CE31DE" w:rsidRDefault="00E26236" w:rsidP="005D64A4">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50 099,0</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49 497,6</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98,8</w:t>
            </w:r>
          </w:p>
        </w:tc>
      </w:tr>
      <w:tr w:rsidR="00E26236" w:rsidRPr="00CE31DE" w:rsidTr="005D64A4">
        <w:trPr>
          <w:trHeight w:val="1102"/>
        </w:trPr>
        <w:tc>
          <w:tcPr>
            <w:tcW w:w="5455" w:type="dxa"/>
            <w:shd w:val="clear" w:color="auto" w:fill="auto"/>
            <w:vAlign w:val="center"/>
          </w:tcPr>
          <w:p w:rsidR="00E26236" w:rsidRPr="00CE31DE" w:rsidRDefault="00E26236" w:rsidP="005D64A4">
            <w:pPr>
              <w:rPr>
                <w:rFonts w:eastAsia="Calibri"/>
                <w:b/>
                <w:bCs/>
                <w:sz w:val="22"/>
                <w:szCs w:val="22"/>
              </w:rPr>
            </w:pPr>
            <w:r w:rsidRPr="00CE31DE">
              <w:rPr>
                <w:b/>
                <w:bCs/>
                <w:color w:val="000000"/>
                <w:sz w:val="22"/>
                <w:szCs w:val="22"/>
              </w:rPr>
              <w:t>Мероприятие 1.3. «</w:t>
            </w:r>
            <w:r w:rsidRPr="00CE31DE">
              <w:rPr>
                <w:rFonts w:eastAsia="Calibri"/>
                <w:b/>
                <w:bCs/>
                <w:sz w:val="22"/>
                <w:szCs w:val="22"/>
              </w:rPr>
              <w:t>Организация отдыха несовершеннолетних граждан в городских трудовых отрядах школьников»</w:t>
            </w:r>
          </w:p>
          <w:p w:rsidR="00E26236" w:rsidRPr="00CE31DE" w:rsidRDefault="00E26236" w:rsidP="005D64A4">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13 021,8</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8 234,7</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63,2</w:t>
            </w:r>
          </w:p>
        </w:tc>
      </w:tr>
    </w:tbl>
    <w:p w:rsidR="00E26236" w:rsidRPr="005F7905" w:rsidRDefault="00E26236" w:rsidP="00E26236">
      <w:pPr>
        <w:pStyle w:val="af5"/>
        <w:tabs>
          <w:tab w:val="left" w:pos="360"/>
          <w:tab w:val="left" w:pos="993"/>
        </w:tabs>
        <w:ind w:left="0" w:firstLine="709"/>
        <w:jc w:val="both"/>
        <w:rPr>
          <w:szCs w:val="26"/>
        </w:rPr>
      </w:pPr>
    </w:p>
    <w:p w:rsidR="00E26236" w:rsidRPr="005F7905" w:rsidRDefault="00E26236" w:rsidP="00E26236">
      <w:pPr>
        <w:spacing w:after="120"/>
        <w:ind w:firstLine="709"/>
        <w:jc w:val="both"/>
        <w:rPr>
          <w:b/>
          <w:i/>
          <w:szCs w:val="26"/>
        </w:rPr>
      </w:pPr>
      <w:r w:rsidRPr="005F7905">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E26236" w:rsidRPr="005F7905" w:rsidRDefault="00E26236" w:rsidP="00E26236">
      <w:pPr>
        <w:spacing w:before="120"/>
        <w:ind w:firstLine="709"/>
        <w:jc w:val="both"/>
        <w:rPr>
          <w:szCs w:val="26"/>
        </w:rPr>
      </w:pPr>
      <w:r w:rsidRPr="00CE31DE">
        <w:rPr>
          <w:szCs w:val="26"/>
        </w:rPr>
        <w:t xml:space="preserve">Главным распорядителем бюджетных средств </w:t>
      </w:r>
      <w:r w:rsidRPr="005F7905">
        <w:rPr>
          <w:szCs w:val="26"/>
        </w:rPr>
        <w:t>по данному мероприятию является Администрация города Норильска/МКУ «Управление социальной политики».</w:t>
      </w:r>
    </w:p>
    <w:p w:rsidR="00E26236" w:rsidRPr="005F7905" w:rsidRDefault="00E26236" w:rsidP="00E26236">
      <w:pPr>
        <w:ind w:firstLine="709"/>
        <w:jc w:val="both"/>
        <w:rPr>
          <w:szCs w:val="26"/>
        </w:rPr>
      </w:pPr>
      <w:r>
        <w:rPr>
          <w:szCs w:val="26"/>
        </w:rPr>
        <w:t xml:space="preserve">За 2024 год было </w:t>
      </w:r>
      <w:r w:rsidRPr="00FE0C4E">
        <w:rPr>
          <w:szCs w:val="26"/>
        </w:rPr>
        <w:t>заключено 5 договоров с организациями сферы ЖКХ и торговли (ООО «СеверныйБыт», ООО «Управляющая компания «Жилкомсервис-Норильск», ООО ИЛАН-НОРИЛЬСК, ООО «Управляющая компания «Город», МУП МО город Норильск «ТПО «ТоргСервис»)</w:t>
      </w:r>
      <w:r>
        <w:rPr>
          <w:szCs w:val="26"/>
        </w:rPr>
        <w:t xml:space="preserve">. Исходя из потребности организаций, было создано </w:t>
      </w:r>
      <w:r w:rsidRPr="00FE0C4E">
        <w:rPr>
          <w:szCs w:val="26"/>
        </w:rPr>
        <w:t>45 временных рабочих</w:t>
      </w:r>
      <w:r w:rsidRPr="005F7905">
        <w:rPr>
          <w:szCs w:val="26"/>
        </w:rPr>
        <w:t xml:space="preserve"> мест</w:t>
      </w:r>
      <w:r>
        <w:rPr>
          <w:szCs w:val="26"/>
        </w:rPr>
        <w:t xml:space="preserve"> или 70,3% от плана (64 ед.)</w:t>
      </w:r>
      <w:r w:rsidRPr="005F7905">
        <w:rPr>
          <w:szCs w:val="26"/>
        </w:rPr>
        <w:t>.</w:t>
      </w:r>
    </w:p>
    <w:p w:rsidR="00E26236" w:rsidRPr="00FE0C4E" w:rsidRDefault="00E26236" w:rsidP="00E26236">
      <w:pPr>
        <w:ind w:firstLine="709"/>
        <w:jc w:val="both"/>
        <w:rPr>
          <w:szCs w:val="26"/>
        </w:rPr>
      </w:pPr>
      <w:r w:rsidRPr="00FE0C4E">
        <w:rPr>
          <w:szCs w:val="26"/>
        </w:rPr>
        <w:t>На временных работах, согласно пофамильному списку, приняли участие 45 несовершеннолетних граждан</w:t>
      </w:r>
      <w:r>
        <w:rPr>
          <w:szCs w:val="26"/>
        </w:rPr>
        <w:t xml:space="preserve"> </w:t>
      </w:r>
      <w:r w:rsidRPr="00367E7C">
        <w:rPr>
          <w:szCs w:val="26"/>
        </w:rPr>
        <w:t>(1</w:t>
      </w:r>
      <w:r>
        <w:rPr>
          <w:szCs w:val="26"/>
        </w:rPr>
        <w:t>00,0%</w:t>
      </w:r>
      <w:r w:rsidRPr="00367E7C">
        <w:rPr>
          <w:szCs w:val="26"/>
        </w:rPr>
        <w:t xml:space="preserve"> от созданных рабочих мест</w:t>
      </w:r>
      <w:r>
        <w:rPr>
          <w:szCs w:val="26"/>
        </w:rPr>
        <w:t>)</w:t>
      </w:r>
      <w:r w:rsidRPr="00FE0C4E">
        <w:rPr>
          <w:szCs w:val="26"/>
        </w:rPr>
        <w:t>.</w:t>
      </w:r>
    </w:p>
    <w:p w:rsidR="00E26236" w:rsidRDefault="00E26236" w:rsidP="00E26236">
      <w:pPr>
        <w:ind w:firstLine="709"/>
        <w:jc w:val="both"/>
        <w:rPr>
          <w:szCs w:val="26"/>
        </w:rPr>
      </w:pPr>
      <w:r w:rsidRPr="00FE0C4E">
        <w:rPr>
          <w:szCs w:val="26"/>
        </w:rPr>
        <w:t xml:space="preserve">За отчетный период на частичное возмещение затрат работодателей на оплату труда 45 участникам ТОШ израсходовано </w:t>
      </w:r>
      <w:r>
        <w:rPr>
          <w:szCs w:val="26"/>
        </w:rPr>
        <w:t>807,5</w:t>
      </w:r>
      <w:r w:rsidRPr="00FE0C4E">
        <w:rPr>
          <w:szCs w:val="26"/>
        </w:rPr>
        <w:t xml:space="preserve"> тыс. руб. или </w:t>
      </w:r>
      <w:r>
        <w:rPr>
          <w:szCs w:val="26"/>
        </w:rPr>
        <w:t>100,0</w:t>
      </w:r>
      <w:r w:rsidRPr="00FE0C4E">
        <w:rPr>
          <w:szCs w:val="26"/>
        </w:rPr>
        <w:t xml:space="preserve">% от </w:t>
      </w:r>
      <w:r>
        <w:rPr>
          <w:szCs w:val="26"/>
        </w:rPr>
        <w:t xml:space="preserve">уточненного </w:t>
      </w:r>
      <w:r w:rsidRPr="00FE0C4E">
        <w:rPr>
          <w:szCs w:val="26"/>
        </w:rPr>
        <w:t>плана</w:t>
      </w:r>
      <w:r>
        <w:rPr>
          <w:szCs w:val="26"/>
        </w:rPr>
        <w:t>.</w:t>
      </w:r>
      <w:r w:rsidRPr="00FE0C4E">
        <w:rPr>
          <w:szCs w:val="26"/>
        </w:rPr>
        <w:t xml:space="preserve"> </w:t>
      </w:r>
    </w:p>
    <w:p w:rsidR="00E26236" w:rsidRDefault="00E26236" w:rsidP="00E26236">
      <w:pPr>
        <w:ind w:firstLine="709"/>
        <w:jc w:val="both"/>
        <w:rPr>
          <w:b/>
          <w:i/>
          <w:szCs w:val="26"/>
        </w:rPr>
      </w:pPr>
    </w:p>
    <w:p w:rsidR="00E26236" w:rsidRPr="005F7905" w:rsidRDefault="00E26236" w:rsidP="00E26236">
      <w:pPr>
        <w:ind w:firstLine="709"/>
        <w:jc w:val="both"/>
        <w:rPr>
          <w:b/>
          <w:i/>
          <w:szCs w:val="26"/>
        </w:rPr>
      </w:pPr>
      <w:r w:rsidRPr="00FE0C4E">
        <w:rPr>
          <w:b/>
          <w:i/>
          <w:szCs w:val="26"/>
        </w:rPr>
        <w:t xml:space="preserve">Мероприятие 1.2. </w:t>
      </w:r>
      <w:r w:rsidRPr="005F7905">
        <w:rPr>
          <w:b/>
          <w:i/>
          <w:szCs w:val="26"/>
        </w:rPr>
        <w:t>«Организация временного трудоустройства несовершеннолетних граждан в муниципальные организации»</w:t>
      </w:r>
    </w:p>
    <w:p w:rsidR="00E26236" w:rsidRPr="005F7905" w:rsidRDefault="00E26236" w:rsidP="00E26236">
      <w:pPr>
        <w:pStyle w:val="28"/>
        <w:widowControl w:val="0"/>
        <w:tabs>
          <w:tab w:val="left" w:pos="0"/>
          <w:tab w:val="left" w:pos="709"/>
          <w:tab w:val="left" w:pos="1080"/>
          <w:tab w:val="left" w:pos="1134"/>
        </w:tabs>
        <w:spacing w:before="120" w:after="0" w:line="240" w:lineRule="auto"/>
        <w:ind w:left="0" w:firstLine="709"/>
        <w:jc w:val="both"/>
        <w:textAlignment w:val="top"/>
        <w:rPr>
          <w:rFonts w:ascii="Times New Roman" w:hAnsi="Times New Roman"/>
          <w:sz w:val="26"/>
          <w:szCs w:val="26"/>
        </w:rPr>
      </w:pPr>
      <w:r w:rsidRPr="005F7905">
        <w:rPr>
          <w:rFonts w:ascii="Times New Roman" w:hAnsi="Times New Roman"/>
          <w:sz w:val="26"/>
          <w:szCs w:val="26"/>
        </w:rPr>
        <w:t xml:space="preserve">Финансирование мероприятия осуществляется за счет внебюджетных средств (средства </w:t>
      </w:r>
      <w:r>
        <w:rPr>
          <w:rFonts w:ascii="Times New Roman" w:hAnsi="Times New Roman"/>
          <w:sz w:val="26"/>
          <w:szCs w:val="26"/>
        </w:rPr>
        <w:t>ЗФ</w:t>
      </w:r>
      <w:r w:rsidRPr="005F7905">
        <w:rPr>
          <w:rFonts w:ascii="Times New Roman" w:hAnsi="Times New Roman"/>
          <w:sz w:val="26"/>
          <w:szCs w:val="26"/>
        </w:rPr>
        <w:t xml:space="preserve"> ПАО «ГМК «Норильский никель»).</w:t>
      </w:r>
    </w:p>
    <w:p w:rsidR="00E26236" w:rsidRDefault="00E26236" w:rsidP="00E26236">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Pr>
          <w:rFonts w:ascii="Times New Roman" w:hAnsi="Times New Roman"/>
          <w:sz w:val="26"/>
          <w:szCs w:val="26"/>
        </w:rPr>
        <w:t>Объем поступлений составил</w:t>
      </w:r>
      <w:r w:rsidRPr="005F7905">
        <w:rPr>
          <w:rFonts w:ascii="Times New Roman" w:hAnsi="Times New Roman"/>
          <w:sz w:val="26"/>
          <w:szCs w:val="26"/>
        </w:rPr>
        <w:t xml:space="preserve"> </w:t>
      </w:r>
      <w:r>
        <w:rPr>
          <w:rFonts w:ascii="Times New Roman" w:hAnsi="Times New Roman"/>
          <w:sz w:val="26"/>
          <w:szCs w:val="26"/>
        </w:rPr>
        <w:t>50 </w:t>
      </w:r>
      <w:r w:rsidRPr="005F7905">
        <w:rPr>
          <w:rFonts w:ascii="Times New Roman" w:hAnsi="Times New Roman"/>
          <w:sz w:val="26"/>
          <w:szCs w:val="26"/>
        </w:rPr>
        <w:t>0</w:t>
      </w:r>
      <w:r>
        <w:rPr>
          <w:rFonts w:ascii="Times New Roman" w:hAnsi="Times New Roman"/>
          <w:sz w:val="26"/>
          <w:szCs w:val="26"/>
        </w:rPr>
        <w:t>99,0</w:t>
      </w:r>
      <w:r w:rsidRPr="005F7905">
        <w:rPr>
          <w:rFonts w:ascii="Times New Roman" w:hAnsi="Times New Roman"/>
          <w:sz w:val="26"/>
          <w:szCs w:val="26"/>
        </w:rPr>
        <w:t xml:space="preserve"> тыс. руб. на выплату заработной платы 815 участникам ТОШ и их наставникам, а также на приобретение необходимого для работ инвентаря и СИЗ.</w:t>
      </w:r>
    </w:p>
    <w:p w:rsidR="00E26236" w:rsidRPr="00CE31DE" w:rsidRDefault="00E26236" w:rsidP="00E26236">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рамках данного мероприятия </w:t>
      </w:r>
      <w:r>
        <w:rPr>
          <w:szCs w:val="26"/>
          <w:lang w:eastAsia="en-US"/>
        </w:rPr>
        <w:t xml:space="preserve">в </w:t>
      </w:r>
      <w:r w:rsidRPr="00CE31DE">
        <w:rPr>
          <w:szCs w:val="26"/>
          <w:lang w:eastAsia="en-US"/>
        </w:rPr>
        <w:t>202</w:t>
      </w:r>
      <w:r>
        <w:rPr>
          <w:szCs w:val="26"/>
          <w:lang w:eastAsia="en-US"/>
        </w:rPr>
        <w:t>4</w:t>
      </w:r>
      <w:r w:rsidRPr="00CE31DE">
        <w:rPr>
          <w:szCs w:val="26"/>
          <w:lang w:eastAsia="en-US"/>
        </w:rPr>
        <w:t xml:space="preserve"> году было создано </w:t>
      </w:r>
      <w:r>
        <w:rPr>
          <w:szCs w:val="26"/>
          <w:lang w:eastAsia="en-US"/>
        </w:rPr>
        <w:t>815</w:t>
      </w:r>
      <w:r w:rsidRPr="00CE31DE">
        <w:rPr>
          <w:szCs w:val="26"/>
          <w:lang w:eastAsia="en-US"/>
        </w:rPr>
        <w:t xml:space="preserve"> рабочих мест, что соответствует плановому количеству.</w:t>
      </w:r>
    </w:p>
    <w:p w:rsidR="00E26236" w:rsidRPr="005F7905" w:rsidRDefault="00E26236" w:rsidP="00E26236">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5F7905">
        <w:rPr>
          <w:rFonts w:ascii="Times New Roman" w:hAnsi="Times New Roman"/>
          <w:sz w:val="26"/>
          <w:szCs w:val="26"/>
        </w:rPr>
        <w:t>На временных работах, согласно пофамильному списку, приняли участие 835 несовершеннолетних граждан или 102,4% от плана (815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E26236" w:rsidRPr="00DC17A5" w:rsidRDefault="00E26236" w:rsidP="00E26236">
      <w:pPr>
        <w:widowControl w:val="0"/>
        <w:tabs>
          <w:tab w:val="left" w:pos="0"/>
          <w:tab w:val="left" w:pos="709"/>
          <w:tab w:val="left" w:pos="1080"/>
          <w:tab w:val="left" w:pos="1134"/>
        </w:tabs>
        <w:ind w:firstLine="709"/>
        <w:contextualSpacing/>
        <w:jc w:val="both"/>
        <w:textAlignment w:val="top"/>
        <w:rPr>
          <w:szCs w:val="26"/>
          <w:lang w:eastAsia="en-US"/>
        </w:rPr>
      </w:pPr>
      <w:r w:rsidRPr="005F7905">
        <w:rPr>
          <w:szCs w:val="26"/>
        </w:rPr>
        <w:t>Исполнение за отчетный период состав</w:t>
      </w:r>
      <w:r>
        <w:rPr>
          <w:szCs w:val="26"/>
        </w:rPr>
        <w:t>ило</w:t>
      </w:r>
      <w:r w:rsidRPr="005F7905">
        <w:rPr>
          <w:szCs w:val="26"/>
        </w:rPr>
        <w:t xml:space="preserve"> </w:t>
      </w:r>
      <w:r w:rsidRPr="00FE0C4E">
        <w:rPr>
          <w:szCs w:val="26"/>
        </w:rPr>
        <w:t xml:space="preserve">49 497,6 тыс. руб. или 98,8% </w:t>
      </w:r>
      <w:r w:rsidRPr="005F7905">
        <w:rPr>
          <w:szCs w:val="26"/>
        </w:rPr>
        <w:t xml:space="preserve">от объема поступлений. В рамках израсходованных средств участникам ТОШ и их наставникам осуществлялась выплата заработной платы, также участники ТОШ были обеспечены комплектами рабочей одежды и обуви, средствами индивидуальной защиты, </w:t>
      </w:r>
      <w:r w:rsidRPr="00DC17A5">
        <w:rPr>
          <w:szCs w:val="26"/>
        </w:rPr>
        <w:t xml:space="preserve">инвентарем. Информация об использовании денежных средств представлена </w:t>
      </w:r>
      <w:r w:rsidRPr="00DC17A5">
        <w:rPr>
          <w:szCs w:val="26"/>
          <w:lang w:eastAsia="en-US"/>
        </w:rPr>
        <w:t>в табл.2</w:t>
      </w:r>
      <w:r w:rsidR="0046152B" w:rsidRPr="00DC17A5">
        <w:rPr>
          <w:szCs w:val="26"/>
          <w:lang w:eastAsia="en-US"/>
        </w:rPr>
        <w:t>3</w:t>
      </w:r>
      <w:r w:rsidRPr="00DC17A5">
        <w:rPr>
          <w:szCs w:val="26"/>
          <w:lang w:eastAsia="en-US"/>
        </w:rPr>
        <w:t>.</w:t>
      </w:r>
    </w:p>
    <w:p w:rsidR="00E26236" w:rsidRDefault="00E26236" w:rsidP="00E26236">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DC17A5">
        <w:rPr>
          <w:szCs w:val="26"/>
          <w:lang w:eastAsia="en-US"/>
        </w:rPr>
        <w:t>Таблица 2</w:t>
      </w:r>
      <w:r w:rsidR="0046152B" w:rsidRPr="00DC17A5">
        <w:rPr>
          <w:szCs w:val="26"/>
          <w:lang w:eastAsia="en-US"/>
        </w:rPr>
        <w:t>3</w:t>
      </w:r>
    </w:p>
    <w:p w:rsidR="00E26236" w:rsidRPr="00217618" w:rsidRDefault="00E26236" w:rsidP="00E26236">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30"/>
        <w:gridCol w:w="993"/>
        <w:gridCol w:w="1417"/>
        <w:gridCol w:w="1559"/>
        <w:gridCol w:w="1174"/>
        <w:gridCol w:w="1352"/>
      </w:tblGrid>
      <w:tr w:rsidR="00E26236" w:rsidRPr="005F7905" w:rsidTr="005D64A4">
        <w:trPr>
          <w:trHeight w:val="1084"/>
          <w:tblHeader/>
        </w:trPr>
        <w:tc>
          <w:tcPr>
            <w:tcW w:w="2830" w:type="dxa"/>
            <w:vMerge w:val="restart"/>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Наименование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План</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Объем поступивших средств</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Кол-во школьников, приступивших к работе</w:t>
            </w: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Кол-во приобретенных товаров</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Объем израсходованных средств </w:t>
            </w:r>
          </w:p>
        </w:tc>
      </w:tr>
      <w:tr w:rsidR="00E26236" w:rsidRPr="005F7905" w:rsidTr="005D64A4">
        <w:trPr>
          <w:trHeight w:val="404"/>
          <w:tblHeader/>
        </w:trPr>
        <w:tc>
          <w:tcPr>
            <w:tcW w:w="2830" w:type="dxa"/>
            <w:vMerge/>
            <w:vAlign w:val="center"/>
          </w:tcPr>
          <w:p w:rsidR="00E26236" w:rsidRPr="005F7905" w:rsidRDefault="00E26236" w:rsidP="005D64A4">
            <w:pPr>
              <w:autoSpaceDE w:val="0"/>
              <w:autoSpaceDN w:val="0"/>
              <w:adjustRightInd w:val="0"/>
              <w:jc w:val="center"/>
              <w:rPr>
                <w:rFonts w:eastAsia="Calibri"/>
                <w:sz w:val="22"/>
                <w:szCs w:val="22"/>
              </w:rPr>
            </w:pP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раб. мест</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тыс. руб.</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чел.</w:t>
            </w: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ед.</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тыс. руб.</w:t>
            </w:r>
          </w:p>
        </w:tc>
      </w:tr>
      <w:tr w:rsidR="00E26236" w:rsidRPr="005F7905" w:rsidTr="005D64A4">
        <w:trPr>
          <w:trHeight w:val="415"/>
        </w:trPr>
        <w:tc>
          <w:tcPr>
            <w:tcW w:w="9325" w:type="dxa"/>
            <w:gridSpan w:val="6"/>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 xml:space="preserve">Заработная плата участников </w:t>
            </w:r>
            <w:r>
              <w:rPr>
                <w:rFonts w:eastAsia="Calibri"/>
                <w:b/>
                <w:sz w:val="22"/>
                <w:szCs w:val="22"/>
              </w:rPr>
              <w:t xml:space="preserve">ТОШ </w:t>
            </w:r>
            <w:r w:rsidRPr="00FE0C4E">
              <w:rPr>
                <w:rFonts w:eastAsia="Calibri"/>
                <w:b/>
                <w:sz w:val="22"/>
                <w:szCs w:val="22"/>
              </w:rPr>
              <w:t>и наставников (с учетом страховых взносов)</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Управление общего и дошкольного образования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725</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30 561,0</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744</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30 043,7</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Управление по делам культуры и искусства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1 264,6</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31</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1 251,5</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Управление по спорту</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2 529,2</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60</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2 458,2</w:t>
            </w:r>
          </w:p>
        </w:tc>
      </w:tr>
      <w:tr w:rsidR="00E26236" w:rsidRPr="005F7905" w:rsidTr="005D64A4">
        <w:trPr>
          <w:trHeight w:val="344"/>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Итого: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815</w:t>
            </w:r>
          </w:p>
        </w:tc>
        <w:tc>
          <w:tcPr>
            <w:tcW w:w="1417" w:type="dxa"/>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34 354,8</w:t>
            </w:r>
          </w:p>
        </w:tc>
        <w:tc>
          <w:tcPr>
            <w:tcW w:w="1559" w:type="dxa"/>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835</w:t>
            </w:r>
          </w:p>
        </w:tc>
        <w:tc>
          <w:tcPr>
            <w:tcW w:w="1174"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33 753,4</w:t>
            </w:r>
          </w:p>
        </w:tc>
      </w:tr>
      <w:tr w:rsidR="00E26236" w:rsidRPr="005F7905" w:rsidTr="005D64A4">
        <w:trPr>
          <w:trHeight w:val="320"/>
        </w:trPr>
        <w:tc>
          <w:tcPr>
            <w:tcW w:w="9325" w:type="dxa"/>
            <w:gridSpan w:val="6"/>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Товарно-материальные ценности</w:t>
            </w:r>
          </w:p>
        </w:tc>
      </w:tr>
      <w:tr w:rsidR="00E26236" w:rsidRPr="005F7905" w:rsidTr="005D64A4">
        <w:trPr>
          <w:trHeight w:val="381"/>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Респираторы</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1 700,0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1 700,0</w:t>
            </w:r>
          </w:p>
        </w:tc>
      </w:tr>
      <w:tr w:rsidR="00E26236" w:rsidRPr="005F7905" w:rsidTr="005D64A4">
        <w:trPr>
          <w:trHeight w:val="402"/>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Перчатки х/б</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 1 500,0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 1 500,0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Перчатки резиновые хозяйственные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2 250,0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2 250,0</w:t>
            </w:r>
          </w:p>
        </w:tc>
      </w:tr>
      <w:tr w:rsidR="00E26236" w:rsidRPr="005F7905" w:rsidTr="005D64A4">
        <w:trPr>
          <w:trHeight w:val="317"/>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Метла пластиковая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815</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399,3</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815</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399,3</w:t>
            </w:r>
          </w:p>
        </w:tc>
      </w:tr>
      <w:tr w:rsidR="00E26236" w:rsidRPr="005F7905" w:rsidTr="005D64A4">
        <w:trPr>
          <w:trHeight w:val="40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Лопата совковая с черенком</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315,0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315,0</w:t>
            </w:r>
          </w:p>
        </w:tc>
      </w:tr>
      <w:tr w:rsidR="00E26236" w:rsidRPr="005F7905" w:rsidTr="005D64A4">
        <w:trPr>
          <w:trHeight w:val="345"/>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Лопата штыковая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301,5</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301,5</w:t>
            </w:r>
          </w:p>
        </w:tc>
      </w:tr>
      <w:tr w:rsidR="00E26236" w:rsidRPr="005F7905" w:rsidTr="005D64A4">
        <w:trPr>
          <w:trHeight w:val="35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Кисти (для покраски)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228,0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228,0</w:t>
            </w:r>
          </w:p>
        </w:tc>
      </w:tr>
      <w:tr w:rsidR="00E26236" w:rsidRPr="005F7905" w:rsidTr="005D64A4">
        <w:trPr>
          <w:trHeight w:val="422"/>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Строительные мешки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2 400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96,0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2 400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96,0</w:t>
            </w:r>
          </w:p>
        </w:tc>
      </w:tr>
      <w:tr w:rsidR="00E26236" w:rsidRPr="005F7905" w:rsidTr="005D64A4">
        <w:trPr>
          <w:trHeight w:val="414"/>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Совок для мусора</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132,0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132,0</w:t>
            </w:r>
          </w:p>
        </w:tc>
      </w:tr>
      <w:tr w:rsidR="00E26236" w:rsidRPr="005F7905" w:rsidTr="005D64A4">
        <w:trPr>
          <w:trHeight w:val="403"/>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Грабли садовые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152,0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152,0</w:t>
            </w:r>
          </w:p>
        </w:tc>
      </w:tr>
      <w:tr w:rsidR="00E26236" w:rsidRPr="005F7905" w:rsidTr="005D64A4">
        <w:trPr>
          <w:trHeight w:val="425"/>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Швабра деревянная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144,0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144,0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набор салфеток из микрофибры (1 уп-4шт)</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187,0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187,0</w:t>
            </w:r>
          </w:p>
        </w:tc>
      </w:tr>
      <w:tr w:rsidR="00E26236" w:rsidRPr="005F7905" w:rsidTr="005D64A4">
        <w:trPr>
          <w:trHeight w:val="326"/>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Валики (для покраски)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252,0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1 200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252,0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Целлофановые мешки (1 уп. -10 шт.)</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4 905</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1 079,1</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4 905</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1 079,1</w:t>
            </w:r>
          </w:p>
        </w:tc>
      </w:tr>
      <w:tr w:rsidR="00E26236" w:rsidRPr="005F7905" w:rsidTr="005D64A4">
        <w:trPr>
          <w:trHeight w:val="323"/>
        </w:trPr>
        <w:tc>
          <w:tcPr>
            <w:tcW w:w="2830" w:type="dxa"/>
            <w:tcBorders>
              <w:bottom w:val="single" w:sz="4" w:space="0" w:color="auto"/>
            </w:tcBorders>
            <w:vAlign w:val="center"/>
          </w:tcPr>
          <w:p w:rsidR="00E26236" w:rsidRPr="005F7905" w:rsidRDefault="00E26236" w:rsidP="005D64A4">
            <w:pPr>
              <w:rPr>
                <w:b/>
                <w:sz w:val="22"/>
                <w:szCs w:val="22"/>
              </w:rPr>
            </w:pPr>
            <w:r w:rsidRPr="005F7905">
              <w:rPr>
                <w:b/>
                <w:sz w:val="22"/>
                <w:szCs w:val="22"/>
              </w:rPr>
              <w:t>Итого:</w:t>
            </w:r>
          </w:p>
        </w:tc>
        <w:tc>
          <w:tcPr>
            <w:tcW w:w="993"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r>
              <w:rPr>
                <w:rFonts w:eastAsia="Calibri"/>
                <w:b/>
                <w:sz w:val="22"/>
                <w:szCs w:val="22"/>
              </w:rPr>
              <w:t>8 735,9</w:t>
            </w:r>
          </w:p>
        </w:tc>
        <w:tc>
          <w:tcPr>
            <w:tcW w:w="1559"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tcBorders>
              <w:bottom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p>
        </w:tc>
        <w:tc>
          <w:tcPr>
            <w:tcW w:w="1352"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8 735,9</w:t>
            </w:r>
          </w:p>
        </w:tc>
      </w:tr>
      <w:tr w:rsidR="00E26236" w:rsidRPr="005F7905" w:rsidTr="005D64A4">
        <w:trPr>
          <w:trHeight w:val="252"/>
        </w:trPr>
        <w:tc>
          <w:tcPr>
            <w:tcW w:w="9325" w:type="dxa"/>
            <w:gridSpan w:val="6"/>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Спецодежда</w:t>
            </w:r>
          </w:p>
        </w:tc>
      </w:tr>
      <w:tr w:rsidR="00E26236" w:rsidRPr="005F7905" w:rsidTr="005D64A4">
        <w:trPr>
          <w:trHeight w:val="431"/>
        </w:trPr>
        <w:tc>
          <w:tcPr>
            <w:tcW w:w="2830" w:type="dxa"/>
            <w:tcBorders>
              <w:top w:val="single" w:sz="4" w:space="0" w:color="auto"/>
            </w:tcBorders>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Комплект брюки +куртка</w:t>
            </w:r>
          </w:p>
        </w:tc>
        <w:tc>
          <w:tcPr>
            <w:tcW w:w="993" w:type="dxa"/>
            <w:tcBorders>
              <w:top w:val="single" w:sz="4" w:space="0" w:color="auto"/>
            </w:tcBorders>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3 310,8</w:t>
            </w:r>
          </w:p>
        </w:tc>
        <w:tc>
          <w:tcPr>
            <w:tcW w:w="1559" w:type="dxa"/>
            <w:tcBorders>
              <w:top w:val="single" w:sz="4" w:space="0" w:color="auto"/>
            </w:tcBorders>
            <w:vAlign w:val="center"/>
          </w:tcPr>
          <w:p w:rsidR="00E26236" w:rsidRPr="005F7905" w:rsidRDefault="00E26236" w:rsidP="005D64A4">
            <w:pPr>
              <w:autoSpaceDE w:val="0"/>
              <w:autoSpaceDN w:val="0"/>
              <w:adjustRightInd w:val="0"/>
              <w:rPr>
                <w:rFonts w:eastAsia="Calibri"/>
                <w:b/>
                <w:sz w:val="22"/>
                <w:szCs w:val="22"/>
              </w:rPr>
            </w:pPr>
          </w:p>
        </w:tc>
        <w:tc>
          <w:tcPr>
            <w:tcW w:w="1174"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3 310,8</w:t>
            </w:r>
          </w:p>
        </w:tc>
      </w:tr>
      <w:tr w:rsidR="00E26236" w:rsidRPr="005F7905" w:rsidTr="005D64A4">
        <w:trPr>
          <w:trHeight w:val="40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Рабочая обувь</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2 847,5</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2 847,5</w:t>
            </w:r>
          </w:p>
        </w:tc>
      </w:tr>
      <w:tr w:rsidR="00E26236" w:rsidRPr="005F7905" w:rsidTr="005D64A4">
        <w:trPr>
          <w:trHeight w:val="416"/>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Дождевик</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850,0</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850,0</w:t>
            </w:r>
          </w:p>
        </w:tc>
      </w:tr>
      <w:tr w:rsidR="00E26236" w:rsidRPr="005F7905" w:rsidTr="005D64A4">
        <w:trPr>
          <w:trHeight w:val="310"/>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Итого: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7 008,3</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7 008,3</w:t>
            </w:r>
          </w:p>
        </w:tc>
      </w:tr>
      <w:tr w:rsidR="00E26236" w:rsidRPr="005F7905" w:rsidTr="005D64A4">
        <w:trPr>
          <w:trHeight w:val="287"/>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Всего: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50 099,0</w:t>
            </w:r>
          </w:p>
        </w:tc>
        <w:tc>
          <w:tcPr>
            <w:tcW w:w="1559" w:type="dxa"/>
            <w:vAlign w:val="center"/>
          </w:tcPr>
          <w:p w:rsidR="00E26236" w:rsidRPr="00FE0C4E" w:rsidRDefault="00E26236" w:rsidP="005D64A4">
            <w:pPr>
              <w:autoSpaceDE w:val="0"/>
              <w:autoSpaceDN w:val="0"/>
              <w:adjustRightInd w:val="0"/>
              <w:jc w:val="center"/>
              <w:rPr>
                <w:rFonts w:eastAsia="Calibri"/>
                <w:b/>
                <w:sz w:val="22"/>
                <w:szCs w:val="22"/>
              </w:rPr>
            </w:pPr>
          </w:p>
        </w:tc>
        <w:tc>
          <w:tcPr>
            <w:tcW w:w="1174"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49 497,6</w:t>
            </w:r>
          </w:p>
        </w:tc>
      </w:tr>
    </w:tbl>
    <w:p w:rsidR="00BD1F00" w:rsidRDefault="00BD1F00" w:rsidP="00E26236">
      <w:pPr>
        <w:ind w:firstLine="709"/>
        <w:jc w:val="both"/>
        <w:rPr>
          <w:szCs w:val="26"/>
          <w:lang w:eastAsia="en-US"/>
        </w:rPr>
      </w:pPr>
    </w:p>
    <w:p w:rsidR="00E26236" w:rsidRDefault="00E26236" w:rsidP="00E26236">
      <w:pPr>
        <w:ind w:firstLine="709"/>
        <w:jc w:val="both"/>
        <w:rPr>
          <w:szCs w:val="26"/>
        </w:rPr>
      </w:pPr>
      <w:r w:rsidRPr="00251328">
        <w:rPr>
          <w:szCs w:val="26"/>
          <w:lang w:eastAsia="en-US"/>
        </w:rPr>
        <w:t xml:space="preserve">Плановый объем финансирования </w:t>
      </w:r>
      <w:r>
        <w:rPr>
          <w:szCs w:val="26"/>
          <w:lang w:eastAsia="en-US"/>
        </w:rPr>
        <w:t>расходов на выплату з</w:t>
      </w:r>
      <w:r w:rsidRPr="00251328">
        <w:rPr>
          <w:szCs w:val="26"/>
          <w:lang w:eastAsia="en-US"/>
        </w:rPr>
        <w:t>аработн</w:t>
      </w:r>
      <w:r>
        <w:rPr>
          <w:szCs w:val="26"/>
          <w:lang w:eastAsia="en-US"/>
        </w:rPr>
        <w:t>ой</w:t>
      </w:r>
      <w:r w:rsidRPr="00251328">
        <w:rPr>
          <w:szCs w:val="26"/>
          <w:lang w:eastAsia="en-US"/>
        </w:rPr>
        <w:t xml:space="preserve"> плат</w:t>
      </w:r>
      <w:r>
        <w:rPr>
          <w:szCs w:val="26"/>
          <w:lang w:eastAsia="en-US"/>
        </w:rPr>
        <w:t>ы</w:t>
      </w:r>
      <w:r w:rsidRPr="00251328">
        <w:rPr>
          <w:szCs w:val="26"/>
          <w:lang w:eastAsia="en-US"/>
        </w:rPr>
        <w:t xml:space="preserve"> участников </w:t>
      </w:r>
      <w:r>
        <w:rPr>
          <w:szCs w:val="26"/>
          <w:lang w:eastAsia="en-US"/>
        </w:rPr>
        <w:t xml:space="preserve">ТОШ </w:t>
      </w:r>
      <w:r w:rsidRPr="00251328">
        <w:rPr>
          <w:szCs w:val="26"/>
          <w:lang w:eastAsia="en-US"/>
        </w:rPr>
        <w:t>и наставников (с учетом страховых взносов)</w:t>
      </w:r>
      <w:r>
        <w:rPr>
          <w:szCs w:val="26"/>
          <w:lang w:eastAsia="en-US"/>
        </w:rPr>
        <w:t xml:space="preserve"> </w:t>
      </w:r>
      <w:r w:rsidRPr="00251328">
        <w:rPr>
          <w:szCs w:val="26"/>
          <w:lang w:eastAsia="en-US"/>
        </w:rPr>
        <w:t>формировался согласно производственному календарю</w:t>
      </w:r>
      <w:r>
        <w:rPr>
          <w:szCs w:val="26"/>
          <w:lang w:eastAsia="en-US"/>
        </w:rPr>
        <w:t xml:space="preserve">. </w:t>
      </w:r>
      <w:r w:rsidRPr="005F7905">
        <w:rPr>
          <w:szCs w:val="26"/>
          <w:lang w:eastAsia="en-US"/>
        </w:rPr>
        <w:t>Неполное освоение финансовых средств</w:t>
      </w:r>
      <w:r>
        <w:rPr>
          <w:szCs w:val="26"/>
          <w:lang w:eastAsia="en-US"/>
        </w:rPr>
        <w:t xml:space="preserve"> (98,8% от плана)</w:t>
      </w:r>
      <w:r w:rsidRPr="005F7905">
        <w:rPr>
          <w:szCs w:val="26"/>
          <w:lang w:eastAsia="en-US"/>
        </w:rPr>
        <w:t xml:space="preserve"> обусловлено тем, что часть </w:t>
      </w:r>
      <w:r w:rsidRPr="005F7905">
        <w:rPr>
          <w:szCs w:val="26"/>
        </w:rPr>
        <w:t xml:space="preserve">детей </w:t>
      </w:r>
      <w:r>
        <w:rPr>
          <w:szCs w:val="26"/>
        </w:rPr>
        <w:t>находилась</w:t>
      </w:r>
      <w:r w:rsidRPr="005F7905">
        <w:rPr>
          <w:szCs w:val="26"/>
        </w:rPr>
        <w:t xml:space="preserve"> на больничном, а часть детей увольнялась в связи с незапланированным отъездом с территории в отпуск.</w:t>
      </w:r>
    </w:p>
    <w:p w:rsidR="00E26236" w:rsidRPr="005F7905" w:rsidRDefault="00E26236" w:rsidP="00E26236">
      <w:pPr>
        <w:ind w:firstLine="709"/>
        <w:jc w:val="both"/>
        <w:rPr>
          <w:szCs w:val="26"/>
        </w:rPr>
      </w:pPr>
    </w:p>
    <w:p w:rsidR="00E26236" w:rsidRPr="005F7905" w:rsidRDefault="00E26236" w:rsidP="00E26236">
      <w:pPr>
        <w:ind w:firstLine="709"/>
        <w:jc w:val="both"/>
        <w:rPr>
          <w:rFonts w:eastAsia="Calibri"/>
          <w:b/>
          <w:bCs/>
          <w:i/>
          <w:szCs w:val="26"/>
        </w:rPr>
      </w:pPr>
      <w:r w:rsidRPr="005F7905">
        <w:rPr>
          <w:b/>
          <w:bCs/>
          <w:i/>
          <w:szCs w:val="26"/>
        </w:rPr>
        <w:t>Мероприятие 1.3. «</w:t>
      </w:r>
      <w:r w:rsidRPr="005F7905">
        <w:rPr>
          <w:rFonts w:eastAsia="Calibri"/>
          <w:b/>
          <w:bCs/>
          <w:i/>
          <w:szCs w:val="26"/>
        </w:rPr>
        <w:t>Организация отдыха несовершеннолетних граждан в городских трудовых отрядах школьников»</w:t>
      </w:r>
    </w:p>
    <w:p w:rsidR="00E26236" w:rsidRPr="00FA7451" w:rsidRDefault="00E26236" w:rsidP="00E26236">
      <w:pPr>
        <w:spacing w:before="120"/>
        <w:ind w:firstLine="709"/>
        <w:jc w:val="both"/>
        <w:rPr>
          <w:szCs w:val="26"/>
        </w:rPr>
      </w:pPr>
      <w:r w:rsidRPr="00FA7451">
        <w:rPr>
          <w:szCs w:val="26"/>
        </w:rPr>
        <w:t>Распорядителем денежных средств по данному мероприятию является Управление общего и дошкольного образования Администрации города Норильска.</w:t>
      </w:r>
    </w:p>
    <w:p w:rsidR="00E26236" w:rsidRPr="00FA7451" w:rsidRDefault="00E26236" w:rsidP="00E26236">
      <w:pPr>
        <w:ind w:firstLine="709"/>
        <w:jc w:val="both"/>
        <w:rPr>
          <w:szCs w:val="26"/>
        </w:rPr>
      </w:pPr>
      <w:r w:rsidRPr="00FA7451">
        <w:rPr>
          <w:szCs w:val="26"/>
        </w:rPr>
        <w:t>Плановое финансирование данного мероприятия за 2024 год за счет средств местного бюджета составило 13 021,8 тыс. руб.</w:t>
      </w:r>
    </w:p>
    <w:p w:rsidR="00E26236" w:rsidRPr="00FA7451" w:rsidRDefault="00E26236" w:rsidP="00E26236">
      <w:pPr>
        <w:ind w:firstLine="709"/>
        <w:jc w:val="both"/>
        <w:rPr>
          <w:szCs w:val="26"/>
        </w:rPr>
      </w:pPr>
      <w:r w:rsidRPr="00FA7451">
        <w:rPr>
          <w:szCs w:val="26"/>
        </w:rPr>
        <w:t xml:space="preserve">Расходы составили 8 234,7 тыс. руб. или 63,2% от плана. Неполное освоение денежных средств обусловлено </w:t>
      </w:r>
      <w:r>
        <w:rPr>
          <w:szCs w:val="26"/>
        </w:rPr>
        <w:t>экономией по итогам конкурсных процедур</w:t>
      </w:r>
      <w:r w:rsidRPr="00FA7451">
        <w:rPr>
          <w:szCs w:val="26"/>
        </w:rPr>
        <w:t>. За 2024 год произведены расходы, связанные 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w:t>
      </w:r>
    </w:p>
    <w:p w:rsidR="00E26236" w:rsidRPr="00FA7451" w:rsidRDefault="00E26236" w:rsidP="00E26236">
      <w:pPr>
        <w:ind w:firstLine="709"/>
        <w:jc w:val="both"/>
        <w:rPr>
          <w:color w:val="000000" w:themeColor="text1"/>
          <w:szCs w:val="26"/>
        </w:rPr>
      </w:pPr>
      <w:r w:rsidRPr="00FA7451">
        <w:rPr>
          <w:color w:val="000000" w:themeColor="text1"/>
          <w:szCs w:val="26"/>
        </w:rPr>
        <w:t>За 2024 год по приобретению основных средств (ДопКР 971) израсходовано</w:t>
      </w:r>
      <w:r w:rsidRPr="00FA7451">
        <w:rPr>
          <w:b/>
          <w:color w:val="000000" w:themeColor="text1"/>
          <w:szCs w:val="26"/>
        </w:rPr>
        <w:t xml:space="preserve"> </w:t>
      </w:r>
      <w:r w:rsidRPr="00FA7451">
        <w:rPr>
          <w:color w:val="000000" w:themeColor="text1"/>
          <w:szCs w:val="26"/>
        </w:rPr>
        <w:t>39,1 тыс. рублей,</w:t>
      </w:r>
      <w:r w:rsidRPr="00FA7451">
        <w:rPr>
          <w:b/>
          <w:color w:val="000000" w:themeColor="text1"/>
          <w:szCs w:val="26"/>
        </w:rPr>
        <w:t xml:space="preserve"> </w:t>
      </w:r>
      <w:r w:rsidRPr="00FA7451">
        <w:rPr>
          <w:color w:val="000000" w:themeColor="text1"/>
          <w:szCs w:val="26"/>
        </w:rPr>
        <w:t>в том числе приобретено:</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20 конусов для эстафет </w:t>
      </w:r>
      <w:r w:rsidRPr="00FA7451">
        <w:rPr>
          <w:sz w:val="26"/>
          <w:szCs w:val="26"/>
        </w:rPr>
        <w:t>–</w:t>
      </w:r>
      <w:r w:rsidRPr="00FA7451">
        <w:rPr>
          <w:rFonts w:ascii="Times New Roman" w:hAnsi="Times New Roman" w:cs="Times New Roman"/>
          <w:color w:val="000000" w:themeColor="text1"/>
          <w:sz w:val="26"/>
          <w:szCs w:val="26"/>
        </w:rPr>
        <w:t xml:space="preserve"> 18,0 тыс. руб.;</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sidRPr="00FA7451">
        <w:rPr>
          <w:rFonts w:ascii="Times New Roman" w:hAnsi="Times New Roman" w:cs="Times New Roman"/>
          <w:color w:val="000000" w:themeColor="text1"/>
          <w:sz w:val="26"/>
          <w:szCs w:val="26"/>
        </w:rPr>
        <w:t xml:space="preserve">15 гимнастических обручей </w:t>
      </w:r>
      <w:r w:rsidRPr="00FA7451">
        <w:rPr>
          <w:sz w:val="26"/>
          <w:szCs w:val="26"/>
        </w:rPr>
        <w:t>–</w:t>
      </w:r>
      <w:r w:rsidRPr="00FA7451">
        <w:rPr>
          <w:rFonts w:ascii="Times New Roman" w:hAnsi="Times New Roman" w:cs="Times New Roman"/>
          <w:color w:val="000000" w:themeColor="text1"/>
          <w:sz w:val="26"/>
          <w:szCs w:val="26"/>
        </w:rPr>
        <w:t xml:space="preserve"> 15,0 тыс. руб.;</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sidRPr="00FA7451">
        <w:rPr>
          <w:rFonts w:ascii="Times New Roman" w:hAnsi="Times New Roman" w:cs="Times New Roman"/>
          <w:color w:val="000000" w:themeColor="text1"/>
          <w:sz w:val="26"/>
          <w:szCs w:val="26"/>
        </w:rPr>
        <w:t xml:space="preserve">20 скакалок </w:t>
      </w:r>
      <w:r w:rsidRPr="00FA7451">
        <w:rPr>
          <w:sz w:val="26"/>
          <w:szCs w:val="26"/>
        </w:rPr>
        <w:t>–</w:t>
      </w:r>
      <w:r w:rsidRPr="00FA7451">
        <w:rPr>
          <w:rFonts w:ascii="Times New Roman" w:hAnsi="Times New Roman" w:cs="Times New Roman"/>
          <w:color w:val="000000" w:themeColor="text1"/>
          <w:sz w:val="26"/>
          <w:szCs w:val="26"/>
        </w:rPr>
        <w:t xml:space="preserve"> 6,1 тыс. руб.</w:t>
      </w:r>
      <w:r>
        <w:rPr>
          <w:rFonts w:ascii="Times New Roman" w:hAnsi="Times New Roman" w:cs="Times New Roman"/>
          <w:color w:val="000000" w:themeColor="text1"/>
          <w:sz w:val="26"/>
          <w:szCs w:val="26"/>
        </w:rPr>
        <w:t xml:space="preserve"> </w:t>
      </w:r>
    </w:p>
    <w:p w:rsidR="00E26236" w:rsidRPr="00FA7451" w:rsidRDefault="00E26236" w:rsidP="00E26236">
      <w:pPr>
        <w:ind w:firstLine="709"/>
        <w:jc w:val="both"/>
        <w:rPr>
          <w:szCs w:val="26"/>
        </w:rPr>
      </w:pPr>
      <w:r w:rsidRPr="00FA7451">
        <w:rPr>
          <w:szCs w:val="26"/>
        </w:rPr>
        <w:t>В рамках мероприятия помимо рабочей деятельности для участников ТОШ были организованы:</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конкурсы тематической направленности;</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спартакиада (соревнования всех отрядов в таких видах спорта, как волейбол, кроссфит и эстафеты «Весёлые старты»);</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участие в квесте «Норильск – город под полярной звездой»;</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просмотры кинофильмов в каждом районе;</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посещения МБУ «Музейно-выставочный комплекс «Музей Норильска», экскурсии «Первый дом», «Урванцев-Рыцарь Севера», выставку «Мотюмяку Турдагина»;</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участие в профориентационном квесте «Наши ценности» (ЗФ ПАО «ГМК «Норильский никель»);</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мероприятия по пожарной безопасности, по охране труда;</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занятия, организованные КГКУ «ЦЗН г. Норильска» (семинары, лектории);</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Pr>
          <w:szCs w:val="26"/>
        </w:rPr>
        <w:t>;</w:t>
      </w:r>
    </w:p>
    <w:p w:rsidR="00E26236" w:rsidRPr="00FA7451" w:rsidRDefault="00E26236" w:rsidP="00B83794">
      <w:pPr>
        <w:pStyle w:val="af5"/>
        <w:widowControl w:val="0"/>
        <w:numPr>
          <w:ilvl w:val="0"/>
          <w:numId w:val="73"/>
        </w:numPr>
        <w:tabs>
          <w:tab w:val="left" w:pos="993"/>
        </w:tabs>
        <w:ind w:left="0" w:firstLine="709"/>
        <w:jc w:val="both"/>
        <w:rPr>
          <w:b/>
          <w:szCs w:val="26"/>
        </w:rPr>
      </w:pPr>
      <w:r w:rsidRPr="00FA7451">
        <w:rPr>
          <w:szCs w:val="26"/>
        </w:rPr>
        <w:t xml:space="preserve">участие в мастер-классе «Оказание первой медицинской помощи». Мастер-класс организовали и провели инструкторы ООО «Российский Красный крест» и ВОД «Волонтеры-медики» на базе КГБПОУ «Норильский медицинский техникум» (Центральный район), на базе МБОУ «СШ №39» (район Талнах), на базе МБУ «Молодежный центр» (район Кайеркан). </w:t>
      </w:r>
    </w:p>
    <w:p w:rsidR="00E26236" w:rsidRDefault="00E26236" w:rsidP="00E26236">
      <w:pPr>
        <w:pStyle w:val="af5"/>
        <w:widowControl w:val="0"/>
        <w:tabs>
          <w:tab w:val="left" w:pos="993"/>
        </w:tabs>
        <w:ind w:left="709"/>
        <w:jc w:val="both"/>
        <w:rPr>
          <w:b/>
          <w:szCs w:val="26"/>
        </w:rPr>
      </w:pPr>
    </w:p>
    <w:p w:rsidR="00E26236" w:rsidRPr="005F7905" w:rsidRDefault="00E26236" w:rsidP="00E26236">
      <w:pPr>
        <w:ind w:firstLine="708"/>
        <w:jc w:val="both"/>
        <w:rPr>
          <w:b/>
          <w:szCs w:val="26"/>
        </w:rPr>
      </w:pPr>
      <w:r w:rsidRPr="005F7905">
        <w:rPr>
          <w:b/>
          <w:szCs w:val="26"/>
        </w:rPr>
        <w:t>Основное мероприятие 2. «Организация временного трудоустройства безработных и ищущих работу граждан»</w:t>
      </w:r>
    </w:p>
    <w:p w:rsidR="00E26236" w:rsidRPr="005F7905" w:rsidRDefault="00E26236" w:rsidP="00E26236">
      <w:pPr>
        <w:spacing w:before="120"/>
        <w:ind w:firstLine="709"/>
        <w:jc w:val="both"/>
        <w:rPr>
          <w:b/>
          <w:szCs w:val="26"/>
        </w:rPr>
      </w:pPr>
      <w:r>
        <w:rPr>
          <w:szCs w:val="26"/>
        </w:rPr>
        <w:t>Главным р</w:t>
      </w:r>
      <w:r w:rsidRPr="005F7905">
        <w:rPr>
          <w:szCs w:val="26"/>
        </w:rPr>
        <w:t xml:space="preserve">аспорядителем </w:t>
      </w:r>
      <w:r w:rsidRPr="00CE31DE">
        <w:rPr>
          <w:szCs w:val="26"/>
        </w:rPr>
        <w:t>бюджетных</w:t>
      </w:r>
      <w:r w:rsidRPr="005F7905">
        <w:rPr>
          <w:szCs w:val="26"/>
        </w:rPr>
        <w:t xml:space="preserve"> средств по данному мероприятию является Администрация города Норильска\МКУ «Управление социальной политики».</w:t>
      </w:r>
    </w:p>
    <w:p w:rsidR="00E26236" w:rsidRDefault="00E26236" w:rsidP="00E26236">
      <w:pPr>
        <w:pStyle w:val="ConsPlusNormal"/>
        <w:ind w:firstLine="709"/>
        <w:jc w:val="both"/>
        <w:rPr>
          <w:rFonts w:ascii="Times New Roman" w:hAnsi="Times New Roman" w:cs="Times New Roman"/>
          <w:sz w:val="26"/>
          <w:szCs w:val="26"/>
        </w:rPr>
      </w:pPr>
      <w:r w:rsidRPr="005F7905">
        <w:rPr>
          <w:rFonts w:ascii="Times New Roman" w:hAnsi="Times New Roman" w:cs="Times New Roman"/>
          <w:sz w:val="26"/>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E26236" w:rsidRPr="00CE31DE" w:rsidRDefault="00E26236" w:rsidP="00E26236">
      <w:pPr>
        <w:keepNext/>
        <w:ind w:firstLine="709"/>
        <w:jc w:val="right"/>
        <w:outlineLvl w:val="3"/>
        <w:rPr>
          <w:rFonts w:eastAsia="Arial Unicode MS"/>
          <w:bCs/>
          <w:szCs w:val="26"/>
        </w:rPr>
      </w:pPr>
    </w:p>
    <w:p w:rsidR="00E26236" w:rsidRPr="00CE31DE" w:rsidRDefault="00E26236" w:rsidP="00E26236">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4</w:t>
      </w:r>
    </w:p>
    <w:p w:rsidR="00E26236" w:rsidRPr="00CE31DE" w:rsidRDefault="00E26236" w:rsidP="00E26236">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E26236" w:rsidRPr="00CE31DE" w:rsidTr="005D64A4">
        <w:trPr>
          <w:trHeight w:val="111"/>
          <w:tblHeader/>
        </w:trPr>
        <w:tc>
          <w:tcPr>
            <w:tcW w:w="4982" w:type="dxa"/>
            <w:vMerge w:val="restart"/>
            <w:shd w:val="clear" w:color="000000" w:fill="FFFFFF"/>
            <w:vAlign w:val="center"/>
            <w:hideMark/>
          </w:tcPr>
          <w:p w:rsidR="00E26236" w:rsidRPr="00CE31DE" w:rsidRDefault="00E26236" w:rsidP="005D64A4">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E26236" w:rsidRPr="00CE31DE" w:rsidRDefault="00E26236" w:rsidP="005D64A4">
            <w:pPr>
              <w:jc w:val="center"/>
              <w:rPr>
                <w:color w:val="000000"/>
                <w:sz w:val="20"/>
              </w:rPr>
            </w:pPr>
            <w:r>
              <w:rPr>
                <w:color w:val="000000"/>
                <w:sz w:val="20"/>
              </w:rPr>
              <w:t>2024</w:t>
            </w:r>
            <w:r w:rsidRPr="00CE31DE">
              <w:rPr>
                <w:color w:val="000000"/>
                <w:sz w:val="20"/>
              </w:rPr>
              <w:t xml:space="preserve"> год</w:t>
            </w:r>
          </w:p>
        </w:tc>
      </w:tr>
      <w:tr w:rsidR="00E26236" w:rsidRPr="00CE31DE" w:rsidTr="005D64A4">
        <w:trPr>
          <w:trHeight w:val="208"/>
          <w:tblHeader/>
        </w:trPr>
        <w:tc>
          <w:tcPr>
            <w:tcW w:w="4982" w:type="dxa"/>
            <w:vMerge/>
            <w:vAlign w:val="center"/>
            <w:hideMark/>
          </w:tcPr>
          <w:p w:rsidR="00E26236" w:rsidRPr="00CE31DE" w:rsidRDefault="00E26236" w:rsidP="005D64A4">
            <w:pPr>
              <w:rPr>
                <w:color w:val="000000"/>
                <w:sz w:val="20"/>
              </w:rPr>
            </w:pPr>
          </w:p>
        </w:tc>
        <w:tc>
          <w:tcPr>
            <w:tcW w:w="1546"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Уточненный план на год</w:t>
            </w:r>
          </w:p>
        </w:tc>
        <w:tc>
          <w:tcPr>
            <w:tcW w:w="1393"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Исполнено</w:t>
            </w:r>
          </w:p>
        </w:tc>
        <w:tc>
          <w:tcPr>
            <w:tcW w:w="1393"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Отклонение</w:t>
            </w:r>
          </w:p>
        </w:tc>
      </w:tr>
      <w:tr w:rsidR="00E26236" w:rsidRPr="00CE31DE" w:rsidTr="005D64A4">
        <w:trPr>
          <w:trHeight w:val="72"/>
          <w:tblHeader/>
        </w:trPr>
        <w:tc>
          <w:tcPr>
            <w:tcW w:w="4982" w:type="dxa"/>
            <w:vMerge/>
            <w:vAlign w:val="center"/>
            <w:hideMark/>
          </w:tcPr>
          <w:p w:rsidR="00E26236" w:rsidRPr="00CE31DE" w:rsidRDefault="00E26236" w:rsidP="005D64A4">
            <w:pPr>
              <w:rPr>
                <w:color w:val="000000"/>
                <w:sz w:val="20"/>
              </w:rPr>
            </w:pPr>
          </w:p>
        </w:tc>
        <w:tc>
          <w:tcPr>
            <w:tcW w:w="2939" w:type="dxa"/>
            <w:gridSpan w:val="2"/>
            <w:shd w:val="clear" w:color="auto" w:fill="auto"/>
            <w:vAlign w:val="center"/>
            <w:hideMark/>
          </w:tcPr>
          <w:p w:rsidR="00E26236" w:rsidRPr="00CE31DE" w:rsidRDefault="00E26236" w:rsidP="005D64A4">
            <w:pPr>
              <w:jc w:val="center"/>
              <w:rPr>
                <w:color w:val="000000"/>
                <w:sz w:val="20"/>
              </w:rPr>
            </w:pPr>
            <w:r w:rsidRPr="00CE31DE">
              <w:rPr>
                <w:color w:val="000000"/>
                <w:sz w:val="20"/>
              </w:rPr>
              <w:t>тыс. руб.</w:t>
            </w:r>
          </w:p>
        </w:tc>
        <w:tc>
          <w:tcPr>
            <w:tcW w:w="1393" w:type="dxa"/>
            <w:shd w:val="clear" w:color="auto" w:fill="auto"/>
            <w:vAlign w:val="center"/>
            <w:hideMark/>
          </w:tcPr>
          <w:p w:rsidR="00E26236" w:rsidRPr="00CE31DE" w:rsidRDefault="00E26236" w:rsidP="005D64A4">
            <w:pPr>
              <w:jc w:val="center"/>
              <w:rPr>
                <w:color w:val="000000"/>
                <w:sz w:val="20"/>
              </w:rPr>
            </w:pPr>
            <w:r w:rsidRPr="00CE31DE">
              <w:rPr>
                <w:color w:val="000000"/>
                <w:sz w:val="20"/>
              </w:rPr>
              <w:t>%</w:t>
            </w:r>
          </w:p>
        </w:tc>
      </w:tr>
      <w:tr w:rsidR="00E26236" w:rsidRPr="00CE31DE" w:rsidTr="005D64A4">
        <w:trPr>
          <w:trHeight w:val="454"/>
        </w:trPr>
        <w:tc>
          <w:tcPr>
            <w:tcW w:w="4982" w:type="dxa"/>
            <w:shd w:val="clear" w:color="auto" w:fill="auto"/>
            <w:vAlign w:val="center"/>
            <w:hideMark/>
          </w:tcPr>
          <w:p w:rsidR="00E26236" w:rsidRPr="00CE31DE" w:rsidRDefault="00E26236" w:rsidP="005D64A4">
            <w:pPr>
              <w:rPr>
                <w:b/>
                <w:bCs/>
                <w:i/>
                <w:iCs/>
                <w:color w:val="000000"/>
                <w:sz w:val="22"/>
                <w:szCs w:val="22"/>
              </w:rPr>
            </w:pPr>
            <w:r w:rsidRPr="00CE31DE">
              <w:rPr>
                <w:b/>
                <w:bCs/>
                <w:i/>
                <w:iCs/>
                <w:color w:val="000000"/>
                <w:sz w:val="22"/>
                <w:szCs w:val="22"/>
              </w:rPr>
              <w:t xml:space="preserve">Основное мероприятие 2. </w:t>
            </w:r>
          </w:p>
          <w:p w:rsidR="00E26236" w:rsidRPr="00CE31DE" w:rsidRDefault="00E26236" w:rsidP="005D64A4">
            <w:pPr>
              <w:rPr>
                <w:b/>
                <w:bCs/>
                <w:i/>
                <w:iCs/>
                <w:color w:val="000000"/>
                <w:sz w:val="22"/>
                <w:szCs w:val="22"/>
              </w:rPr>
            </w:pPr>
            <w:r w:rsidRPr="00CE31DE">
              <w:rPr>
                <w:b/>
                <w:bCs/>
                <w:i/>
                <w:iCs/>
                <w:color w:val="000000"/>
                <w:sz w:val="22"/>
                <w:szCs w:val="22"/>
              </w:rPr>
              <w:t>«Организация временного трудоустройства безработных и ищущих работу граждан»</w:t>
            </w:r>
          </w:p>
          <w:p w:rsidR="00E26236" w:rsidRPr="00CE31DE" w:rsidRDefault="00E26236" w:rsidP="005D64A4">
            <w:pPr>
              <w:rPr>
                <w:b/>
                <w:bCs/>
                <w:iCs/>
                <w:color w:val="000000"/>
                <w:sz w:val="22"/>
                <w:szCs w:val="22"/>
              </w:rPr>
            </w:pPr>
            <w:r w:rsidRPr="00CE31DE">
              <w:rPr>
                <w:i/>
                <w:iCs/>
                <w:color w:val="000000"/>
                <w:sz w:val="22"/>
                <w:szCs w:val="22"/>
              </w:rPr>
              <w:t>(местный бюджет)</w:t>
            </w:r>
          </w:p>
        </w:tc>
        <w:tc>
          <w:tcPr>
            <w:tcW w:w="1546" w:type="dxa"/>
            <w:shd w:val="clear" w:color="auto" w:fill="auto"/>
            <w:vAlign w:val="center"/>
          </w:tcPr>
          <w:p w:rsidR="00E26236" w:rsidRPr="00FA61A3" w:rsidRDefault="00E26236" w:rsidP="005D64A4">
            <w:pPr>
              <w:jc w:val="center"/>
              <w:rPr>
                <w:b/>
                <w:bCs/>
                <w:sz w:val="22"/>
                <w:szCs w:val="22"/>
              </w:rPr>
            </w:pPr>
            <w:r w:rsidRPr="00FA61A3">
              <w:rPr>
                <w:b/>
                <w:bCs/>
                <w:sz w:val="22"/>
                <w:szCs w:val="22"/>
              </w:rPr>
              <w:t>2</w:t>
            </w:r>
            <w:r>
              <w:rPr>
                <w:b/>
                <w:bCs/>
                <w:sz w:val="22"/>
                <w:szCs w:val="22"/>
              </w:rPr>
              <w:t>4</w:t>
            </w:r>
            <w:r w:rsidRPr="00FA61A3">
              <w:rPr>
                <w:b/>
                <w:bCs/>
                <w:sz w:val="22"/>
                <w:szCs w:val="22"/>
              </w:rPr>
              <w:t> </w:t>
            </w:r>
            <w:r>
              <w:rPr>
                <w:b/>
                <w:bCs/>
                <w:sz w:val="22"/>
                <w:szCs w:val="22"/>
              </w:rPr>
              <w:t>195</w:t>
            </w:r>
            <w:r w:rsidRPr="00FA61A3">
              <w:rPr>
                <w:b/>
                <w:bCs/>
                <w:sz w:val="22"/>
                <w:szCs w:val="22"/>
              </w:rPr>
              <w:t>,</w:t>
            </w:r>
            <w:r>
              <w:rPr>
                <w:b/>
                <w:bCs/>
                <w:sz w:val="22"/>
                <w:szCs w:val="22"/>
              </w:rPr>
              <w:t>5</w:t>
            </w:r>
          </w:p>
        </w:tc>
        <w:tc>
          <w:tcPr>
            <w:tcW w:w="1393" w:type="dxa"/>
            <w:shd w:val="clear" w:color="auto" w:fill="auto"/>
            <w:vAlign w:val="center"/>
          </w:tcPr>
          <w:p w:rsidR="00E26236" w:rsidRPr="00FA61A3" w:rsidRDefault="00E26236" w:rsidP="005D64A4">
            <w:pPr>
              <w:jc w:val="center"/>
              <w:rPr>
                <w:b/>
                <w:bCs/>
                <w:sz w:val="22"/>
                <w:szCs w:val="22"/>
              </w:rPr>
            </w:pPr>
            <w:r w:rsidRPr="00FA61A3">
              <w:rPr>
                <w:b/>
                <w:bCs/>
                <w:sz w:val="22"/>
                <w:szCs w:val="22"/>
              </w:rPr>
              <w:t>2</w:t>
            </w:r>
            <w:r>
              <w:rPr>
                <w:b/>
                <w:bCs/>
                <w:sz w:val="22"/>
                <w:szCs w:val="22"/>
              </w:rPr>
              <w:t>4</w:t>
            </w:r>
            <w:r w:rsidRPr="00FA61A3">
              <w:rPr>
                <w:b/>
                <w:bCs/>
                <w:sz w:val="22"/>
                <w:szCs w:val="22"/>
              </w:rPr>
              <w:t> </w:t>
            </w:r>
            <w:r>
              <w:rPr>
                <w:b/>
                <w:bCs/>
                <w:sz w:val="22"/>
                <w:szCs w:val="22"/>
              </w:rPr>
              <w:t>121</w:t>
            </w:r>
            <w:r w:rsidRPr="00FA61A3">
              <w:rPr>
                <w:b/>
                <w:bCs/>
                <w:sz w:val="22"/>
                <w:szCs w:val="22"/>
              </w:rPr>
              <w:t>,</w:t>
            </w:r>
            <w:r>
              <w:rPr>
                <w:b/>
                <w:bCs/>
                <w:sz w:val="22"/>
                <w:szCs w:val="22"/>
              </w:rPr>
              <w:t>6</w:t>
            </w:r>
          </w:p>
        </w:tc>
        <w:tc>
          <w:tcPr>
            <w:tcW w:w="1393" w:type="dxa"/>
            <w:shd w:val="clear" w:color="auto" w:fill="auto"/>
            <w:vAlign w:val="center"/>
          </w:tcPr>
          <w:p w:rsidR="00E26236" w:rsidRPr="00FA61A3" w:rsidRDefault="00E26236" w:rsidP="005D64A4">
            <w:pPr>
              <w:jc w:val="center"/>
              <w:rPr>
                <w:b/>
                <w:bCs/>
                <w:sz w:val="22"/>
                <w:szCs w:val="22"/>
              </w:rPr>
            </w:pPr>
            <w:r>
              <w:rPr>
                <w:b/>
                <w:bCs/>
                <w:sz w:val="22"/>
                <w:szCs w:val="22"/>
              </w:rPr>
              <w:t>99,7</w:t>
            </w:r>
          </w:p>
        </w:tc>
      </w:tr>
    </w:tbl>
    <w:p w:rsidR="00E26236" w:rsidRPr="005F7905" w:rsidRDefault="00E26236" w:rsidP="00E26236">
      <w:pPr>
        <w:tabs>
          <w:tab w:val="left" w:pos="993"/>
        </w:tabs>
        <w:spacing w:before="120"/>
        <w:ind w:firstLine="709"/>
        <w:jc w:val="both"/>
        <w:rPr>
          <w:szCs w:val="26"/>
        </w:rPr>
      </w:pPr>
      <w:r w:rsidRPr="005F7905">
        <w:rPr>
          <w:szCs w:val="26"/>
        </w:rPr>
        <w:t xml:space="preserve">Денежные средства предусмотрены на </w:t>
      </w:r>
      <w:r>
        <w:rPr>
          <w:szCs w:val="26"/>
        </w:rPr>
        <w:t>в</w:t>
      </w:r>
      <w:r w:rsidRPr="005F7905">
        <w:rPr>
          <w:szCs w:val="26"/>
        </w:rPr>
        <w:t>озмещение затрат работодателей на временное трудоустройство безработных и ищущих работу граждан.</w:t>
      </w:r>
    </w:p>
    <w:p w:rsidR="00E26236" w:rsidRPr="005F7905" w:rsidRDefault="00E26236" w:rsidP="00E26236">
      <w:pPr>
        <w:tabs>
          <w:tab w:val="left" w:pos="993"/>
        </w:tabs>
        <w:ind w:firstLine="709"/>
        <w:jc w:val="both"/>
        <w:rPr>
          <w:szCs w:val="26"/>
        </w:rPr>
      </w:pPr>
      <w:r w:rsidRPr="005F7905">
        <w:rPr>
          <w:szCs w:val="26"/>
        </w:rPr>
        <w:t xml:space="preserve">За </w:t>
      </w:r>
      <w:r>
        <w:rPr>
          <w:szCs w:val="26"/>
        </w:rPr>
        <w:t>2024 год</w:t>
      </w:r>
      <w:r w:rsidRPr="005F7905">
        <w:rPr>
          <w:szCs w:val="26"/>
        </w:rPr>
        <w:t xml:space="preserve"> было заключено 5 договоров на создание 38 временных рабочих мест со следующими организациями:</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норильской местной организацией общероссийской общественной организации «Всероссийское общество инвалидов» (</w:t>
      </w:r>
      <w:r w:rsidRPr="00CE31DE">
        <w:rPr>
          <w:szCs w:val="26"/>
        </w:rPr>
        <w:t>2</w:t>
      </w:r>
      <w:r>
        <w:rPr>
          <w:szCs w:val="26"/>
        </w:rPr>
        <w:t>4 рабочих</w:t>
      </w:r>
      <w:r w:rsidRPr="00CE31DE">
        <w:rPr>
          <w:szCs w:val="26"/>
        </w:rPr>
        <w:t xml:space="preserve"> мест</w:t>
      </w:r>
      <w:r>
        <w:rPr>
          <w:szCs w:val="26"/>
        </w:rPr>
        <w:t>а</w:t>
      </w:r>
      <w:r w:rsidRPr="005F7905">
        <w:rPr>
          <w:szCs w:val="26"/>
        </w:rPr>
        <w:t>);</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местной общественной организацией «Талнахское общество инвалидов» района Талнах города Норильска (4 </w:t>
      </w:r>
      <w:r>
        <w:rPr>
          <w:szCs w:val="26"/>
        </w:rPr>
        <w:t>рабочих</w:t>
      </w:r>
      <w:r w:rsidRPr="005F7905">
        <w:rPr>
          <w:szCs w:val="26"/>
        </w:rPr>
        <w:t xml:space="preserve"> места);</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местной общественной организацией «Центр милосердия города Норильска» (2 </w:t>
      </w:r>
      <w:r>
        <w:rPr>
          <w:szCs w:val="26"/>
        </w:rPr>
        <w:t>рабочих</w:t>
      </w:r>
      <w:r w:rsidRPr="005F7905">
        <w:rPr>
          <w:szCs w:val="26"/>
        </w:rPr>
        <w:t xml:space="preserve"> места);</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фондом содействия людям в трудной жизненной ситуации «Лествица» (5 </w:t>
      </w:r>
      <w:r>
        <w:rPr>
          <w:szCs w:val="26"/>
        </w:rPr>
        <w:t>рабочих</w:t>
      </w:r>
      <w:r w:rsidRPr="005F7905">
        <w:rPr>
          <w:szCs w:val="26"/>
        </w:rPr>
        <w:t xml:space="preserve"> мест)</w:t>
      </w:r>
      <w:r>
        <w:rPr>
          <w:szCs w:val="26"/>
        </w:rPr>
        <w:t>;</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фондом содействия людям в трудной жизненной ситуации «Горлица» (3 </w:t>
      </w:r>
      <w:r>
        <w:rPr>
          <w:szCs w:val="26"/>
        </w:rPr>
        <w:t>рабочих</w:t>
      </w:r>
      <w:r w:rsidRPr="005F7905">
        <w:rPr>
          <w:szCs w:val="26"/>
        </w:rPr>
        <w:t xml:space="preserve"> мест</w:t>
      </w:r>
      <w:r>
        <w:rPr>
          <w:szCs w:val="26"/>
        </w:rPr>
        <w:t>а</w:t>
      </w:r>
      <w:r w:rsidRPr="005F7905">
        <w:rPr>
          <w:szCs w:val="26"/>
        </w:rPr>
        <w:t>).</w:t>
      </w:r>
    </w:p>
    <w:p w:rsidR="00E26236" w:rsidRPr="005F7905" w:rsidRDefault="00E26236" w:rsidP="00E26236">
      <w:pPr>
        <w:tabs>
          <w:tab w:val="left" w:pos="993"/>
        </w:tabs>
        <w:ind w:firstLine="709"/>
        <w:jc w:val="both"/>
        <w:rPr>
          <w:szCs w:val="26"/>
        </w:rPr>
      </w:pPr>
      <w:r>
        <w:rPr>
          <w:szCs w:val="26"/>
        </w:rPr>
        <w:t>Плановое финансирование составило</w:t>
      </w:r>
      <w:r w:rsidRPr="005F7905">
        <w:rPr>
          <w:szCs w:val="26"/>
        </w:rPr>
        <w:t xml:space="preserve"> 2</w:t>
      </w:r>
      <w:r>
        <w:rPr>
          <w:szCs w:val="26"/>
        </w:rPr>
        <w:t>4 195,5</w:t>
      </w:r>
      <w:r w:rsidRPr="005F7905">
        <w:rPr>
          <w:szCs w:val="26"/>
        </w:rPr>
        <w:t xml:space="preserve"> тыс. руб. за счет средств местного бюджета. Исполнение – </w:t>
      </w:r>
      <w:r>
        <w:rPr>
          <w:szCs w:val="26"/>
        </w:rPr>
        <w:t>24 121,6</w:t>
      </w:r>
      <w:r w:rsidRPr="005F7905">
        <w:rPr>
          <w:szCs w:val="26"/>
        </w:rPr>
        <w:t xml:space="preserve"> тыс. руб. или </w:t>
      </w:r>
      <w:r>
        <w:rPr>
          <w:szCs w:val="26"/>
        </w:rPr>
        <w:t>99,</w:t>
      </w:r>
      <w:r w:rsidRPr="005F7905">
        <w:rPr>
          <w:szCs w:val="26"/>
        </w:rPr>
        <w:t xml:space="preserve">7% от </w:t>
      </w:r>
      <w:r>
        <w:rPr>
          <w:szCs w:val="26"/>
        </w:rPr>
        <w:t xml:space="preserve">уточненного </w:t>
      </w:r>
      <w:r w:rsidRPr="005F7905">
        <w:rPr>
          <w:szCs w:val="26"/>
        </w:rPr>
        <w:t>плана.</w:t>
      </w:r>
    </w:p>
    <w:p w:rsidR="00E26236" w:rsidRPr="005F7905" w:rsidRDefault="00E26236" w:rsidP="00E26236">
      <w:pPr>
        <w:tabs>
          <w:tab w:val="left" w:pos="993"/>
        </w:tabs>
        <w:ind w:firstLine="709"/>
        <w:jc w:val="both"/>
        <w:rPr>
          <w:szCs w:val="26"/>
        </w:rPr>
      </w:pPr>
      <w:r w:rsidRPr="005F7905">
        <w:rPr>
          <w:szCs w:val="26"/>
        </w:rPr>
        <w:t xml:space="preserve">За 2024 год на временные работы </w:t>
      </w:r>
      <w:r>
        <w:rPr>
          <w:szCs w:val="26"/>
        </w:rPr>
        <w:t xml:space="preserve">было </w:t>
      </w:r>
      <w:r w:rsidRPr="005F7905">
        <w:rPr>
          <w:szCs w:val="26"/>
        </w:rPr>
        <w:t xml:space="preserve">направлено </w:t>
      </w:r>
      <w:r>
        <w:rPr>
          <w:szCs w:val="26"/>
        </w:rPr>
        <w:t>355</w:t>
      </w:r>
      <w:r w:rsidRPr="005F7905">
        <w:rPr>
          <w:szCs w:val="26"/>
        </w:rPr>
        <w:t xml:space="preserve"> человек (</w:t>
      </w:r>
      <w:r>
        <w:rPr>
          <w:szCs w:val="26"/>
        </w:rPr>
        <w:t>117,2</w:t>
      </w:r>
      <w:r w:rsidRPr="005F7905">
        <w:rPr>
          <w:szCs w:val="26"/>
        </w:rPr>
        <w:t xml:space="preserve">% от планового показателя – </w:t>
      </w:r>
      <w:r>
        <w:rPr>
          <w:szCs w:val="26"/>
        </w:rPr>
        <w:t>303</w:t>
      </w:r>
      <w:r w:rsidRPr="005F7905">
        <w:rPr>
          <w:szCs w:val="26"/>
        </w:rPr>
        <w:t xml:space="preserve"> чел.</w:t>
      </w:r>
      <w:r>
        <w:rPr>
          <w:szCs w:val="26"/>
        </w:rPr>
        <w:t xml:space="preserve">, что обусловлено увеличением </w:t>
      </w:r>
      <w:r w:rsidRPr="009A2369">
        <w:rPr>
          <w:szCs w:val="26"/>
        </w:rPr>
        <w:t xml:space="preserve">среднего периода работ </w:t>
      </w:r>
      <w:r>
        <w:rPr>
          <w:szCs w:val="26"/>
        </w:rPr>
        <w:t xml:space="preserve">с 8 месяцев </w:t>
      </w:r>
      <w:r w:rsidRPr="009A2369">
        <w:rPr>
          <w:szCs w:val="26"/>
        </w:rPr>
        <w:t>до 11 месяцев</w:t>
      </w:r>
      <w:r w:rsidRPr="005F7905">
        <w:rPr>
          <w:szCs w:val="26"/>
        </w:rPr>
        <w:t xml:space="preserve">). </w:t>
      </w:r>
    </w:p>
    <w:p w:rsidR="00E26236" w:rsidRDefault="00E26236" w:rsidP="00E26236">
      <w:pPr>
        <w:ind w:firstLine="708"/>
        <w:jc w:val="both"/>
        <w:rPr>
          <w:szCs w:val="26"/>
        </w:rPr>
      </w:pPr>
    </w:p>
    <w:p w:rsidR="00E26236" w:rsidRPr="005421BE" w:rsidRDefault="00E26236" w:rsidP="00E26236">
      <w:pPr>
        <w:ind w:firstLine="708"/>
        <w:jc w:val="both"/>
        <w:rPr>
          <w:szCs w:val="26"/>
        </w:rPr>
      </w:pPr>
      <w:r w:rsidRPr="005421BE">
        <w:rPr>
          <w:szCs w:val="26"/>
        </w:rPr>
        <w:t xml:space="preserve">Для осуществления оценки эффективности реализации МП установлено </w:t>
      </w:r>
      <w:r w:rsidRPr="005421BE">
        <w:rPr>
          <w:szCs w:val="26"/>
        </w:rPr>
        <w:br/>
        <w:t>3 индикатора, характеризующих результативность реализации МП:</w:t>
      </w:r>
    </w:p>
    <w:p w:rsidR="00E26236" w:rsidRPr="005421BE" w:rsidRDefault="00E26236" w:rsidP="00B83794">
      <w:pPr>
        <w:numPr>
          <w:ilvl w:val="0"/>
          <w:numId w:val="72"/>
        </w:numPr>
        <w:tabs>
          <w:tab w:val="left" w:pos="993"/>
        </w:tabs>
        <w:ind w:left="0" w:firstLine="709"/>
        <w:jc w:val="both"/>
        <w:rPr>
          <w:szCs w:val="26"/>
        </w:rPr>
      </w:pPr>
      <w:r w:rsidRPr="005421B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2024 год</w:t>
      </w:r>
      <w:r>
        <w:rPr>
          <w:szCs w:val="26"/>
        </w:rPr>
        <w:t>а</w:t>
      </w:r>
      <w:r w:rsidRPr="005421BE">
        <w:rPr>
          <w:szCs w:val="26"/>
        </w:rPr>
        <w:t xml:space="preserve"> составил 8,5% (план </w:t>
      </w:r>
      <w:r w:rsidRPr="005F7905">
        <w:rPr>
          <w:szCs w:val="26"/>
        </w:rPr>
        <w:t>–</w:t>
      </w:r>
      <w:r>
        <w:rPr>
          <w:szCs w:val="26"/>
        </w:rPr>
        <w:t xml:space="preserve"> </w:t>
      </w:r>
      <w:r w:rsidRPr="005421BE">
        <w:rPr>
          <w:szCs w:val="26"/>
        </w:rPr>
        <w:t>8,6%). Незначительное снижение показателя обусловлено увеличением численности детей на территории в возрасте от 14 до 18 лет с 10 182 чел. до 10 324 чел.;</w:t>
      </w:r>
    </w:p>
    <w:p w:rsidR="00E26236" w:rsidRPr="005421BE" w:rsidRDefault="00E26236" w:rsidP="00B83794">
      <w:pPr>
        <w:numPr>
          <w:ilvl w:val="0"/>
          <w:numId w:val="72"/>
        </w:numPr>
        <w:tabs>
          <w:tab w:val="left" w:pos="993"/>
        </w:tabs>
        <w:ind w:left="0" w:firstLine="709"/>
        <w:jc w:val="both"/>
        <w:rPr>
          <w:szCs w:val="26"/>
        </w:rPr>
      </w:pPr>
      <w:r w:rsidRPr="005421BE">
        <w:rPr>
          <w:szCs w:val="26"/>
        </w:rPr>
        <w:t>уровень регистрируемой безработицы</w:t>
      </w:r>
      <w:r>
        <w:rPr>
          <w:szCs w:val="26"/>
        </w:rPr>
        <w:t xml:space="preserve"> </w:t>
      </w:r>
      <w:r w:rsidRPr="005F7905">
        <w:rPr>
          <w:szCs w:val="26"/>
        </w:rPr>
        <w:t>–</w:t>
      </w:r>
      <w:r>
        <w:t xml:space="preserve"> </w:t>
      </w:r>
      <w:r w:rsidRPr="005421BE">
        <w:rPr>
          <w:bCs/>
        </w:rPr>
        <w:t>0,2%</w:t>
      </w:r>
      <w:r>
        <w:rPr>
          <w:bCs/>
        </w:rPr>
        <w:t>, что соответствует плану</w:t>
      </w:r>
      <w:r w:rsidRPr="005421BE">
        <w:rPr>
          <w:bCs/>
        </w:rPr>
        <w:t>;</w:t>
      </w:r>
    </w:p>
    <w:p w:rsidR="00E26236" w:rsidRPr="005421BE" w:rsidRDefault="00E26236" w:rsidP="00B83794">
      <w:pPr>
        <w:numPr>
          <w:ilvl w:val="0"/>
          <w:numId w:val="72"/>
        </w:numPr>
        <w:tabs>
          <w:tab w:val="left" w:pos="993"/>
        </w:tabs>
        <w:ind w:left="0" w:firstLine="709"/>
        <w:jc w:val="both"/>
        <w:rPr>
          <w:szCs w:val="26"/>
        </w:rPr>
      </w:pPr>
      <w:r w:rsidRPr="009A2369">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355</w:t>
      </w:r>
      <w:r>
        <w:rPr>
          <w:szCs w:val="26"/>
        </w:rPr>
        <w:t xml:space="preserve"> </w:t>
      </w:r>
      <w:r w:rsidRPr="009A2369">
        <w:rPr>
          <w:szCs w:val="26"/>
        </w:rPr>
        <w:t>человек (117,2% от плана – 303 чел.).</w:t>
      </w:r>
      <w:r w:rsidRPr="009A2369">
        <w:rPr>
          <w:bCs/>
          <w:szCs w:val="26"/>
        </w:rPr>
        <w:t xml:space="preserve"> Р</w:t>
      </w:r>
      <w:r w:rsidRPr="009A2369">
        <w:rPr>
          <w:szCs w:val="26"/>
        </w:rPr>
        <w:t xml:space="preserve">ост обусловлен увеличением среднего периода работ </w:t>
      </w:r>
      <w:r>
        <w:rPr>
          <w:szCs w:val="26"/>
        </w:rPr>
        <w:t xml:space="preserve">с 8 месяцев (план) </w:t>
      </w:r>
      <w:r w:rsidRPr="009A2369">
        <w:rPr>
          <w:szCs w:val="26"/>
        </w:rPr>
        <w:t>до 11 месяцев</w:t>
      </w:r>
      <w:r>
        <w:rPr>
          <w:szCs w:val="26"/>
        </w:rPr>
        <w:t xml:space="preserve"> (факт)</w:t>
      </w:r>
      <w:r w:rsidRPr="009A2369">
        <w:rPr>
          <w:szCs w:val="26"/>
        </w:rPr>
        <w:t>.</w:t>
      </w:r>
    </w:p>
    <w:p w:rsidR="00F5368E" w:rsidRDefault="00F5368E" w:rsidP="00B83794">
      <w:pPr>
        <w:numPr>
          <w:ilvl w:val="0"/>
          <w:numId w:val="72"/>
        </w:numPr>
        <w:tabs>
          <w:tab w:val="left" w:pos="993"/>
        </w:tabs>
        <w:ind w:left="0" w:firstLine="709"/>
        <w:jc w:val="both"/>
        <w:rPr>
          <w:szCs w:val="26"/>
        </w:rPr>
      </w:pPr>
      <w:r>
        <w:rPr>
          <w:szCs w:val="26"/>
        </w:rPr>
        <w:br w:type="page"/>
      </w:r>
    </w:p>
    <w:p w:rsidR="00DF0BF9" w:rsidRPr="00CE31DE" w:rsidRDefault="005875EC" w:rsidP="00B83794">
      <w:pPr>
        <w:pStyle w:val="af5"/>
        <w:numPr>
          <w:ilvl w:val="0"/>
          <w:numId w:val="205"/>
        </w:numPr>
        <w:tabs>
          <w:tab w:val="left" w:pos="284"/>
        </w:tabs>
        <w:jc w:val="center"/>
        <w:rPr>
          <w:i/>
          <w:iCs/>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704978" w:rsidRPr="004A6E98" w:rsidRDefault="00704978" w:rsidP="00704978">
      <w:pPr>
        <w:autoSpaceDE w:val="0"/>
        <w:autoSpaceDN w:val="0"/>
        <w:adjustRightInd w:val="0"/>
        <w:ind w:firstLine="709"/>
        <w:jc w:val="both"/>
        <w:rPr>
          <w:szCs w:val="26"/>
        </w:rPr>
      </w:pPr>
      <w:r w:rsidRPr="004A6E98">
        <w:rPr>
          <w:szCs w:val="26"/>
        </w:rPr>
        <w:t>Целями МП являются:</w:t>
      </w:r>
    </w:p>
    <w:p w:rsidR="00704978" w:rsidRPr="004A6E98" w:rsidRDefault="00704978" w:rsidP="00B83794">
      <w:pPr>
        <w:numPr>
          <w:ilvl w:val="0"/>
          <w:numId w:val="52"/>
        </w:numPr>
        <w:tabs>
          <w:tab w:val="left" w:pos="993"/>
        </w:tabs>
        <w:autoSpaceDE w:val="0"/>
        <w:autoSpaceDN w:val="0"/>
        <w:adjustRightInd w:val="0"/>
        <w:ind w:left="0" w:firstLine="709"/>
        <w:contextualSpacing/>
        <w:jc w:val="both"/>
        <w:rPr>
          <w:rFonts w:eastAsiaTheme="minorHAnsi"/>
          <w:szCs w:val="26"/>
          <w:lang w:eastAsia="en-US"/>
        </w:rPr>
      </w:pPr>
      <w:r w:rsidRPr="004A6E98">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704978" w:rsidRPr="004A6E98" w:rsidRDefault="00704978" w:rsidP="00B83794">
      <w:pPr>
        <w:numPr>
          <w:ilvl w:val="0"/>
          <w:numId w:val="52"/>
        </w:numPr>
        <w:tabs>
          <w:tab w:val="left" w:pos="993"/>
        </w:tabs>
        <w:autoSpaceDE w:val="0"/>
        <w:autoSpaceDN w:val="0"/>
        <w:adjustRightInd w:val="0"/>
        <w:ind w:left="0" w:firstLine="709"/>
        <w:contextualSpacing/>
        <w:jc w:val="both"/>
        <w:rPr>
          <w:rFonts w:eastAsiaTheme="minorHAnsi"/>
          <w:szCs w:val="26"/>
          <w:lang w:eastAsia="en-US"/>
        </w:rPr>
      </w:pPr>
      <w:r w:rsidRPr="004A6E98">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704978" w:rsidRPr="004A6E98" w:rsidRDefault="00704978" w:rsidP="00704978">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5</w:t>
      </w:r>
    </w:p>
    <w:p w:rsidR="00704978" w:rsidRPr="004A6E98" w:rsidRDefault="00704978" w:rsidP="00704978">
      <w:pPr>
        <w:keepNext/>
        <w:spacing w:after="120"/>
        <w:ind w:firstLine="709"/>
        <w:jc w:val="both"/>
        <w:outlineLvl w:val="3"/>
        <w:rPr>
          <w:rFonts w:eastAsia="Arial Unicode MS"/>
          <w:bCs/>
          <w:szCs w:val="26"/>
          <w:u w:val="single"/>
        </w:rPr>
      </w:pPr>
      <w:r w:rsidRPr="004A6E98">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41"/>
        <w:gridCol w:w="1172"/>
        <w:gridCol w:w="1174"/>
        <w:gridCol w:w="794"/>
        <w:gridCol w:w="1101"/>
        <w:gridCol w:w="1103"/>
        <w:gridCol w:w="703"/>
      </w:tblGrid>
      <w:tr w:rsidR="00704978" w:rsidRPr="004A6E98" w:rsidTr="00704978">
        <w:trPr>
          <w:trHeight w:val="70"/>
          <w:tblHeader/>
        </w:trPr>
        <w:tc>
          <w:tcPr>
            <w:tcW w:w="298" w:type="pct"/>
            <w:vMerge w:val="restart"/>
            <w:shd w:val="clear" w:color="auto" w:fill="auto"/>
            <w:vAlign w:val="center"/>
            <w:hideMark/>
          </w:tcPr>
          <w:p w:rsidR="00704978" w:rsidRPr="004A6E98" w:rsidRDefault="00704978" w:rsidP="00704978">
            <w:pPr>
              <w:jc w:val="center"/>
              <w:rPr>
                <w:sz w:val="22"/>
                <w:szCs w:val="22"/>
              </w:rPr>
            </w:pPr>
            <w:r w:rsidRPr="004A6E98">
              <w:rPr>
                <w:sz w:val="22"/>
                <w:szCs w:val="22"/>
              </w:rPr>
              <w:t>№ п/п</w:t>
            </w:r>
          </w:p>
        </w:tc>
        <w:tc>
          <w:tcPr>
            <w:tcW w:w="1467" w:type="pct"/>
            <w:vMerge w:val="restart"/>
            <w:shd w:val="clear" w:color="auto" w:fill="auto"/>
            <w:vAlign w:val="center"/>
            <w:hideMark/>
          </w:tcPr>
          <w:p w:rsidR="00704978" w:rsidRPr="004A6E98" w:rsidRDefault="00704978" w:rsidP="00704978">
            <w:pPr>
              <w:jc w:val="center"/>
              <w:rPr>
                <w:sz w:val="22"/>
                <w:szCs w:val="22"/>
              </w:rPr>
            </w:pPr>
            <w:r w:rsidRPr="004A6E98">
              <w:rPr>
                <w:sz w:val="22"/>
                <w:szCs w:val="22"/>
              </w:rPr>
              <w:t>Наименование муниципальной программы/подпрограммы</w:t>
            </w:r>
          </w:p>
        </w:tc>
        <w:tc>
          <w:tcPr>
            <w:tcW w:w="1680" w:type="pct"/>
            <w:gridSpan w:val="3"/>
            <w:shd w:val="clear" w:color="auto" w:fill="auto"/>
            <w:vAlign w:val="center"/>
            <w:hideMark/>
          </w:tcPr>
          <w:p w:rsidR="00704978" w:rsidRPr="004A6E98" w:rsidRDefault="00704978" w:rsidP="00704978">
            <w:pPr>
              <w:jc w:val="center"/>
              <w:rPr>
                <w:sz w:val="22"/>
                <w:szCs w:val="22"/>
              </w:rPr>
            </w:pPr>
            <w:r w:rsidRPr="004A6E98">
              <w:rPr>
                <w:sz w:val="22"/>
                <w:szCs w:val="22"/>
              </w:rPr>
              <w:t>2023 год</w:t>
            </w:r>
          </w:p>
        </w:tc>
        <w:tc>
          <w:tcPr>
            <w:tcW w:w="1555" w:type="pct"/>
            <w:gridSpan w:val="3"/>
            <w:shd w:val="clear" w:color="auto" w:fill="auto"/>
            <w:vAlign w:val="center"/>
            <w:hideMark/>
          </w:tcPr>
          <w:p w:rsidR="00704978" w:rsidRPr="004A6E98" w:rsidRDefault="00704978" w:rsidP="00704978">
            <w:pPr>
              <w:jc w:val="center"/>
              <w:rPr>
                <w:sz w:val="22"/>
                <w:szCs w:val="22"/>
              </w:rPr>
            </w:pPr>
            <w:r w:rsidRPr="004A6E98">
              <w:rPr>
                <w:sz w:val="22"/>
                <w:szCs w:val="22"/>
              </w:rPr>
              <w:t>2024 год</w:t>
            </w:r>
          </w:p>
        </w:tc>
      </w:tr>
      <w:tr w:rsidR="00704978" w:rsidRPr="004A6E98" w:rsidTr="00704978">
        <w:trPr>
          <w:trHeight w:val="70"/>
          <w:tblHeader/>
        </w:trPr>
        <w:tc>
          <w:tcPr>
            <w:tcW w:w="298" w:type="pct"/>
            <w:vMerge/>
            <w:vAlign w:val="center"/>
            <w:hideMark/>
          </w:tcPr>
          <w:p w:rsidR="00704978" w:rsidRPr="004A6E98" w:rsidRDefault="00704978" w:rsidP="00704978">
            <w:pPr>
              <w:jc w:val="center"/>
              <w:rPr>
                <w:sz w:val="22"/>
                <w:szCs w:val="22"/>
              </w:rPr>
            </w:pPr>
          </w:p>
        </w:tc>
        <w:tc>
          <w:tcPr>
            <w:tcW w:w="1467" w:type="pct"/>
            <w:vMerge/>
            <w:vAlign w:val="center"/>
            <w:hideMark/>
          </w:tcPr>
          <w:p w:rsidR="00704978" w:rsidRPr="004A6E98" w:rsidRDefault="00704978" w:rsidP="00704978">
            <w:pPr>
              <w:jc w:val="center"/>
              <w:rPr>
                <w:sz w:val="22"/>
                <w:szCs w:val="22"/>
              </w:rPr>
            </w:pPr>
          </w:p>
        </w:tc>
        <w:tc>
          <w:tcPr>
            <w:tcW w:w="627" w:type="pct"/>
            <w:shd w:val="clear" w:color="auto" w:fill="auto"/>
            <w:vAlign w:val="center"/>
            <w:hideMark/>
          </w:tcPr>
          <w:p w:rsidR="00704978" w:rsidRPr="004A6E98" w:rsidRDefault="00704978" w:rsidP="00704978">
            <w:pPr>
              <w:jc w:val="center"/>
              <w:rPr>
                <w:sz w:val="22"/>
                <w:szCs w:val="22"/>
              </w:rPr>
            </w:pPr>
            <w:r w:rsidRPr="004A6E98">
              <w:rPr>
                <w:sz w:val="22"/>
                <w:szCs w:val="22"/>
              </w:rPr>
              <w:t xml:space="preserve">Уточнен-ный план </w:t>
            </w:r>
          </w:p>
        </w:tc>
        <w:tc>
          <w:tcPr>
            <w:tcW w:w="1053" w:type="pct"/>
            <w:gridSpan w:val="2"/>
            <w:shd w:val="clear" w:color="auto" w:fill="auto"/>
            <w:vAlign w:val="center"/>
            <w:hideMark/>
          </w:tcPr>
          <w:p w:rsidR="00704978" w:rsidRPr="004A6E98" w:rsidRDefault="00704978" w:rsidP="00704978">
            <w:pPr>
              <w:jc w:val="center"/>
              <w:rPr>
                <w:sz w:val="22"/>
                <w:szCs w:val="22"/>
              </w:rPr>
            </w:pPr>
            <w:r w:rsidRPr="004A6E98">
              <w:rPr>
                <w:sz w:val="22"/>
                <w:szCs w:val="22"/>
              </w:rPr>
              <w:t>Исполнение</w:t>
            </w:r>
          </w:p>
        </w:tc>
        <w:tc>
          <w:tcPr>
            <w:tcW w:w="589" w:type="pct"/>
            <w:shd w:val="clear" w:color="auto" w:fill="auto"/>
            <w:vAlign w:val="center"/>
            <w:hideMark/>
          </w:tcPr>
          <w:p w:rsidR="00704978" w:rsidRPr="004A6E98" w:rsidRDefault="00704978" w:rsidP="00704978">
            <w:pPr>
              <w:jc w:val="center"/>
              <w:rPr>
                <w:sz w:val="22"/>
                <w:szCs w:val="22"/>
              </w:rPr>
            </w:pPr>
            <w:r w:rsidRPr="004A6E98">
              <w:rPr>
                <w:sz w:val="22"/>
                <w:szCs w:val="22"/>
              </w:rPr>
              <w:t xml:space="preserve">Уточнен-ный план </w:t>
            </w:r>
          </w:p>
        </w:tc>
        <w:tc>
          <w:tcPr>
            <w:tcW w:w="966" w:type="pct"/>
            <w:gridSpan w:val="2"/>
            <w:shd w:val="clear" w:color="auto" w:fill="auto"/>
            <w:vAlign w:val="center"/>
          </w:tcPr>
          <w:p w:rsidR="00704978" w:rsidRPr="004A6E98" w:rsidRDefault="00704978" w:rsidP="00704978">
            <w:pPr>
              <w:jc w:val="center"/>
              <w:rPr>
                <w:sz w:val="22"/>
                <w:szCs w:val="22"/>
              </w:rPr>
            </w:pPr>
            <w:r w:rsidRPr="004A6E98">
              <w:rPr>
                <w:sz w:val="22"/>
                <w:szCs w:val="22"/>
              </w:rPr>
              <w:t>Исполнение</w:t>
            </w:r>
          </w:p>
        </w:tc>
      </w:tr>
      <w:tr w:rsidR="00704978" w:rsidRPr="004A6E98" w:rsidTr="00704978">
        <w:trPr>
          <w:trHeight w:val="70"/>
          <w:tblHeader/>
        </w:trPr>
        <w:tc>
          <w:tcPr>
            <w:tcW w:w="298" w:type="pct"/>
            <w:vMerge/>
            <w:shd w:val="clear" w:color="auto" w:fill="auto"/>
            <w:vAlign w:val="center"/>
          </w:tcPr>
          <w:p w:rsidR="00704978" w:rsidRPr="004A6E98" w:rsidRDefault="00704978" w:rsidP="00704978">
            <w:pPr>
              <w:jc w:val="center"/>
              <w:rPr>
                <w:sz w:val="22"/>
                <w:szCs w:val="22"/>
              </w:rPr>
            </w:pPr>
          </w:p>
        </w:tc>
        <w:tc>
          <w:tcPr>
            <w:tcW w:w="1467" w:type="pct"/>
            <w:vMerge/>
            <w:shd w:val="clear" w:color="auto" w:fill="auto"/>
            <w:vAlign w:val="center"/>
          </w:tcPr>
          <w:p w:rsidR="00704978" w:rsidRPr="004A6E98" w:rsidRDefault="00704978" w:rsidP="00704978">
            <w:pPr>
              <w:rPr>
                <w:b/>
                <w:bCs/>
                <w:i/>
                <w:iCs/>
                <w:sz w:val="22"/>
                <w:szCs w:val="22"/>
              </w:rPr>
            </w:pPr>
          </w:p>
        </w:tc>
        <w:tc>
          <w:tcPr>
            <w:tcW w:w="1255" w:type="pct"/>
            <w:gridSpan w:val="2"/>
            <w:vAlign w:val="center"/>
          </w:tcPr>
          <w:p w:rsidR="00704978" w:rsidRPr="004A6E98" w:rsidRDefault="00704978" w:rsidP="00704978">
            <w:pPr>
              <w:jc w:val="center"/>
              <w:rPr>
                <w:bCs/>
                <w:iCs/>
                <w:sz w:val="22"/>
                <w:szCs w:val="22"/>
              </w:rPr>
            </w:pPr>
            <w:r w:rsidRPr="004A6E98">
              <w:rPr>
                <w:bCs/>
                <w:iCs/>
                <w:sz w:val="22"/>
                <w:szCs w:val="22"/>
              </w:rPr>
              <w:t>тыс. руб.</w:t>
            </w:r>
          </w:p>
        </w:tc>
        <w:tc>
          <w:tcPr>
            <w:tcW w:w="425" w:type="pct"/>
            <w:vAlign w:val="center"/>
          </w:tcPr>
          <w:p w:rsidR="00704978" w:rsidRPr="004A6E98" w:rsidRDefault="00704978" w:rsidP="00704978">
            <w:pPr>
              <w:jc w:val="center"/>
              <w:rPr>
                <w:bCs/>
                <w:iCs/>
                <w:sz w:val="22"/>
                <w:szCs w:val="22"/>
              </w:rPr>
            </w:pPr>
            <w:r w:rsidRPr="004A6E98">
              <w:rPr>
                <w:bCs/>
                <w:iCs/>
                <w:sz w:val="22"/>
                <w:szCs w:val="22"/>
              </w:rPr>
              <w:t>%</w:t>
            </w:r>
          </w:p>
        </w:tc>
        <w:tc>
          <w:tcPr>
            <w:tcW w:w="1179" w:type="pct"/>
            <w:gridSpan w:val="2"/>
            <w:shd w:val="clear" w:color="auto" w:fill="auto"/>
            <w:vAlign w:val="center"/>
          </w:tcPr>
          <w:p w:rsidR="00704978" w:rsidRPr="004A6E98" w:rsidRDefault="00704978" w:rsidP="00704978">
            <w:pPr>
              <w:jc w:val="center"/>
              <w:rPr>
                <w:bCs/>
                <w:iCs/>
                <w:sz w:val="22"/>
                <w:szCs w:val="22"/>
              </w:rPr>
            </w:pPr>
            <w:r w:rsidRPr="004A6E98">
              <w:rPr>
                <w:bCs/>
                <w:iCs/>
                <w:sz w:val="22"/>
                <w:szCs w:val="22"/>
              </w:rPr>
              <w:t>тыс. руб.</w:t>
            </w:r>
          </w:p>
        </w:tc>
        <w:tc>
          <w:tcPr>
            <w:tcW w:w="376" w:type="pct"/>
            <w:shd w:val="clear" w:color="auto" w:fill="auto"/>
            <w:vAlign w:val="center"/>
          </w:tcPr>
          <w:p w:rsidR="00704978" w:rsidRPr="004A6E98" w:rsidRDefault="00704978" w:rsidP="00704978">
            <w:pPr>
              <w:jc w:val="center"/>
              <w:rPr>
                <w:bCs/>
                <w:iCs/>
                <w:sz w:val="22"/>
                <w:szCs w:val="22"/>
              </w:rPr>
            </w:pPr>
            <w:r w:rsidRPr="004A6E98">
              <w:rPr>
                <w:bCs/>
                <w:iCs/>
                <w:sz w:val="22"/>
                <w:szCs w:val="22"/>
              </w:rPr>
              <w:t>%</w:t>
            </w:r>
          </w:p>
        </w:tc>
      </w:tr>
      <w:tr w:rsidR="00704978" w:rsidRPr="004A6E98" w:rsidTr="00704978">
        <w:trPr>
          <w:trHeight w:val="149"/>
        </w:trPr>
        <w:tc>
          <w:tcPr>
            <w:tcW w:w="298" w:type="pct"/>
            <w:shd w:val="clear" w:color="auto" w:fill="auto"/>
            <w:vAlign w:val="center"/>
            <w:hideMark/>
          </w:tcPr>
          <w:p w:rsidR="00704978" w:rsidRPr="004A6E98" w:rsidRDefault="00704978" w:rsidP="00704978">
            <w:pPr>
              <w:jc w:val="center"/>
              <w:rPr>
                <w:b/>
                <w:sz w:val="22"/>
                <w:szCs w:val="22"/>
              </w:rPr>
            </w:pPr>
            <w:r w:rsidRPr="004A6E98">
              <w:rPr>
                <w:b/>
                <w:sz w:val="22"/>
                <w:szCs w:val="22"/>
              </w:rPr>
              <w:t>1</w:t>
            </w:r>
          </w:p>
        </w:tc>
        <w:tc>
          <w:tcPr>
            <w:tcW w:w="1467" w:type="pct"/>
            <w:shd w:val="clear" w:color="auto" w:fill="auto"/>
            <w:vAlign w:val="center"/>
            <w:hideMark/>
          </w:tcPr>
          <w:p w:rsidR="00704978" w:rsidRPr="004A6E98" w:rsidRDefault="00704978" w:rsidP="00704978">
            <w:pPr>
              <w:rPr>
                <w:b/>
                <w:bCs/>
                <w:i/>
                <w:iCs/>
                <w:sz w:val="22"/>
                <w:szCs w:val="22"/>
              </w:rPr>
            </w:pPr>
            <w:r w:rsidRPr="004A6E98">
              <w:rPr>
                <w:b/>
                <w:bCs/>
                <w:i/>
                <w:sz w:val="22"/>
                <w:szCs w:val="22"/>
              </w:rPr>
              <w:t>Основное мероприятие 1.1</w:t>
            </w:r>
            <w:r w:rsidRPr="004A6E98">
              <w:rPr>
                <w:b/>
                <w:i/>
                <w:sz w:val="22"/>
                <w:szCs w:val="22"/>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Pr="004A6E98">
              <w:rPr>
                <w:b/>
                <w:bCs/>
                <w:i/>
                <w:iCs/>
                <w:sz w:val="22"/>
                <w:szCs w:val="22"/>
              </w:rPr>
              <w:t>, в том числе по источникам</w:t>
            </w:r>
          </w:p>
          <w:p w:rsidR="00704978" w:rsidRPr="004A6E98" w:rsidRDefault="00704978" w:rsidP="00704978">
            <w:pPr>
              <w:rPr>
                <w:b/>
                <w:bCs/>
                <w:i/>
                <w:iCs/>
                <w:sz w:val="22"/>
                <w:szCs w:val="22"/>
              </w:rPr>
            </w:pPr>
            <w:r w:rsidRPr="004A6E98">
              <w:rPr>
                <w:i/>
                <w:iCs/>
                <w:sz w:val="22"/>
                <w:szCs w:val="22"/>
              </w:rPr>
              <w:t>(местный бюджет)</w:t>
            </w:r>
          </w:p>
        </w:tc>
        <w:tc>
          <w:tcPr>
            <w:tcW w:w="627"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506 911,4</w:t>
            </w:r>
          </w:p>
        </w:tc>
        <w:tc>
          <w:tcPr>
            <w:tcW w:w="628"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450 004,4</w:t>
            </w:r>
          </w:p>
        </w:tc>
        <w:tc>
          <w:tcPr>
            <w:tcW w:w="425" w:type="pct"/>
            <w:vAlign w:val="center"/>
          </w:tcPr>
          <w:p w:rsidR="00704978" w:rsidRPr="004A6E98" w:rsidRDefault="00704978" w:rsidP="00704978">
            <w:pPr>
              <w:jc w:val="center"/>
              <w:rPr>
                <w:b/>
                <w:bCs/>
                <w:i/>
                <w:iCs/>
                <w:sz w:val="22"/>
                <w:szCs w:val="22"/>
              </w:rPr>
            </w:pPr>
            <w:r w:rsidRPr="004A6E98">
              <w:rPr>
                <w:b/>
                <w:bCs/>
                <w:i/>
                <w:iCs/>
                <w:sz w:val="22"/>
                <w:szCs w:val="22"/>
              </w:rPr>
              <w:t>88,8</w:t>
            </w:r>
          </w:p>
        </w:tc>
        <w:tc>
          <w:tcPr>
            <w:tcW w:w="589"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480 850,2</w:t>
            </w:r>
          </w:p>
        </w:tc>
        <w:tc>
          <w:tcPr>
            <w:tcW w:w="590"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451 103,8</w:t>
            </w:r>
          </w:p>
        </w:tc>
        <w:tc>
          <w:tcPr>
            <w:tcW w:w="376"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93,8</w:t>
            </w:r>
          </w:p>
        </w:tc>
      </w:tr>
    </w:tbl>
    <w:p w:rsidR="00704978" w:rsidRPr="004A6E98" w:rsidRDefault="00704978" w:rsidP="00704978">
      <w:pPr>
        <w:widowControl w:val="0"/>
        <w:tabs>
          <w:tab w:val="center" w:pos="5032"/>
        </w:tabs>
        <w:autoSpaceDE w:val="0"/>
        <w:autoSpaceDN w:val="0"/>
        <w:adjustRightInd w:val="0"/>
        <w:ind w:firstLine="709"/>
        <w:jc w:val="both"/>
        <w:rPr>
          <w:szCs w:val="26"/>
        </w:rPr>
      </w:pPr>
    </w:p>
    <w:p w:rsidR="00704978" w:rsidRPr="004A6E98" w:rsidRDefault="00704978" w:rsidP="00704978">
      <w:pPr>
        <w:widowControl w:val="0"/>
        <w:tabs>
          <w:tab w:val="center" w:pos="5032"/>
        </w:tabs>
        <w:autoSpaceDE w:val="0"/>
        <w:autoSpaceDN w:val="0"/>
        <w:adjustRightInd w:val="0"/>
        <w:ind w:firstLine="709"/>
        <w:jc w:val="both"/>
        <w:rPr>
          <w:szCs w:val="26"/>
        </w:rPr>
      </w:pPr>
      <w:r w:rsidRPr="004A6E98">
        <w:rPr>
          <w:szCs w:val="26"/>
        </w:rPr>
        <w:t>В рамках МП предусматривается:</w:t>
      </w:r>
      <w:r w:rsidRPr="004A6E98">
        <w:rPr>
          <w:szCs w:val="26"/>
        </w:rPr>
        <w:tab/>
      </w:r>
    </w:p>
    <w:p w:rsidR="00704978" w:rsidRPr="004A6E9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704978" w:rsidRPr="004A6E9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 xml:space="preserve">организация и осуществление на муниципальном уровне мероприятий </w:t>
      </w:r>
      <w:r w:rsidRPr="004A6E98">
        <w:rPr>
          <w:szCs w:val="26"/>
        </w:rPr>
        <w:br/>
        <w:t xml:space="preserve">по ГО, защите населения и территории муниципального образования город Норильск, включая создание и поддержание в состоянии постоянной готовности </w:t>
      </w:r>
      <w:r w:rsidRPr="004A6E98">
        <w:rPr>
          <w:szCs w:val="26"/>
        </w:rPr>
        <w:br/>
        <w:t>к использованию систем оповещения населения об опасности, объектов ГО, создание и содержание в целях ГО финансовых запасов, материально-технических, продовольственных, медицинских и иных средств;</w:t>
      </w:r>
    </w:p>
    <w:p w:rsidR="0070497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704978" w:rsidRPr="004A6E98" w:rsidRDefault="00704978" w:rsidP="004633AD">
      <w:pPr>
        <w:pStyle w:val="af5"/>
        <w:keepNext/>
        <w:numPr>
          <w:ilvl w:val="0"/>
          <w:numId w:val="27"/>
        </w:numPr>
        <w:tabs>
          <w:tab w:val="left" w:pos="567"/>
          <w:tab w:val="left" w:pos="709"/>
          <w:tab w:val="left" w:pos="993"/>
        </w:tabs>
        <w:ind w:left="0" w:firstLine="709"/>
        <w:jc w:val="both"/>
        <w:outlineLvl w:val="1"/>
        <w:rPr>
          <w:szCs w:val="26"/>
        </w:rPr>
      </w:pPr>
      <w:r w:rsidRPr="004A6E98">
        <w:rPr>
          <w:szCs w:val="26"/>
        </w:rPr>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704978" w:rsidRPr="004A6E98" w:rsidRDefault="00704978" w:rsidP="00704978">
      <w:pPr>
        <w:pStyle w:val="af5"/>
        <w:widowControl w:val="0"/>
        <w:tabs>
          <w:tab w:val="left" w:pos="993"/>
        </w:tabs>
        <w:autoSpaceDE w:val="0"/>
        <w:autoSpaceDN w:val="0"/>
        <w:adjustRightInd w:val="0"/>
        <w:ind w:left="709"/>
        <w:jc w:val="both"/>
        <w:rPr>
          <w:szCs w:val="26"/>
        </w:rPr>
      </w:pPr>
    </w:p>
    <w:p w:rsidR="00704978" w:rsidRDefault="00704978" w:rsidP="00704978">
      <w:pPr>
        <w:autoSpaceDE w:val="0"/>
        <w:autoSpaceDN w:val="0"/>
        <w:adjustRightInd w:val="0"/>
        <w:ind w:firstLine="708"/>
        <w:jc w:val="both"/>
        <w:rPr>
          <w:rFonts w:eastAsiaTheme="minorHAnsi"/>
          <w:szCs w:val="26"/>
          <w:lang w:eastAsia="en-US"/>
        </w:rPr>
      </w:pPr>
      <w:r w:rsidRPr="004A6E98">
        <w:rPr>
          <w:rFonts w:eastAsiaTheme="minorHAns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704978" w:rsidRPr="004A6E98" w:rsidRDefault="00704978" w:rsidP="00704978">
      <w:pPr>
        <w:autoSpaceDE w:val="0"/>
        <w:autoSpaceDN w:val="0"/>
        <w:adjustRightInd w:val="0"/>
        <w:ind w:firstLine="708"/>
        <w:jc w:val="both"/>
        <w:rPr>
          <w:rFonts w:eastAsiaTheme="minorHAnsi"/>
          <w:szCs w:val="26"/>
          <w:lang w:eastAsia="en-US"/>
        </w:rPr>
      </w:pPr>
    </w:p>
    <w:p w:rsidR="00704978" w:rsidRPr="004A6E98" w:rsidRDefault="00704978" w:rsidP="00704978">
      <w:pPr>
        <w:keepNext/>
        <w:tabs>
          <w:tab w:val="left" w:pos="567"/>
          <w:tab w:val="left" w:pos="709"/>
        </w:tabs>
        <w:ind w:firstLine="709"/>
        <w:jc w:val="both"/>
        <w:outlineLvl w:val="1"/>
        <w:rPr>
          <w:bCs/>
          <w:iCs/>
          <w:szCs w:val="26"/>
        </w:rPr>
      </w:pPr>
      <w:r w:rsidRPr="004A6E98">
        <w:rPr>
          <w:bCs/>
          <w:iCs/>
          <w:szCs w:val="26"/>
        </w:rPr>
        <w:t>Структура расходов МП в 2024 году складывается из следующих направлений:</w:t>
      </w:r>
    </w:p>
    <w:p w:rsidR="00704978" w:rsidRPr="004A6E98" w:rsidRDefault="00704978" w:rsidP="00704978">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6</w:t>
      </w:r>
    </w:p>
    <w:p w:rsidR="00704978" w:rsidRPr="004A6E98" w:rsidRDefault="00704978" w:rsidP="00704978">
      <w:pPr>
        <w:autoSpaceDE w:val="0"/>
        <w:autoSpaceDN w:val="0"/>
        <w:adjustRightInd w:val="0"/>
        <w:spacing w:after="120"/>
        <w:ind w:firstLine="539"/>
        <w:jc w:val="both"/>
        <w:rPr>
          <w:bCs/>
          <w:szCs w:val="26"/>
          <w:u w:val="single"/>
        </w:rPr>
      </w:pPr>
      <w:r w:rsidRPr="004A6E98">
        <w:rPr>
          <w:bCs/>
          <w:szCs w:val="26"/>
          <w:u w:val="single"/>
        </w:rPr>
        <w:t>Показатели отчетного периода:</w:t>
      </w:r>
    </w:p>
    <w:tbl>
      <w:tblPr>
        <w:tblW w:w="5000" w:type="pct"/>
        <w:jc w:val="center"/>
        <w:tblLook w:val="04A0" w:firstRow="1" w:lastRow="0" w:firstColumn="1" w:lastColumn="0" w:noHBand="0" w:noVBand="1"/>
      </w:tblPr>
      <w:tblGrid>
        <w:gridCol w:w="5160"/>
        <w:gridCol w:w="1478"/>
        <w:gridCol w:w="1359"/>
        <w:gridCol w:w="1347"/>
      </w:tblGrid>
      <w:tr w:rsidR="00704978" w:rsidRPr="004A6E98" w:rsidTr="00704978">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704978" w:rsidRPr="004A6E98" w:rsidRDefault="00704978" w:rsidP="00704978">
            <w:pPr>
              <w:jc w:val="center"/>
              <w:rPr>
                <w:sz w:val="22"/>
                <w:szCs w:val="22"/>
              </w:rPr>
            </w:pPr>
            <w:r w:rsidRPr="004A6E98">
              <w:rPr>
                <w:sz w:val="22"/>
                <w:szCs w:val="22"/>
              </w:rPr>
              <w:t>2024 год</w:t>
            </w:r>
          </w:p>
        </w:tc>
      </w:tr>
      <w:tr w:rsidR="00704978" w:rsidRPr="004A6E98" w:rsidTr="00704978">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p>
        </w:tc>
        <w:tc>
          <w:tcPr>
            <w:tcW w:w="812" w:type="pct"/>
            <w:tcBorders>
              <w:top w:val="single" w:sz="4" w:space="0" w:color="auto"/>
              <w:left w:val="nil"/>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Отклонение</w:t>
            </w:r>
          </w:p>
        </w:tc>
      </w:tr>
      <w:tr w:rsidR="00704978" w:rsidRPr="004A6E98" w:rsidTr="00704978">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rPr>
                <w:bCs/>
                <w:i/>
                <w:iCs/>
                <w:sz w:val="22"/>
                <w:szCs w:val="22"/>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704978" w:rsidRPr="004A6E98" w:rsidRDefault="00704978" w:rsidP="00704978">
            <w:pPr>
              <w:jc w:val="center"/>
              <w:rPr>
                <w:sz w:val="22"/>
                <w:szCs w:val="22"/>
              </w:rPr>
            </w:pPr>
            <w:r w:rsidRPr="004A6E98">
              <w:rPr>
                <w:sz w:val="22"/>
                <w:szCs w:val="22"/>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jc w:val="center"/>
              <w:rPr>
                <w:sz w:val="22"/>
                <w:szCs w:val="22"/>
              </w:rPr>
            </w:pPr>
            <w:r w:rsidRPr="004A6E98">
              <w:rPr>
                <w:sz w:val="22"/>
                <w:szCs w:val="22"/>
              </w:rPr>
              <w:t>%</w:t>
            </w:r>
          </w:p>
        </w:tc>
      </w:tr>
      <w:tr w:rsidR="00704978" w:rsidRPr="004A6E98" w:rsidTr="00704978">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autoSpaceDE w:val="0"/>
              <w:autoSpaceDN w:val="0"/>
              <w:adjustRightInd w:val="0"/>
              <w:rPr>
                <w:bCs/>
                <w:iCs/>
                <w:sz w:val="22"/>
                <w:szCs w:val="22"/>
              </w:rPr>
            </w:pPr>
            <w:r w:rsidRPr="004A6E98">
              <w:rPr>
                <w:b/>
                <w:bCs/>
                <w:iCs/>
                <w:sz w:val="22"/>
                <w:szCs w:val="22"/>
              </w:rPr>
              <w:t xml:space="preserve">Мероприятие 1.1.1 </w:t>
            </w:r>
            <w:r w:rsidRPr="004A6E98">
              <w:rPr>
                <w:bCs/>
                <w:iCs/>
                <w:sz w:val="22"/>
                <w:szCs w:val="22"/>
              </w:rPr>
              <w:t>«Обеспечение выполнения функций органами местного самоуправления в части решения вопросов местного значения»,</w:t>
            </w:r>
          </w:p>
          <w:p w:rsidR="00704978" w:rsidRPr="004A6E98" w:rsidRDefault="00704978" w:rsidP="00704978">
            <w:pPr>
              <w:autoSpaceDE w:val="0"/>
              <w:autoSpaceDN w:val="0"/>
              <w:adjustRightInd w:val="0"/>
              <w:rPr>
                <w:b/>
                <w:bCs/>
                <w:iCs/>
                <w:sz w:val="22"/>
                <w:szCs w:val="22"/>
              </w:rPr>
            </w:pPr>
            <w:r w:rsidRPr="004A6E98">
              <w:rPr>
                <w:bCs/>
                <w:iCs/>
                <w:sz w:val="22"/>
                <w:szCs w:val="22"/>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419 088,2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399 463,8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bCs/>
                <w:iCs/>
                <w:sz w:val="22"/>
                <w:szCs w:val="22"/>
              </w:rPr>
            </w:pPr>
            <w:r w:rsidRPr="004A6E98">
              <w:rPr>
                <w:b/>
                <w:bCs/>
                <w:iCs/>
                <w:sz w:val="22"/>
                <w:szCs w:val="22"/>
              </w:rPr>
              <w:t>95,3</w:t>
            </w:r>
          </w:p>
        </w:tc>
      </w:tr>
      <w:tr w:rsidR="00704978" w:rsidRPr="004A6E98" w:rsidTr="00704978">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70 726,1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70 162,6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99,2</w:t>
            </w:r>
          </w:p>
        </w:tc>
      </w:tr>
      <w:tr w:rsidR="00704978" w:rsidRPr="004A6E98" w:rsidTr="00704978">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МКУ «Служба спасения»</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348 362,1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329 301,2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94,5</w:t>
            </w:r>
          </w:p>
        </w:tc>
      </w:tr>
      <w:tr w:rsidR="00704978" w:rsidRPr="004A6E98" w:rsidTr="00704978">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rPr>
                <w:b/>
                <w:bCs/>
                <w:iCs/>
                <w:sz w:val="22"/>
                <w:szCs w:val="22"/>
              </w:rPr>
            </w:pPr>
            <w:r w:rsidRPr="004A6E98">
              <w:rPr>
                <w:b/>
                <w:bCs/>
                <w:iCs/>
                <w:sz w:val="22"/>
                <w:szCs w:val="22"/>
              </w:rPr>
              <w:t xml:space="preserve">Мероприятие 1.1.3 </w:t>
            </w:r>
            <w:r w:rsidRPr="004A6E98">
              <w:rPr>
                <w:bCs/>
                <w:iCs/>
                <w:sz w:val="22"/>
                <w:szCs w:val="22"/>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61 762,0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51 640,0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bCs/>
                <w:iCs/>
                <w:sz w:val="22"/>
                <w:szCs w:val="22"/>
              </w:rPr>
            </w:pPr>
            <w:r w:rsidRPr="004A6E98">
              <w:rPr>
                <w:b/>
                <w:bCs/>
                <w:iCs/>
                <w:sz w:val="22"/>
                <w:szCs w:val="22"/>
              </w:rPr>
              <w:t>83,6</w:t>
            </w:r>
          </w:p>
        </w:tc>
      </w:tr>
      <w:tr w:rsidR="00704978" w:rsidRPr="004A6E98" w:rsidTr="00704978">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autoSpaceDE w:val="0"/>
              <w:autoSpaceDN w:val="0"/>
              <w:adjustRightInd w:val="0"/>
              <w:rPr>
                <w:bCs/>
                <w:iCs/>
                <w:sz w:val="22"/>
                <w:szCs w:val="22"/>
              </w:rPr>
            </w:pPr>
            <w:r w:rsidRPr="004A6E98">
              <w:rPr>
                <w:bCs/>
                <w:iCs/>
                <w:sz w:val="22"/>
                <w:szCs w:val="22"/>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15 450,3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12 925,1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83,7</w:t>
            </w:r>
          </w:p>
        </w:tc>
      </w:tr>
      <w:tr w:rsidR="00704978" w:rsidRPr="004A6E98" w:rsidTr="00704978">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МКУ «Служба спасения»</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46 311,7</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38 714,9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83,6</w:t>
            </w:r>
          </w:p>
        </w:tc>
      </w:tr>
      <w:tr w:rsidR="00704978" w:rsidRPr="004A6E98" w:rsidTr="00704978">
        <w:trPr>
          <w:trHeight w:val="106"/>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rPr>
                <w:b/>
                <w:bCs/>
                <w:iCs/>
                <w:sz w:val="22"/>
                <w:szCs w:val="22"/>
              </w:rPr>
            </w:pPr>
            <w:r w:rsidRPr="004A6E98">
              <w:rPr>
                <w:b/>
                <w:bCs/>
                <w:iCs/>
                <w:sz w:val="22"/>
                <w:szCs w:val="22"/>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480 850,2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451 103,8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93,8</w:t>
            </w:r>
          </w:p>
        </w:tc>
      </w:tr>
    </w:tbl>
    <w:p w:rsidR="00704978" w:rsidRPr="004A6E98" w:rsidRDefault="00704978" w:rsidP="00704978">
      <w:pPr>
        <w:autoSpaceDE w:val="0"/>
        <w:autoSpaceDN w:val="0"/>
        <w:adjustRightInd w:val="0"/>
        <w:ind w:firstLine="709"/>
        <w:jc w:val="both"/>
        <w:rPr>
          <w:rFonts w:eastAsiaTheme="minorEastAsia"/>
          <w:b/>
          <w:i/>
          <w:szCs w:val="26"/>
        </w:rPr>
      </w:pPr>
    </w:p>
    <w:p w:rsidR="00704978" w:rsidRPr="004A6E98" w:rsidRDefault="00704978" w:rsidP="00704978">
      <w:pPr>
        <w:autoSpaceDE w:val="0"/>
        <w:autoSpaceDN w:val="0"/>
        <w:adjustRightInd w:val="0"/>
        <w:ind w:firstLine="709"/>
        <w:jc w:val="both"/>
        <w:rPr>
          <w:rFonts w:eastAsiaTheme="minorEastAsia"/>
          <w:b/>
          <w:i/>
          <w:szCs w:val="26"/>
        </w:rPr>
      </w:pPr>
      <w:r w:rsidRPr="004A6E98">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704978" w:rsidRPr="004A6E98" w:rsidRDefault="00704978" w:rsidP="00704978">
      <w:pPr>
        <w:autoSpaceDE w:val="0"/>
        <w:autoSpaceDN w:val="0"/>
        <w:adjustRightInd w:val="0"/>
        <w:ind w:firstLine="709"/>
        <w:jc w:val="both"/>
        <w:rPr>
          <w:rFonts w:eastAsiaTheme="minorEastAsia"/>
          <w:b/>
          <w:i/>
          <w:sz w:val="12"/>
          <w:szCs w:val="12"/>
        </w:rPr>
      </w:pPr>
    </w:p>
    <w:p w:rsidR="00704978" w:rsidRPr="004A6E98" w:rsidRDefault="00704978" w:rsidP="00704978">
      <w:pPr>
        <w:ind w:firstLine="709"/>
        <w:jc w:val="both"/>
        <w:rPr>
          <w:szCs w:val="26"/>
        </w:rPr>
      </w:pPr>
      <w:r w:rsidRPr="004A6E98">
        <w:rPr>
          <w:szCs w:val="26"/>
        </w:rPr>
        <w:t xml:space="preserve">В рамках мероприятия на обеспечение деятельности Управления ГО и ЧС и МКУ «Служба спасения» за 2024 год израсходовано 399 463,8 тыс. руб. за счет средств местного бюджета, что составляет 95,3% от плана. </w:t>
      </w:r>
    </w:p>
    <w:p w:rsidR="00704978" w:rsidRPr="004A6E98" w:rsidRDefault="00704978" w:rsidP="00704978">
      <w:pPr>
        <w:ind w:firstLine="709"/>
        <w:jc w:val="both"/>
        <w:rPr>
          <w:bCs/>
          <w:szCs w:val="26"/>
        </w:rPr>
      </w:pPr>
      <w:r w:rsidRPr="004A6E98">
        <w:rPr>
          <w:bCs/>
          <w:szCs w:val="26"/>
        </w:rPr>
        <w:t xml:space="preserve">Денежные средства были направлены </w:t>
      </w:r>
      <w:r w:rsidRPr="004A6E98">
        <w:rPr>
          <w:szCs w:val="26"/>
        </w:rPr>
        <w:t>на</w:t>
      </w:r>
      <w:r w:rsidRPr="004A6E98">
        <w:rPr>
          <w:bCs/>
          <w:szCs w:val="26"/>
        </w:rPr>
        <w:t xml:space="preserve"> выплату заработной платы и начислений на выплаты по оплате труда, </w:t>
      </w:r>
      <w:r w:rsidRPr="004A6E98">
        <w:rPr>
          <w:szCs w:val="26"/>
        </w:rPr>
        <w:t xml:space="preserve">оплату стоимости проезда к месту отдыха и обратно, </w:t>
      </w:r>
      <w:r w:rsidRPr="004A6E98">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4A6E98">
        <w:t>осмотров работников </w:t>
      </w:r>
      <w:r w:rsidRPr="004A6E98">
        <w:rPr>
          <w:bCs/>
          <w:szCs w:val="26"/>
        </w:rPr>
        <w:t>(предрейсовые/послерейсовые осмотры водителей), прочих работ и услуг.</w:t>
      </w:r>
    </w:p>
    <w:p w:rsidR="00704978" w:rsidRPr="004A6E98" w:rsidRDefault="00704978" w:rsidP="00704978">
      <w:pPr>
        <w:ind w:firstLine="709"/>
        <w:jc w:val="both"/>
        <w:rPr>
          <w:szCs w:val="26"/>
        </w:rPr>
      </w:pPr>
      <w:r w:rsidRPr="004A6E98">
        <w:rPr>
          <w:szCs w:val="26"/>
        </w:rPr>
        <w:t>Неполное освоение бюджетных средств обусловлено э</w:t>
      </w:r>
      <w:r w:rsidRPr="004A6E98">
        <w:rPr>
          <w:bCs/>
          <w:szCs w:val="26"/>
        </w:rPr>
        <w:t>кономией денежных средств</w:t>
      </w:r>
      <w:r w:rsidRPr="004A6E98">
        <w:rPr>
          <w:szCs w:val="26"/>
        </w:rPr>
        <w:t>:</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стоимости проезда к месту отдыха и обратно;</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возмещению стоимости медицинских осмотров при трудоустройстве;</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командировочных расходов;</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муниципальных контрактов (договоров) по факту выполненных работ (оказания услуг);</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704978" w:rsidRPr="004A6E98" w:rsidRDefault="00704978" w:rsidP="00704978">
      <w:pPr>
        <w:pStyle w:val="aff0"/>
        <w:spacing w:before="0" w:beforeAutospacing="0" w:after="0" w:afterAutospacing="0"/>
        <w:ind w:firstLine="709"/>
        <w:contextualSpacing/>
        <w:jc w:val="both"/>
        <w:rPr>
          <w:sz w:val="26"/>
          <w:szCs w:val="26"/>
        </w:rPr>
      </w:pPr>
    </w:p>
    <w:p w:rsidR="00704978" w:rsidRPr="004A6E98" w:rsidRDefault="00704978" w:rsidP="00704978">
      <w:pPr>
        <w:autoSpaceDE w:val="0"/>
        <w:autoSpaceDN w:val="0"/>
        <w:adjustRightInd w:val="0"/>
        <w:ind w:firstLine="709"/>
        <w:jc w:val="both"/>
        <w:rPr>
          <w:rFonts w:eastAsiaTheme="minorEastAsia"/>
          <w:b/>
          <w:i/>
          <w:szCs w:val="26"/>
        </w:rPr>
      </w:pPr>
      <w:r w:rsidRPr="004A6E98">
        <w:rPr>
          <w:rFonts w:eastAsiaTheme="minorEastAsia"/>
          <w:b/>
          <w:i/>
          <w:szCs w:val="26"/>
        </w:rPr>
        <w:t>Мероприятие 1.1.3 «</w:t>
      </w:r>
      <w:r w:rsidRPr="004A6E98">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4A6E98">
        <w:rPr>
          <w:rFonts w:eastAsiaTheme="minorEastAsia"/>
          <w:b/>
          <w:i/>
          <w:szCs w:val="26"/>
        </w:rPr>
        <w:t>»</w:t>
      </w:r>
    </w:p>
    <w:p w:rsidR="00704978" w:rsidRPr="00021A32" w:rsidRDefault="00704978" w:rsidP="00704978">
      <w:pPr>
        <w:pStyle w:val="aff0"/>
        <w:spacing w:before="120" w:beforeAutospacing="0" w:after="0" w:afterAutospacing="0"/>
        <w:ind w:firstLine="709"/>
        <w:contextualSpacing/>
        <w:jc w:val="both"/>
        <w:rPr>
          <w:sz w:val="26"/>
          <w:szCs w:val="26"/>
        </w:rPr>
      </w:pPr>
      <w:r w:rsidRPr="00021A32">
        <w:rPr>
          <w:sz w:val="26"/>
          <w:szCs w:val="26"/>
        </w:rPr>
        <w:t xml:space="preserve">В рамках мероприятия на </w:t>
      </w:r>
      <w:r w:rsidRPr="00021A32">
        <w:rPr>
          <w:bCs/>
          <w:iCs/>
          <w:sz w:val="26"/>
          <w:szCs w:val="26"/>
        </w:rPr>
        <w:t xml:space="preserve">обеспечение мер по поддержанию в постоянной готовности сил и средств для участия в предупреждении и ликвидации последствий чрезвычайных ситуаций в 2024 году </w:t>
      </w:r>
      <w:r w:rsidRPr="00021A32">
        <w:rPr>
          <w:sz w:val="26"/>
          <w:szCs w:val="26"/>
        </w:rPr>
        <w:t>израсходовано 51 640,0 тыс. руб. за счет средств местного бюджета, что составляет 83,6% от плана</w:t>
      </w:r>
      <w:r>
        <w:rPr>
          <w:sz w:val="26"/>
          <w:szCs w:val="26"/>
        </w:rPr>
        <w:t xml:space="preserve"> (</w:t>
      </w:r>
      <w:r w:rsidRPr="00021A32">
        <w:rPr>
          <w:sz w:val="26"/>
          <w:szCs w:val="26"/>
        </w:rPr>
        <w:t>61 762,0</w:t>
      </w:r>
      <w:r>
        <w:rPr>
          <w:sz w:val="26"/>
          <w:szCs w:val="26"/>
        </w:rPr>
        <w:t xml:space="preserve"> тыс. руб.).</w:t>
      </w:r>
    </w:p>
    <w:p w:rsidR="00704978" w:rsidRPr="00F44B92" w:rsidRDefault="00704978" w:rsidP="00704978">
      <w:pPr>
        <w:ind w:firstLine="709"/>
        <w:jc w:val="both"/>
        <w:rPr>
          <w:szCs w:val="26"/>
        </w:rPr>
      </w:pPr>
      <w:r w:rsidRPr="00021A32">
        <w:rPr>
          <w:szCs w:val="26"/>
        </w:rPr>
        <w:t>Неполное освоение бюджетных средств обусловлено оплатой счетов за</w:t>
      </w:r>
      <w:r w:rsidRPr="00F44B92">
        <w:rPr>
          <w:szCs w:val="26"/>
        </w:rPr>
        <w:t xml:space="preserve"> декабрь 2024 года в январе 2025 года, в том числе:</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Pr>
          <w:bCs/>
          <w:szCs w:val="26"/>
        </w:rPr>
        <w:t xml:space="preserve">приобретение </w:t>
      </w:r>
      <w:r w:rsidRPr="00F44B92">
        <w:rPr>
          <w:bCs/>
          <w:szCs w:val="26"/>
        </w:rPr>
        <w:t>основны</w:t>
      </w:r>
      <w:r>
        <w:rPr>
          <w:bCs/>
          <w:szCs w:val="26"/>
        </w:rPr>
        <w:t>х</w:t>
      </w:r>
      <w:r w:rsidRPr="00F44B92">
        <w:rPr>
          <w:bCs/>
          <w:szCs w:val="26"/>
        </w:rPr>
        <w:t xml:space="preserve"> средств </w:t>
      </w:r>
      <w:r w:rsidRPr="00F44B92">
        <w:rPr>
          <w:szCs w:val="26"/>
        </w:rPr>
        <w:t xml:space="preserve">– </w:t>
      </w:r>
      <w:r w:rsidRPr="00F44B92">
        <w:rPr>
          <w:bCs/>
          <w:szCs w:val="26"/>
        </w:rPr>
        <w:t>1 775,0 тыс. руб.;</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sidRPr="00F44B92">
        <w:rPr>
          <w:bCs/>
          <w:szCs w:val="26"/>
        </w:rPr>
        <w:t>оказание гидрометеорологических услуг, мониторинг лавинной опасности, уров</w:t>
      </w:r>
      <w:r>
        <w:rPr>
          <w:bCs/>
          <w:szCs w:val="26"/>
        </w:rPr>
        <w:t>ня</w:t>
      </w:r>
      <w:r w:rsidRPr="00F44B92">
        <w:rPr>
          <w:bCs/>
          <w:szCs w:val="26"/>
        </w:rPr>
        <w:t xml:space="preserve"> воды</w:t>
      </w:r>
      <w:r>
        <w:rPr>
          <w:bCs/>
          <w:szCs w:val="26"/>
        </w:rPr>
        <w:t xml:space="preserve"> </w:t>
      </w:r>
      <w:r w:rsidRPr="00F44B92">
        <w:rPr>
          <w:szCs w:val="26"/>
        </w:rPr>
        <w:t xml:space="preserve">– </w:t>
      </w:r>
      <w:r w:rsidRPr="00F44B92">
        <w:rPr>
          <w:bCs/>
          <w:szCs w:val="26"/>
        </w:rPr>
        <w:t xml:space="preserve">1 808,7 тыс. руб., </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sidRPr="00F44B92">
        <w:rPr>
          <w:bCs/>
          <w:szCs w:val="26"/>
        </w:rPr>
        <w:t>техническо</w:t>
      </w:r>
      <w:r>
        <w:rPr>
          <w:bCs/>
          <w:szCs w:val="26"/>
        </w:rPr>
        <w:t>е</w:t>
      </w:r>
      <w:r w:rsidRPr="00F44B92">
        <w:rPr>
          <w:bCs/>
          <w:szCs w:val="26"/>
        </w:rPr>
        <w:t xml:space="preserve"> обслуживани</w:t>
      </w:r>
      <w:r>
        <w:rPr>
          <w:bCs/>
          <w:szCs w:val="26"/>
        </w:rPr>
        <w:t>е</w:t>
      </w:r>
      <w:r w:rsidRPr="00F44B92">
        <w:rPr>
          <w:bCs/>
          <w:szCs w:val="26"/>
        </w:rPr>
        <w:t xml:space="preserve"> системы оповещения </w:t>
      </w:r>
      <w:r w:rsidRPr="00F44B92">
        <w:rPr>
          <w:szCs w:val="26"/>
        </w:rPr>
        <w:t xml:space="preserve">– </w:t>
      </w:r>
      <w:r w:rsidRPr="00F44B92">
        <w:rPr>
          <w:bCs/>
          <w:szCs w:val="26"/>
        </w:rPr>
        <w:t xml:space="preserve">804,6 тыс. руб. </w:t>
      </w:r>
    </w:p>
    <w:p w:rsidR="00704978" w:rsidRPr="00F44B92" w:rsidRDefault="00704978" w:rsidP="00704978">
      <w:pPr>
        <w:ind w:firstLine="708"/>
        <w:jc w:val="both"/>
        <w:rPr>
          <w:szCs w:val="26"/>
        </w:rPr>
      </w:pPr>
      <w:r w:rsidRPr="00F44B92">
        <w:rPr>
          <w:szCs w:val="26"/>
        </w:rPr>
        <w:t>Также</w:t>
      </w:r>
      <w:r>
        <w:rPr>
          <w:szCs w:val="26"/>
        </w:rPr>
        <w:t>,</w:t>
      </w:r>
      <w:r w:rsidRPr="00F44B92">
        <w:rPr>
          <w:szCs w:val="26"/>
        </w:rPr>
        <w:t xml:space="preserve"> отсутствовала необходимость в приобретении мягкого инвентаря (спецодежда) на сумму 3 325,4 тыс. руб.</w:t>
      </w:r>
    </w:p>
    <w:p w:rsidR="00704978" w:rsidRPr="004A6E98" w:rsidRDefault="00704978" w:rsidP="00704978">
      <w:pPr>
        <w:pStyle w:val="aff0"/>
        <w:tabs>
          <w:tab w:val="left" w:pos="993"/>
        </w:tabs>
        <w:spacing w:before="0" w:beforeAutospacing="0" w:after="0" w:afterAutospacing="0"/>
        <w:ind w:firstLine="709"/>
        <w:contextualSpacing/>
        <w:jc w:val="both"/>
        <w:rPr>
          <w:sz w:val="26"/>
          <w:szCs w:val="26"/>
        </w:rPr>
      </w:pPr>
      <w:r w:rsidRPr="004A6E98">
        <w:rPr>
          <w:sz w:val="26"/>
          <w:szCs w:val="26"/>
        </w:rPr>
        <w:t xml:space="preserve"> 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для их предупреждения и ликвидации.</w:t>
      </w:r>
    </w:p>
    <w:p w:rsidR="00704978" w:rsidRPr="004A6E98" w:rsidRDefault="00704978" w:rsidP="00704978">
      <w:pPr>
        <w:pStyle w:val="aff0"/>
        <w:ind w:firstLine="709"/>
        <w:contextualSpacing/>
        <w:jc w:val="both"/>
        <w:rPr>
          <w:sz w:val="26"/>
          <w:szCs w:val="26"/>
        </w:rPr>
      </w:pPr>
      <w:r w:rsidRPr="004A6E98">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704978" w:rsidRPr="004A6E98" w:rsidRDefault="00704978" w:rsidP="00704978">
      <w:pPr>
        <w:spacing w:after="120"/>
        <w:ind w:firstLine="709"/>
        <w:jc w:val="both"/>
        <w:rPr>
          <w:b/>
          <w:szCs w:val="26"/>
        </w:rPr>
      </w:pPr>
      <w:r w:rsidRPr="004A6E98">
        <w:rPr>
          <w:b/>
          <w:szCs w:val="26"/>
        </w:rPr>
        <w:t>Деятельность аварийно-спасательного отряда экстренного реагирования МКУ «Служба спасения»</w:t>
      </w:r>
    </w:p>
    <w:p w:rsidR="00704978" w:rsidRPr="004A6E98" w:rsidRDefault="00704978" w:rsidP="00704978">
      <w:pPr>
        <w:ind w:firstLine="709"/>
        <w:jc w:val="both"/>
        <w:rPr>
          <w:szCs w:val="26"/>
        </w:rPr>
      </w:pPr>
      <w:r w:rsidRPr="004A6E98">
        <w:rPr>
          <w:szCs w:val="26"/>
        </w:rPr>
        <w:t>В 2024 году дежурными сменами аварийно-спасательного отряда экстренного реагирования МКУ «Служба спасения» совершено 350 выездов на различные происшествия и аварийные ситуации, в ходе которых спасено 52 человека.</w:t>
      </w:r>
    </w:p>
    <w:p w:rsidR="00704978" w:rsidRPr="004A6E98" w:rsidRDefault="00704978" w:rsidP="00704978">
      <w:pPr>
        <w:ind w:firstLine="709"/>
        <w:jc w:val="both"/>
        <w:rPr>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704978" w:rsidRPr="004A6E98" w:rsidTr="00704978">
        <w:trPr>
          <w:trHeight w:val="20"/>
          <w:tblHeader/>
        </w:trPr>
        <w:tc>
          <w:tcPr>
            <w:tcW w:w="7338" w:type="dxa"/>
            <w:shd w:val="clear" w:color="auto" w:fill="auto"/>
            <w:vAlign w:val="center"/>
          </w:tcPr>
          <w:p w:rsidR="00704978" w:rsidRPr="004A6E98" w:rsidRDefault="00704978" w:rsidP="00704978">
            <w:pPr>
              <w:jc w:val="center"/>
              <w:rPr>
                <w:sz w:val="24"/>
                <w:szCs w:val="26"/>
              </w:rPr>
            </w:pPr>
            <w:r w:rsidRPr="004A6E98">
              <w:rPr>
                <w:sz w:val="24"/>
                <w:szCs w:val="26"/>
              </w:rPr>
              <w:t>Направление действий</w:t>
            </w:r>
          </w:p>
        </w:tc>
        <w:tc>
          <w:tcPr>
            <w:tcW w:w="2018" w:type="dxa"/>
            <w:vAlign w:val="center"/>
          </w:tcPr>
          <w:p w:rsidR="00704978" w:rsidRPr="004A6E98" w:rsidRDefault="00704978" w:rsidP="00704978">
            <w:pPr>
              <w:jc w:val="center"/>
              <w:rPr>
                <w:sz w:val="24"/>
                <w:szCs w:val="26"/>
              </w:rPr>
            </w:pPr>
            <w:r w:rsidRPr="004A6E98">
              <w:rPr>
                <w:sz w:val="24"/>
                <w:szCs w:val="26"/>
              </w:rPr>
              <w:t>за 2024 год</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Спасено людей</w:t>
            </w:r>
          </w:p>
        </w:tc>
        <w:tc>
          <w:tcPr>
            <w:tcW w:w="2018" w:type="dxa"/>
            <w:vAlign w:val="center"/>
          </w:tcPr>
          <w:p w:rsidR="00704978" w:rsidRPr="004A6E98" w:rsidRDefault="00704978" w:rsidP="00704978">
            <w:pPr>
              <w:jc w:val="center"/>
              <w:rPr>
                <w:b/>
                <w:sz w:val="24"/>
                <w:szCs w:val="26"/>
              </w:rPr>
            </w:pPr>
            <w:r w:rsidRPr="004A6E98">
              <w:rPr>
                <w:b/>
                <w:sz w:val="24"/>
                <w:szCs w:val="26"/>
              </w:rPr>
              <w:t>52</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Всего выездов, в том числе:</w:t>
            </w:r>
          </w:p>
        </w:tc>
        <w:tc>
          <w:tcPr>
            <w:tcW w:w="2018" w:type="dxa"/>
            <w:vAlign w:val="center"/>
          </w:tcPr>
          <w:p w:rsidR="00704978" w:rsidRPr="004A6E98" w:rsidRDefault="00704978" w:rsidP="00704978">
            <w:pPr>
              <w:jc w:val="center"/>
              <w:rPr>
                <w:b/>
                <w:sz w:val="24"/>
                <w:szCs w:val="26"/>
              </w:rPr>
            </w:pPr>
            <w:r w:rsidRPr="004A6E98">
              <w:rPr>
                <w:b/>
                <w:sz w:val="24"/>
                <w:szCs w:val="26"/>
              </w:rPr>
              <w:t>350</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ГИБДД</w:t>
            </w:r>
          </w:p>
        </w:tc>
        <w:tc>
          <w:tcPr>
            <w:tcW w:w="2018" w:type="dxa"/>
            <w:vAlign w:val="center"/>
          </w:tcPr>
          <w:p w:rsidR="00704978" w:rsidRPr="004A6E98" w:rsidRDefault="00704978" w:rsidP="00704978">
            <w:pPr>
              <w:jc w:val="center"/>
              <w:rPr>
                <w:sz w:val="24"/>
                <w:szCs w:val="26"/>
              </w:rPr>
            </w:pPr>
            <w:r w:rsidRPr="004A6E98">
              <w:rPr>
                <w:sz w:val="24"/>
                <w:szCs w:val="26"/>
              </w:rPr>
              <w:t>12</w:t>
            </w:r>
          </w:p>
        </w:tc>
      </w:tr>
      <w:tr w:rsidR="00704978" w:rsidRPr="004A6E98" w:rsidTr="00704978">
        <w:trPr>
          <w:trHeight w:val="20"/>
        </w:trPr>
        <w:tc>
          <w:tcPr>
            <w:tcW w:w="7338" w:type="dxa"/>
            <w:shd w:val="clear" w:color="auto" w:fill="auto"/>
          </w:tcPr>
          <w:p w:rsidR="00704978" w:rsidRPr="004A6E98" w:rsidRDefault="00704978" w:rsidP="00704978">
            <w:pPr>
              <w:tabs>
                <w:tab w:val="left" w:pos="1170"/>
              </w:tabs>
              <w:jc w:val="both"/>
              <w:rPr>
                <w:sz w:val="24"/>
                <w:szCs w:val="26"/>
              </w:rPr>
            </w:pPr>
            <w:r w:rsidRPr="004A6E98">
              <w:rPr>
                <w:sz w:val="24"/>
                <w:szCs w:val="26"/>
              </w:rPr>
              <w:t>- отдел МВД РФ по городу Норильску</w:t>
            </w:r>
          </w:p>
        </w:tc>
        <w:tc>
          <w:tcPr>
            <w:tcW w:w="2018" w:type="dxa"/>
            <w:vAlign w:val="center"/>
          </w:tcPr>
          <w:p w:rsidR="00704978" w:rsidRPr="004A6E98" w:rsidRDefault="00704978" w:rsidP="00704978">
            <w:pPr>
              <w:jc w:val="center"/>
              <w:rPr>
                <w:sz w:val="24"/>
                <w:szCs w:val="26"/>
              </w:rPr>
            </w:pPr>
            <w:r w:rsidRPr="004A6E98">
              <w:rPr>
                <w:sz w:val="24"/>
                <w:szCs w:val="26"/>
              </w:rPr>
              <w:t>57</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- 7 ПСО ФПС (7 отряд Федеральной противопожарной службы)</w:t>
            </w:r>
          </w:p>
        </w:tc>
        <w:tc>
          <w:tcPr>
            <w:tcW w:w="2018" w:type="dxa"/>
            <w:vAlign w:val="center"/>
          </w:tcPr>
          <w:p w:rsidR="00704978" w:rsidRPr="004A6E98" w:rsidRDefault="00704978" w:rsidP="00704978">
            <w:pPr>
              <w:jc w:val="center"/>
              <w:rPr>
                <w:sz w:val="24"/>
                <w:szCs w:val="26"/>
              </w:rPr>
            </w:pPr>
            <w:r w:rsidRPr="004A6E98">
              <w:rPr>
                <w:sz w:val="24"/>
                <w:szCs w:val="26"/>
              </w:rPr>
              <w:t>4</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населению (прочие, блокировка входной двери)</w:t>
            </w:r>
          </w:p>
        </w:tc>
        <w:tc>
          <w:tcPr>
            <w:tcW w:w="2018" w:type="dxa"/>
            <w:vAlign w:val="center"/>
          </w:tcPr>
          <w:p w:rsidR="00704978" w:rsidRPr="004A6E98" w:rsidRDefault="00704978" w:rsidP="00704978">
            <w:pPr>
              <w:jc w:val="center"/>
              <w:rPr>
                <w:sz w:val="24"/>
                <w:szCs w:val="26"/>
              </w:rPr>
            </w:pPr>
            <w:r w:rsidRPr="004A6E98">
              <w:rPr>
                <w:sz w:val="24"/>
                <w:szCs w:val="26"/>
              </w:rPr>
              <w:t>150</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животным</w:t>
            </w:r>
          </w:p>
        </w:tc>
        <w:tc>
          <w:tcPr>
            <w:tcW w:w="2018" w:type="dxa"/>
            <w:vAlign w:val="center"/>
          </w:tcPr>
          <w:p w:rsidR="00704978" w:rsidRPr="004A6E98" w:rsidRDefault="00704978" w:rsidP="00704978">
            <w:pPr>
              <w:jc w:val="center"/>
              <w:rPr>
                <w:sz w:val="24"/>
                <w:szCs w:val="26"/>
              </w:rPr>
            </w:pPr>
            <w:r w:rsidRPr="004A6E98">
              <w:rPr>
                <w:sz w:val="24"/>
                <w:szCs w:val="26"/>
              </w:rPr>
              <w:t>1</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досмотр объекта на предмет наличия угрозы</w:t>
            </w:r>
          </w:p>
        </w:tc>
        <w:tc>
          <w:tcPr>
            <w:tcW w:w="2018" w:type="dxa"/>
            <w:vAlign w:val="center"/>
          </w:tcPr>
          <w:p w:rsidR="00704978" w:rsidRPr="004A6E98" w:rsidRDefault="00704978" w:rsidP="00704978">
            <w:pPr>
              <w:jc w:val="center"/>
              <w:rPr>
                <w:sz w:val="24"/>
                <w:szCs w:val="26"/>
              </w:rPr>
            </w:pPr>
            <w:r w:rsidRPr="004A6E98">
              <w:rPr>
                <w:sz w:val="24"/>
                <w:szCs w:val="26"/>
              </w:rPr>
              <w:t>5</w:t>
            </w:r>
          </w:p>
        </w:tc>
      </w:tr>
      <w:tr w:rsidR="00704978" w:rsidRPr="004A6E98" w:rsidTr="00704978">
        <w:trPr>
          <w:trHeight w:val="20"/>
        </w:trPr>
        <w:tc>
          <w:tcPr>
            <w:tcW w:w="7338" w:type="dxa"/>
            <w:shd w:val="clear" w:color="auto" w:fill="auto"/>
          </w:tcPr>
          <w:p w:rsidR="00704978" w:rsidRPr="004A6E98" w:rsidRDefault="00704978" w:rsidP="00704978">
            <w:pPr>
              <w:rPr>
                <w:sz w:val="24"/>
                <w:szCs w:val="26"/>
              </w:rPr>
            </w:pPr>
            <w:r w:rsidRPr="004A6E98">
              <w:rPr>
                <w:sz w:val="24"/>
                <w:szCs w:val="26"/>
              </w:rPr>
              <w:t>- поисково-спасательные работы (ПСР), аварийно-спасательные работы (АСР)</w:t>
            </w:r>
          </w:p>
        </w:tc>
        <w:tc>
          <w:tcPr>
            <w:tcW w:w="2018" w:type="dxa"/>
            <w:vAlign w:val="center"/>
          </w:tcPr>
          <w:p w:rsidR="00704978" w:rsidRPr="004A6E98" w:rsidRDefault="00704978" w:rsidP="00704978">
            <w:pPr>
              <w:jc w:val="center"/>
              <w:rPr>
                <w:sz w:val="24"/>
                <w:szCs w:val="26"/>
              </w:rPr>
            </w:pPr>
            <w:r w:rsidRPr="004A6E98">
              <w:rPr>
                <w:sz w:val="24"/>
                <w:szCs w:val="26"/>
              </w:rPr>
              <w:t>29</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обеспечение безопасности соревнований, городских мероприятий</w:t>
            </w:r>
          </w:p>
        </w:tc>
        <w:tc>
          <w:tcPr>
            <w:tcW w:w="2018" w:type="dxa"/>
            <w:vAlign w:val="center"/>
          </w:tcPr>
          <w:p w:rsidR="00704978" w:rsidRPr="004A6E98" w:rsidRDefault="00704978" w:rsidP="00704978">
            <w:pPr>
              <w:jc w:val="center"/>
              <w:rPr>
                <w:sz w:val="24"/>
                <w:szCs w:val="26"/>
              </w:rPr>
            </w:pPr>
            <w:r w:rsidRPr="004A6E98">
              <w:rPr>
                <w:sz w:val="24"/>
                <w:szCs w:val="26"/>
              </w:rPr>
              <w:t>14</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«103»</w:t>
            </w:r>
          </w:p>
        </w:tc>
        <w:tc>
          <w:tcPr>
            <w:tcW w:w="2018" w:type="dxa"/>
            <w:vAlign w:val="center"/>
          </w:tcPr>
          <w:p w:rsidR="00704978" w:rsidRPr="004A6E98" w:rsidRDefault="00704978" w:rsidP="00704978">
            <w:pPr>
              <w:jc w:val="center"/>
              <w:rPr>
                <w:sz w:val="24"/>
                <w:szCs w:val="26"/>
              </w:rPr>
            </w:pPr>
            <w:r w:rsidRPr="004A6E98">
              <w:rPr>
                <w:sz w:val="24"/>
                <w:szCs w:val="26"/>
              </w:rPr>
              <w:t>78</w:t>
            </w:r>
          </w:p>
        </w:tc>
      </w:tr>
    </w:tbl>
    <w:p w:rsidR="00704978" w:rsidRPr="004A6E98" w:rsidRDefault="00704978" w:rsidP="00704978">
      <w:pPr>
        <w:ind w:firstLine="709"/>
        <w:jc w:val="both"/>
        <w:rPr>
          <w:szCs w:val="26"/>
        </w:rPr>
      </w:pPr>
    </w:p>
    <w:p w:rsidR="00704978" w:rsidRPr="004A6E98" w:rsidRDefault="00704978" w:rsidP="00704978">
      <w:pPr>
        <w:spacing w:after="120"/>
        <w:ind w:firstLine="709"/>
        <w:jc w:val="both"/>
        <w:rPr>
          <w:b/>
          <w:szCs w:val="26"/>
        </w:rPr>
      </w:pPr>
      <w:r w:rsidRPr="004A6E98">
        <w:rPr>
          <w:b/>
          <w:szCs w:val="26"/>
        </w:rPr>
        <w:t>Безопасность движения транспорта</w:t>
      </w:r>
    </w:p>
    <w:p w:rsidR="00704978" w:rsidRPr="004A6E98" w:rsidRDefault="00704978" w:rsidP="00704978">
      <w:pPr>
        <w:ind w:firstLine="709"/>
        <w:jc w:val="both"/>
        <w:rPr>
          <w:szCs w:val="26"/>
        </w:rPr>
      </w:pPr>
      <w:r w:rsidRPr="004A6E98">
        <w:rPr>
          <w:szCs w:val="26"/>
        </w:rPr>
        <w:t xml:space="preserve">Для обеспечения безопасности движения транспорта в период особых метеорологических условий в зимний период 2024 года 70 раз осуществлялся сбор рабочих групп штаба «Шторм» Кайерканского направления. </w:t>
      </w:r>
    </w:p>
    <w:p w:rsidR="00704978" w:rsidRPr="004A6E98" w:rsidRDefault="00704978" w:rsidP="00704978">
      <w:pPr>
        <w:ind w:firstLine="709"/>
        <w:jc w:val="both"/>
        <w:rPr>
          <w:szCs w:val="26"/>
        </w:rPr>
      </w:pPr>
      <w:r w:rsidRPr="004A6E98">
        <w:rPr>
          <w:szCs w:val="26"/>
        </w:rPr>
        <w:t>В связи со сложными метеоусловиями на автодороге Норильск-Кайеркан вводились следующие ограничения движения автотранспорта:</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11 раз автодорога закрывалась для всех видов транспорта;</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37 раз автодорога закрывалась для всех видов транспорта, кроме технологического;</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42 раза автодорога закрывалась для автотранспорта категории «В»;</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8 раз движение автобусов 31 маршрута осуществлялось колоннами;</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37 раз прекращалось движение автобусов 31, 33 маршрутов.</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 xml:space="preserve">Безопасность на водных объектах </w:t>
      </w:r>
    </w:p>
    <w:p w:rsidR="00704978" w:rsidRPr="004A6E98" w:rsidRDefault="00704978" w:rsidP="00704978">
      <w:pPr>
        <w:ind w:firstLine="709"/>
        <w:jc w:val="both"/>
        <w:rPr>
          <w:szCs w:val="26"/>
        </w:rPr>
      </w:pPr>
      <w:r w:rsidRPr="004A6E98">
        <w:rPr>
          <w:szCs w:val="26"/>
        </w:rPr>
        <w:t>В целях организации подготовки проведения Крещенских купаний в 2025 году решением Комисси</w:t>
      </w:r>
      <w:r>
        <w:rPr>
          <w:szCs w:val="26"/>
        </w:rPr>
        <w:t>и</w:t>
      </w:r>
      <w:r w:rsidRPr="004A6E98">
        <w:rPr>
          <w:szCs w:val="26"/>
        </w:rPr>
        <w:t xml:space="preserve"> по предупреждению и ликвидации чрезвычайных ситуаций, обеспечению пожарной безопасности муниципального образования город Норильск (далее – КЧС) 23.05.2024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704978" w:rsidRPr="004A6E98" w:rsidRDefault="00704978" w:rsidP="00704978">
      <w:pPr>
        <w:ind w:firstLine="709"/>
        <w:jc w:val="both"/>
        <w:rPr>
          <w:szCs w:val="26"/>
        </w:rPr>
      </w:pPr>
      <w:r w:rsidRPr="004A6E98">
        <w:rPr>
          <w:szCs w:val="26"/>
        </w:rPr>
        <w:t>Также, решением КЧС 23.05.2024 утвержден календарный план мероприятий по предупреждению происшествий и гибели людей на водных объектах города Норильска на 2024-2025</w:t>
      </w:r>
      <w:r>
        <w:rPr>
          <w:szCs w:val="26"/>
        </w:rPr>
        <w:t xml:space="preserve"> годы</w:t>
      </w:r>
      <w:r w:rsidRPr="004A6E98">
        <w:rPr>
          <w:szCs w:val="26"/>
        </w:rPr>
        <w:t>,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704978" w:rsidRPr="004A6E98" w:rsidRDefault="00704978" w:rsidP="00704978">
      <w:pPr>
        <w:ind w:firstLine="709"/>
        <w:jc w:val="both"/>
        <w:rPr>
          <w:szCs w:val="26"/>
        </w:rPr>
      </w:pPr>
      <w:r w:rsidRPr="004A6E98">
        <w:rPr>
          <w:szCs w:val="26"/>
        </w:rPr>
        <w:t>В дошкольных и общеобразовательных учреждениях с работниками и учащимися проведены инструктажи о соблюдении мер безопасности на водных объектах.</w:t>
      </w:r>
    </w:p>
    <w:p w:rsidR="00704978" w:rsidRPr="004A6E98" w:rsidRDefault="00704978" w:rsidP="00704978">
      <w:pPr>
        <w:ind w:firstLine="709"/>
        <w:jc w:val="both"/>
        <w:rPr>
          <w:szCs w:val="26"/>
        </w:rPr>
      </w:pPr>
      <w:r w:rsidRPr="004A6E98">
        <w:rPr>
          <w:szCs w:val="26"/>
        </w:rPr>
        <w:t xml:space="preserve">На территории города Норильска установлены 53 предупреждающих знака «Купание запрещено» и «Купание и разведение костров запрещено». </w:t>
      </w:r>
    </w:p>
    <w:p w:rsidR="00704978" w:rsidRPr="004A6E98" w:rsidRDefault="00704978" w:rsidP="00704978">
      <w:pPr>
        <w:pStyle w:val="af3"/>
        <w:tabs>
          <w:tab w:val="left" w:pos="993"/>
        </w:tabs>
        <w:ind w:firstLine="709"/>
        <w:jc w:val="both"/>
        <w:rPr>
          <w:rFonts w:ascii="Times New Roman" w:hAnsi="Times New Roman"/>
          <w:sz w:val="26"/>
          <w:szCs w:val="26"/>
        </w:rPr>
      </w:pPr>
      <w:r w:rsidRPr="004A6E98">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704978" w:rsidRPr="004A6E98" w:rsidRDefault="00704978" w:rsidP="00704978">
      <w:pPr>
        <w:pStyle w:val="aff0"/>
        <w:shd w:val="clear" w:color="auto" w:fill="FFFFFF"/>
        <w:spacing w:before="0" w:beforeAutospacing="0" w:after="0" w:afterAutospacing="0"/>
        <w:ind w:firstLine="709"/>
        <w:rPr>
          <w:rFonts w:eastAsia="Calibri"/>
          <w:b/>
          <w:sz w:val="26"/>
          <w:szCs w:val="26"/>
          <w:lang w:eastAsia="en-US"/>
        </w:rPr>
      </w:pPr>
    </w:p>
    <w:p w:rsidR="00704978" w:rsidRPr="004A6E98" w:rsidRDefault="00704978" w:rsidP="00704978">
      <w:pPr>
        <w:pStyle w:val="aff0"/>
        <w:shd w:val="clear" w:color="auto" w:fill="FFFFFF"/>
        <w:spacing w:before="0" w:beforeAutospacing="0" w:after="120" w:afterAutospacing="0"/>
        <w:ind w:firstLine="709"/>
        <w:rPr>
          <w:rFonts w:eastAsia="Calibri"/>
          <w:b/>
          <w:sz w:val="26"/>
          <w:szCs w:val="26"/>
          <w:lang w:eastAsia="en-US"/>
        </w:rPr>
      </w:pPr>
      <w:r w:rsidRPr="004A6E98">
        <w:rPr>
          <w:rFonts w:eastAsia="Calibri"/>
          <w:b/>
          <w:sz w:val="26"/>
          <w:szCs w:val="26"/>
          <w:lang w:eastAsia="en-US"/>
        </w:rPr>
        <w:t xml:space="preserve">Безопасность от схода снежной лавины </w:t>
      </w:r>
    </w:p>
    <w:p w:rsidR="00704978" w:rsidRPr="004A6E98" w:rsidRDefault="00704978" w:rsidP="00704978">
      <w:pPr>
        <w:pStyle w:val="aff0"/>
        <w:shd w:val="clear" w:color="auto" w:fill="FFFFFF"/>
        <w:spacing w:before="0" w:beforeAutospacing="0" w:after="0" w:afterAutospacing="0"/>
        <w:ind w:firstLine="709"/>
        <w:jc w:val="both"/>
        <w:rPr>
          <w:rFonts w:eastAsia="Calibri"/>
          <w:sz w:val="26"/>
          <w:szCs w:val="26"/>
          <w:lang w:eastAsia="en-US"/>
        </w:rPr>
      </w:pPr>
      <w:r w:rsidRPr="004A6E98">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4A6E98">
        <w:rPr>
          <w:sz w:val="26"/>
          <w:szCs w:val="26"/>
        </w:rPr>
        <w:t xml:space="preserve">, а также </w:t>
      </w:r>
      <w:r w:rsidRPr="004A6E98">
        <w:rPr>
          <w:rFonts w:eastAsia="Calibri"/>
          <w:sz w:val="26"/>
          <w:szCs w:val="26"/>
          <w:lang w:eastAsia="en-US"/>
        </w:rPr>
        <w:t>на участках горы Хараелах, гор Шмидта и Гудчиха осуществляется мониторинг лавинной опасности.</w:t>
      </w:r>
      <w:r w:rsidRPr="004A6E98">
        <w:rPr>
          <w:rFonts w:eastAsia="Calibri"/>
          <w:sz w:val="26"/>
          <w:szCs w:val="26"/>
        </w:rPr>
        <w:t xml:space="preserve"> </w:t>
      </w:r>
    </w:p>
    <w:p w:rsidR="00704978" w:rsidRPr="004A6E98" w:rsidRDefault="00704978" w:rsidP="00704978">
      <w:pPr>
        <w:pStyle w:val="aff0"/>
        <w:shd w:val="clear" w:color="auto" w:fill="FFFFFF"/>
        <w:spacing w:before="0" w:beforeAutospacing="0" w:after="0" w:afterAutospacing="0"/>
        <w:ind w:firstLine="709"/>
        <w:rPr>
          <w:rFonts w:eastAsia="Calibri"/>
          <w:b/>
          <w:sz w:val="26"/>
          <w:szCs w:val="26"/>
          <w:lang w:eastAsia="en-US"/>
        </w:rPr>
      </w:pPr>
    </w:p>
    <w:p w:rsidR="00704978" w:rsidRPr="004A6E98" w:rsidRDefault="00704978" w:rsidP="00704978">
      <w:pPr>
        <w:pStyle w:val="aff0"/>
        <w:shd w:val="clear" w:color="auto" w:fill="FFFFFF"/>
        <w:spacing w:before="0" w:beforeAutospacing="0" w:after="120" w:afterAutospacing="0"/>
        <w:ind w:firstLine="709"/>
        <w:rPr>
          <w:rFonts w:eastAsia="Calibri"/>
          <w:b/>
          <w:sz w:val="26"/>
          <w:szCs w:val="26"/>
          <w:lang w:eastAsia="en-US"/>
        </w:rPr>
      </w:pPr>
      <w:r w:rsidRPr="004A6E98">
        <w:rPr>
          <w:rFonts w:eastAsia="Calibri"/>
          <w:b/>
          <w:sz w:val="26"/>
          <w:szCs w:val="26"/>
          <w:lang w:eastAsia="en-US"/>
        </w:rPr>
        <w:t>Учения и тренировки</w:t>
      </w:r>
    </w:p>
    <w:p w:rsidR="00704978" w:rsidRPr="004A6E98" w:rsidRDefault="00704978" w:rsidP="00704978">
      <w:pPr>
        <w:ind w:firstLine="709"/>
        <w:jc w:val="both"/>
        <w:rPr>
          <w:szCs w:val="26"/>
        </w:rPr>
      </w:pPr>
      <w:r w:rsidRPr="004A6E98">
        <w:rPr>
          <w:szCs w:val="26"/>
        </w:rPr>
        <w:t xml:space="preserve">В 2024 году спасатели аварийно-спасательного отряда экстренного реагирования </w:t>
      </w:r>
      <w:r w:rsidRPr="004A6E98">
        <w:rPr>
          <w:bCs/>
          <w:szCs w:val="26"/>
        </w:rPr>
        <w:t>прослушали курс по теме: «Методы и способы тушения ландшафтных пожаров» в объеме 8 часов</w:t>
      </w:r>
      <w:r w:rsidRPr="004A6E98">
        <w:rPr>
          <w:szCs w:val="26"/>
        </w:rPr>
        <w:t xml:space="preserve"> и провели следующие тренировки:</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в горных районах;</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в тундровой зоне;</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на реке Рыбная.</w:t>
      </w:r>
    </w:p>
    <w:p w:rsidR="00704978" w:rsidRPr="004A6E98" w:rsidRDefault="00704978" w:rsidP="00704978">
      <w:pPr>
        <w:pStyle w:val="aff0"/>
        <w:shd w:val="clear" w:color="auto" w:fill="FFFFFF"/>
        <w:spacing w:before="0" w:beforeAutospacing="0" w:after="0" w:afterAutospacing="0"/>
        <w:ind w:firstLine="709"/>
        <w:jc w:val="both"/>
        <w:rPr>
          <w:rFonts w:eastAsia="Calibri"/>
          <w:sz w:val="26"/>
          <w:szCs w:val="26"/>
          <w:lang w:eastAsia="en-US"/>
        </w:rPr>
      </w:pPr>
      <w:r w:rsidRPr="004A6E98">
        <w:rPr>
          <w:rFonts w:eastAsia="Calibri"/>
          <w:sz w:val="26"/>
          <w:szCs w:val="26"/>
          <w:lang w:eastAsia="en-US"/>
        </w:rPr>
        <w:t>Управлением ГО и ЧС совместно с органами управления организаций организованы и проведены командно-штабные учения:</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«Ликвидация чрезвычайной ситуации, связанной с нарушением функционирования объектов электроэнергетики и жилищно-коммунального хозяйства»;</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«Поисково-спасательные работы в период опасных метеорологических явлений»;</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«Ведение гражданской обороны на территории Красноярского края в условиях радиационной обстановки».</w:t>
      </w:r>
    </w:p>
    <w:p w:rsidR="00704978" w:rsidRPr="004A6E98" w:rsidRDefault="00704978" w:rsidP="00704978">
      <w:pPr>
        <w:tabs>
          <w:tab w:val="left" w:pos="1134"/>
        </w:tabs>
        <w:ind w:firstLine="709"/>
        <w:jc w:val="both"/>
        <w:rPr>
          <w:szCs w:val="26"/>
        </w:rPr>
      </w:pPr>
      <w:r w:rsidRPr="004A6E98">
        <w:rPr>
          <w:szCs w:val="26"/>
        </w:rPr>
        <w:t>В организациях города Норильска проведено 568 тренировок, в которых приняло участие 54 402 человека и задействовано 90 единиц техники.</w:t>
      </w:r>
    </w:p>
    <w:p w:rsidR="00704978" w:rsidRPr="004A6E98" w:rsidRDefault="00704978" w:rsidP="00704978">
      <w:pPr>
        <w:tabs>
          <w:tab w:val="left" w:pos="1134"/>
        </w:tabs>
        <w:ind w:firstLine="709"/>
        <w:jc w:val="both"/>
        <w:rPr>
          <w:szCs w:val="26"/>
        </w:rPr>
      </w:pPr>
      <w:r w:rsidRPr="004A6E98">
        <w:rPr>
          <w:szCs w:val="26"/>
        </w:rPr>
        <w:t>Медицинскими учреждениями на территории города проведены</w:t>
      </w:r>
      <w:r w:rsidRPr="004A6E98">
        <w:rPr>
          <w:b/>
          <w:szCs w:val="26"/>
        </w:rPr>
        <w:t xml:space="preserve"> </w:t>
      </w:r>
      <w:r w:rsidRPr="004A6E98">
        <w:rPr>
          <w:szCs w:val="26"/>
        </w:rPr>
        <w:t>тренировки:</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 xml:space="preserve"> «Обращение пациента с подозрением на особо опасное инфекционное заболевание» (КГАУЗ «Норильская городская стоматологическая поликлиника» и КГБУЗ «Норильская межрайонная поликлиника № 1»); </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«Поступление больного с подозрением на особо опасную инфекцию» (КГБУЗ «Норильская станция скорой медицинской помощи»).</w:t>
      </w:r>
    </w:p>
    <w:p w:rsidR="00704978" w:rsidRPr="00D34452" w:rsidRDefault="00704978" w:rsidP="00704978">
      <w:pPr>
        <w:tabs>
          <w:tab w:val="left" w:pos="851"/>
          <w:tab w:val="left" w:pos="993"/>
        </w:tabs>
        <w:jc w:val="both"/>
        <w:rPr>
          <w:szCs w:val="26"/>
        </w:rPr>
      </w:pPr>
    </w:p>
    <w:p w:rsidR="00704978" w:rsidRPr="004A6E98" w:rsidRDefault="00704978" w:rsidP="00704978">
      <w:pPr>
        <w:pStyle w:val="af5"/>
        <w:tabs>
          <w:tab w:val="left" w:pos="851"/>
          <w:tab w:val="left" w:pos="993"/>
        </w:tabs>
        <w:ind w:left="0" w:firstLine="709"/>
        <w:jc w:val="both"/>
        <w:rPr>
          <w:rFonts w:eastAsia="Calibri"/>
          <w:spacing w:val="2"/>
          <w:szCs w:val="26"/>
          <w:shd w:val="clear" w:color="auto" w:fill="FFFFFF"/>
          <w:lang w:eastAsia="en-US"/>
        </w:rPr>
      </w:pPr>
      <w:r w:rsidRPr="004A6E98">
        <w:rPr>
          <w:szCs w:val="26"/>
        </w:rPr>
        <w:t xml:space="preserve">Для </w:t>
      </w:r>
      <w:r w:rsidRPr="004A6E98">
        <w:rPr>
          <w:b/>
          <w:szCs w:val="26"/>
        </w:rPr>
        <w:t>медицинского обеспечения</w:t>
      </w:r>
      <w:r w:rsidRPr="004A6E98">
        <w:rPr>
          <w:szCs w:val="26"/>
        </w:rPr>
        <w:t xml:space="preserve"> мероприятий ГО учреждениями здравоохранения края создано 6 нештатных формировани</w:t>
      </w:r>
      <w:r>
        <w:rPr>
          <w:szCs w:val="26"/>
        </w:rPr>
        <w:t>й</w:t>
      </w:r>
      <w:r w:rsidRPr="004A6E98">
        <w:rPr>
          <w:szCs w:val="26"/>
        </w:rPr>
        <w:t xml:space="preserve"> по обеспечению выполнения мероприятий ГО, </w:t>
      </w:r>
      <w:r w:rsidRPr="004A6E98">
        <w:rPr>
          <w:rFonts w:eastAsia="Calibri"/>
          <w:spacing w:val="2"/>
          <w:szCs w:val="26"/>
          <w:shd w:val="clear" w:color="auto" w:fill="FFFFFF"/>
          <w:lang w:eastAsia="en-US"/>
        </w:rPr>
        <w:t>8 бригад специализированной медицинской помощи, выделено 165 коек для лечения пострадавших в ЧС, созданы 2 выездные бригады по заготовке крови. Также</w:t>
      </w:r>
      <w:r>
        <w:rPr>
          <w:rFonts w:eastAsia="Calibri"/>
          <w:spacing w:val="2"/>
          <w:szCs w:val="26"/>
          <w:shd w:val="clear" w:color="auto" w:fill="FFFFFF"/>
          <w:lang w:eastAsia="en-US"/>
        </w:rPr>
        <w:t>,</w:t>
      </w:r>
      <w:r w:rsidRPr="004A6E98">
        <w:rPr>
          <w:rFonts w:eastAsia="Calibri"/>
          <w:spacing w:val="2"/>
          <w:szCs w:val="26"/>
          <w:shd w:val="clear" w:color="auto" w:fill="FFFFFF"/>
          <w:lang w:eastAsia="en-US"/>
        </w:rPr>
        <w:t xml:space="preserve">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7 санитарных постов, предназначенных для своевременного оказания пораженным первой помощи.</w:t>
      </w:r>
    </w:p>
    <w:p w:rsidR="00704978" w:rsidRPr="004A6E98" w:rsidRDefault="00704978" w:rsidP="00704978">
      <w:pPr>
        <w:pStyle w:val="af5"/>
        <w:tabs>
          <w:tab w:val="left" w:pos="851"/>
          <w:tab w:val="left" w:pos="993"/>
        </w:tabs>
        <w:ind w:left="0" w:firstLine="709"/>
        <w:jc w:val="both"/>
        <w:rPr>
          <w:szCs w:val="26"/>
        </w:rPr>
      </w:pPr>
      <w:r w:rsidRPr="004A6E98">
        <w:rPr>
          <w:szCs w:val="26"/>
        </w:rPr>
        <w:t>С 03.05.2024 по 17.05.2024 проведен смотр-конкурс санитарных дружин и санитарных постов (далее – СП) организаций города, участие приняли 4 СП структурных подразделений ЗФ ПАО «ГМК «Норильский никель».</w:t>
      </w:r>
      <w:r w:rsidRPr="004A6E98">
        <w:t xml:space="preserve"> </w:t>
      </w:r>
      <w:r w:rsidRPr="004A6E98">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Радиационная, химическая и биологическая защита</w:t>
      </w:r>
    </w:p>
    <w:p w:rsidR="00704978" w:rsidRPr="004A6E98" w:rsidRDefault="00704978" w:rsidP="00704978">
      <w:pPr>
        <w:ind w:firstLine="709"/>
        <w:jc w:val="both"/>
        <w:rPr>
          <w:szCs w:val="26"/>
        </w:rPr>
      </w:pPr>
      <w:r w:rsidRPr="004A6E98">
        <w:rPr>
          <w:szCs w:val="26"/>
        </w:rPr>
        <w:t>На территории города функционируют 4 химически опасных объекта, 25 потенциально-опасных объекта, 292 опасных производственных объект</w:t>
      </w:r>
      <w:r>
        <w:rPr>
          <w:szCs w:val="26"/>
        </w:rPr>
        <w:t>а</w:t>
      </w:r>
      <w:r w:rsidRPr="004A6E98">
        <w:rPr>
          <w:szCs w:val="26"/>
        </w:rPr>
        <w:t xml:space="preserve"> </w:t>
      </w:r>
      <w:r w:rsidRPr="004A6E98">
        <w:rPr>
          <w:szCs w:val="26"/>
          <w:lang w:val="en-US"/>
        </w:rPr>
        <w:t>I</w:t>
      </w:r>
      <w:r w:rsidRPr="004A6E98">
        <w:rPr>
          <w:szCs w:val="26"/>
        </w:rPr>
        <w:t>-</w:t>
      </w:r>
      <w:r w:rsidRPr="004A6E98">
        <w:rPr>
          <w:szCs w:val="26"/>
          <w:lang w:val="en-US"/>
        </w:rPr>
        <w:t>IV</w:t>
      </w:r>
      <w:r w:rsidRPr="004A6E98">
        <w:rPr>
          <w:szCs w:val="26"/>
        </w:rPr>
        <w:t xml:space="preserve"> классов опасности, 6 гидротехнических сооружений </w:t>
      </w:r>
      <w:r w:rsidRPr="004A6E98">
        <w:rPr>
          <w:szCs w:val="26"/>
          <w:lang w:val="en-US"/>
        </w:rPr>
        <w:t>II</w:t>
      </w:r>
      <w:r w:rsidRPr="004A6E98">
        <w:rPr>
          <w:szCs w:val="26"/>
        </w:rPr>
        <w:t xml:space="preserve"> класса опасности, 5 гидротехнических сооружений </w:t>
      </w:r>
      <w:r w:rsidRPr="004A6E98">
        <w:rPr>
          <w:szCs w:val="26"/>
          <w:lang w:val="en-US"/>
        </w:rPr>
        <w:t>IV</w:t>
      </w:r>
      <w:r w:rsidRPr="004A6E98">
        <w:rPr>
          <w:szCs w:val="26"/>
        </w:rPr>
        <w:t xml:space="preserve"> класса опасности.</w:t>
      </w:r>
    </w:p>
    <w:p w:rsidR="00704978" w:rsidRPr="004A6E98" w:rsidRDefault="00704978" w:rsidP="00704978">
      <w:pPr>
        <w:ind w:firstLine="709"/>
        <w:jc w:val="both"/>
        <w:rPr>
          <w:szCs w:val="26"/>
        </w:rPr>
      </w:pPr>
      <w:r w:rsidRPr="004A6E98">
        <w:rPr>
          <w:szCs w:val="26"/>
        </w:rPr>
        <w:t>В 2024 году по направлению радиационная, химическая и биологическая защита проведено 8 тренировок:</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3 по приведению в готовность пунктов выдачи СИЗ;</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2 по приведению в готовность санитарно-обмывочных пунктов;</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2 по приведению в готовность станции обработки транспорта;</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1 по приведению в готовность станции специальной обработки одежды.</w:t>
      </w:r>
    </w:p>
    <w:p w:rsidR="00704978" w:rsidRPr="004A6E98" w:rsidRDefault="00704978" w:rsidP="00704978">
      <w:pPr>
        <w:ind w:firstLine="709"/>
        <w:jc w:val="both"/>
        <w:rPr>
          <w:szCs w:val="26"/>
        </w:rPr>
      </w:pPr>
      <w:r w:rsidRPr="004A6E98">
        <w:rPr>
          <w:szCs w:val="26"/>
        </w:rPr>
        <w:t xml:space="preserve">Личный состав формирований с поставленными задачами справился, получил необходимые практические навыки. </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Система оповещения</w:t>
      </w:r>
    </w:p>
    <w:p w:rsidR="00704978" w:rsidRPr="004A6E98" w:rsidRDefault="00704978" w:rsidP="00704978">
      <w:pPr>
        <w:ind w:firstLine="709"/>
        <w:jc w:val="both"/>
        <w:rPr>
          <w:szCs w:val="26"/>
        </w:rPr>
      </w:pPr>
      <w:r w:rsidRPr="004A6E98">
        <w:rPr>
          <w:szCs w:val="26"/>
        </w:rPr>
        <w:t>Обслуживание и эксплуатация муниципальной автоматизированной системы централизованного оповещения (далее – МАСЦО)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704978" w:rsidRPr="004A6E98" w:rsidRDefault="00704978" w:rsidP="00704978">
      <w:pPr>
        <w:ind w:firstLine="709"/>
        <w:jc w:val="both"/>
        <w:rPr>
          <w:szCs w:val="26"/>
        </w:rPr>
      </w:pPr>
      <w:r w:rsidRPr="004A6E98">
        <w:rPr>
          <w:szCs w:val="26"/>
        </w:rPr>
        <w:t>В периоды с 28.02.2024 по 06.03.2024 и с 26.09.2024 по 02.10.2024 были осуществлены плановые комплексные проверки готовности МАСЦО. По результатам вышеуказанных комплексных проверок МАСЦО оценивается как готовая к выполнению задач.</w:t>
      </w:r>
    </w:p>
    <w:p w:rsidR="00704978" w:rsidRPr="004A6E98" w:rsidRDefault="00704978" w:rsidP="00704978">
      <w:pPr>
        <w:ind w:firstLine="709"/>
        <w:jc w:val="both"/>
        <w:rPr>
          <w:szCs w:val="26"/>
        </w:rPr>
      </w:pPr>
      <w:r w:rsidRPr="004A6E98">
        <w:rPr>
          <w:szCs w:val="26"/>
        </w:rPr>
        <w:t>С 01.04.2024 проводятся ежемесячные проверки МАСЦО посредством передачи речевого сигнала «Техническая проверка» без запуска электросирен с регионального и муниципальных пунктов управления.</w:t>
      </w:r>
    </w:p>
    <w:p w:rsidR="00704978" w:rsidRPr="004A6E98" w:rsidRDefault="00704978" w:rsidP="00704978">
      <w:pPr>
        <w:ind w:firstLine="709"/>
        <w:jc w:val="both"/>
        <w:rPr>
          <w:szCs w:val="26"/>
        </w:rPr>
      </w:pPr>
      <w:r w:rsidRPr="004A6E98">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«Медиакомпания «Северный город» и МАУ «Информационный центр «Норильские новости».</w:t>
      </w:r>
    </w:p>
    <w:p w:rsidR="00704978" w:rsidRPr="004A6E98" w:rsidRDefault="00704978" w:rsidP="00704978">
      <w:pPr>
        <w:ind w:firstLine="709"/>
        <w:jc w:val="both"/>
        <w:rPr>
          <w:szCs w:val="26"/>
        </w:rPr>
      </w:pPr>
      <w:r w:rsidRPr="004A6E98">
        <w:rPr>
          <w:bCs/>
          <w:szCs w:val="26"/>
        </w:rPr>
        <w:t>С целью</w:t>
      </w:r>
      <w:r w:rsidRPr="004A6E98">
        <w:rPr>
          <w:szCs w:val="26"/>
        </w:rPr>
        <w:t xml:space="preserve"> обеспечения доведения сигналов оповещения и (или) экстренной информации до максимального количества населения, </w:t>
      </w:r>
      <w:r w:rsidRPr="004A6E98">
        <w:rPr>
          <w:bCs/>
          <w:szCs w:val="26"/>
        </w:rPr>
        <w:t>до конца 2025 года, на территории поселка Снежногорск запланировано построение элемента, входящего в состав комплекса программно-технических средств оповещения МАСЦО города Норильска.</w:t>
      </w:r>
    </w:p>
    <w:p w:rsidR="00704978" w:rsidRPr="004A6E98" w:rsidRDefault="00704978" w:rsidP="00704978">
      <w:pPr>
        <w:tabs>
          <w:tab w:val="left" w:pos="851"/>
          <w:tab w:val="left" w:pos="1134"/>
        </w:tabs>
        <w:ind w:firstLine="709"/>
        <w:jc w:val="both"/>
        <w:rPr>
          <w:szCs w:val="26"/>
        </w:rPr>
      </w:pPr>
      <w:r w:rsidRPr="004A6E98">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704978" w:rsidRPr="004A6E98" w:rsidRDefault="00704978" w:rsidP="00704978">
      <w:pPr>
        <w:tabs>
          <w:tab w:val="left" w:pos="851"/>
          <w:tab w:val="left" w:pos="1134"/>
        </w:tabs>
        <w:ind w:firstLine="709"/>
        <w:jc w:val="both"/>
        <w:rPr>
          <w:szCs w:val="26"/>
        </w:rPr>
      </w:pPr>
      <w:r w:rsidRPr="004A6E98">
        <w:rPr>
          <w:szCs w:val="26"/>
        </w:rPr>
        <w:t>ЕДДС города Норильска за 2024 год принято 81 395 сообщений, из них:</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bCs/>
          <w:szCs w:val="26"/>
        </w:rPr>
        <w:t>в рамках системы обеспечения вызова экстренных оперативных служб по единому номеру «112» принято 51 314 сообщений;</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szCs w:val="26"/>
        </w:rPr>
        <w:t>консультация абонента – 7 539 сообщений;</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szCs w:val="26"/>
        </w:rPr>
        <w:t>принято звонков помех (ошибочно набран номер, детская шалость, хулиганство, завершен абонентом, сигнал ушел на автоответчик и т.п.) – 22 542 сообщени</w:t>
      </w:r>
      <w:r>
        <w:rPr>
          <w:szCs w:val="26"/>
        </w:rPr>
        <w:t>я</w:t>
      </w:r>
      <w:r w:rsidRPr="004A6E98">
        <w:rPr>
          <w:szCs w:val="26"/>
        </w:rPr>
        <w:t>.</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szCs w:val="26"/>
        </w:rPr>
      </w:pPr>
      <w:r w:rsidRPr="004A6E98">
        <w:rPr>
          <w:b/>
          <w:szCs w:val="26"/>
        </w:rPr>
        <w:t>Материально технический резерв</w:t>
      </w:r>
    </w:p>
    <w:p w:rsidR="00704978" w:rsidRPr="004A6E98" w:rsidRDefault="00704978" w:rsidP="00704978">
      <w:pPr>
        <w:tabs>
          <w:tab w:val="left" w:pos="993"/>
        </w:tabs>
        <w:ind w:firstLine="709"/>
        <w:contextualSpacing/>
        <w:jc w:val="both"/>
        <w:rPr>
          <w:rFonts w:eastAsia="Calibri"/>
          <w:szCs w:val="26"/>
          <w:lang w:eastAsia="en-US"/>
        </w:rPr>
      </w:pPr>
      <w:r w:rsidRPr="004A6E98">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01.01.2025 состоит в полной комплектации.  </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szCs w:val="26"/>
        </w:rPr>
      </w:pPr>
      <w:r w:rsidRPr="004A6E98">
        <w:rPr>
          <w:b/>
          <w:szCs w:val="26"/>
        </w:rPr>
        <w:t>Подготовка населения</w:t>
      </w:r>
    </w:p>
    <w:p w:rsidR="00704978" w:rsidRPr="004A6E98" w:rsidRDefault="00704978" w:rsidP="00704978">
      <w:pPr>
        <w:ind w:firstLine="709"/>
        <w:jc w:val="both"/>
        <w:rPr>
          <w:szCs w:val="26"/>
        </w:rPr>
      </w:pPr>
      <w:r w:rsidRPr="004A6E98">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215 человек, на курсах ГО города Норильска прошли подготовку 908 человек. </w:t>
      </w:r>
    </w:p>
    <w:p w:rsidR="00704978" w:rsidRPr="004A6E98" w:rsidRDefault="00704978" w:rsidP="00704978">
      <w:pPr>
        <w:ind w:firstLine="709"/>
        <w:jc w:val="both"/>
        <w:rPr>
          <w:szCs w:val="26"/>
        </w:rPr>
      </w:pPr>
      <w:r w:rsidRPr="004A6E98">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704978" w:rsidRPr="004A6E98" w:rsidRDefault="00704978" w:rsidP="00704978">
      <w:pPr>
        <w:ind w:firstLine="709"/>
        <w:jc w:val="both"/>
        <w:rPr>
          <w:szCs w:val="26"/>
        </w:rPr>
      </w:pPr>
      <w:r w:rsidRPr="004A6E98">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704978" w:rsidRPr="004A6E98" w:rsidRDefault="00704978" w:rsidP="00704978">
      <w:pPr>
        <w:ind w:firstLine="709"/>
        <w:jc w:val="both"/>
        <w:rPr>
          <w:szCs w:val="26"/>
        </w:rPr>
      </w:pPr>
      <w:r w:rsidRPr="004A6E98">
        <w:rPr>
          <w:szCs w:val="26"/>
        </w:rPr>
        <w:t>В 2024 году инструктаж по ЧС прошли 224 работника из 31 организации на дистанционной образовательной платформе.</w:t>
      </w:r>
    </w:p>
    <w:p w:rsidR="00704978" w:rsidRPr="004A6E98" w:rsidRDefault="00704978" w:rsidP="00704978">
      <w:pPr>
        <w:tabs>
          <w:tab w:val="left" w:pos="1134"/>
        </w:tabs>
        <w:ind w:firstLine="709"/>
        <w:jc w:val="both"/>
        <w:rPr>
          <w:szCs w:val="26"/>
        </w:rPr>
      </w:pPr>
    </w:p>
    <w:p w:rsidR="00704978" w:rsidRPr="004A6E98" w:rsidRDefault="00704978" w:rsidP="00704978">
      <w:pPr>
        <w:spacing w:after="120"/>
        <w:ind w:firstLine="709"/>
        <w:jc w:val="both"/>
        <w:rPr>
          <w:b/>
          <w:szCs w:val="26"/>
        </w:rPr>
      </w:pPr>
      <w:r w:rsidRPr="004A6E98">
        <w:rPr>
          <w:b/>
          <w:szCs w:val="26"/>
        </w:rPr>
        <w:t>Пропагандистская и профилактическая работа</w:t>
      </w:r>
    </w:p>
    <w:p w:rsidR="00704978" w:rsidRPr="004A6E98" w:rsidRDefault="00704978" w:rsidP="00704978">
      <w:pPr>
        <w:widowControl w:val="0"/>
        <w:autoSpaceDE w:val="0"/>
        <w:autoSpaceDN w:val="0"/>
        <w:adjustRightInd w:val="0"/>
        <w:ind w:firstLine="709"/>
        <w:jc w:val="both"/>
        <w:rPr>
          <w:szCs w:val="26"/>
        </w:rPr>
      </w:pPr>
      <w:r w:rsidRPr="004A6E98">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в средствах массовой информации;</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информационных порталах;</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официальном сайте Администрации города Норильска;</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страницах официальных аккаунтов Администрации города Норильска в социальных сетях;</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 xml:space="preserve">на информационных стендах «Жизнь города»; </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оборотной стороне платежных документов управляющих компаний;</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экранах в остановочных павильонах, в общественном транспорте;</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экранах в местах массового пребывания граждан (ООО «Аэропорт «Норильск», УК «Город», Административно-деловой центр);</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 xml:space="preserve">на уличных светодиодных экранах, установленных в Центральном районе, </w:t>
      </w:r>
      <w:r w:rsidRPr="004A6E98">
        <w:rPr>
          <w:szCs w:val="26"/>
        </w:rPr>
        <w:br/>
        <w:t>в районах Талнах и Кайеркан города Норильска.</w:t>
      </w:r>
    </w:p>
    <w:p w:rsidR="00704978" w:rsidRPr="004A6E98" w:rsidRDefault="00704978" w:rsidP="00704978">
      <w:pPr>
        <w:ind w:firstLine="709"/>
        <w:jc w:val="both"/>
        <w:rPr>
          <w:szCs w:val="26"/>
        </w:rPr>
      </w:pPr>
      <w:r w:rsidRPr="004A6E98">
        <w:rPr>
          <w:szCs w:val="26"/>
        </w:rPr>
        <w:t>Оперативная дежурная смена ЕДДС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информирует население о правилах пожарной безопасности путем размещения памяток и наглядной агитации.</w:t>
      </w:r>
    </w:p>
    <w:p w:rsidR="00704978" w:rsidRPr="004A6E98" w:rsidRDefault="00704978" w:rsidP="00704978">
      <w:pPr>
        <w:ind w:firstLine="709"/>
        <w:jc w:val="both"/>
        <w:rPr>
          <w:szCs w:val="26"/>
        </w:rPr>
      </w:pPr>
      <w:r w:rsidRPr="004A6E98">
        <w:rPr>
          <w:szCs w:val="26"/>
        </w:rPr>
        <w:t>В период с 29.03.2024 по 31.08.2024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ГО и ЧС организована и проводится в соответствии с требованиями действующего законодательства.</w:t>
      </w:r>
    </w:p>
    <w:p w:rsidR="00704978" w:rsidRPr="004E3642" w:rsidRDefault="00704978" w:rsidP="00704978">
      <w:pPr>
        <w:ind w:firstLine="720"/>
        <w:jc w:val="both"/>
        <w:rPr>
          <w:szCs w:val="26"/>
        </w:rPr>
      </w:pPr>
      <w:r w:rsidRPr="004E3642">
        <w:rPr>
          <w:szCs w:val="26"/>
        </w:rPr>
        <w:t>В результате реализации МП достигнуты следующие результаты:</w:t>
      </w:r>
    </w:p>
    <w:p w:rsidR="00704978" w:rsidRPr="00E23A65" w:rsidRDefault="00704978" w:rsidP="00B83794">
      <w:pPr>
        <w:pStyle w:val="af5"/>
        <w:numPr>
          <w:ilvl w:val="0"/>
          <w:numId w:val="78"/>
        </w:numPr>
        <w:tabs>
          <w:tab w:val="left" w:pos="851"/>
          <w:tab w:val="left" w:pos="993"/>
        </w:tabs>
        <w:ind w:left="0" w:firstLine="709"/>
        <w:jc w:val="both"/>
        <w:rPr>
          <w:szCs w:val="26"/>
        </w:rPr>
      </w:pPr>
      <w:r w:rsidRPr="000131E0">
        <w:rPr>
          <w:szCs w:val="26"/>
        </w:rPr>
        <w:t xml:space="preserve">доля прошедших подготовку должностных лиц на курсах ГО и ЧС по вопросам ГО, защиты от ЧС и террористических актов в 2024 году составила 212,1% (908 должностных лиц прошли обучение на курсах ГО и ЧС при плане в 428 человек). Рост показателя обусловлен прохождением обучения работников </w:t>
      </w:r>
      <w:r w:rsidRPr="00E23A65">
        <w:rPr>
          <w:szCs w:val="26"/>
        </w:rPr>
        <w:t xml:space="preserve">организаций в дистанционном формате, без отрыва от производства; </w:t>
      </w:r>
    </w:p>
    <w:p w:rsidR="00704978" w:rsidRPr="00E23A65" w:rsidRDefault="00704978" w:rsidP="00B83794">
      <w:pPr>
        <w:pStyle w:val="af5"/>
        <w:numPr>
          <w:ilvl w:val="0"/>
          <w:numId w:val="78"/>
        </w:numPr>
        <w:tabs>
          <w:tab w:val="left" w:pos="851"/>
          <w:tab w:val="left" w:pos="993"/>
        </w:tabs>
        <w:ind w:left="0" w:firstLine="709"/>
        <w:jc w:val="both"/>
        <w:rPr>
          <w:szCs w:val="26"/>
        </w:rPr>
      </w:pPr>
      <w:r w:rsidRPr="00E23A65">
        <w:rPr>
          <w:szCs w:val="26"/>
        </w:rPr>
        <w:t>обеспечение материальными ресурсами резерва составило 100,0%. Номенклатура материальных ресурсов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средства);</w:t>
      </w:r>
    </w:p>
    <w:p w:rsidR="00704978" w:rsidRPr="00E23A65" w:rsidRDefault="00704978" w:rsidP="00B83794">
      <w:pPr>
        <w:pStyle w:val="af5"/>
        <w:numPr>
          <w:ilvl w:val="0"/>
          <w:numId w:val="74"/>
        </w:numPr>
        <w:tabs>
          <w:tab w:val="left" w:pos="993"/>
        </w:tabs>
        <w:ind w:left="0" w:firstLine="709"/>
        <w:jc w:val="both"/>
        <w:rPr>
          <w:szCs w:val="26"/>
        </w:rPr>
      </w:pPr>
      <w:r w:rsidRPr="00E23A65">
        <w:rPr>
          <w:szCs w:val="26"/>
        </w:rPr>
        <w:t>доля обеспеченности оборудованием ЕДДС города Норильска составила 90,0% (план – 100,0%), что обусловлено отсутствуем метеостанции и стационарной коротковолновой радиостанции, которые вышли из строя из-за неблагоприятных метеоусловий в августе 2023 года. В перечень укомплектованности ЕДДС входит 20 ед. оборудования</w:t>
      </w:r>
      <w:r>
        <w:rPr>
          <w:szCs w:val="26"/>
        </w:rPr>
        <w:t>, факт – 18 ед.</w:t>
      </w:r>
      <w:r w:rsidRPr="00E23A65">
        <w:rPr>
          <w:szCs w:val="26"/>
        </w:rPr>
        <w:t>;</w:t>
      </w:r>
    </w:p>
    <w:p w:rsidR="00C14C99" w:rsidRPr="00143515" w:rsidRDefault="00704978" w:rsidP="00B83794">
      <w:pPr>
        <w:pStyle w:val="af5"/>
        <w:numPr>
          <w:ilvl w:val="0"/>
          <w:numId w:val="74"/>
        </w:numPr>
        <w:tabs>
          <w:tab w:val="left" w:pos="993"/>
        </w:tabs>
        <w:ind w:left="0" w:firstLine="709"/>
        <w:jc w:val="both"/>
        <w:rPr>
          <w:szCs w:val="26"/>
        </w:rPr>
      </w:pPr>
      <w:r w:rsidRPr="00E23A65">
        <w:rPr>
          <w:szCs w:val="26"/>
        </w:rPr>
        <w:t xml:space="preserve">доля охвата населения муниципального образования город Норильск оповещением через специальные оконечные средства оповещения населения составила – 99,6 % (план – 100,0%). </w:t>
      </w:r>
      <w:r w:rsidRPr="00E02C6E">
        <w:rPr>
          <w:szCs w:val="26"/>
        </w:rPr>
        <w:t>Построение элемента, входящего в состав комплекса программно-технических средств оповещения муниципальной автоматизированной системы централизованного оповещения</w:t>
      </w:r>
      <w:r>
        <w:rPr>
          <w:szCs w:val="26"/>
        </w:rPr>
        <w:t>,</w:t>
      </w:r>
      <w:r w:rsidRPr="00E02C6E">
        <w:rPr>
          <w:szCs w:val="26"/>
        </w:rPr>
        <w:t xml:space="preserve"> на территории поселка Снежногорск запланировано до конца 2025 года</w:t>
      </w:r>
      <w:r>
        <w:rPr>
          <w:szCs w:val="26"/>
        </w:rPr>
        <w:t>.</w:t>
      </w:r>
      <w:r w:rsidR="00C14C99" w:rsidRPr="00054D72">
        <w:rPr>
          <w:szCs w:val="26"/>
        </w:rPr>
        <w:t xml:space="preserve"> </w:t>
      </w:r>
    </w:p>
    <w:p w:rsidR="007C76FD" w:rsidRPr="00CE31DE" w:rsidRDefault="007C76FD" w:rsidP="0092477D">
      <w:pPr>
        <w:ind w:firstLine="709"/>
        <w:jc w:val="both"/>
        <w:rPr>
          <w:szCs w:val="26"/>
        </w:rPr>
      </w:pPr>
      <w:r w:rsidRPr="00CE31DE">
        <w:rPr>
          <w:szCs w:val="26"/>
        </w:rPr>
        <w:t xml:space="preserve"> </w:t>
      </w:r>
      <w:r w:rsidRPr="00CE31DE">
        <w:rPr>
          <w:szCs w:val="26"/>
        </w:rPr>
        <w:br w:type="page"/>
      </w:r>
    </w:p>
    <w:p w:rsidR="004E205A" w:rsidRPr="00CE31DE" w:rsidRDefault="005875EC" w:rsidP="00B83794">
      <w:pPr>
        <w:pStyle w:val="af5"/>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D400EF" w:rsidRDefault="00D400EF" w:rsidP="00D400EF">
      <w:pPr>
        <w:autoSpaceDE w:val="0"/>
        <w:autoSpaceDN w:val="0"/>
        <w:adjustRightInd w:val="0"/>
        <w:ind w:firstLine="709"/>
        <w:jc w:val="both"/>
        <w:rPr>
          <w:color w:val="000000"/>
          <w:szCs w:val="26"/>
        </w:rPr>
      </w:pPr>
    </w:p>
    <w:p w:rsidR="00855000" w:rsidRPr="000A090E" w:rsidRDefault="00855000" w:rsidP="00855000">
      <w:pPr>
        <w:autoSpaceDE w:val="0"/>
        <w:autoSpaceDN w:val="0"/>
        <w:adjustRightInd w:val="0"/>
        <w:ind w:firstLine="709"/>
        <w:jc w:val="both"/>
        <w:rPr>
          <w:color w:val="000000"/>
          <w:szCs w:val="26"/>
        </w:rPr>
      </w:pPr>
      <w:r w:rsidRPr="00294A8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855000" w:rsidRDefault="00855000" w:rsidP="00855000">
      <w:pPr>
        <w:keepNext/>
        <w:ind w:firstLine="709"/>
        <w:jc w:val="right"/>
        <w:outlineLvl w:val="3"/>
        <w:rPr>
          <w:rFonts w:eastAsia="Arial Unicode MS"/>
          <w:bCs/>
          <w:szCs w:val="26"/>
        </w:rPr>
      </w:pPr>
      <w:r w:rsidRPr="00DC17A5">
        <w:rPr>
          <w:rFonts w:eastAsia="Arial Unicode MS"/>
          <w:bCs/>
          <w:szCs w:val="26"/>
        </w:rPr>
        <w:t>Таблица</w:t>
      </w:r>
      <w:r w:rsidR="0046152B" w:rsidRPr="00DC17A5">
        <w:rPr>
          <w:rFonts w:eastAsia="Arial Unicode MS"/>
          <w:bCs/>
          <w:szCs w:val="26"/>
        </w:rPr>
        <w:t xml:space="preserve"> 27</w:t>
      </w:r>
    </w:p>
    <w:p w:rsidR="00855000" w:rsidRPr="00794A07" w:rsidRDefault="00855000" w:rsidP="00855000">
      <w:pPr>
        <w:keepNext/>
        <w:ind w:firstLine="709"/>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2351"/>
        <w:gridCol w:w="1404"/>
        <w:gridCol w:w="1240"/>
        <w:gridCol w:w="699"/>
        <w:gridCol w:w="1322"/>
        <w:gridCol w:w="1231"/>
        <w:gridCol w:w="758"/>
      </w:tblGrid>
      <w:tr w:rsidR="00855000" w:rsidRPr="00294A8E" w:rsidTr="00FF0187">
        <w:trPr>
          <w:trHeight w:val="159"/>
          <w:tblHeader/>
        </w:trPr>
        <w:tc>
          <w:tcPr>
            <w:tcW w:w="259" w:type="pct"/>
            <w:vMerge w:val="restart"/>
            <w:shd w:val="clear" w:color="auto" w:fill="auto"/>
            <w:vAlign w:val="center"/>
            <w:hideMark/>
          </w:tcPr>
          <w:p w:rsidR="00855000" w:rsidRPr="00294A8E" w:rsidRDefault="00855000" w:rsidP="00FF0187">
            <w:pPr>
              <w:jc w:val="center"/>
              <w:rPr>
                <w:color w:val="000000"/>
                <w:sz w:val="20"/>
              </w:rPr>
            </w:pPr>
            <w:r w:rsidRPr="00294A8E">
              <w:rPr>
                <w:color w:val="000000"/>
                <w:sz w:val="20"/>
              </w:rPr>
              <w:t>№ п/п</w:t>
            </w:r>
          </w:p>
        </w:tc>
        <w:tc>
          <w:tcPr>
            <w:tcW w:w="1238" w:type="pct"/>
            <w:vMerge w:val="restart"/>
            <w:shd w:val="clear" w:color="auto" w:fill="auto"/>
            <w:vAlign w:val="center"/>
            <w:hideMark/>
          </w:tcPr>
          <w:p w:rsidR="00855000" w:rsidRPr="00294A8E" w:rsidRDefault="00855000" w:rsidP="00FF0187">
            <w:pPr>
              <w:jc w:val="center"/>
              <w:rPr>
                <w:color w:val="000000"/>
                <w:sz w:val="20"/>
              </w:rPr>
            </w:pPr>
            <w:r w:rsidRPr="00294A8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855000" w:rsidRPr="00294A8E" w:rsidRDefault="00855000" w:rsidP="00FF0187">
            <w:pPr>
              <w:jc w:val="center"/>
              <w:rPr>
                <w:color w:val="000000"/>
                <w:sz w:val="22"/>
                <w:szCs w:val="22"/>
              </w:rPr>
            </w:pPr>
            <w:r w:rsidRPr="00294A8E">
              <w:rPr>
                <w:color w:val="000000"/>
                <w:sz w:val="22"/>
                <w:szCs w:val="22"/>
              </w:rPr>
              <w:t>2023 год</w:t>
            </w:r>
          </w:p>
        </w:tc>
        <w:tc>
          <w:tcPr>
            <w:tcW w:w="1743" w:type="pct"/>
            <w:gridSpan w:val="3"/>
            <w:shd w:val="clear" w:color="auto" w:fill="auto"/>
            <w:vAlign w:val="center"/>
            <w:hideMark/>
          </w:tcPr>
          <w:p w:rsidR="00855000" w:rsidRPr="00294A8E" w:rsidRDefault="00855000" w:rsidP="00FF0187">
            <w:pPr>
              <w:jc w:val="center"/>
              <w:rPr>
                <w:color w:val="000000"/>
                <w:sz w:val="22"/>
                <w:szCs w:val="22"/>
              </w:rPr>
            </w:pPr>
            <w:r w:rsidRPr="00294A8E">
              <w:rPr>
                <w:color w:val="000000"/>
                <w:sz w:val="22"/>
                <w:szCs w:val="22"/>
              </w:rPr>
              <w:t>2024 год</w:t>
            </w:r>
          </w:p>
        </w:tc>
      </w:tr>
      <w:tr w:rsidR="00855000" w:rsidRPr="00294A8E" w:rsidTr="00FF0187">
        <w:trPr>
          <w:trHeight w:val="461"/>
          <w:tblHeader/>
        </w:trPr>
        <w:tc>
          <w:tcPr>
            <w:tcW w:w="259" w:type="pct"/>
            <w:vMerge/>
            <w:vAlign w:val="center"/>
            <w:hideMark/>
          </w:tcPr>
          <w:p w:rsidR="00855000" w:rsidRPr="00294A8E" w:rsidRDefault="00855000" w:rsidP="00FF0187">
            <w:pPr>
              <w:jc w:val="center"/>
              <w:rPr>
                <w:color w:val="000000"/>
                <w:sz w:val="20"/>
              </w:rPr>
            </w:pPr>
          </w:p>
        </w:tc>
        <w:tc>
          <w:tcPr>
            <w:tcW w:w="1238" w:type="pct"/>
            <w:vMerge/>
            <w:vAlign w:val="center"/>
            <w:hideMark/>
          </w:tcPr>
          <w:p w:rsidR="00855000" w:rsidRPr="00294A8E" w:rsidRDefault="00855000" w:rsidP="00FF0187">
            <w:pPr>
              <w:jc w:val="center"/>
              <w:rPr>
                <w:color w:val="000000"/>
                <w:sz w:val="20"/>
              </w:rPr>
            </w:pPr>
          </w:p>
        </w:tc>
        <w:tc>
          <w:tcPr>
            <w:tcW w:w="739" w:type="pct"/>
            <w:shd w:val="clear" w:color="auto" w:fill="auto"/>
            <w:vAlign w:val="center"/>
            <w:hideMark/>
          </w:tcPr>
          <w:p w:rsidR="00855000" w:rsidRPr="00294A8E" w:rsidRDefault="00855000" w:rsidP="00FF0187">
            <w:pPr>
              <w:jc w:val="center"/>
              <w:rPr>
                <w:color w:val="000000"/>
                <w:sz w:val="20"/>
              </w:rPr>
            </w:pPr>
            <w:r w:rsidRPr="00294A8E">
              <w:rPr>
                <w:color w:val="000000"/>
                <w:sz w:val="20"/>
              </w:rPr>
              <w:t xml:space="preserve">Уточненный план </w:t>
            </w:r>
          </w:p>
        </w:tc>
        <w:tc>
          <w:tcPr>
            <w:tcW w:w="1021" w:type="pct"/>
            <w:gridSpan w:val="2"/>
            <w:shd w:val="clear" w:color="auto" w:fill="auto"/>
            <w:vAlign w:val="center"/>
            <w:hideMark/>
          </w:tcPr>
          <w:p w:rsidR="00855000" w:rsidRPr="00294A8E" w:rsidRDefault="00855000" w:rsidP="00FF0187">
            <w:pPr>
              <w:jc w:val="center"/>
              <w:rPr>
                <w:color w:val="000000"/>
                <w:sz w:val="20"/>
              </w:rPr>
            </w:pPr>
            <w:r w:rsidRPr="00294A8E">
              <w:rPr>
                <w:sz w:val="20"/>
              </w:rPr>
              <w:t>Исполнено</w:t>
            </w:r>
          </w:p>
        </w:tc>
        <w:tc>
          <w:tcPr>
            <w:tcW w:w="696" w:type="pct"/>
            <w:shd w:val="clear" w:color="auto" w:fill="auto"/>
            <w:vAlign w:val="center"/>
            <w:hideMark/>
          </w:tcPr>
          <w:p w:rsidR="00855000" w:rsidRPr="00294A8E" w:rsidRDefault="00855000" w:rsidP="00FF0187">
            <w:pPr>
              <w:jc w:val="center"/>
              <w:rPr>
                <w:color w:val="000000"/>
                <w:sz w:val="20"/>
              </w:rPr>
            </w:pPr>
            <w:r w:rsidRPr="00294A8E">
              <w:rPr>
                <w:color w:val="000000"/>
                <w:sz w:val="20"/>
              </w:rPr>
              <w:t xml:space="preserve">Уточненный план </w:t>
            </w:r>
          </w:p>
        </w:tc>
        <w:tc>
          <w:tcPr>
            <w:tcW w:w="1047" w:type="pct"/>
            <w:gridSpan w:val="2"/>
            <w:shd w:val="clear" w:color="auto" w:fill="auto"/>
            <w:vAlign w:val="center"/>
            <w:hideMark/>
          </w:tcPr>
          <w:p w:rsidR="00855000" w:rsidRPr="00294A8E" w:rsidRDefault="00855000" w:rsidP="00FF0187">
            <w:pPr>
              <w:jc w:val="center"/>
              <w:rPr>
                <w:color w:val="000000"/>
                <w:sz w:val="20"/>
              </w:rPr>
            </w:pPr>
            <w:r w:rsidRPr="00294A8E">
              <w:rPr>
                <w:sz w:val="20"/>
              </w:rPr>
              <w:t>Исполнено</w:t>
            </w:r>
          </w:p>
        </w:tc>
      </w:tr>
      <w:tr w:rsidR="00855000" w:rsidRPr="00294A8E" w:rsidTr="00FF0187">
        <w:trPr>
          <w:trHeight w:val="70"/>
          <w:tblHeader/>
        </w:trPr>
        <w:tc>
          <w:tcPr>
            <w:tcW w:w="259" w:type="pct"/>
            <w:vMerge/>
            <w:shd w:val="clear" w:color="auto" w:fill="auto"/>
            <w:vAlign w:val="center"/>
          </w:tcPr>
          <w:p w:rsidR="00855000" w:rsidRPr="00294A8E" w:rsidRDefault="00855000" w:rsidP="00FF0187">
            <w:pPr>
              <w:jc w:val="center"/>
              <w:rPr>
                <w:color w:val="000000"/>
                <w:sz w:val="20"/>
              </w:rPr>
            </w:pPr>
          </w:p>
        </w:tc>
        <w:tc>
          <w:tcPr>
            <w:tcW w:w="1238" w:type="pct"/>
            <w:vMerge/>
            <w:shd w:val="clear" w:color="auto" w:fill="auto"/>
            <w:vAlign w:val="center"/>
          </w:tcPr>
          <w:p w:rsidR="00855000" w:rsidRPr="00294A8E" w:rsidRDefault="00855000" w:rsidP="00FF0187">
            <w:pPr>
              <w:rPr>
                <w:b/>
                <w:bCs/>
                <w:i/>
                <w:iCs/>
                <w:color w:val="000000"/>
                <w:sz w:val="20"/>
              </w:rPr>
            </w:pPr>
          </w:p>
        </w:tc>
        <w:tc>
          <w:tcPr>
            <w:tcW w:w="1392" w:type="pct"/>
            <w:gridSpan w:val="2"/>
            <w:vAlign w:val="center"/>
          </w:tcPr>
          <w:p w:rsidR="00855000" w:rsidRPr="00294A8E" w:rsidRDefault="00855000" w:rsidP="00FF0187">
            <w:pPr>
              <w:jc w:val="center"/>
              <w:rPr>
                <w:bCs/>
                <w:iCs/>
                <w:color w:val="000000"/>
                <w:sz w:val="20"/>
              </w:rPr>
            </w:pPr>
            <w:r w:rsidRPr="00294A8E">
              <w:rPr>
                <w:bCs/>
                <w:iCs/>
                <w:color w:val="000000"/>
                <w:sz w:val="20"/>
              </w:rPr>
              <w:t>тыс. руб.</w:t>
            </w:r>
          </w:p>
        </w:tc>
        <w:tc>
          <w:tcPr>
            <w:tcW w:w="368" w:type="pct"/>
            <w:vAlign w:val="center"/>
          </w:tcPr>
          <w:p w:rsidR="00855000" w:rsidRPr="00294A8E" w:rsidRDefault="00855000" w:rsidP="00FF0187">
            <w:pPr>
              <w:jc w:val="center"/>
              <w:rPr>
                <w:bCs/>
                <w:iCs/>
                <w:color w:val="000000"/>
                <w:sz w:val="20"/>
              </w:rPr>
            </w:pPr>
            <w:r w:rsidRPr="00294A8E">
              <w:rPr>
                <w:bCs/>
                <w:iCs/>
                <w:color w:val="000000"/>
                <w:sz w:val="20"/>
              </w:rPr>
              <w:t>%</w:t>
            </w:r>
          </w:p>
        </w:tc>
        <w:tc>
          <w:tcPr>
            <w:tcW w:w="1344" w:type="pct"/>
            <w:gridSpan w:val="2"/>
            <w:shd w:val="clear" w:color="auto" w:fill="auto"/>
            <w:vAlign w:val="center"/>
          </w:tcPr>
          <w:p w:rsidR="00855000" w:rsidRPr="00294A8E" w:rsidRDefault="00855000" w:rsidP="00FF0187">
            <w:pPr>
              <w:jc w:val="center"/>
              <w:rPr>
                <w:bCs/>
                <w:iCs/>
                <w:color w:val="000000"/>
                <w:sz w:val="20"/>
              </w:rPr>
            </w:pPr>
            <w:r w:rsidRPr="00294A8E">
              <w:rPr>
                <w:bCs/>
                <w:iCs/>
                <w:color w:val="000000"/>
                <w:sz w:val="20"/>
              </w:rPr>
              <w:t>тыс. руб.</w:t>
            </w:r>
          </w:p>
        </w:tc>
        <w:tc>
          <w:tcPr>
            <w:tcW w:w="399" w:type="pct"/>
            <w:shd w:val="clear" w:color="auto" w:fill="auto"/>
            <w:vAlign w:val="center"/>
          </w:tcPr>
          <w:p w:rsidR="00855000" w:rsidRPr="00294A8E" w:rsidRDefault="00855000" w:rsidP="00FF0187">
            <w:pPr>
              <w:jc w:val="center"/>
              <w:rPr>
                <w:bCs/>
                <w:iCs/>
                <w:color w:val="000000"/>
                <w:sz w:val="20"/>
              </w:rPr>
            </w:pPr>
            <w:r w:rsidRPr="00294A8E">
              <w:rPr>
                <w:bCs/>
                <w:iCs/>
                <w:color w:val="000000"/>
                <w:sz w:val="20"/>
              </w:rPr>
              <w:t>%</w:t>
            </w:r>
          </w:p>
        </w:tc>
      </w:tr>
      <w:tr w:rsidR="00855000" w:rsidRPr="00294A8E" w:rsidTr="00FF0187">
        <w:trPr>
          <w:trHeight w:val="755"/>
        </w:trPr>
        <w:tc>
          <w:tcPr>
            <w:tcW w:w="259" w:type="pct"/>
            <w:shd w:val="clear" w:color="auto" w:fill="auto"/>
            <w:vAlign w:val="center"/>
            <w:hideMark/>
          </w:tcPr>
          <w:p w:rsidR="00855000" w:rsidRPr="00294A8E" w:rsidRDefault="00855000" w:rsidP="00FF0187">
            <w:pPr>
              <w:jc w:val="center"/>
              <w:rPr>
                <w:b/>
                <w:i/>
                <w:color w:val="000000"/>
                <w:sz w:val="22"/>
                <w:szCs w:val="22"/>
              </w:rPr>
            </w:pPr>
            <w:r w:rsidRPr="00294A8E">
              <w:rPr>
                <w:b/>
                <w:i/>
                <w:color w:val="000000"/>
                <w:sz w:val="22"/>
                <w:szCs w:val="22"/>
              </w:rPr>
              <w:t>1</w:t>
            </w:r>
          </w:p>
        </w:tc>
        <w:tc>
          <w:tcPr>
            <w:tcW w:w="1238" w:type="pct"/>
            <w:shd w:val="clear" w:color="auto" w:fill="auto"/>
            <w:vAlign w:val="center"/>
            <w:hideMark/>
          </w:tcPr>
          <w:p w:rsidR="00855000" w:rsidRPr="00294A8E" w:rsidRDefault="00855000" w:rsidP="00FF0187">
            <w:pPr>
              <w:rPr>
                <w:b/>
                <w:bCs/>
                <w:i/>
                <w:iCs/>
                <w:color w:val="000000"/>
                <w:sz w:val="20"/>
              </w:rPr>
            </w:pPr>
            <w:r w:rsidRPr="00294A8E">
              <w:rPr>
                <w:b/>
                <w:bCs/>
                <w:i/>
                <w:color w:val="000000"/>
                <w:sz w:val="20"/>
              </w:rPr>
              <w:t>МП «Развитие культуры»</w:t>
            </w:r>
            <w:r w:rsidRPr="00294A8E">
              <w:rPr>
                <w:b/>
                <w:bCs/>
                <w:i/>
                <w:iCs/>
                <w:color w:val="000000"/>
                <w:sz w:val="20"/>
              </w:rPr>
              <w:t>, в том числе по источникам:</w:t>
            </w:r>
          </w:p>
        </w:tc>
        <w:tc>
          <w:tcPr>
            <w:tcW w:w="739"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1 738 157,8</w:t>
            </w:r>
          </w:p>
        </w:tc>
        <w:tc>
          <w:tcPr>
            <w:tcW w:w="653"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1 736 182,9</w:t>
            </w:r>
          </w:p>
        </w:tc>
        <w:tc>
          <w:tcPr>
            <w:tcW w:w="368"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99,9</w:t>
            </w:r>
          </w:p>
        </w:tc>
        <w:tc>
          <w:tcPr>
            <w:tcW w:w="696"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1 848 241,9</w:t>
            </w:r>
          </w:p>
        </w:tc>
        <w:tc>
          <w:tcPr>
            <w:tcW w:w="648"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1 826 190,2</w:t>
            </w:r>
          </w:p>
        </w:tc>
        <w:tc>
          <w:tcPr>
            <w:tcW w:w="399"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98,8</w:t>
            </w:r>
          </w:p>
        </w:tc>
      </w:tr>
      <w:tr w:rsidR="00855000" w:rsidRPr="00294A8E" w:rsidTr="00FF0187">
        <w:trPr>
          <w:trHeight w:val="184"/>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1238" w:type="pct"/>
            <w:shd w:val="clear" w:color="auto" w:fill="auto"/>
            <w:vAlign w:val="center"/>
            <w:hideMark/>
          </w:tcPr>
          <w:p w:rsidR="00855000" w:rsidRPr="00294A8E" w:rsidRDefault="00855000" w:rsidP="00FF0187">
            <w:pPr>
              <w:rPr>
                <w:i/>
                <w:color w:val="000000"/>
                <w:sz w:val="20"/>
              </w:rPr>
            </w:pPr>
            <w:r w:rsidRPr="00294A8E">
              <w:rPr>
                <w:i/>
                <w:color w:val="000000"/>
                <w:sz w:val="20"/>
              </w:rPr>
              <w:t>местный бюджет</w:t>
            </w:r>
          </w:p>
        </w:tc>
        <w:tc>
          <w:tcPr>
            <w:tcW w:w="739"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1 651 403,3</w:t>
            </w:r>
          </w:p>
        </w:tc>
        <w:tc>
          <w:tcPr>
            <w:tcW w:w="653"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1 640 929,5</w:t>
            </w:r>
          </w:p>
        </w:tc>
        <w:tc>
          <w:tcPr>
            <w:tcW w:w="368"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99,4</w:t>
            </w:r>
          </w:p>
        </w:tc>
        <w:tc>
          <w:tcPr>
            <w:tcW w:w="696"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1 755 122,5</w:t>
            </w:r>
          </w:p>
        </w:tc>
        <w:tc>
          <w:tcPr>
            <w:tcW w:w="648"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1 725 489,9</w:t>
            </w:r>
          </w:p>
        </w:tc>
        <w:tc>
          <w:tcPr>
            <w:tcW w:w="399"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98,3</w:t>
            </w:r>
          </w:p>
        </w:tc>
      </w:tr>
      <w:tr w:rsidR="00855000" w:rsidRPr="00294A8E" w:rsidTr="00FF0187">
        <w:trPr>
          <w:trHeight w:val="162"/>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1238" w:type="pct"/>
            <w:shd w:val="clear" w:color="auto" w:fill="auto"/>
            <w:vAlign w:val="center"/>
            <w:hideMark/>
          </w:tcPr>
          <w:p w:rsidR="00855000" w:rsidRPr="00294A8E" w:rsidRDefault="00855000" w:rsidP="00FF0187">
            <w:pPr>
              <w:rPr>
                <w:i/>
                <w:color w:val="000000"/>
                <w:sz w:val="20"/>
              </w:rPr>
            </w:pPr>
            <w:r w:rsidRPr="00294A8E">
              <w:rPr>
                <w:i/>
                <w:color w:val="000000"/>
                <w:sz w:val="20"/>
              </w:rPr>
              <w:t>краевой бюджет</w:t>
            </w:r>
          </w:p>
        </w:tc>
        <w:tc>
          <w:tcPr>
            <w:tcW w:w="739" w:type="pct"/>
            <w:shd w:val="clear" w:color="auto" w:fill="auto"/>
            <w:vAlign w:val="center"/>
          </w:tcPr>
          <w:p w:rsidR="00855000" w:rsidRPr="00294A8E" w:rsidRDefault="00855000" w:rsidP="00FF0187">
            <w:pPr>
              <w:jc w:val="center"/>
              <w:rPr>
                <w:i/>
                <w:color w:val="000000"/>
                <w:sz w:val="20"/>
              </w:rPr>
            </w:pPr>
            <w:r w:rsidRPr="00294A8E">
              <w:rPr>
                <w:i/>
                <w:color w:val="000000"/>
                <w:sz w:val="20"/>
              </w:rPr>
              <w:t>6 058,1</w:t>
            </w:r>
          </w:p>
        </w:tc>
        <w:tc>
          <w:tcPr>
            <w:tcW w:w="653" w:type="pct"/>
            <w:shd w:val="clear" w:color="auto" w:fill="auto"/>
            <w:vAlign w:val="center"/>
          </w:tcPr>
          <w:p w:rsidR="00855000" w:rsidRPr="00294A8E" w:rsidRDefault="00855000" w:rsidP="00FF0187">
            <w:pPr>
              <w:jc w:val="center"/>
              <w:rPr>
                <w:i/>
                <w:color w:val="000000"/>
                <w:sz w:val="20"/>
              </w:rPr>
            </w:pPr>
            <w:r w:rsidRPr="00294A8E">
              <w:rPr>
                <w:i/>
                <w:color w:val="000000"/>
                <w:sz w:val="20"/>
              </w:rPr>
              <w:t>5 997,8</w:t>
            </w:r>
          </w:p>
        </w:tc>
        <w:tc>
          <w:tcPr>
            <w:tcW w:w="368" w:type="pct"/>
            <w:shd w:val="clear" w:color="auto" w:fill="auto"/>
            <w:vAlign w:val="center"/>
          </w:tcPr>
          <w:p w:rsidR="00855000" w:rsidRPr="00294A8E" w:rsidRDefault="00855000" w:rsidP="00FF0187">
            <w:pPr>
              <w:jc w:val="center"/>
              <w:rPr>
                <w:i/>
                <w:color w:val="000000"/>
                <w:sz w:val="20"/>
              </w:rPr>
            </w:pPr>
            <w:r w:rsidRPr="00294A8E">
              <w:rPr>
                <w:i/>
                <w:color w:val="000000"/>
                <w:sz w:val="20"/>
              </w:rPr>
              <w:t>99,0</w:t>
            </w:r>
          </w:p>
        </w:tc>
        <w:tc>
          <w:tcPr>
            <w:tcW w:w="696" w:type="pct"/>
            <w:shd w:val="clear" w:color="auto" w:fill="auto"/>
            <w:vAlign w:val="center"/>
          </w:tcPr>
          <w:p w:rsidR="00855000" w:rsidRPr="00294A8E" w:rsidRDefault="00855000" w:rsidP="00FF0187">
            <w:pPr>
              <w:jc w:val="center"/>
              <w:rPr>
                <w:i/>
                <w:color w:val="000000"/>
                <w:sz w:val="20"/>
              </w:rPr>
            </w:pPr>
            <w:r w:rsidRPr="00294A8E">
              <w:rPr>
                <w:i/>
                <w:color w:val="000000"/>
                <w:sz w:val="20"/>
              </w:rPr>
              <w:t>3 219,6</w:t>
            </w:r>
          </w:p>
        </w:tc>
        <w:tc>
          <w:tcPr>
            <w:tcW w:w="648" w:type="pct"/>
            <w:shd w:val="clear" w:color="auto" w:fill="auto"/>
            <w:vAlign w:val="center"/>
          </w:tcPr>
          <w:p w:rsidR="00855000" w:rsidRPr="00294A8E" w:rsidRDefault="00855000" w:rsidP="00FF0187">
            <w:pPr>
              <w:jc w:val="center"/>
              <w:rPr>
                <w:i/>
                <w:color w:val="000000"/>
                <w:sz w:val="20"/>
              </w:rPr>
            </w:pPr>
            <w:r w:rsidRPr="00294A8E">
              <w:rPr>
                <w:i/>
                <w:color w:val="000000"/>
                <w:sz w:val="20"/>
              </w:rPr>
              <w:t>2 984,2</w:t>
            </w:r>
          </w:p>
        </w:tc>
        <w:tc>
          <w:tcPr>
            <w:tcW w:w="399" w:type="pct"/>
            <w:shd w:val="clear" w:color="auto" w:fill="auto"/>
            <w:vAlign w:val="center"/>
          </w:tcPr>
          <w:p w:rsidR="00855000" w:rsidRPr="00294A8E" w:rsidRDefault="00855000" w:rsidP="00FF0187">
            <w:pPr>
              <w:jc w:val="center"/>
              <w:rPr>
                <w:i/>
                <w:color w:val="000000"/>
                <w:sz w:val="20"/>
              </w:rPr>
            </w:pPr>
            <w:r w:rsidRPr="00294A8E">
              <w:rPr>
                <w:i/>
                <w:color w:val="000000"/>
                <w:sz w:val="20"/>
              </w:rPr>
              <w:t>92,7</w:t>
            </w:r>
          </w:p>
        </w:tc>
      </w:tr>
      <w:tr w:rsidR="00855000" w:rsidRPr="00294A8E" w:rsidTr="00FF0187">
        <w:trPr>
          <w:trHeight w:val="361"/>
        </w:trPr>
        <w:tc>
          <w:tcPr>
            <w:tcW w:w="259" w:type="pct"/>
            <w:shd w:val="clear" w:color="auto" w:fill="auto"/>
            <w:vAlign w:val="center"/>
          </w:tcPr>
          <w:p w:rsidR="00855000" w:rsidRPr="00294A8E" w:rsidRDefault="00855000" w:rsidP="00FF0187">
            <w:pPr>
              <w:jc w:val="center"/>
              <w:rPr>
                <w:color w:val="000000"/>
                <w:sz w:val="22"/>
                <w:szCs w:val="22"/>
              </w:rPr>
            </w:pPr>
          </w:p>
        </w:tc>
        <w:tc>
          <w:tcPr>
            <w:tcW w:w="1238" w:type="pct"/>
            <w:shd w:val="clear" w:color="auto" w:fill="auto"/>
            <w:vAlign w:val="center"/>
          </w:tcPr>
          <w:p w:rsidR="00855000" w:rsidRPr="00294A8E" w:rsidRDefault="00855000" w:rsidP="00FF0187">
            <w:pPr>
              <w:rPr>
                <w:i/>
                <w:color w:val="000000"/>
                <w:sz w:val="20"/>
              </w:rPr>
            </w:pPr>
            <w:r w:rsidRPr="00294A8E">
              <w:rPr>
                <w:i/>
                <w:color w:val="000000"/>
                <w:sz w:val="20"/>
              </w:rPr>
              <w:t>внебюджетные источники</w:t>
            </w:r>
          </w:p>
        </w:tc>
        <w:tc>
          <w:tcPr>
            <w:tcW w:w="739" w:type="pct"/>
            <w:shd w:val="clear" w:color="auto" w:fill="auto"/>
            <w:vAlign w:val="center"/>
          </w:tcPr>
          <w:p w:rsidR="00855000" w:rsidRPr="00294A8E" w:rsidRDefault="00855000" w:rsidP="00FF0187">
            <w:pPr>
              <w:jc w:val="center"/>
              <w:rPr>
                <w:i/>
                <w:color w:val="000000"/>
                <w:sz w:val="20"/>
              </w:rPr>
            </w:pPr>
            <w:r w:rsidRPr="00294A8E">
              <w:rPr>
                <w:i/>
                <w:color w:val="000000"/>
                <w:sz w:val="20"/>
              </w:rPr>
              <w:t>80 696,4</w:t>
            </w:r>
          </w:p>
        </w:tc>
        <w:tc>
          <w:tcPr>
            <w:tcW w:w="653" w:type="pct"/>
            <w:shd w:val="clear" w:color="auto" w:fill="auto"/>
            <w:vAlign w:val="center"/>
          </w:tcPr>
          <w:p w:rsidR="00855000" w:rsidRPr="00294A8E" w:rsidRDefault="00855000" w:rsidP="00FF0187">
            <w:pPr>
              <w:jc w:val="center"/>
              <w:rPr>
                <w:i/>
                <w:color w:val="000000"/>
                <w:sz w:val="20"/>
              </w:rPr>
            </w:pPr>
            <w:r w:rsidRPr="00294A8E">
              <w:rPr>
                <w:i/>
                <w:color w:val="000000"/>
                <w:sz w:val="20"/>
              </w:rPr>
              <w:t>89 255,6</w:t>
            </w:r>
          </w:p>
        </w:tc>
        <w:tc>
          <w:tcPr>
            <w:tcW w:w="368" w:type="pct"/>
            <w:shd w:val="clear" w:color="auto" w:fill="auto"/>
            <w:vAlign w:val="center"/>
          </w:tcPr>
          <w:p w:rsidR="00855000" w:rsidRPr="00294A8E" w:rsidRDefault="00855000" w:rsidP="00FF0187">
            <w:pPr>
              <w:jc w:val="center"/>
              <w:rPr>
                <w:i/>
                <w:color w:val="000000"/>
                <w:sz w:val="20"/>
              </w:rPr>
            </w:pPr>
            <w:r w:rsidRPr="00294A8E">
              <w:rPr>
                <w:i/>
                <w:color w:val="000000"/>
                <w:sz w:val="20"/>
              </w:rPr>
              <w:t>110,6</w:t>
            </w:r>
          </w:p>
        </w:tc>
        <w:tc>
          <w:tcPr>
            <w:tcW w:w="696" w:type="pct"/>
            <w:shd w:val="clear" w:color="auto" w:fill="auto"/>
            <w:vAlign w:val="center"/>
          </w:tcPr>
          <w:p w:rsidR="00855000" w:rsidRPr="00294A8E" w:rsidRDefault="00855000" w:rsidP="00FF0187">
            <w:pPr>
              <w:jc w:val="center"/>
              <w:rPr>
                <w:i/>
                <w:color w:val="000000"/>
                <w:sz w:val="20"/>
              </w:rPr>
            </w:pPr>
            <w:r w:rsidRPr="00294A8E">
              <w:rPr>
                <w:i/>
                <w:color w:val="000000"/>
                <w:sz w:val="20"/>
              </w:rPr>
              <w:t>89 899,8</w:t>
            </w:r>
          </w:p>
        </w:tc>
        <w:tc>
          <w:tcPr>
            <w:tcW w:w="648" w:type="pct"/>
            <w:shd w:val="clear" w:color="auto" w:fill="auto"/>
            <w:vAlign w:val="center"/>
          </w:tcPr>
          <w:p w:rsidR="00855000" w:rsidRPr="00294A8E" w:rsidRDefault="00855000" w:rsidP="00FF0187">
            <w:pPr>
              <w:jc w:val="center"/>
              <w:rPr>
                <w:i/>
                <w:color w:val="000000"/>
                <w:sz w:val="20"/>
              </w:rPr>
            </w:pPr>
            <w:r w:rsidRPr="00294A8E">
              <w:rPr>
                <w:i/>
                <w:color w:val="000000"/>
                <w:sz w:val="20"/>
              </w:rPr>
              <w:t>97 716,1</w:t>
            </w:r>
          </w:p>
        </w:tc>
        <w:tc>
          <w:tcPr>
            <w:tcW w:w="399" w:type="pct"/>
            <w:shd w:val="clear" w:color="auto" w:fill="auto"/>
            <w:vAlign w:val="center"/>
          </w:tcPr>
          <w:p w:rsidR="00855000" w:rsidRPr="00294A8E" w:rsidRDefault="00855000" w:rsidP="00FF0187">
            <w:pPr>
              <w:jc w:val="center"/>
              <w:rPr>
                <w:i/>
                <w:color w:val="000000"/>
                <w:sz w:val="20"/>
              </w:rPr>
            </w:pPr>
            <w:r w:rsidRPr="00294A8E">
              <w:rPr>
                <w:i/>
                <w:color w:val="000000"/>
                <w:sz w:val="20"/>
              </w:rPr>
              <w:t>108,7</w:t>
            </w:r>
          </w:p>
        </w:tc>
      </w:tr>
      <w:tr w:rsidR="00855000" w:rsidRPr="00294A8E" w:rsidTr="00FF0187">
        <w:trPr>
          <w:trHeight w:val="256"/>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4741" w:type="pct"/>
            <w:gridSpan w:val="7"/>
          </w:tcPr>
          <w:p w:rsidR="00855000" w:rsidRPr="00294A8E" w:rsidRDefault="00855000" w:rsidP="00FF0187">
            <w:pPr>
              <w:rPr>
                <w:bCs/>
                <w:i/>
                <w:iCs/>
                <w:color w:val="000000"/>
                <w:sz w:val="20"/>
              </w:rPr>
            </w:pPr>
            <w:r w:rsidRPr="00294A8E">
              <w:rPr>
                <w:b/>
                <w:color w:val="000000"/>
                <w:sz w:val="20"/>
              </w:rPr>
              <w:t>в том числе по подпрограммам:</w:t>
            </w:r>
          </w:p>
        </w:tc>
      </w:tr>
      <w:tr w:rsidR="00855000" w:rsidRPr="00294A8E" w:rsidTr="00FF0187">
        <w:trPr>
          <w:trHeight w:val="465"/>
        </w:trPr>
        <w:tc>
          <w:tcPr>
            <w:tcW w:w="259" w:type="pct"/>
            <w:shd w:val="clear" w:color="auto" w:fill="auto"/>
            <w:vAlign w:val="center"/>
            <w:hideMark/>
          </w:tcPr>
          <w:p w:rsidR="00855000" w:rsidRPr="00294A8E" w:rsidRDefault="00855000" w:rsidP="00FF0187">
            <w:pPr>
              <w:jc w:val="center"/>
              <w:rPr>
                <w:b/>
                <w:color w:val="000000"/>
                <w:sz w:val="20"/>
              </w:rPr>
            </w:pPr>
            <w:r w:rsidRPr="00294A8E">
              <w:rPr>
                <w:b/>
                <w:color w:val="000000"/>
                <w:sz w:val="20"/>
              </w:rPr>
              <w:t>1.1</w:t>
            </w:r>
          </w:p>
        </w:tc>
        <w:tc>
          <w:tcPr>
            <w:tcW w:w="1238" w:type="pct"/>
            <w:shd w:val="clear" w:color="auto" w:fill="auto"/>
            <w:vAlign w:val="center"/>
            <w:hideMark/>
          </w:tcPr>
          <w:p w:rsidR="00855000" w:rsidRPr="00294A8E" w:rsidRDefault="00855000" w:rsidP="00FF0187">
            <w:pPr>
              <w:rPr>
                <w:b/>
                <w:color w:val="000000"/>
                <w:sz w:val="20"/>
              </w:rPr>
            </w:pPr>
            <w:r w:rsidRPr="00294A8E">
              <w:rPr>
                <w:b/>
                <w:color w:val="000000"/>
                <w:sz w:val="20"/>
              </w:rPr>
              <w:t xml:space="preserve">Подпрограмма 1: </w:t>
            </w:r>
            <w:r w:rsidRPr="00294A8E">
              <w:rPr>
                <w:color w:val="000000"/>
                <w:sz w:val="20"/>
              </w:rPr>
              <w:t>«Культурное наследие»</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440 916,0</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437 601,7</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99,2</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469 498,0</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460 222,3</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98,0</w:t>
            </w:r>
          </w:p>
        </w:tc>
      </w:tr>
      <w:tr w:rsidR="00855000" w:rsidRPr="00294A8E" w:rsidTr="00FF0187">
        <w:trPr>
          <w:trHeight w:val="415"/>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1.2</w:t>
            </w:r>
          </w:p>
        </w:tc>
        <w:tc>
          <w:tcPr>
            <w:tcW w:w="1238" w:type="pct"/>
            <w:shd w:val="clear" w:color="auto" w:fill="auto"/>
            <w:vAlign w:val="center"/>
          </w:tcPr>
          <w:p w:rsidR="00855000" w:rsidRPr="00294A8E" w:rsidRDefault="00855000" w:rsidP="00FF0187">
            <w:pPr>
              <w:rPr>
                <w:color w:val="000000"/>
                <w:sz w:val="20"/>
              </w:rPr>
            </w:pPr>
            <w:r w:rsidRPr="00294A8E">
              <w:rPr>
                <w:b/>
                <w:color w:val="000000"/>
                <w:sz w:val="20"/>
              </w:rPr>
              <w:t xml:space="preserve">Подпрограмма 2: </w:t>
            </w:r>
            <w:r w:rsidRPr="00294A8E">
              <w:rPr>
                <w:color w:val="000000"/>
                <w:sz w:val="20"/>
              </w:rPr>
              <w:t>«Искусство и народное творчество»</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380 575,7</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385 175,6</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101,2</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408 599,7</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403 603,1</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98,8</w:t>
            </w:r>
          </w:p>
        </w:tc>
      </w:tr>
      <w:tr w:rsidR="00855000" w:rsidRPr="00294A8E" w:rsidTr="00FF0187">
        <w:trPr>
          <w:trHeight w:val="1012"/>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1.3</w:t>
            </w:r>
          </w:p>
        </w:tc>
        <w:tc>
          <w:tcPr>
            <w:tcW w:w="1238" w:type="pct"/>
            <w:shd w:val="clear" w:color="auto" w:fill="auto"/>
            <w:vAlign w:val="center"/>
          </w:tcPr>
          <w:p w:rsidR="00855000" w:rsidRPr="00294A8E" w:rsidRDefault="00855000" w:rsidP="00FF0187">
            <w:pPr>
              <w:rPr>
                <w:b/>
                <w:color w:val="000000"/>
                <w:sz w:val="20"/>
              </w:rPr>
            </w:pPr>
            <w:r w:rsidRPr="00294A8E">
              <w:rPr>
                <w:b/>
                <w:color w:val="000000"/>
                <w:sz w:val="20"/>
              </w:rPr>
              <w:t xml:space="preserve">Подпрограмма 3: </w:t>
            </w:r>
          </w:p>
          <w:p w:rsidR="00855000" w:rsidRPr="00294A8E" w:rsidRDefault="00855000" w:rsidP="00FF0187">
            <w:pPr>
              <w:rPr>
                <w:b/>
                <w:i/>
                <w:color w:val="000000"/>
                <w:sz w:val="20"/>
              </w:rPr>
            </w:pPr>
            <w:r w:rsidRPr="00294A8E">
              <w:rPr>
                <w:color w:val="000000"/>
                <w:sz w:val="20"/>
              </w:rPr>
              <w:t>«Развитие дополнительного образования в области культуры»</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636 623,5</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634 324,6</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99,6</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673 127,3</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667 300,7</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99,1</w:t>
            </w:r>
          </w:p>
        </w:tc>
      </w:tr>
      <w:tr w:rsidR="00855000" w:rsidRPr="0011794A" w:rsidTr="00FF0187">
        <w:trPr>
          <w:trHeight w:val="743"/>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1.4</w:t>
            </w:r>
          </w:p>
        </w:tc>
        <w:tc>
          <w:tcPr>
            <w:tcW w:w="1238" w:type="pct"/>
            <w:shd w:val="clear" w:color="auto" w:fill="auto"/>
            <w:vAlign w:val="center"/>
          </w:tcPr>
          <w:p w:rsidR="00855000" w:rsidRPr="00294A8E" w:rsidRDefault="00855000" w:rsidP="00FF0187">
            <w:pPr>
              <w:rPr>
                <w:b/>
                <w:color w:val="000000"/>
                <w:sz w:val="20"/>
              </w:rPr>
            </w:pPr>
            <w:r w:rsidRPr="00294A8E">
              <w:rPr>
                <w:b/>
                <w:color w:val="000000"/>
                <w:sz w:val="20"/>
              </w:rPr>
              <w:t xml:space="preserve">Подпрограмма 4: </w:t>
            </w:r>
          </w:p>
          <w:p w:rsidR="00855000" w:rsidRPr="00294A8E" w:rsidRDefault="00855000" w:rsidP="00FF0187">
            <w:pPr>
              <w:rPr>
                <w:i/>
                <w:color w:val="000000"/>
                <w:sz w:val="20"/>
              </w:rPr>
            </w:pPr>
            <w:r w:rsidRPr="00294A8E">
              <w:rPr>
                <w:color w:val="000000"/>
                <w:sz w:val="20"/>
              </w:rPr>
              <w:t>«Обеспечение условий реализации программы и прочие мероприятия»</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280 042,6</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279 081,0</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99,7</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297 016,9</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295 064,1</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99,3</w:t>
            </w:r>
          </w:p>
        </w:tc>
      </w:tr>
    </w:tbl>
    <w:p w:rsidR="00855000" w:rsidRPr="0011794A" w:rsidRDefault="00855000" w:rsidP="00855000">
      <w:pPr>
        <w:tabs>
          <w:tab w:val="left" w:pos="709"/>
          <w:tab w:val="left" w:pos="993"/>
        </w:tabs>
        <w:jc w:val="both"/>
        <w:rPr>
          <w:rFonts w:ascii="Times New Roman CYR" w:eastAsia="Calibri" w:hAnsi="Times New Roman CYR" w:cs="Times New Roman CYR"/>
          <w:szCs w:val="26"/>
        </w:rPr>
      </w:pPr>
    </w:p>
    <w:p w:rsidR="00855000" w:rsidRPr="00294A8E" w:rsidRDefault="00855000" w:rsidP="00855000">
      <w:pPr>
        <w:tabs>
          <w:tab w:val="left" w:pos="709"/>
          <w:tab w:val="left" w:pos="993"/>
        </w:tabs>
        <w:jc w:val="both"/>
        <w:rPr>
          <w:szCs w:val="26"/>
        </w:rPr>
      </w:pPr>
      <w:r w:rsidRPr="0011794A">
        <w:rPr>
          <w:rFonts w:ascii="Times New Roman CYR" w:eastAsia="Calibri" w:hAnsi="Times New Roman CYR" w:cs="Times New Roman CYR"/>
          <w:szCs w:val="26"/>
        </w:rPr>
        <w:tab/>
      </w:r>
      <w:r w:rsidRPr="00294A8E">
        <w:rPr>
          <w:rFonts w:ascii="Times New Roman CYR" w:eastAsia="Calibri" w:hAnsi="Times New Roman CYR" w:cs="Times New Roman CYR"/>
          <w:szCs w:val="26"/>
        </w:rPr>
        <w:t>В целом по МП плановый объем финансирования на 2024 год по сравнению с 2023 годом увеличился на 6,3%,</w:t>
      </w:r>
      <w:r w:rsidRPr="00294A8E">
        <w:t xml:space="preserve"> </w:t>
      </w:r>
      <w:r w:rsidRPr="00294A8E">
        <w:rPr>
          <w:rFonts w:ascii="Times New Roman CYR" w:eastAsia="Calibri" w:hAnsi="Times New Roman CYR" w:cs="Times New Roman CYR"/>
          <w:szCs w:val="26"/>
        </w:rPr>
        <w:t xml:space="preserve">что обусловлено увеличением </w:t>
      </w:r>
      <w:r w:rsidRPr="00294A8E">
        <w:rPr>
          <w:rFonts w:ascii="Times New Roman CYR" w:eastAsia="Calibri" w:hAnsi="Times New Roman CYR" w:cs="Times New Roman CYR"/>
          <w:iCs/>
          <w:szCs w:val="26"/>
        </w:rPr>
        <w:t>объема финансирования в части расходов на специальную краевую выплату</w:t>
      </w:r>
      <w:r w:rsidRPr="00294A8E">
        <w:rPr>
          <w:rFonts w:ascii="Times New Roman CYR" w:eastAsia="Calibri" w:hAnsi="Times New Roman CYR" w:cs="Times New Roman CYR"/>
          <w:szCs w:val="26"/>
        </w:rPr>
        <w:t xml:space="preserve"> работникам Управления по делам культуры и искусства Администрации города Норильска и ее структурных подразделений.</w:t>
      </w:r>
    </w:p>
    <w:p w:rsidR="00855000" w:rsidRPr="00294A8E" w:rsidRDefault="00855000" w:rsidP="00855000">
      <w:pPr>
        <w:autoSpaceDE w:val="0"/>
        <w:autoSpaceDN w:val="0"/>
        <w:adjustRightInd w:val="0"/>
        <w:ind w:firstLine="709"/>
        <w:jc w:val="both"/>
        <w:rPr>
          <w:color w:val="000000"/>
          <w:szCs w:val="26"/>
        </w:rPr>
      </w:pPr>
      <w:r w:rsidRPr="00294A8E">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855000" w:rsidRPr="00294A8E" w:rsidRDefault="00855000" w:rsidP="00855000">
      <w:pPr>
        <w:autoSpaceDE w:val="0"/>
        <w:autoSpaceDN w:val="0"/>
        <w:adjustRightInd w:val="0"/>
        <w:ind w:firstLine="709"/>
        <w:jc w:val="both"/>
        <w:rPr>
          <w:color w:val="000000"/>
          <w:szCs w:val="26"/>
        </w:rPr>
      </w:pPr>
      <w:r w:rsidRPr="00294A8E">
        <w:rPr>
          <w:szCs w:val="26"/>
        </w:rPr>
        <w:t xml:space="preserve">Сеть муниципальных учреждений </w:t>
      </w:r>
      <w:r w:rsidRPr="00294A8E">
        <w:rPr>
          <w:spacing w:val="-4"/>
          <w:szCs w:val="26"/>
        </w:rPr>
        <w:t>культуры и искусства</w:t>
      </w:r>
      <w:r w:rsidRPr="00294A8E">
        <w:rPr>
          <w:szCs w:val="26"/>
        </w:rPr>
        <w:t xml:space="preserve"> по состоянию на 01.01.2025 составила</w:t>
      </w:r>
      <w:r w:rsidRPr="00294A8E">
        <w:rPr>
          <w:color w:val="000000"/>
          <w:szCs w:val="26"/>
        </w:rPr>
        <w:t xml:space="preserve"> 13 ед., в том числе:</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3 культурно-досуговых центра (МБУК «Городской центр культуры», МБУК КДЦ «Юбилейный», МБУК «КДЦ им. Вл. Высоцкого»);</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кинотеатр МБУ «Кинокомплекс «Родина» (далее – Кинокомплекс Родина);</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t xml:space="preserve">МБУ «Музейно-выставочный комплекс «Музей Норильска» </w:t>
      </w:r>
      <w:r w:rsidRPr="00294A8E">
        <w:rPr>
          <w:szCs w:val="26"/>
        </w:rPr>
        <w:t>(далее – Музей Норильска)</w:t>
      </w:r>
      <w:r w:rsidRPr="00294A8E">
        <w:t>;</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МБУ «Централизованная библиотечная система» (далее – МБУ «ЦБС»);</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6 учебных заведений дополнительного образования культуры;</w:t>
      </w:r>
    </w:p>
    <w:p w:rsidR="00855000" w:rsidRPr="00294A8E" w:rsidRDefault="00855000" w:rsidP="00855000">
      <w:pPr>
        <w:numPr>
          <w:ilvl w:val="0"/>
          <w:numId w:val="15"/>
        </w:numPr>
        <w:tabs>
          <w:tab w:val="left" w:pos="851"/>
          <w:tab w:val="left" w:pos="993"/>
        </w:tabs>
        <w:autoSpaceDE w:val="0"/>
        <w:autoSpaceDN w:val="0"/>
        <w:adjustRightInd w:val="0"/>
        <w:ind w:left="0" w:firstLine="709"/>
        <w:contextualSpacing/>
        <w:jc w:val="both"/>
        <w:rPr>
          <w:color w:val="000000"/>
          <w:szCs w:val="26"/>
        </w:rPr>
      </w:pPr>
      <w:r w:rsidRPr="00294A8E">
        <w:t>МКУ «Обеспечивающий комплекс учреждений культуры»</w:t>
      </w:r>
      <w:r w:rsidRPr="00294A8E">
        <w:rPr>
          <w:color w:val="000000"/>
          <w:szCs w:val="26"/>
        </w:rPr>
        <w:t>.</w:t>
      </w:r>
    </w:p>
    <w:p w:rsidR="00855000" w:rsidRPr="0011794A" w:rsidRDefault="00855000" w:rsidP="00855000">
      <w:pPr>
        <w:tabs>
          <w:tab w:val="left" w:pos="993"/>
        </w:tabs>
        <w:autoSpaceDE w:val="0"/>
        <w:autoSpaceDN w:val="0"/>
        <w:adjustRightInd w:val="0"/>
        <w:ind w:firstLine="709"/>
        <w:jc w:val="both"/>
        <w:rPr>
          <w:color w:val="000000"/>
          <w:szCs w:val="26"/>
        </w:rPr>
      </w:pPr>
      <w:r w:rsidRPr="00294A8E">
        <w:rPr>
          <w:color w:val="000000"/>
          <w:szCs w:val="26"/>
        </w:rPr>
        <w:t xml:space="preserve">Также в МП входит мероприятие по обеспечению деятельности Управления </w:t>
      </w:r>
      <w:r w:rsidRPr="00294A8E">
        <w:rPr>
          <w:szCs w:val="26"/>
        </w:rPr>
        <w:t>по делам культуры и искусства</w:t>
      </w:r>
      <w:r w:rsidRPr="00294A8E">
        <w:rPr>
          <w:color w:val="000000"/>
          <w:szCs w:val="26"/>
        </w:rPr>
        <w:t xml:space="preserve"> Администрации города Норильска (далее – Управление культуры).</w:t>
      </w:r>
    </w:p>
    <w:p w:rsidR="00855000" w:rsidRPr="0011794A" w:rsidRDefault="00855000" w:rsidP="00855000">
      <w:pPr>
        <w:ind w:firstLine="720"/>
        <w:jc w:val="both"/>
        <w:rPr>
          <w:szCs w:val="26"/>
        </w:rPr>
      </w:pPr>
    </w:p>
    <w:p w:rsidR="00855000" w:rsidRPr="00294A8E" w:rsidRDefault="00855000" w:rsidP="00855000">
      <w:pPr>
        <w:ind w:firstLine="720"/>
        <w:jc w:val="both"/>
        <w:rPr>
          <w:color w:val="000000"/>
          <w:szCs w:val="26"/>
        </w:rPr>
      </w:pPr>
      <w:r w:rsidRPr="00294A8E">
        <w:rPr>
          <w:color w:val="000000"/>
          <w:szCs w:val="26"/>
        </w:rPr>
        <w:t>По итогам реализации мероприятий МП достигнуты следующие результаты:</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количество посещений библиотек на 1 жителя в год </w:t>
      </w:r>
      <w:r w:rsidRPr="00294A8E">
        <w:rPr>
          <w:bCs/>
        </w:rPr>
        <w:t xml:space="preserve">составило 4,23 посещений </w:t>
      </w:r>
      <w:r w:rsidRPr="00294A8E">
        <w:rPr>
          <w:szCs w:val="26"/>
        </w:rPr>
        <w:t xml:space="preserve">в 2024 году </w:t>
      </w:r>
      <w:r w:rsidRPr="00294A8E">
        <w:rPr>
          <w:bCs/>
        </w:rPr>
        <w:t>(100,4% от плана – 4,21 посещений);</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количество посещений музейных учреждений на 1 жителя составило 0,4 посещения в </w:t>
      </w:r>
      <w:r w:rsidRPr="00294A8E">
        <w:t xml:space="preserve">2024 году (103,5% от плана </w:t>
      </w:r>
      <w:r w:rsidRPr="00294A8E">
        <w:rPr>
          <w:bCs/>
        </w:rPr>
        <w:t xml:space="preserve">– </w:t>
      </w:r>
      <w:r w:rsidRPr="00294A8E">
        <w:t xml:space="preserve">0,3 посещений); </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уровень удовлетворённости населения качеством услуги «Организация и проведение мероприятий» в 2024</w:t>
      </w:r>
      <w:r>
        <w:rPr>
          <w:szCs w:val="26"/>
        </w:rPr>
        <w:t xml:space="preserve"> году составил 94,6% (+15,9 п.п. от плана</w:t>
      </w:r>
      <w:r w:rsidRPr="00294A8E">
        <w:rPr>
          <w:szCs w:val="26"/>
        </w:rPr>
        <w:t xml:space="preserve"> </w:t>
      </w:r>
      <w:r w:rsidRPr="00294A8E">
        <w:rPr>
          <w:bCs/>
        </w:rPr>
        <w:t xml:space="preserve">– </w:t>
      </w:r>
      <w:r w:rsidRPr="00294A8E">
        <w:rPr>
          <w:szCs w:val="26"/>
        </w:rPr>
        <w:t>78,7%);</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удельный вес населения, вовлечённого в мероприятия добровольческой направленности, в 2024 году составил 0,04% (121,4% от плана </w:t>
      </w:r>
      <w:r w:rsidRPr="00294A8E">
        <w:rPr>
          <w:bCs/>
        </w:rPr>
        <w:t xml:space="preserve">– </w:t>
      </w:r>
      <w:r w:rsidRPr="00294A8E">
        <w:rPr>
          <w:szCs w:val="26"/>
        </w:rPr>
        <w:t>0,03%).</w:t>
      </w:r>
    </w:p>
    <w:p w:rsidR="00855000" w:rsidRPr="00294A8E" w:rsidRDefault="00855000" w:rsidP="00855000">
      <w:pPr>
        <w:pStyle w:val="af5"/>
        <w:tabs>
          <w:tab w:val="left" w:pos="709"/>
          <w:tab w:val="left" w:pos="993"/>
        </w:tabs>
        <w:ind w:left="709"/>
        <w:jc w:val="both"/>
        <w:outlineLvl w:val="0"/>
        <w:rPr>
          <w:szCs w:val="26"/>
        </w:rPr>
      </w:pPr>
    </w:p>
    <w:p w:rsidR="00855000" w:rsidRPr="00294A8E" w:rsidRDefault="00855000" w:rsidP="00855000">
      <w:pPr>
        <w:tabs>
          <w:tab w:val="left" w:pos="709"/>
        </w:tabs>
        <w:ind w:firstLine="709"/>
        <w:jc w:val="both"/>
        <w:rPr>
          <w:szCs w:val="26"/>
        </w:rPr>
      </w:pPr>
      <w:r w:rsidRPr="00294A8E">
        <w:rPr>
          <w:szCs w:val="26"/>
        </w:rPr>
        <w:t>Главный распорядитель бюджетных средств (далее – ГРБС) по МП:</w:t>
      </w:r>
    </w:p>
    <w:p w:rsidR="00855000" w:rsidRPr="00294A8E" w:rsidRDefault="00855000" w:rsidP="00855000">
      <w:pPr>
        <w:pStyle w:val="af5"/>
        <w:numPr>
          <w:ilvl w:val="0"/>
          <w:numId w:val="12"/>
        </w:numPr>
        <w:tabs>
          <w:tab w:val="left" w:pos="993"/>
        </w:tabs>
        <w:ind w:left="0" w:firstLine="709"/>
        <w:jc w:val="both"/>
        <w:rPr>
          <w:szCs w:val="26"/>
        </w:rPr>
      </w:pPr>
      <w:r w:rsidRPr="00294A8E">
        <w:rPr>
          <w:szCs w:val="26"/>
        </w:rPr>
        <w:t>Управление по делам культуры и искусства Администрации города Норильска (подпрограмм 1 (</w:t>
      </w:r>
      <w:r w:rsidRPr="00294A8E">
        <w:rPr>
          <w:color w:val="000000"/>
          <w:szCs w:val="26"/>
        </w:rPr>
        <w:t xml:space="preserve">кроме мероприятия 1.5), </w:t>
      </w:r>
      <w:r w:rsidRPr="00294A8E">
        <w:rPr>
          <w:szCs w:val="26"/>
        </w:rPr>
        <w:t>2, 3, 4);</w:t>
      </w:r>
    </w:p>
    <w:p w:rsidR="00855000" w:rsidRPr="00665E39" w:rsidRDefault="00855000" w:rsidP="00855000">
      <w:pPr>
        <w:pStyle w:val="af5"/>
        <w:numPr>
          <w:ilvl w:val="0"/>
          <w:numId w:val="12"/>
        </w:numPr>
        <w:tabs>
          <w:tab w:val="left" w:pos="993"/>
        </w:tabs>
        <w:ind w:left="0" w:firstLine="709"/>
        <w:jc w:val="both"/>
        <w:rPr>
          <w:szCs w:val="26"/>
        </w:rPr>
      </w:pPr>
      <w:r w:rsidRPr="00665E39">
        <w:rPr>
          <w:color w:val="000000"/>
          <w:szCs w:val="26"/>
        </w:rPr>
        <w:t>Администрация города Норильска в лице получателя МКУ «Норильский городской архив»</w:t>
      </w:r>
      <w:r w:rsidRPr="00665E39">
        <w:rPr>
          <w:szCs w:val="26"/>
        </w:rPr>
        <w:t xml:space="preserve"> (мероприятие 1.5 подпрограммы 1, мероприятие 4.3 подпрограммы 4).</w:t>
      </w:r>
    </w:p>
    <w:p w:rsidR="00855000" w:rsidRPr="00294A8E" w:rsidRDefault="00855000" w:rsidP="00855000">
      <w:pPr>
        <w:jc w:val="both"/>
        <w:rPr>
          <w:color w:val="000000"/>
          <w:szCs w:val="26"/>
        </w:rPr>
      </w:pPr>
    </w:p>
    <w:p w:rsidR="00855000" w:rsidRPr="00294A8E" w:rsidRDefault="00855000" w:rsidP="00855000">
      <w:pPr>
        <w:ind w:firstLine="709"/>
        <w:jc w:val="both"/>
        <w:rPr>
          <w:color w:val="000000"/>
          <w:szCs w:val="26"/>
        </w:rPr>
      </w:pPr>
      <w:r w:rsidRPr="00294A8E">
        <w:rPr>
          <w:color w:val="000000"/>
          <w:szCs w:val="26"/>
        </w:rPr>
        <w:t>Структура расходов МП в 2024 году складывается из следующих направлений:</w:t>
      </w:r>
    </w:p>
    <w:p w:rsidR="00855000" w:rsidRPr="00294A8E" w:rsidRDefault="00855000" w:rsidP="00855000">
      <w:pPr>
        <w:ind w:firstLine="709"/>
        <w:jc w:val="both"/>
        <w:rPr>
          <w:color w:val="000000"/>
          <w:szCs w:val="26"/>
        </w:rPr>
      </w:pPr>
    </w:p>
    <w:p w:rsidR="00855000" w:rsidRPr="00294A8E" w:rsidRDefault="00855000" w:rsidP="00855000">
      <w:pPr>
        <w:spacing w:after="120"/>
        <w:ind w:firstLine="709"/>
        <w:jc w:val="center"/>
        <w:rPr>
          <w:b/>
          <w:bCs/>
          <w:iCs/>
          <w:szCs w:val="26"/>
        </w:rPr>
      </w:pPr>
      <w:r w:rsidRPr="00294A8E">
        <w:rPr>
          <w:b/>
          <w:bCs/>
          <w:iCs/>
        </w:rPr>
        <w:t xml:space="preserve">Подпрограмма 1 </w:t>
      </w:r>
      <w:r w:rsidRPr="00294A8E">
        <w:rPr>
          <w:b/>
          <w:bCs/>
          <w:iCs/>
          <w:szCs w:val="26"/>
        </w:rPr>
        <w:t>«</w:t>
      </w:r>
      <w:r w:rsidRPr="00294A8E">
        <w:rPr>
          <w:b/>
          <w:bCs/>
          <w:iCs/>
          <w:color w:val="000000"/>
          <w:szCs w:val="26"/>
        </w:rPr>
        <w:t>Культурное наследие</w:t>
      </w:r>
      <w:r w:rsidRPr="00294A8E">
        <w:rPr>
          <w:b/>
          <w:bCs/>
          <w:iCs/>
          <w:szCs w:val="26"/>
        </w:rPr>
        <w:t>»</w:t>
      </w:r>
    </w:p>
    <w:p w:rsidR="00855000" w:rsidRPr="00366656" w:rsidRDefault="00855000" w:rsidP="00855000">
      <w:pPr>
        <w:pStyle w:val="ConsPlusNormal"/>
        <w:ind w:firstLine="540"/>
        <w:jc w:val="both"/>
        <w:rPr>
          <w:rFonts w:ascii="Times New Roman" w:hAnsi="Times New Roman" w:cs="Times New Roman"/>
          <w:color w:val="000000"/>
          <w:sz w:val="26"/>
          <w:szCs w:val="26"/>
        </w:rPr>
      </w:pPr>
      <w:r w:rsidRPr="00294A8E">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w:t>
      </w:r>
      <w:r>
        <w:rPr>
          <w:rFonts w:ascii="Times New Roman" w:hAnsi="Times New Roman" w:cs="Times New Roman"/>
          <w:color w:val="000000"/>
          <w:sz w:val="26"/>
          <w:szCs w:val="26"/>
        </w:rPr>
        <w:t>хранение</w:t>
      </w:r>
      <w:r w:rsidRPr="00294A8E">
        <w:rPr>
          <w:rFonts w:ascii="Times New Roman" w:hAnsi="Times New Roman" w:cs="Times New Roman"/>
          <w:color w:val="000000"/>
          <w:sz w:val="26"/>
          <w:szCs w:val="26"/>
        </w:rPr>
        <w:t xml:space="preserve"> культурного наследия, повышение качества муниципальных услуг, предоставляемых в этой области.</w:t>
      </w:r>
    </w:p>
    <w:p w:rsidR="00855000" w:rsidRPr="00980E26" w:rsidRDefault="00855000" w:rsidP="00855000">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Сфера реализ</w:t>
      </w:r>
      <w:r>
        <w:rPr>
          <w:rFonts w:ascii="Times New Roman" w:hAnsi="Times New Roman" w:cs="Times New Roman"/>
          <w:color w:val="000000"/>
          <w:sz w:val="26"/>
          <w:szCs w:val="26"/>
        </w:rPr>
        <w:t>ации подпрограммы 1 охватывает развитие:</w:t>
      </w:r>
      <w:r w:rsidRPr="00366656">
        <w:rPr>
          <w:rFonts w:ascii="Times New Roman" w:hAnsi="Times New Roman" w:cs="Times New Roman"/>
          <w:color w:val="000000"/>
          <w:sz w:val="26"/>
          <w:szCs w:val="26"/>
        </w:rPr>
        <w:t xml:space="preserve"> библиотечного</w:t>
      </w:r>
      <w:r>
        <w:rPr>
          <w:rFonts w:ascii="Times New Roman" w:hAnsi="Times New Roman" w:cs="Times New Roman"/>
          <w:color w:val="000000"/>
          <w:sz w:val="26"/>
          <w:szCs w:val="26"/>
        </w:rPr>
        <w:t>, музейного и</w:t>
      </w:r>
      <w:r w:rsidRPr="00E406B7">
        <w:rPr>
          <w:rFonts w:ascii="Times New Roman" w:hAnsi="Times New Roman" w:cs="Times New Roman"/>
          <w:color w:val="000000"/>
          <w:sz w:val="26"/>
          <w:szCs w:val="26"/>
        </w:rPr>
        <w:t xml:space="preserve"> архивного дела.</w:t>
      </w:r>
    </w:p>
    <w:p w:rsidR="00855000" w:rsidRPr="00B975A6" w:rsidRDefault="00855000" w:rsidP="00855000">
      <w:pPr>
        <w:ind w:firstLine="709"/>
        <w:jc w:val="right"/>
        <w:rPr>
          <w:rFonts w:eastAsia="Arial Unicode MS"/>
          <w:bCs/>
          <w:szCs w:val="26"/>
        </w:rPr>
      </w:pPr>
      <w:r w:rsidRPr="00DC17A5">
        <w:rPr>
          <w:rFonts w:eastAsia="Arial Unicode MS"/>
          <w:bCs/>
          <w:szCs w:val="26"/>
        </w:rPr>
        <w:t xml:space="preserve">Таблица </w:t>
      </w:r>
      <w:r w:rsidR="0046152B" w:rsidRPr="00DC17A5">
        <w:rPr>
          <w:rFonts w:eastAsia="Arial Unicode MS"/>
          <w:bCs/>
          <w:szCs w:val="26"/>
        </w:rPr>
        <w:t>28</w:t>
      </w:r>
    </w:p>
    <w:p w:rsidR="00855000" w:rsidRPr="00294A8E" w:rsidRDefault="00855000" w:rsidP="00855000">
      <w:pPr>
        <w:spacing w:after="120"/>
        <w:ind w:firstLine="709"/>
        <w:rPr>
          <w:rFonts w:eastAsia="Arial Unicode MS"/>
          <w:bCs/>
          <w:szCs w:val="26"/>
          <w:u w:val="single"/>
        </w:rPr>
      </w:pPr>
      <w:r w:rsidRPr="00294A8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327"/>
        <w:gridCol w:w="2379"/>
        <w:gridCol w:w="1871"/>
      </w:tblGrid>
      <w:tr w:rsidR="00855000" w:rsidRPr="00294A8E" w:rsidTr="009F7456">
        <w:trPr>
          <w:trHeight w:val="190"/>
          <w:tblHeader/>
          <w:jc w:val="center"/>
        </w:trPr>
        <w:tc>
          <w:tcPr>
            <w:tcW w:w="148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351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9F7456">
        <w:trPr>
          <w:trHeight w:val="243"/>
          <w:tblHeader/>
          <w:jc w:val="center"/>
        </w:trPr>
        <w:tc>
          <w:tcPr>
            <w:tcW w:w="1481" w:type="pct"/>
            <w:vMerge/>
            <w:vAlign w:val="center"/>
            <w:hideMark/>
          </w:tcPr>
          <w:p w:rsidR="00855000" w:rsidRPr="00294A8E" w:rsidRDefault="00855000" w:rsidP="00FF0187">
            <w:pPr>
              <w:rPr>
                <w:color w:val="000000"/>
                <w:szCs w:val="26"/>
              </w:rPr>
            </w:pPr>
          </w:p>
        </w:tc>
        <w:tc>
          <w:tcPr>
            <w:tcW w:w="124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Уточненный план</w:t>
            </w:r>
          </w:p>
        </w:tc>
        <w:tc>
          <w:tcPr>
            <w:tcW w:w="1273"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1001"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9F7456">
        <w:trPr>
          <w:trHeight w:val="112"/>
          <w:tblHeader/>
          <w:jc w:val="center"/>
        </w:trPr>
        <w:tc>
          <w:tcPr>
            <w:tcW w:w="1481" w:type="pct"/>
            <w:vMerge/>
            <w:shd w:val="clear" w:color="auto" w:fill="auto"/>
            <w:vAlign w:val="center"/>
            <w:hideMark/>
          </w:tcPr>
          <w:p w:rsidR="00855000" w:rsidRPr="00294A8E" w:rsidRDefault="00855000" w:rsidP="00FF0187">
            <w:pPr>
              <w:rPr>
                <w:color w:val="000000"/>
                <w:szCs w:val="26"/>
              </w:rPr>
            </w:pPr>
          </w:p>
        </w:tc>
        <w:tc>
          <w:tcPr>
            <w:tcW w:w="2518"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1001"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9F7456">
        <w:trPr>
          <w:trHeight w:val="246"/>
          <w:jc w:val="center"/>
        </w:trPr>
        <w:tc>
          <w:tcPr>
            <w:tcW w:w="148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455 923,2</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442 761,6</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97,1</w:t>
            </w:r>
          </w:p>
        </w:tc>
      </w:tr>
      <w:tr w:rsidR="00855000" w:rsidRPr="00294A8E" w:rsidTr="009F7456">
        <w:trPr>
          <w:trHeight w:val="222"/>
          <w:jc w:val="center"/>
        </w:trPr>
        <w:tc>
          <w:tcPr>
            <w:tcW w:w="1481" w:type="pct"/>
            <w:shd w:val="clear" w:color="auto" w:fill="auto"/>
            <w:vAlign w:val="center"/>
            <w:hideMark/>
          </w:tcPr>
          <w:p w:rsidR="00855000" w:rsidRPr="00294A8E" w:rsidRDefault="00855000" w:rsidP="00FF0187">
            <w:pPr>
              <w:rPr>
                <w:color w:val="000000"/>
                <w:szCs w:val="26"/>
              </w:rPr>
            </w:pPr>
            <w:r w:rsidRPr="00294A8E">
              <w:rPr>
                <w:color w:val="000000"/>
                <w:szCs w:val="26"/>
              </w:rPr>
              <w:t>Краевой бюджет</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3 168,8</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2 984,2</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94,2</w:t>
            </w:r>
          </w:p>
        </w:tc>
      </w:tr>
      <w:tr w:rsidR="00855000" w:rsidRPr="00294A8E" w:rsidTr="009F7456">
        <w:trPr>
          <w:trHeight w:val="431"/>
          <w:jc w:val="center"/>
        </w:trPr>
        <w:tc>
          <w:tcPr>
            <w:tcW w:w="1481" w:type="pct"/>
            <w:shd w:val="clear" w:color="auto" w:fill="auto"/>
            <w:vAlign w:val="center"/>
          </w:tcPr>
          <w:p w:rsidR="00855000" w:rsidRPr="00294A8E" w:rsidRDefault="00855000" w:rsidP="00FF0187">
            <w:pPr>
              <w:rPr>
                <w:color w:val="000000"/>
                <w:szCs w:val="26"/>
              </w:rPr>
            </w:pPr>
            <w:r w:rsidRPr="00294A8E">
              <w:rPr>
                <w:color w:val="000000"/>
                <w:szCs w:val="26"/>
              </w:rPr>
              <w:t>Внебюджетные источники</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10 406,0</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14 476,5</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139,1</w:t>
            </w:r>
          </w:p>
        </w:tc>
      </w:tr>
      <w:tr w:rsidR="00855000" w:rsidRPr="00294A8E" w:rsidTr="009F7456">
        <w:trPr>
          <w:trHeight w:val="60"/>
          <w:jc w:val="center"/>
        </w:trPr>
        <w:tc>
          <w:tcPr>
            <w:tcW w:w="148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45" w:type="pct"/>
            <w:shd w:val="clear" w:color="auto" w:fill="auto"/>
            <w:vAlign w:val="center"/>
          </w:tcPr>
          <w:p w:rsidR="00855000" w:rsidRPr="00294A8E" w:rsidRDefault="00855000" w:rsidP="00FF0187">
            <w:pPr>
              <w:jc w:val="center"/>
              <w:rPr>
                <w:b/>
                <w:color w:val="000000"/>
                <w:szCs w:val="26"/>
              </w:rPr>
            </w:pPr>
            <w:r w:rsidRPr="00294A8E">
              <w:rPr>
                <w:b/>
                <w:color w:val="000000"/>
                <w:szCs w:val="26"/>
              </w:rPr>
              <w:t>469 498,0</w:t>
            </w:r>
          </w:p>
        </w:tc>
        <w:tc>
          <w:tcPr>
            <w:tcW w:w="1273" w:type="pct"/>
            <w:shd w:val="clear" w:color="auto" w:fill="auto"/>
            <w:vAlign w:val="center"/>
          </w:tcPr>
          <w:p w:rsidR="00855000" w:rsidRPr="00294A8E" w:rsidRDefault="00855000" w:rsidP="00FF0187">
            <w:pPr>
              <w:jc w:val="center"/>
              <w:rPr>
                <w:b/>
                <w:color w:val="000000"/>
                <w:szCs w:val="26"/>
              </w:rPr>
            </w:pPr>
            <w:r w:rsidRPr="00294A8E">
              <w:rPr>
                <w:b/>
                <w:color w:val="000000"/>
                <w:szCs w:val="26"/>
              </w:rPr>
              <w:t>460 222,3</w:t>
            </w:r>
          </w:p>
        </w:tc>
        <w:tc>
          <w:tcPr>
            <w:tcW w:w="1001" w:type="pct"/>
            <w:shd w:val="clear" w:color="auto" w:fill="auto"/>
            <w:vAlign w:val="center"/>
          </w:tcPr>
          <w:p w:rsidR="00855000" w:rsidRPr="00294A8E" w:rsidRDefault="00855000" w:rsidP="00FF0187">
            <w:pPr>
              <w:jc w:val="center"/>
              <w:rPr>
                <w:b/>
                <w:color w:val="000000"/>
                <w:szCs w:val="26"/>
              </w:rPr>
            </w:pPr>
            <w:r w:rsidRPr="00294A8E">
              <w:rPr>
                <w:b/>
                <w:color w:val="000000"/>
                <w:szCs w:val="26"/>
              </w:rPr>
              <w:t>98,0</w:t>
            </w:r>
          </w:p>
        </w:tc>
      </w:tr>
    </w:tbl>
    <w:p w:rsidR="00855000" w:rsidRPr="00B975A6" w:rsidRDefault="00855000" w:rsidP="00855000">
      <w:pPr>
        <w:autoSpaceDE w:val="0"/>
        <w:autoSpaceDN w:val="0"/>
        <w:adjustRightInd w:val="0"/>
        <w:spacing w:before="120"/>
        <w:ind w:firstLine="709"/>
        <w:jc w:val="both"/>
      </w:pPr>
      <w:r w:rsidRPr="00294A8E">
        <w:rPr>
          <w:rFonts w:eastAsia="Calibri"/>
          <w:szCs w:val="26"/>
          <w:lang w:eastAsia="en-US"/>
        </w:rPr>
        <w:t>В рамках подпрограммы 1 реализуются следующие мероприятия:</w:t>
      </w:r>
    </w:p>
    <w:p w:rsidR="00855000" w:rsidRPr="00B975A6" w:rsidRDefault="00855000" w:rsidP="00855000">
      <w:pPr>
        <w:autoSpaceDE w:val="0"/>
        <w:autoSpaceDN w:val="0"/>
        <w:adjustRightInd w:val="0"/>
        <w:ind w:firstLine="709"/>
        <w:jc w:val="both"/>
      </w:pPr>
    </w:p>
    <w:p w:rsidR="00855000" w:rsidRPr="0011794A" w:rsidRDefault="00855000" w:rsidP="00855000">
      <w:pPr>
        <w:spacing w:after="120"/>
        <w:ind w:firstLine="709"/>
        <w:jc w:val="both"/>
        <w:rPr>
          <w:b/>
        </w:rPr>
      </w:pPr>
      <w:r w:rsidRPr="0011794A">
        <w:rPr>
          <w:b/>
        </w:rPr>
        <w:t>Основное мероприятие 1.1. «Развитие библиотечного дела»</w:t>
      </w:r>
    </w:p>
    <w:p w:rsidR="00855000" w:rsidRPr="00294A8E" w:rsidRDefault="00855000" w:rsidP="00855000">
      <w:pPr>
        <w:pStyle w:val="af5"/>
        <w:tabs>
          <w:tab w:val="left" w:pos="0"/>
          <w:tab w:val="left" w:pos="993"/>
        </w:tabs>
        <w:ind w:left="0" w:firstLine="709"/>
        <w:jc w:val="both"/>
        <w:rPr>
          <w:szCs w:val="26"/>
        </w:rPr>
      </w:pPr>
      <w:r w:rsidRPr="0011794A">
        <w:rPr>
          <w:szCs w:val="26"/>
        </w:rPr>
        <w:t xml:space="preserve">В рамках данного мероприятия финансирование направлено на библиотечное и информационное обслуживание пользователей библиотек, библиографическую </w:t>
      </w:r>
      <w:r w:rsidRPr="00294A8E">
        <w:rPr>
          <w:szCs w:val="26"/>
        </w:rPr>
        <w:t>обработку документов и создание каталогов, а также на организацию и проведение мероприятий в библиотеках.</w:t>
      </w:r>
      <w:r w:rsidRPr="00294A8E">
        <w:rPr>
          <w:szCs w:val="26"/>
        </w:rPr>
        <w:tab/>
      </w:r>
    </w:p>
    <w:p w:rsidR="00855000" w:rsidRPr="00294A8E" w:rsidRDefault="00855000" w:rsidP="00855000">
      <w:pPr>
        <w:tabs>
          <w:tab w:val="left" w:pos="993"/>
        </w:tabs>
        <w:ind w:firstLine="709"/>
        <w:contextualSpacing/>
        <w:jc w:val="both"/>
        <w:rPr>
          <w:szCs w:val="26"/>
        </w:rPr>
      </w:pPr>
      <w:r w:rsidRPr="00294A8E">
        <w:rPr>
          <w:szCs w:val="26"/>
        </w:rPr>
        <w:t xml:space="preserve">За счет средств местного бюджета в 2024 году </w:t>
      </w:r>
      <w:r w:rsidRPr="00294A8E">
        <w:rPr>
          <w:bCs/>
          <w:iCs/>
          <w:color w:val="000000"/>
          <w:szCs w:val="26"/>
        </w:rPr>
        <w:t xml:space="preserve">исполнение составило </w:t>
      </w:r>
      <w:r w:rsidRPr="00294A8E">
        <w:t>265 026,9 тыс</w:t>
      </w:r>
      <w:r w:rsidRPr="00294A8E">
        <w:rPr>
          <w:color w:val="000000"/>
          <w:szCs w:val="26"/>
        </w:rPr>
        <w:t xml:space="preserve">. руб., израсходовано 97,3% от плана (272 449,1 тыс. руб.). </w:t>
      </w:r>
    </w:p>
    <w:p w:rsidR="00855000" w:rsidRPr="00294A8E" w:rsidRDefault="00855000" w:rsidP="00855000">
      <w:pPr>
        <w:tabs>
          <w:tab w:val="left" w:pos="993"/>
        </w:tabs>
        <w:ind w:firstLine="709"/>
        <w:jc w:val="both"/>
      </w:pPr>
      <w:r w:rsidRPr="00294A8E">
        <w:rPr>
          <w:szCs w:val="26"/>
        </w:rPr>
        <w:t xml:space="preserve">На территории города библиотечная деятельность осуществляется МБУ «ЦБС», включающим </w:t>
      </w:r>
      <w:r w:rsidRPr="00294A8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855000" w:rsidRPr="00294A8E" w:rsidRDefault="00855000" w:rsidP="00855000">
      <w:pPr>
        <w:tabs>
          <w:tab w:val="left" w:pos="993"/>
        </w:tabs>
        <w:ind w:firstLine="709"/>
        <w:jc w:val="both"/>
        <w:rPr>
          <w:szCs w:val="26"/>
        </w:rPr>
      </w:pPr>
      <w:r w:rsidRPr="00294A8E">
        <w:rPr>
          <w:szCs w:val="26"/>
        </w:rPr>
        <w:t>По состоянию на 01.01.2025 показатели библиотечной деятельности составили:</w:t>
      </w:r>
    </w:p>
    <w:p w:rsidR="00855000" w:rsidRPr="00294A8E" w:rsidRDefault="00855000" w:rsidP="00855000">
      <w:pPr>
        <w:pStyle w:val="af5"/>
        <w:numPr>
          <w:ilvl w:val="0"/>
          <w:numId w:val="16"/>
        </w:numPr>
        <w:tabs>
          <w:tab w:val="left" w:pos="993"/>
        </w:tabs>
        <w:ind w:left="0" w:firstLine="709"/>
        <w:jc w:val="both"/>
        <w:rPr>
          <w:szCs w:val="26"/>
        </w:rPr>
      </w:pPr>
      <w:r w:rsidRPr="00294A8E">
        <w:rPr>
          <w:i/>
          <w:szCs w:val="26"/>
        </w:rPr>
        <w:t>Количество официально зарегистрированных пользователей</w:t>
      </w:r>
      <w:r w:rsidRPr="00294A8E">
        <w:rPr>
          <w:szCs w:val="26"/>
        </w:rPr>
        <w:t xml:space="preserve"> – 80 520 человек.</w:t>
      </w:r>
    </w:p>
    <w:p w:rsidR="00855000" w:rsidRPr="00294A8E" w:rsidRDefault="00855000" w:rsidP="00855000">
      <w:pPr>
        <w:numPr>
          <w:ilvl w:val="0"/>
          <w:numId w:val="16"/>
        </w:numPr>
        <w:tabs>
          <w:tab w:val="left" w:pos="993"/>
        </w:tabs>
        <w:ind w:left="567" w:firstLine="142"/>
        <w:contextualSpacing/>
        <w:jc w:val="both"/>
        <w:rPr>
          <w:szCs w:val="26"/>
        </w:rPr>
      </w:pPr>
      <w:r w:rsidRPr="00294A8E">
        <w:rPr>
          <w:i/>
          <w:szCs w:val="26"/>
        </w:rPr>
        <w:t>Число посещений библиотек</w:t>
      </w:r>
      <w:r w:rsidRPr="00294A8E">
        <w:rPr>
          <w:szCs w:val="26"/>
        </w:rPr>
        <w:t xml:space="preserve"> – 751 502 посетителя.</w:t>
      </w:r>
    </w:p>
    <w:p w:rsidR="00855000" w:rsidRPr="00294A8E" w:rsidRDefault="00855000" w:rsidP="00855000">
      <w:pPr>
        <w:numPr>
          <w:ilvl w:val="0"/>
          <w:numId w:val="16"/>
        </w:numPr>
        <w:tabs>
          <w:tab w:val="left" w:pos="993"/>
        </w:tabs>
        <w:ind w:left="0" w:firstLine="709"/>
        <w:contextualSpacing/>
        <w:jc w:val="both"/>
        <w:rPr>
          <w:szCs w:val="26"/>
        </w:rPr>
      </w:pPr>
      <w:r w:rsidRPr="00294A8E">
        <w:rPr>
          <w:i/>
          <w:szCs w:val="26"/>
        </w:rPr>
        <w:t>Количество экземпляров выданных документов</w:t>
      </w:r>
      <w:r w:rsidRPr="00294A8E">
        <w:rPr>
          <w:szCs w:val="26"/>
        </w:rPr>
        <w:t xml:space="preserve"> – </w:t>
      </w:r>
      <w:r w:rsidRPr="00294A8E">
        <w:rPr>
          <w:color w:val="000000"/>
        </w:rPr>
        <w:t>1 976 767</w:t>
      </w:r>
      <w:r w:rsidRPr="00294A8E">
        <w:rPr>
          <w:szCs w:val="26"/>
        </w:rPr>
        <w:t xml:space="preserve"> шт.</w:t>
      </w:r>
    </w:p>
    <w:p w:rsidR="00855000" w:rsidRDefault="00855000" w:rsidP="00855000">
      <w:pPr>
        <w:tabs>
          <w:tab w:val="left" w:pos="993"/>
        </w:tabs>
        <w:ind w:firstLine="709"/>
        <w:contextualSpacing/>
        <w:jc w:val="both"/>
        <w:rPr>
          <w:szCs w:val="26"/>
        </w:rPr>
      </w:pPr>
      <w:r w:rsidRPr="00294A8E">
        <w:rPr>
          <w:szCs w:val="26"/>
        </w:rPr>
        <w:t>Всего за 2024 год организованы и проведены следующие мероприятия с общим количеством участников 8 207 чел.: День науки; городская акция «Библионочь»; городской конкурс чтецов для детей и молодежи; цикл мероприятий в рамках Недели детской и юношеской книги; международный день русского языка; школа летнего чтения «Под одним небом»; городской конкурс читающих семей «Читай, город»; День города. Творческие мастерские «Город детей»; литературный праздник «День полярного жирафа»; деловая игра по профориентации «Сто дорог»; акция «День Победы»; конкурс «Белые журавли»; фестиваль «Северная сова».</w:t>
      </w:r>
    </w:p>
    <w:p w:rsidR="00855000" w:rsidRPr="00294A8E" w:rsidRDefault="00855000" w:rsidP="00855000">
      <w:pPr>
        <w:tabs>
          <w:tab w:val="left" w:pos="993"/>
        </w:tabs>
        <w:ind w:firstLine="709"/>
        <w:contextualSpacing/>
        <w:jc w:val="both"/>
        <w:rPr>
          <w:szCs w:val="26"/>
        </w:rPr>
      </w:pPr>
      <w:r w:rsidRPr="00D07168">
        <w:rPr>
          <w:szCs w:val="26"/>
        </w:rPr>
        <w:t xml:space="preserve">15.02.2024 после капитального ремонта </w:t>
      </w:r>
      <w:r>
        <w:rPr>
          <w:szCs w:val="26"/>
        </w:rPr>
        <w:t xml:space="preserve">открылась </w:t>
      </w:r>
      <w:r w:rsidRPr="00D07168">
        <w:rPr>
          <w:szCs w:val="26"/>
        </w:rPr>
        <w:t>модернизированн</w:t>
      </w:r>
      <w:r>
        <w:rPr>
          <w:szCs w:val="26"/>
        </w:rPr>
        <w:t>ая</w:t>
      </w:r>
      <w:r w:rsidRPr="00D07168">
        <w:rPr>
          <w:szCs w:val="26"/>
        </w:rPr>
        <w:t xml:space="preserve"> биб</w:t>
      </w:r>
      <w:r>
        <w:rPr>
          <w:szCs w:val="26"/>
        </w:rPr>
        <w:t>лиотека</w:t>
      </w:r>
      <w:r w:rsidRPr="00D07168">
        <w:rPr>
          <w:szCs w:val="26"/>
        </w:rPr>
        <w:t xml:space="preserve"> № 3 «Семейного чтения». В библиотеке есть просторные книжные залы, гостевая и игровая зоны, конференц-зал. Имеется современное звуковое, проекционное, световое и компьютерное оборудование.  Библиотечный фонд получил новые книги и журналы. В 2025 году библиотека получит название «Городская библиотеки имени Вениамина Каверина»</w:t>
      </w:r>
    </w:p>
    <w:p w:rsidR="00855000" w:rsidRPr="00294A8E" w:rsidRDefault="00855000" w:rsidP="00855000">
      <w:pPr>
        <w:tabs>
          <w:tab w:val="left" w:pos="993"/>
        </w:tabs>
        <w:ind w:firstLine="709"/>
        <w:contextualSpacing/>
        <w:jc w:val="both"/>
        <w:rPr>
          <w:szCs w:val="26"/>
        </w:rPr>
      </w:pPr>
    </w:p>
    <w:p w:rsidR="00855000" w:rsidRPr="00294A8E" w:rsidRDefault="00855000" w:rsidP="00855000">
      <w:pPr>
        <w:spacing w:after="120"/>
        <w:ind w:firstLine="709"/>
        <w:rPr>
          <w:b/>
          <w:i/>
          <w:spacing w:val="-2"/>
          <w:szCs w:val="26"/>
        </w:rPr>
      </w:pPr>
      <w:r w:rsidRPr="00294A8E">
        <w:rPr>
          <w:b/>
          <w:i/>
          <w:spacing w:val="-2"/>
          <w:szCs w:val="26"/>
        </w:rPr>
        <w:t>Расходование денежных средств из внебюджетных источников</w:t>
      </w:r>
    </w:p>
    <w:p w:rsidR="00855000" w:rsidRPr="0036564C" w:rsidRDefault="00855000" w:rsidP="00855000">
      <w:pPr>
        <w:ind w:firstLine="709"/>
        <w:jc w:val="both"/>
        <w:outlineLvl w:val="0"/>
        <w:rPr>
          <w:szCs w:val="26"/>
        </w:rPr>
      </w:pPr>
      <w:r w:rsidRPr="0036564C">
        <w:rPr>
          <w:bCs/>
          <w:szCs w:val="26"/>
        </w:rPr>
        <w:t xml:space="preserve">Поступления от платных услуг, оказываемых </w:t>
      </w:r>
      <w:r w:rsidRPr="0036564C">
        <w:rPr>
          <w:szCs w:val="26"/>
        </w:rPr>
        <w:t>библиотеками (аренда площадей учреждений библиотечного типа),</w:t>
      </w:r>
      <w:r w:rsidRPr="0036564C">
        <w:rPr>
          <w:spacing w:val="-4"/>
          <w:szCs w:val="26"/>
        </w:rPr>
        <w:t xml:space="preserve"> за 2024 год </w:t>
      </w:r>
      <w:r w:rsidRPr="0036564C">
        <w:rPr>
          <w:bCs/>
          <w:szCs w:val="26"/>
        </w:rPr>
        <w:t xml:space="preserve">составили 5 240,9 тыс. руб. </w:t>
      </w:r>
    </w:p>
    <w:p w:rsidR="00855000" w:rsidRPr="0036564C" w:rsidRDefault="00855000" w:rsidP="00855000">
      <w:pPr>
        <w:ind w:firstLine="709"/>
        <w:jc w:val="both"/>
        <w:outlineLvl w:val="0"/>
        <w:rPr>
          <w:bCs/>
          <w:szCs w:val="26"/>
        </w:rPr>
      </w:pPr>
      <w:r w:rsidRPr="0036564C">
        <w:rPr>
          <w:szCs w:val="26"/>
        </w:rPr>
        <w:t>Остатки прошлых лет по поступлениям от оказания платных услуг</w:t>
      </w:r>
      <w:r w:rsidRPr="0036564C">
        <w:rPr>
          <w:bCs/>
          <w:szCs w:val="26"/>
        </w:rPr>
        <w:t xml:space="preserve"> на 01.01.2024 составили 1 152,3 тыс. руб.</w:t>
      </w:r>
    </w:p>
    <w:p w:rsidR="00855000" w:rsidRPr="0017158A" w:rsidRDefault="00855000" w:rsidP="00855000">
      <w:pPr>
        <w:tabs>
          <w:tab w:val="left" w:pos="993"/>
        </w:tabs>
        <w:ind w:firstLine="709"/>
        <w:jc w:val="both"/>
        <w:rPr>
          <w:color w:val="FF0000"/>
          <w:szCs w:val="26"/>
        </w:rPr>
      </w:pPr>
      <w:r w:rsidRPr="0036564C">
        <w:rPr>
          <w:szCs w:val="26"/>
        </w:rPr>
        <w:t xml:space="preserve">Кассовое исполнение по состоянию </w:t>
      </w:r>
      <w:r w:rsidRPr="0036564C">
        <w:rPr>
          <w:bCs/>
          <w:szCs w:val="26"/>
        </w:rPr>
        <w:t xml:space="preserve">на 01.01.2025 с учетом остатков прошлых лет </w:t>
      </w:r>
      <w:r w:rsidRPr="0036564C">
        <w:rPr>
          <w:szCs w:val="26"/>
        </w:rPr>
        <w:t xml:space="preserve">– 5 771,9 тыс. руб., </w:t>
      </w:r>
      <w:r w:rsidRPr="00665E39">
        <w:rPr>
          <w:szCs w:val="26"/>
        </w:rPr>
        <w:t>90,3%</w:t>
      </w:r>
      <w:r w:rsidRPr="0036564C">
        <w:rPr>
          <w:szCs w:val="26"/>
        </w:rPr>
        <w:t xml:space="preserve"> от поступивших средств </w:t>
      </w:r>
      <w:r w:rsidRPr="0017158A">
        <w:rPr>
          <w:bCs/>
          <w:szCs w:val="26"/>
        </w:rPr>
        <w:t>с учетом остатков</w:t>
      </w:r>
      <w:r w:rsidRPr="0017158A">
        <w:rPr>
          <w:szCs w:val="26"/>
        </w:rPr>
        <w:t xml:space="preserve">. </w:t>
      </w:r>
    </w:p>
    <w:p w:rsidR="00855000" w:rsidRPr="00294A8E" w:rsidRDefault="00855000" w:rsidP="00855000">
      <w:pPr>
        <w:tabs>
          <w:tab w:val="left" w:pos="993"/>
          <w:tab w:val="left" w:pos="2124"/>
          <w:tab w:val="left" w:pos="2832"/>
          <w:tab w:val="left" w:pos="3540"/>
          <w:tab w:val="left" w:pos="4248"/>
          <w:tab w:val="left" w:pos="7791"/>
        </w:tabs>
        <w:ind w:left="709"/>
        <w:contextualSpacing/>
        <w:jc w:val="both"/>
        <w:rPr>
          <w:szCs w:val="26"/>
        </w:rPr>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1.2. «Комплектование библиотечных фондов»</w:t>
      </w:r>
    </w:p>
    <w:p w:rsidR="00855000" w:rsidRPr="00294A8E" w:rsidRDefault="00855000" w:rsidP="00855000">
      <w:pPr>
        <w:tabs>
          <w:tab w:val="left" w:pos="993"/>
        </w:tabs>
        <w:ind w:firstLine="709"/>
        <w:jc w:val="both"/>
        <w:rPr>
          <w:bCs/>
          <w:iCs/>
          <w:color w:val="000000"/>
          <w:szCs w:val="26"/>
        </w:rPr>
      </w:pPr>
      <w:r w:rsidRPr="00294A8E">
        <w:rPr>
          <w:bCs/>
          <w:iCs/>
          <w:color w:val="000000"/>
          <w:szCs w:val="26"/>
        </w:rPr>
        <w:t>В 2024 году за счет бюджетных источников финансирования на данное мероприятие исполнение составило 3 584,5 тыс. руб., в том числе:</w:t>
      </w:r>
    </w:p>
    <w:p w:rsidR="00855000" w:rsidRPr="00294A8E" w:rsidRDefault="00855000" w:rsidP="004633AD">
      <w:pPr>
        <w:pStyle w:val="af5"/>
        <w:numPr>
          <w:ilvl w:val="0"/>
          <w:numId w:val="37"/>
        </w:numPr>
        <w:tabs>
          <w:tab w:val="left" w:pos="993"/>
        </w:tabs>
        <w:ind w:left="0" w:firstLine="709"/>
        <w:jc w:val="both"/>
        <w:rPr>
          <w:bCs/>
          <w:iCs/>
          <w:color w:val="000000"/>
          <w:szCs w:val="26"/>
        </w:rPr>
      </w:pPr>
      <w:r w:rsidRPr="00294A8E">
        <w:rPr>
          <w:bCs/>
          <w:iCs/>
          <w:color w:val="000000"/>
          <w:szCs w:val="26"/>
        </w:rPr>
        <w:t>местный бюджет – 3 307,0 тыс. руб., израсходовано 94,5% от плана</w:t>
      </w:r>
      <w:r>
        <w:rPr>
          <w:bCs/>
          <w:iCs/>
          <w:color w:val="000000"/>
          <w:szCs w:val="26"/>
        </w:rPr>
        <w:t xml:space="preserve"> (3 500,0 тыс. руб.)</w:t>
      </w:r>
      <w:r w:rsidRPr="00294A8E">
        <w:rPr>
          <w:bCs/>
          <w:iCs/>
          <w:color w:val="000000"/>
          <w:szCs w:val="26"/>
        </w:rPr>
        <w:t>;</w:t>
      </w:r>
    </w:p>
    <w:p w:rsidR="00855000" w:rsidRPr="00294A8E" w:rsidRDefault="00855000" w:rsidP="004633AD">
      <w:pPr>
        <w:pStyle w:val="af5"/>
        <w:numPr>
          <w:ilvl w:val="0"/>
          <w:numId w:val="37"/>
        </w:numPr>
        <w:tabs>
          <w:tab w:val="left" w:pos="993"/>
        </w:tabs>
        <w:ind w:left="0" w:firstLine="709"/>
        <w:jc w:val="both"/>
        <w:rPr>
          <w:bCs/>
          <w:iCs/>
          <w:color w:val="000000"/>
          <w:szCs w:val="26"/>
        </w:rPr>
      </w:pPr>
      <w:r w:rsidRPr="00294A8E">
        <w:rPr>
          <w:bCs/>
          <w:iCs/>
          <w:color w:val="000000"/>
          <w:szCs w:val="26"/>
        </w:rPr>
        <w:t>краевой бюджет – 277,5 тыс. руб., израсходовано 100,0% от плана.</w:t>
      </w:r>
    </w:p>
    <w:p w:rsidR="00855000" w:rsidRPr="00294A8E" w:rsidRDefault="00855000" w:rsidP="00855000">
      <w:pPr>
        <w:ind w:firstLine="709"/>
        <w:jc w:val="both"/>
        <w:rPr>
          <w:szCs w:val="26"/>
        </w:rPr>
      </w:pPr>
      <w:r w:rsidRPr="00294A8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294A8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855000" w:rsidRPr="00294A8E" w:rsidRDefault="00855000" w:rsidP="00855000">
      <w:pPr>
        <w:pStyle w:val="af5"/>
        <w:tabs>
          <w:tab w:val="left" w:pos="0"/>
          <w:tab w:val="left" w:pos="426"/>
        </w:tabs>
        <w:ind w:left="0" w:firstLine="709"/>
        <w:jc w:val="both"/>
        <w:rPr>
          <w:spacing w:val="-2"/>
          <w:szCs w:val="26"/>
        </w:rPr>
      </w:pPr>
      <w:r w:rsidRPr="00294A8E">
        <w:rPr>
          <w:spacing w:val="-2"/>
          <w:szCs w:val="26"/>
        </w:rPr>
        <w:t>Библиотечный фонд составил 779 875 экз. (+2 168 ед.), увеличился на 0,3%.  Количество новых поступлений составило 16 758 ед. (в том числе полученных от читателей, взамен утерянных), вместе с тем списано – 14 590 ед.</w:t>
      </w:r>
    </w:p>
    <w:p w:rsidR="00855000" w:rsidRPr="0011794A" w:rsidRDefault="00855000" w:rsidP="00855000">
      <w:pPr>
        <w:pStyle w:val="af5"/>
        <w:tabs>
          <w:tab w:val="left" w:pos="0"/>
          <w:tab w:val="left" w:pos="426"/>
        </w:tabs>
        <w:ind w:left="0" w:firstLine="709"/>
        <w:jc w:val="both"/>
        <w:rPr>
          <w:szCs w:val="26"/>
        </w:rPr>
      </w:pPr>
      <w:r w:rsidRPr="00294A8E">
        <w:rPr>
          <w:szCs w:val="26"/>
        </w:rPr>
        <w:t>Сотрудниками библиотечной системы осуществлялась подписка на организацию удаленного доступа к электронной библиотечной системе IPRbooks, LitRes, ООО «Директ-Медиа», справочно-правовым системам «КонсультантПлюс» для пользователей библиотек.</w:t>
      </w:r>
    </w:p>
    <w:p w:rsidR="00855000" w:rsidRDefault="00855000" w:rsidP="00855000">
      <w:pPr>
        <w:ind w:firstLine="709"/>
        <w:jc w:val="both"/>
        <w:outlineLvl w:val="0"/>
        <w:rPr>
          <w:b/>
        </w:rPr>
      </w:pPr>
    </w:p>
    <w:p w:rsidR="00855000" w:rsidRPr="0011794A" w:rsidRDefault="00855000" w:rsidP="00855000">
      <w:pPr>
        <w:ind w:firstLine="709"/>
        <w:jc w:val="both"/>
        <w:outlineLvl w:val="0"/>
        <w:rPr>
          <w:b/>
        </w:rPr>
      </w:pPr>
      <w:r w:rsidRPr="0011794A">
        <w:rPr>
          <w:b/>
        </w:rPr>
        <w:t>Основное мероприятие 1.3. «Организация школы компьютерной грамотности»</w:t>
      </w:r>
    </w:p>
    <w:p w:rsidR="00855000" w:rsidRPr="00294A8E" w:rsidRDefault="00855000" w:rsidP="00855000">
      <w:pPr>
        <w:tabs>
          <w:tab w:val="left" w:pos="0"/>
        </w:tabs>
        <w:spacing w:before="120"/>
        <w:ind w:firstLine="709"/>
        <w:jc w:val="both"/>
        <w:rPr>
          <w:szCs w:val="26"/>
        </w:rPr>
      </w:pPr>
      <w:r w:rsidRPr="00294A8E">
        <w:t xml:space="preserve">В 2024 году за счет средств местного бюджета на данное мероприятие предусматривалось 779,0 тыс. руб., израсходовано 772,0 тыс. руб. или 99,1% от плана. </w:t>
      </w:r>
      <w:r w:rsidRPr="00294A8E">
        <w:rPr>
          <w:szCs w:val="26"/>
        </w:rPr>
        <w:t>Экономия образовалась по оплате страховых взносов преподавателей за счет регрессивной шкалы налогообложения.</w:t>
      </w:r>
    </w:p>
    <w:p w:rsidR="00855000" w:rsidRPr="00294A8E" w:rsidRDefault="00855000" w:rsidP="00855000">
      <w:pPr>
        <w:tabs>
          <w:tab w:val="left" w:pos="0"/>
          <w:tab w:val="left" w:pos="709"/>
        </w:tabs>
        <w:ind w:firstLine="709"/>
        <w:jc w:val="both"/>
        <w:rPr>
          <w:szCs w:val="26"/>
        </w:rPr>
      </w:pPr>
      <w:r w:rsidRPr="00294A8E">
        <w:rPr>
          <w:szCs w:val="26"/>
        </w:rPr>
        <w:t>В 2024 году на базе публичной библиотеки (пр-т Ленинский 20А) проведено 480 занятий. В результате обучение прошли 120 человек (неработающие пенсионеры и инвалиды).</w:t>
      </w:r>
    </w:p>
    <w:p w:rsidR="00855000" w:rsidRPr="00294A8E" w:rsidRDefault="00855000" w:rsidP="00855000">
      <w:pPr>
        <w:ind w:firstLine="709"/>
        <w:jc w:val="both"/>
        <w:outlineLvl w:val="0"/>
        <w:rPr>
          <w:b/>
        </w:rPr>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1.4. «Развитие музейного дела»</w:t>
      </w:r>
    </w:p>
    <w:p w:rsidR="00855000" w:rsidRPr="00294A8E" w:rsidRDefault="00855000" w:rsidP="00855000">
      <w:pPr>
        <w:tabs>
          <w:tab w:val="left" w:pos="0"/>
        </w:tabs>
        <w:autoSpaceDE w:val="0"/>
        <w:autoSpaceDN w:val="0"/>
        <w:adjustRightInd w:val="0"/>
        <w:ind w:firstLine="709"/>
        <w:jc w:val="both"/>
        <w:outlineLvl w:val="0"/>
        <w:rPr>
          <w:szCs w:val="26"/>
        </w:rPr>
      </w:pPr>
      <w:r w:rsidRPr="00294A8E">
        <w:rPr>
          <w:szCs w:val="26"/>
        </w:rPr>
        <w:t>На развитие музейного дела за счет средств местного бюджета в 2024 году было запланировано 143 873,0 тыс. руб., израсходовано 138 750,7 тыс. руб. (96,4% от плана).</w:t>
      </w:r>
    </w:p>
    <w:p w:rsidR="00855000" w:rsidRPr="00294A8E" w:rsidRDefault="00855000" w:rsidP="00855000">
      <w:pPr>
        <w:tabs>
          <w:tab w:val="left" w:pos="0"/>
        </w:tabs>
        <w:autoSpaceDE w:val="0"/>
        <w:autoSpaceDN w:val="0"/>
        <w:adjustRightInd w:val="0"/>
        <w:ind w:firstLine="709"/>
        <w:jc w:val="both"/>
        <w:outlineLvl w:val="0"/>
        <w:rPr>
          <w:szCs w:val="26"/>
        </w:rPr>
      </w:pPr>
      <w:r w:rsidRPr="00294A8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855000" w:rsidRPr="00294A8E" w:rsidRDefault="00855000" w:rsidP="00855000">
      <w:pPr>
        <w:tabs>
          <w:tab w:val="left" w:pos="993"/>
        </w:tabs>
        <w:ind w:firstLine="709"/>
        <w:jc w:val="both"/>
        <w:rPr>
          <w:szCs w:val="26"/>
        </w:rPr>
      </w:pPr>
      <w:r w:rsidRPr="00294A8E">
        <w:rPr>
          <w:szCs w:val="26"/>
        </w:rPr>
        <w:t>По состоянию на 01.01.2025 показатели музейной деятельности составили:</w:t>
      </w:r>
    </w:p>
    <w:p w:rsidR="00855000" w:rsidRPr="00294A8E" w:rsidRDefault="00855000" w:rsidP="00B83794">
      <w:pPr>
        <w:pStyle w:val="af5"/>
        <w:numPr>
          <w:ilvl w:val="0"/>
          <w:numId w:val="48"/>
        </w:numPr>
        <w:tabs>
          <w:tab w:val="left" w:pos="993"/>
        </w:tabs>
        <w:ind w:left="0" w:firstLine="709"/>
        <w:jc w:val="both"/>
        <w:rPr>
          <w:szCs w:val="26"/>
        </w:rPr>
      </w:pPr>
      <w:r w:rsidRPr="00294A8E">
        <w:rPr>
          <w:i/>
          <w:szCs w:val="26"/>
        </w:rPr>
        <w:t>Общее количество экспонатов, в том числе основного фонда</w:t>
      </w:r>
      <w:r w:rsidRPr="00294A8E">
        <w:rPr>
          <w:szCs w:val="26"/>
        </w:rPr>
        <w:t xml:space="preserve"> – 79 742 единиц.</w:t>
      </w:r>
    </w:p>
    <w:p w:rsidR="00855000" w:rsidRPr="00294A8E" w:rsidRDefault="00855000" w:rsidP="00B83794">
      <w:pPr>
        <w:numPr>
          <w:ilvl w:val="0"/>
          <w:numId w:val="48"/>
        </w:numPr>
        <w:tabs>
          <w:tab w:val="left" w:pos="993"/>
        </w:tabs>
        <w:ind w:left="0" w:firstLine="709"/>
        <w:contextualSpacing/>
        <w:jc w:val="both"/>
        <w:rPr>
          <w:szCs w:val="26"/>
        </w:rPr>
      </w:pPr>
      <w:r>
        <w:rPr>
          <w:i/>
        </w:rPr>
        <w:t xml:space="preserve">Количество экспонируемых предметов основного фонда </w:t>
      </w:r>
      <w:r w:rsidRPr="00294A8E">
        <w:rPr>
          <w:szCs w:val="26"/>
        </w:rPr>
        <w:t>– 4 001 экспонатов.</w:t>
      </w:r>
    </w:p>
    <w:p w:rsidR="00855000" w:rsidRPr="00294A8E" w:rsidRDefault="00855000" w:rsidP="00B83794">
      <w:pPr>
        <w:numPr>
          <w:ilvl w:val="0"/>
          <w:numId w:val="48"/>
        </w:numPr>
        <w:tabs>
          <w:tab w:val="left" w:pos="993"/>
          <w:tab w:val="left" w:pos="1418"/>
        </w:tabs>
        <w:ind w:left="0" w:firstLine="709"/>
        <w:contextualSpacing/>
        <w:jc w:val="both"/>
        <w:rPr>
          <w:szCs w:val="26"/>
        </w:rPr>
      </w:pPr>
      <w:r w:rsidRPr="00294A8E">
        <w:rPr>
          <w:i/>
          <w:szCs w:val="26"/>
        </w:rPr>
        <w:t>Количество посетителей стационарных и выездных мероприятий</w:t>
      </w:r>
      <w:r>
        <w:rPr>
          <w:i/>
          <w:szCs w:val="26"/>
        </w:rPr>
        <w:t xml:space="preserve"> музея </w:t>
      </w:r>
      <w:r w:rsidRPr="00294A8E">
        <w:rPr>
          <w:i/>
          <w:szCs w:val="26"/>
        </w:rPr>
        <w:t xml:space="preserve">(включая слушателей лекций, участников массовых мероприятий и образовательных программ, с учетом выставок и экспозиций, организованных вне музея) </w:t>
      </w:r>
      <w:r w:rsidRPr="00294A8E">
        <w:rPr>
          <w:szCs w:val="26"/>
        </w:rPr>
        <w:t xml:space="preserve">составило 320 931 чел. </w:t>
      </w:r>
    </w:p>
    <w:p w:rsidR="00855000" w:rsidRPr="00294A8E" w:rsidRDefault="00855000" w:rsidP="00855000">
      <w:pPr>
        <w:tabs>
          <w:tab w:val="left" w:pos="993"/>
        </w:tabs>
        <w:ind w:firstLine="709"/>
        <w:contextualSpacing/>
        <w:jc w:val="both"/>
        <w:rPr>
          <w:szCs w:val="26"/>
        </w:rPr>
      </w:pPr>
      <w:r w:rsidRPr="00294A8E">
        <w:rPr>
          <w:szCs w:val="26"/>
        </w:rPr>
        <w:t>Всего за 2024 год организованы и проведены следующие мероприятия с общим охватом населения 90 788 чел.: этнографический музейный праздник «Хэйро!»; выставка «Страсти по бисеру. Три века бисера в русском искусстве»; праздник «Сударыня Масленица»; выставочный проект «Путь в Санаин. История одного детдома»; «Полковой блиндаж»; акция и выставочный проект «Ночь музеев»; фотовыставка «ТаймырФотоГода – 2024»; выставка «Маршрутами Урванцева»; акция «Эконочь-2024»; выставочный проект «Сады Керсновской»; возложение цветов к памятнику «Жертвам Норильлага»; акция «Ночь искусств»;</w:t>
      </w:r>
      <w:r w:rsidRPr="00294A8E">
        <w:rPr>
          <w:rFonts w:eastAsia="Calibri"/>
          <w:szCs w:val="26"/>
          <w:lang w:eastAsia="en-US"/>
        </w:rPr>
        <w:t xml:space="preserve"> </w:t>
      </w:r>
      <w:r w:rsidRPr="00294A8E">
        <w:rPr>
          <w:szCs w:val="26"/>
        </w:rPr>
        <w:t>выставка «Выбор Евгения Халдея»; выставочный проект «Дóлгих двенадцать лет Владимира Ивановича»; выставка-конкурс «Северная коллекция. Искусство художников Севера Красноярского края»; новогодние музейные программы; проекты полярной арт-резиденция PolArt.</w:t>
      </w:r>
    </w:p>
    <w:p w:rsidR="00855000" w:rsidRPr="00294A8E" w:rsidRDefault="00855000" w:rsidP="00855000">
      <w:pPr>
        <w:tabs>
          <w:tab w:val="left" w:pos="993"/>
        </w:tabs>
        <w:ind w:firstLine="709"/>
        <w:contextualSpacing/>
        <w:jc w:val="both"/>
        <w:rPr>
          <w:szCs w:val="26"/>
        </w:rPr>
      </w:pPr>
    </w:p>
    <w:p w:rsidR="00855000" w:rsidRPr="0036564C" w:rsidRDefault="00855000" w:rsidP="00855000">
      <w:pPr>
        <w:spacing w:after="120"/>
        <w:ind w:firstLine="709"/>
        <w:jc w:val="both"/>
        <w:rPr>
          <w:b/>
          <w:i/>
          <w:spacing w:val="-2"/>
          <w:szCs w:val="26"/>
        </w:rPr>
      </w:pPr>
      <w:r w:rsidRPr="0036564C">
        <w:rPr>
          <w:b/>
          <w:i/>
          <w:spacing w:val="-2"/>
          <w:szCs w:val="26"/>
        </w:rPr>
        <w:t>Расходование денежных средств из внебюджетных источников</w:t>
      </w:r>
    </w:p>
    <w:p w:rsidR="00855000" w:rsidRPr="0036564C" w:rsidRDefault="00855000" w:rsidP="00855000">
      <w:pPr>
        <w:ind w:firstLine="709"/>
        <w:jc w:val="both"/>
        <w:outlineLvl w:val="0"/>
        <w:rPr>
          <w:bCs/>
          <w:szCs w:val="26"/>
        </w:rPr>
      </w:pPr>
      <w:r w:rsidRPr="0036564C">
        <w:rPr>
          <w:bCs/>
          <w:szCs w:val="26"/>
        </w:rPr>
        <w:t xml:space="preserve">Поступления от платных услуг, оказываемых учреждениями </w:t>
      </w:r>
      <w:r w:rsidRPr="0036564C">
        <w:rPr>
          <w:szCs w:val="26"/>
        </w:rPr>
        <w:t>музейного типа,</w:t>
      </w:r>
      <w:r w:rsidRPr="0036564C">
        <w:rPr>
          <w:spacing w:val="-4"/>
          <w:szCs w:val="26"/>
        </w:rPr>
        <w:t xml:space="preserve"> за 2024 год </w:t>
      </w:r>
      <w:r w:rsidRPr="0036564C">
        <w:rPr>
          <w:bCs/>
          <w:szCs w:val="26"/>
        </w:rPr>
        <w:t xml:space="preserve">составили 9 186,8 тыс. руб.  </w:t>
      </w:r>
    </w:p>
    <w:p w:rsidR="00855000" w:rsidRPr="0036564C" w:rsidRDefault="00855000" w:rsidP="00855000">
      <w:pPr>
        <w:ind w:firstLine="709"/>
        <w:jc w:val="both"/>
        <w:outlineLvl w:val="0"/>
        <w:rPr>
          <w:bCs/>
          <w:szCs w:val="26"/>
        </w:rPr>
      </w:pPr>
      <w:r w:rsidRPr="0036564C">
        <w:rPr>
          <w:szCs w:val="26"/>
        </w:rPr>
        <w:t>Остатки прошлых лет по поступлениям от оказания платных услуг</w:t>
      </w:r>
      <w:r w:rsidRPr="0036564C">
        <w:rPr>
          <w:bCs/>
          <w:szCs w:val="26"/>
        </w:rPr>
        <w:t xml:space="preserve"> на 01.01.2024 составили 9 142,3 тыс. руб.</w:t>
      </w:r>
    </w:p>
    <w:p w:rsidR="00855000" w:rsidRPr="00BB27E5" w:rsidRDefault="00855000" w:rsidP="00855000">
      <w:pPr>
        <w:ind w:firstLine="709"/>
        <w:jc w:val="both"/>
        <w:outlineLvl w:val="0"/>
        <w:rPr>
          <w:szCs w:val="26"/>
        </w:rPr>
      </w:pPr>
      <w:r w:rsidRPr="0036564C">
        <w:rPr>
          <w:szCs w:val="26"/>
        </w:rPr>
        <w:t xml:space="preserve">Кассовое исполнение по состоянию </w:t>
      </w:r>
      <w:r w:rsidRPr="0036564C">
        <w:rPr>
          <w:bCs/>
          <w:szCs w:val="26"/>
        </w:rPr>
        <w:t xml:space="preserve">на 01.01.2025 с учетом остатков прошлых лет </w:t>
      </w:r>
      <w:r w:rsidRPr="0036564C">
        <w:rPr>
          <w:szCs w:val="26"/>
        </w:rPr>
        <w:t xml:space="preserve">– </w:t>
      </w:r>
      <w:r>
        <w:rPr>
          <w:szCs w:val="26"/>
        </w:rPr>
        <w:t>8 704,</w:t>
      </w:r>
      <w:r w:rsidRPr="0036564C">
        <w:rPr>
          <w:szCs w:val="26"/>
        </w:rPr>
        <w:t>6 тыс. руб. (</w:t>
      </w:r>
      <w:r w:rsidRPr="00665E39">
        <w:rPr>
          <w:szCs w:val="26"/>
        </w:rPr>
        <w:t>47,5</w:t>
      </w:r>
      <w:r w:rsidRPr="0036564C">
        <w:rPr>
          <w:szCs w:val="26"/>
        </w:rPr>
        <w:t xml:space="preserve"> от поступивших средств </w:t>
      </w:r>
      <w:r w:rsidRPr="00BB27E5">
        <w:rPr>
          <w:bCs/>
          <w:szCs w:val="26"/>
        </w:rPr>
        <w:t>с учетом остатков)</w:t>
      </w:r>
      <w:r w:rsidRPr="00BB27E5">
        <w:rPr>
          <w:szCs w:val="26"/>
        </w:rPr>
        <w:t>.</w:t>
      </w:r>
    </w:p>
    <w:p w:rsidR="00855000" w:rsidRPr="00294A8E" w:rsidRDefault="00855000" w:rsidP="00855000">
      <w:pPr>
        <w:ind w:firstLine="709"/>
        <w:jc w:val="both"/>
        <w:outlineLvl w:val="0"/>
        <w:rPr>
          <w:szCs w:val="26"/>
        </w:rPr>
      </w:pPr>
    </w:p>
    <w:p w:rsidR="00855000" w:rsidRPr="00294A8E" w:rsidRDefault="00855000" w:rsidP="00855000">
      <w:pPr>
        <w:autoSpaceDE w:val="0"/>
        <w:autoSpaceDN w:val="0"/>
        <w:adjustRightInd w:val="0"/>
        <w:spacing w:after="120"/>
        <w:ind w:firstLine="709"/>
        <w:rPr>
          <w:b/>
        </w:rPr>
      </w:pPr>
      <w:r w:rsidRPr="00294A8E">
        <w:rPr>
          <w:b/>
        </w:rPr>
        <w:t>Основное мероприятие 1.5. «Развитие архивного дела»</w:t>
      </w:r>
    </w:p>
    <w:p w:rsidR="00855000" w:rsidRPr="00294A8E" w:rsidRDefault="00855000" w:rsidP="00855000">
      <w:pPr>
        <w:autoSpaceDE w:val="0"/>
        <w:autoSpaceDN w:val="0"/>
        <w:adjustRightInd w:val="0"/>
        <w:ind w:firstLine="709"/>
        <w:jc w:val="both"/>
        <w:outlineLvl w:val="0"/>
        <w:rPr>
          <w:szCs w:val="26"/>
        </w:rPr>
      </w:pPr>
      <w:r w:rsidRPr="00294A8E">
        <w:rPr>
          <w:szCs w:val="26"/>
        </w:rPr>
        <w:t xml:space="preserve">На организацию деятельности </w:t>
      </w:r>
      <w:r w:rsidRPr="00294A8E">
        <w:t xml:space="preserve">МКУ «Норильский городской архив» </w:t>
      </w:r>
      <w:r w:rsidRPr="00294A8E">
        <w:rPr>
          <w:szCs w:val="26"/>
        </w:rPr>
        <w:t>предусматривалось финансирование в размере 38 213,4 тыс. руб., в том числе:</w:t>
      </w:r>
    </w:p>
    <w:p w:rsidR="00855000" w:rsidRPr="00294A8E" w:rsidRDefault="00855000" w:rsidP="004633AD">
      <w:pPr>
        <w:pStyle w:val="af5"/>
        <w:numPr>
          <w:ilvl w:val="0"/>
          <w:numId w:val="38"/>
        </w:numPr>
        <w:tabs>
          <w:tab w:val="left" w:pos="993"/>
        </w:tabs>
        <w:autoSpaceDE w:val="0"/>
        <w:autoSpaceDN w:val="0"/>
        <w:adjustRightInd w:val="0"/>
        <w:ind w:left="0" w:firstLine="709"/>
        <w:jc w:val="both"/>
        <w:outlineLvl w:val="0"/>
        <w:rPr>
          <w:szCs w:val="26"/>
        </w:rPr>
      </w:pPr>
      <w:r w:rsidRPr="00294A8E">
        <w:rPr>
          <w:szCs w:val="26"/>
        </w:rPr>
        <w:t>местный бюджет – 35 322,1 тыс. руб., израсходовано 34 905,0 тыс. руб. или 98,8% от плана;</w:t>
      </w:r>
    </w:p>
    <w:p w:rsidR="00855000" w:rsidRPr="00294A8E" w:rsidRDefault="00855000" w:rsidP="004633AD">
      <w:pPr>
        <w:pStyle w:val="af5"/>
        <w:numPr>
          <w:ilvl w:val="0"/>
          <w:numId w:val="38"/>
        </w:numPr>
        <w:tabs>
          <w:tab w:val="left" w:pos="993"/>
        </w:tabs>
        <w:autoSpaceDE w:val="0"/>
        <w:autoSpaceDN w:val="0"/>
        <w:adjustRightInd w:val="0"/>
        <w:ind w:left="0" w:firstLine="709"/>
        <w:jc w:val="both"/>
        <w:outlineLvl w:val="0"/>
        <w:rPr>
          <w:szCs w:val="26"/>
        </w:rPr>
      </w:pPr>
      <w:r w:rsidRPr="00294A8E">
        <w:rPr>
          <w:szCs w:val="26"/>
        </w:rPr>
        <w:t>краевой бюджет – 2 891,3 тыс. руб., израсходовано 2 706,7 тыс. руб. или 93,6% от плана.</w:t>
      </w:r>
    </w:p>
    <w:p w:rsidR="00855000" w:rsidRPr="00294A8E" w:rsidRDefault="00855000" w:rsidP="00855000">
      <w:pPr>
        <w:autoSpaceDE w:val="0"/>
        <w:autoSpaceDN w:val="0"/>
        <w:adjustRightInd w:val="0"/>
        <w:ind w:firstLine="709"/>
        <w:jc w:val="both"/>
        <w:rPr>
          <w:szCs w:val="26"/>
        </w:rPr>
      </w:pPr>
      <w:r w:rsidRPr="00294A8E">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01.01.2025 общее количество документов, хранящихся в архиве, </w:t>
      </w:r>
      <w:r w:rsidRPr="00294A8E">
        <w:rPr>
          <w:rFonts w:eastAsia="Calibri"/>
          <w:szCs w:val="26"/>
          <w:lang w:eastAsia="en-US"/>
        </w:rPr>
        <w:t>составило 132 713 единиц хранения</w:t>
      </w:r>
      <w:r w:rsidRPr="00294A8E">
        <w:rPr>
          <w:szCs w:val="26"/>
        </w:rPr>
        <w:t>.</w:t>
      </w:r>
    </w:p>
    <w:p w:rsidR="00855000" w:rsidRPr="00294A8E" w:rsidRDefault="00855000" w:rsidP="00855000">
      <w:pPr>
        <w:tabs>
          <w:tab w:val="left" w:pos="709"/>
        </w:tabs>
        <w:autoSpaceDE w:val="0"/>
        <w:autoSpaceDN w:val="0"/>
        <w:adjustRightInd w:val="0"/>
        <w:ind w:firstLine="709"/>
        <w:jc w:val="both"/>
        <w:outlineLvl w:val="0"/>
        <w:rPr>
          <w:szCs w:val="26"/>
        </w:rPr>
      </w:pPr>
      <w:r w:rsidRPr="00294A8E">
        <w:rPr>
          <w:szCs w:val="26"/>
        </w:rPr>
        <w:t>Неполное освоение бюджетных ассигнований обусловлено наличием экономии по заработной плате в связи с вакансией, а также за счет больничных листов.</w:t>
      </w:r>
    </w:p>
    <w:p w:rsidR="00855000" w:rsidRDefault="00855000" w:rsidP="00855000">
      <w:pPr>
        <w:tabs>
          <w:tab w:val="left" w:pos="709"/>
        </w:tabs>
        <w:autoSpaceDE w:val="0"/>
        <w:autoSpaceDN w:val="0"/>
        <w:adjustRightInd w:val="0"/>
        <w:ind w:firstLine="709"/>
        <w:jc w:val="both"/>
        <w:outlineLvl w:val="0"/>
        <w:rPr>
          <w:color w:val="000000"/>
          <w:szCs w:val="26"/>
        </w:rPr>
      </w:pPr>
    </w:p>
    <w:p w:rsidR="00855000" w:rsidRPr="00294A8E" w:rsidRDefault="00855000" w:rsidP="00855000">
      <w:pPr>
        <w:tabs>
          <w:tab w:val="left" w:pos="709"/>
        </w:tabs>
        <w:autoSpaceDE w:val="0"/>
        <w:autoSpaceDN w:val="0"/>
        <w:adjustRightInd w:val="0"/>
        <w:ind w:firstLine="709"/>
        <w:jc w:val="both"/>
        <w:outlineLvl w:val="0"/>
        <w:rPr>
          <w:color w:val="000000"/>
          <w:szCs w:val="26"/>
        </w:rPr>
      </w:pPr>
      <w:r w:rsidRPr="00294A8E">
        <w:rPr>
          <w:color w:val="000000"/>
          <w:szCs w:val="26"/>
        </w:rPr>
        <w:t>В результате реализации подпрограммы 1 отмечаются следующие результаты:</w:t>
      </w:r>
    </w:p>
    <w:p w:rsidR="00855000" w:rsidRDefault="00855000" w:rsidP="00855000">
      <w:pPr>
        <w:pStyle w:val="af5"/>
        <w:numPr>
          <w:ilvl w:val="0"/>
          <w:numId w:val="18"/>
        </w:numPr>
        <w:tabs>
          <w:tab w:val="left" w:pos="993"/>
        </w:tabs>
        <w:ind w:left="0" w:firstLine="709"/>
        <w:jc w:val="both"/>
        <w:rPr>
          <w:szCs w:val="26"/>
        </w:rPr>
      </w:pPr>
      <w:r w:rsidRPr="00294A8E">
        <w:rPr>
          <w:color w:val="000000"/>
          <w:szCs w:val="26"/>
        </w:rPr>
        <w:t>охват населения библиотечным обслуживанием составил 452,7 чел. на 1 тыс</w:t>
      </w:r>
      <w:r w:rsidRPr="00294A8E">
        <w:rPr>
          <w:szCs w:val="26"/>
        </w:rPr>
        <w:t>. человек населения (108,6% от плана – 417,0 на 1 тыс. человек населения);</w:t>
      </w:r>
    </w:p>
    <w:p w:rsidR="00855000" w:rsidRPr="00270CCF" w:rsidRDefault="00855000" w:rsidP="00855000">
      <w:pPr>
        <w:pStyle w:val="af5"/>
        <w:numPr>
          <w:ilvl w:val="0"/>
          <w:numId w:val="18"/>
        </w:numPr>
        <w:tabs>
          <w:tab w:val="left" w:pos="993"/>
        </w:tabs>
        <w:ind w:left="0" w:firstLine="709"/>
        <w:jc w:val="both"/>
        <w:rPr>
          <w:szCs w:val="26"/>
        </w:rPr>
      </w:pPr>
      <w:r w:rsidRPr="00CE2202">
        <w:rPr>
          <w:szCs w:val="26"/>
        </w:rPr>
        <w:t xml:space="preserve">доля экспонируемых музейных предметов основного фонда составила 8,4% (74,7% от плана – 11,2). </w:t>
      </w:r>
      <w:r w:rsidRPr="00270CCF">
        <w:rPr>
          <w:szCs w:val="26"/>
        </w:rPr>
        <w:t xml:space="preserve">Плановое значение индикатора не достигнуто по следующей причине. Ранее при планировании экспонирования учитывались цифровые публикации. При формировании плана на 2024 год был изменен алгоритм подсчета: взяты акты внутримузейной выдачи предметов за предыдущие два года без учета цифровых публикаций. А именно в эти периоды Музей Норильска экспонировал персональные выставки известных норильчан, обладающих обширными коллекциями. Эти проекты позволили представить жителям города личные фонды, состоящие из нескольких тысяч единиц сразу, что не является стандартной для музея ситуацией. Таких персоналий в собрании музея не так много, посвященные им выставки не могут проводиться ежегодно. Соответственно, 2024-й год показал, что плановые цифры экспонирования получились чрезвычайно завышенными, достичь их </w:t>
      </w:r>
      <w:r>
        <w:rPr>
          <w:szCs w:val="26"/>
        </w:rPr>
        <w:t xml:space="preserve">значений </w:t>
      </w:r>
      <w:r w:rsidRPr="00270CCF">
        <w:rPr>
          <w:szCs w:val="26"/>
        </w:rPr>
        <w:t>не удалось;</w:t>
      </w:r>
    </w:p>
    <w:p w:rsidR="00855000" w:rsidRPr="00294A8E" w:rsidRDefault="00855000" w:rsidP="00855000">
      <w:pPr>
        <w:pStyle w:val="af5"/>
        <w:numPr>
          <w:ilvl w:val="0"/>
          <w:numId w:val="18"/>
        </w:numPr>
        <w:tabs>
          <w:tab w:val="left" w:pos="993"/>
          <w:tab w:val="left" w:pos="1134"/>
        </w:tabs>
        <w:ind w:left="0" w:firstLine="709"/>
        <w:jc w:val="both"/>
        <w:rPr>
          <w:szCs w:val="26"/>
        </w:rPr>
      </w:pPr>
      <w:r w:rsidRPr="00294A8E">
        <w:rPr>
          <w:szCs w:val="26"/>
        </w:rPr>
        <w:t>количество посетителей стационарных и выездных мероприятий музеев на 1 жителя в год составило 1,8 посещений в 2024 году (158,0% от плана – 1,1 посещений), что на 58,0% выше значения 2023 года (1,1 посещений на 1 жителя в год), что обусловлено большим интересом к выставочному проекту «Маршрутами Николая Урванцева» за пределами города;</w:t>
      </w:r>
    </w:p>
    <w:p w:rsidR="00855000" w:rsidRPr="00294A8E" w:rsidRDefault="00855000" w:rsidP="00855000">
      <w:pPr>
        <w:pStyle w:val="af5"/>
        <w:numPr>
          <w:ilvl w:val="0"/>
          <w:numId w:val="18"/>
        </w:numPr>
        <w:tabs>
          <w:tab w:val="left" w:pos="993"/>
        </w:tabs>
        <w:ind w:left="0" w:firstLine="709"/>
        <w:jc w:val="both"/>
        <w:rPr>
          <w:color w:val="000000"/>
          <w:szCs w:val="26"/>
        </w:rPr>
      </w:pPr>
      <w:r w:rsidRPr="00294A8E">
        <w:rPr>
          <w:color w:val="000000"/>
          <w:szCs w:val="26"/>
        </w:rPr>
        <w:t>доля закартонированных архивных документов от общего количества документов архива составила 100,0% (100,0% от плана);</w:t>
      </w:r>
    </w:p>
    <w:p w:rsidR="00855000" w:rsidRPr="00294A8E" w:rsidRDefault="00855000" w:rsidP="00855000">
      <w:pPr>
        <w:pStyle w:val="af5"/>
        <w:numPr>
          <w:ilvl w:val="0"/>
          <w:numId w:val="18"/>
        </w:numPr>
        <w:tabs>
          <w:tab w:val="left" w:pos="993"/>
        </w:tabs>
        <w:ind w:left="0" w:firstLine="709"/>
        <w:jc w:val="both"/>
        <w:rPr>
          <w:color w:val="000000"/>
          <w:szCs w:val="26"/>
        </w:rPr>
      </w:pPr>
      <w:r w:rsidRPr="00294A8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61,2% в 2023 году до 66,6% в 2024 году (100,0% от плана).</w:t>
      </w:r>
    </w:p>
    <w:p w:rsidR="00855000" w:rsidRDefault="00855000" w:rsidP="00855000">
      <w:pPr>
        <w:pStyle w:val="af5"/>
        <w:tabs>
          <w:tab w:val="left" w:pos="993"/>
        </w:tabs>
        <w:ind w:left="709"/>
        <w:jc w:val="center"/>
        <w:rPr>
          <w:b/>
          <w:bCs/>
          <w:iCs/>
        </w:rPr>
      </w:pPr>
    </w:p>
    <w:p w:rsidR="00855000" w:rsidRPr="00B975A6" w:rsidRDefault="00855000" w:rsidP="00855000">
      <w:pPr>
        <w:pStyle w:val="af5"/>
        <w:tabs>
          <w:tab w:val="left" w:pos="993"/>
        </w:tabs>
        <w:ind w:left="709"/>
        <w:jc w:val="center"/>
        <w:rPr>
          <w:b/>
          <w:bCs/>
          <w:iCs/>
          <w:szCs w:val="26"/>
        </w:rPr>
      </w:pPr>
      <w:r w:rsidRPr="00B975A6">
        <w:rPr>
          <w:b/>
          <w:bCs/>
          <w:iCs/>
        </w:rPr>
        <w:t xml:space="preserve">Подпрограмма 2 </w:t>
      </w:r>
      <w:r w:rsidRPr="00B975A6">
        <w:rPr>
          <w:b/>
          <w:bCs/>
          <w:iCs/>
          <w:szCs w:val="26"/>
        </w:rPr>
        <w:t>«</w:t>
      </w:r>
      <w:r w:rsidRPr="00B975A6">
        <w:rPr>
          <w:b/>
          <w:bCs/>
          <w:iCs/>
          <w:color w:val="000000"/>
          <w:szCs w:val="26"/>
        </w:rPr>
        <w:t>Искусство и народное творчество</w:t>
      </w:r>
      <w:r w:rsidRPr="00B975A6">
        <w:rPr>
          <w:b/>
          <w:bCs/>
          <w:iCs/>
          <w:szCs w:val="26"/>
        </w:rPr>
        <w:t>»</w:t>
      </w:r>
    </w:p>
    <w:p w:rsidR="00855000" w:rsidRPr="00B975A6" w:rsidRDefault="00855000" w:rsidP="00855000">
      <w:pPr>
        <w:pStyle w:val="af5"/>
        <w:tabs>
          <w:tab w:val="left" w:pos="993"/>
        </w:tabs>
        <w:ind w:left="709"/>
        <w:jc w:val="center"/>
        <w:rPr>
          <w:b/>
          <w:bCs/>
          <w:iCs/>
          <w:szCs w:val="26"/>
        </w:rPr>
      </w:pPr>
    </w:p>
    <w:p w:rsidR="00855000" w:rsidRPr="00B975A6" w:rsidRDefault="00855000" w:rsidP="00855000">
      <w:pPr>
        <w:pStyle w:val="af5"/>
        <w:tabs>
          <w:tab w:val="left" w:pos="993"/>
        </w:tabs>
        <w:ind w:left="0" w:firstLine="709"/>
        <w:jc w:val="both"/>
        <w:rPr>
          <w:rFonts w:eastAsia="Arial Unicode MS"/>
          <w:bCs/>
          <w:szCs w:val="26"/>
        </w:rPr>
      </w:pPr>
      <w:r w:rsidRPr="00B975A6">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855000" w:rsidRPr="00B975A6" w:rsidRDefault="00855000" w:rsidP="00855000">
      <w:pPr>
        <w:pStyle w:val="ConsPlusNormal"/>
        <w:ind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Сфера реализации подпрограммы 2 охватывает:</w:t>
      </w:r>
    </w:p>
    <w:p w:rsidR="00855000" w:rsidRPr="00B975A6" w:rsidRDefault="00855000" w:rsidP="004633AD">
      <w:pPr>
        <w:pStyle w:val="ConsPlusNormal"/>
        <w:numPr>
          <w:ilvl w:val="0"/>
          <w:numId w:val="29"/>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осуществление кинопоказа;</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сохранение и развитие народных художественных промыслов и ремесел (декоративно-прикладное творчество).</w:t>
      </w:r>
    </w:p>
    <w:p w:rsidR="00855000" w:rsidRDefault="00855000" w:rsidP="00855000">
      <w:pPr>
        <w:pStyle w:val="af5"/>
        <w:tabs>
          <w:tab w:val="left" w:pos="993"/>
        </w:tabs>
        <w:ind w:left="0"/>
        <w:jc w:val="right"/>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29</w:t>
      </w:r>
    </w:p>
    <w:p w:rsidR="00855000" w:rsidRPr="000342D9" w:rsidRDefault="00855000" w:rsidP="00855000">
      <w:pPr>
        <w:pStyle w:val="af5"/>
        <w:tabs>
          <w:tab w:val="left" w:pos="709"/>
        </w:tabs>
        <w:spacing w:after="120"/>
        <w:ind w:left="0"/>
        <w:rPr>
          <w:b/>
          <w:bCs/>
          <w:iCs/>
          <w:sz w:val="12"/>
          <w:szCs w:val="12"/>
        </w:rPr>
      </w:pPr>
      <w:r w:rsidRPr="000342D9">
        <w:rPr>
          <w:rFonts w:eastAsia="Arial Unicode MS"/>
          <w:bCs/>
          <w:szCs w:val="26"/>
        </w:rPr>
        <w:tab/>
      </w: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338"/>
        <w:gridCol w:w="1695"/>
        <w:gridCol w:w="1630"/>
      </w:tblGrid>
      <w:tr w:rsidR="00855000" w:rsidRPr="00294A8E" w:rsidTr="00FF0187">
        <w:trPr>
          <w:trHeight w:val="322"/>
          <w:tblHeader/>
        </w:trPr>
        <w:tc>
          <w:tcPr>
            <w:tcW w:w="1970"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3030"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FF0187">
        <w:trPr>
          <w:trHeight w:val="67"/>
          <w:tblHeader/>
        </w:trPr>
        <w:tc>
          <w:tcPr>
            <w:tcW w:w="1970" w:type="pct"/>
            <w:vMerge/>
            <w:vAlign w:val="center"/>
            <w:hideMark/>
          </w:tcPr>
          <w:p w:rsidR="00855000" w:rsidRPr="00294A8E" w:rsidRDefault="00855000" w:rsidP="00FF0187">
            <w:pPr>
              <w:rPr>
                <w:color w:val="000000"/>
                <w:szCs w:val="26"/>
              </w:rPr>
            </w:pPr>
          </w:p>
        </w:tc>
        <w:tc>
          <w:tcPr>
            <w:tcW w:w="1251"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907"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872" w:type="pct"/>
            <w:shd w:val="clear" w:color="auto" w:fill="auto"/>
            <w:vAlign w:val="center"/>
          </w:tcPr>
          <w:p w:rsidR="00855000" w:rsidRPr="00294A8E" w:rsidRDefault="00855000" w:rsidP="00FF0187">
            <w:pPr>
              <w:jc w:val="center"/>
              <w:rPr>
                <w:color w:val="000000"/>
                <w:szCs w:val="26"/>
              </w:rPr>
            </w:pPr>
            <w:r w:rsidRPr="00294A8E">
              <w:rPr>
                <w:color w:val="000000"/>
                <w:szCs w:val="26"/>
              </w:rPr>
              <w:t xml:space="preserve">Отклонение </w:t>
            </w:r>
          </w:p>
        </w:tc>
      </w:tr>
      <w:tr w:rsidR="00855000" w:rsidRPr="00294A8E" w:rsidTr="00FF0187">
        <w:trPr>
          <w:trHeight w:val="132"/>
          <w:tblHeader/>
        </w:trPr>
        <w:tc>
          <w:tcPr>
            <w:tcW w:w="1970" w:type="pct"/>
            <w:vMerge/>
            <w:shd w:val="clear" w:color="auto" w:fill="auto"/>
            <w:vAlign w:val="center"/>
            <w:hideMark/>
          </w:tcPr>
          <w:p w:rsidR="00855000" w:rsidRPr="00294A8E" w:rsidRDefault="00855000" w:rsidP="00FF0187">
            <w:pPr>
              <w:rPr>
                <w:color w:val="000000"/>
                <w:szCs w:val="26"/>
              </w:rPr>
            </w:pPr>
          </w:p>
        </w:tc>
        <w:tc>
          <w:tcPr>
            <w:tcW w:w="2158"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7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FF0187">
        <w:trPr>
          <w:trHeight w:val="336"/>
          <w:tblHeader/>
        </w:trPr>
        <w:tc>
          <w:tcPr>
            <w:tcW w:w="1970"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1" w:type="pct"/>
            <w:shd w:val="clear" w:color="auto" w:fill="auto"/>
            <w:vAlign w:val="center"/>
          </w:tcPr>
          <w:p w:rsidR="00855000" w:rsidRPr="00294A8E" w:rsidRDefault="00855000" w:rsidP="00FF0187">
            <w:pPr>
              <w:jc w:val="center"/>
              <w:outlineLvl w:val="0"/>
              <w:rPr>
                <w:bCs/>
                <w:szCs w:val="26"/>
              </w:rPr>
            </w:pPr>
            <w:r w:rsidRPr="00294A8E">
              <w:rPr>
                <w:bCs/>
                <w:szCs w:val="26"/>
              </w:rPr>
              <w:t>352 821,8</w:t>
            </w:r>
          </w:p>
        </w:tc>
        <w:tc>
          <w:tcPr>
            <w:tcW w:w="907" w:type="pct"/>
            <w:shd w:val="clear" w:color="auto" w:fill="auto"/>
            <w:vAlign w:val="center"/>
          </w:tcPr>
          <w:p w:rsidR="00855000" w:rsidRPr="00294A8E" w:rsidRDefault="00855000" w:rsidP="00FF0187">
            <w:pPr>
              <w:jc w:val="center"/>
              <w:outlineLvl w:val="0"/>
              <w:rPr>
                <w:bCs/>
                <w:szCs w:val="26"/>
              </w:rPr>
            </w:pPr>
            <w:r w:rsidRPr="00294A8E">
              <w:rPr>
                <w:bCs/>
                <w:szCs w:val="26"/>
              </w:rPr>
              <w:t>345 390,8</w:t>
            </w:r>
          </w:p>
        </w:tc>
        <w:tc>
          <w:tcPr>
            <w:tcW w:w="872" w:type="pct"/>
            <w:shd w:val="clear" w:color="auto" w:fill="auto"/>
            <w:vAlign w:val="center"/>
          </w:tcPr>
          <w:p w:rsidR="00855000" w:rsidRPr="00294A8E" w:rsidRDefault="00855000" w:rsidP="00FF0187">
            <w:pPr>
              <w:jc w:val="center"/>
              <w:outlineLvl w:val="0"/>
              <w:rPr>
                <w:bCs/>
                <w:szCs w:val="26"/>
              </w:rPr>
            </w:pPr>
            <w:r w:rsidRPr="00294A8E">
              <w:rPr>
                <w:bCs/>
                <w:szCs w:val="26"/>
              </w:rPr>
              <w:t>97,9</w:t>
            </w:r>
          </w:p>
        </w:tc>
      </w:tr>
      <w:tr w:rsidR="00855000" w:rsidRPr="00294A8E" w:rsidTr="00FF0187">
        <w:trPr>
          <w:trHeight w:val="336"/>
          <w:tblHeader/>
        </w:trPr>
        <w:tc>
          <w:tcPr>
            <w:tcW w:w="1970" w:type="pct"/>
            <w:shd w:val="clear" w:color="auto" w:fill="auto"/>
            <w:vAlign w:val="center"/>
            <w:hideMark/>
          </w:tcPr>
          <w:p w:rsidR="00855000" w:rsidRPr="00294A8E" w:rsidRDefault="00855000" w:rsidP="00FF0187">
            <w:pPr>
              <w:rPr>
                <w:color w:val="000000"/>
                <w:sz w:val="20"/>
                <w:szCs w:val="26"/>
              </w:rPr>
            </w:pPr>
            <w:r w:rsidRPr="00294A8E">
              <w:rPr>
                <w:color w:val="000000"/>
                <w:szCs w:val="26"/>
              </w:rPr>
              <w:t>Внебюджетные источники</w:t>
            </w:r>
          </w:p>
        </w:tc>
        <w:tc>
          <w:tcPr>
            <w:tcW w:w="1251" w:type="pct"/>
            <w:shd w:val="clear" w:color="auto" w:fill="auto"/>
            <w:vAlign w:val="center"/>
          </w:tcPr>
          <w:p w:rsidR="00855000" w:rsidRPr="00294A8E" w:rsidRDefault="00855000" w:rsidP="00FF0187">
            <w:pPr>
              <w:jc w:val="center"/>
              <w:outlineLvl w:val="0"/>
              <w:rPr>
                <w:bCs/>
                <w:szCs w:val="26"/>
              </w:rPr>
            </w:pPr>
            <w:r w:rsidRPr="00294A8E">
              <w:rPr>
                <w:bCs/>
                <w:szCs w:val="26"/>
              </w:rPr>
              <w:t>55 777,9</w:t>
            </w:r>
          </w:p>
        </w:tc>
        <w:tc>
          <w:tcPr>
            <w:tcW w:w="907" w:type="pct"/>
            <w:shd w:val="clear" w:color="auto" w:fill="auto"/>
            <w:vAlign w:val="center"/>
          </w:tcPr>
          <w:p w:rsidR="00855000" w:rsidRPr="00294A8E" w:rsidRDefault="00855000" w:rsidP="00FF0187">
            <w:pPr>
              <w:jc w:val="center"/>
              <w:outlineLvl w:val="0"/>
              <w:rPr>
                <w:bCs/>
                <w:szCs w:val="26"/>
              </w:rPr>
            </w:pPr>
            <w:r w:rsidRPr="00294A8E">
              <w:rPr>
                <w:bCs/>
                <w:szCs w:val="26"/>
              </w:rPr>
              <w:t>58 212,3</w:t>
            </w:r>
          </w:p>
        </w:tc>
        <w:tc>
          <w:tcPr>
            <w:tcW w:w="872" w:type="pct"/>
            <w:shd w:val="clear" w:color="auto" w:fill="auto"/>
            <w:vAlign w:val="center"/>
          </w:tcPr>
          <w:p w:rsidR="00855000" w:rsidRPr="00294A8E" w:rsidRDefault="00855000" w:rsidP="00FF0187">
            <w:pPr>
              <w:jc w:val="center"/>
              <w:outlineLvl w:val="0"/>
              <w:rPr>
                <w:bCs/>
              </w:rPr>
            </w:pPr>
            <w:r w:rsidRPr="00294A8E">
              <w:rPr>
                <w:bCs/>
              </w:rPr>
              <w:t>104,4</w:t>
            </w:r>
          </w:p>
        </w:tc>
      </w:tr>
      <w:tr w:rsidR="00855000" w:rsidRPr="00294A8E" w:rsidTr="00FF0187">
        <w:trPr>
          <w:trHeight w:val="200"/>
          <w:tblHeader/>
        </w:trPr>
        <w:tc>
          <w:tcPr>
            <w:tcW w:w="1970"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1" w:type="pct"/>
            <w:shd w:val="clear" w:color="auto" w:fill="auto"/>
            <w:vAlign w:val="center"/>
          </w:tcPr>
          <w:p w:rsidR="00855000" w:rsidRPr="00294A8E" w:rsidRDefault="00855000" w:rsidP="00FF0187">
            <w:pPr>
              <w:jc w:val="center"/>
              <w:rPr>
                <w:b/>
                <w:color w:val="000000"/>
                <w:szCs w:val="26"/>
              </w:rPr>
            </w:pPr>
            <w:r w:rsidRPr="00294A8E">
              <w:rPr>
                <w:b/>
                <w:color w:val="000000"/>
                <w:szCs w:val="26"/>
              </w:rPr>
              <w:t>408 599,7</w:t>
            </w:r>
          </w:p>
        </w:tc>
        <w:tc>
          <w:tcPr>
            <w:tcW w:w="907" w:type="pct"/>
            <w:shd w:val="clear" w:color="auto" w:fill="auto"/>
            <w:vAlign w:val="center"/>
          </w:tcPr>
          <w:p w:rsidR="00855000" w:rsidRPr="00294A8E" w:rsidRDefault="00855000" w:rsidP="00FF0187">
            <w:pPr>
              <w:jc w:val="center"/>
              <w:rPr>
                <w:b/>
                <w:color w:val="000000"/>
                <w:szCs w:val="26"/>
              </w:rPr>
            </w:pPr>
            <w:r w:rsidRPr="00294A8E">
              <w:rPr>
                <w:b/>
                <w:color w:val="000000"/>
                <w:szCs w:val="26"/>
              </w:rPr>
              <w:t>403 603,1</w:t>
            </w:r>
          </w:p>
        </w:tc>
        <w:tc>
          <w:tcPr>
            <w:tcW w:w="872" w:type="pct"/>
            <w:shd w:val="clear" w:color="auto" w:fill="auto"/>
            <w:vAlign w:val="center"/>
          </w:tcPr>
          <w:p w:rsidR="00855000" w:rsidRPr="00294A8E" w:rsidRDefault="00855000" w:rsidP="00FF0187">
            <w:pPr>
              <w:jc w:val="center"/>
              <w:rPr>
                <w:b/>
                <w:color w:val="000000"/>
                <w:szCs w:val="26"/>
              </w:rPr>
            </w:pPr>
            <w:r w:rsidRPr="00294A8E">
              <w:rPr>
                <w:b/>
                <w:color w:val="000000"/>
                <w:szCs w:val="26"/>
              </w:rPr>
              <w:t>98,8</w:t>
            </w:r>
          </w:p>
        </w:tc>
      </w:tr>
    </w:tbl>
    <w:p w:rsidR="00855000" w:rsidRPr="00294A8E" w:rsidRDefault="00855000" w:rsidP="00855000">
      <w:pPr>
        <w:pStyle w:val="af5"/>
        <w:tabs>
          <w:tab w:val="left" w:pos="993"/>
        </w:tabs>
        <w:ind w:left="709"/>
        <w:rPr>
          <w:b/>
          <w:bCs/>
          <w:iCs/>
          <w:sz w:val="12"/>
          <w:szCs w:val="12"/>
        </w:rPr>
      </w:pPr>
    </w:p>
    <w:p w:rsidR="00855000" w:rsidRPr="00294A8E"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2 реализуются следующие мероприятия:</w:t>
      </w:r>
    </w:p>
    <w:p w:rsidR="00855000" w:rsidRPr="00294A8E" w:rsidRDefault="00855000" w:rsidP="00855000">
      <w:pPr>
        <w:autoSpaceDE w:val="0"/>
        <w:autoSpaceDN w:val="0"/>
        <w:adjustRightInd w:val="0"/>
        <w:ind w:firstLine="709"/>
        <w:jc w:val="both"/>
      </w:pPr>
    </w:p>
    <w:p w:rsidR="00855000" w:rsidRPr="00294A8E" w:rsidRDefault="00855000" w:rsidP="00855000">
      <w:pPr>
        <w:tabs>
          <w:tab w:val="left" w:pos="0"/>
          <w:tab w:val="left" w:pos="709"/>
        </w:tabs>
        <w:spacing w:after="120"/>
        <w:ind w:firstLine="709"/>
        <w:jc w:val="both"/>
        <w:rPr>
          <w:b/>
          <w:szCs w:val="26"/>
        </w:rPr>
      </w:pPr>
      <w:r w:rsidRPr="00294A8E">
        <w:rPr>
          <w:b/>
        </w:rPr>
        <w:t>Основное мероприятие 2.1. «</w:t>
      </w:r>
      <w:r w:rsidRPr="00294A8E">
        <w:rPr>
          <w:b/>
          <w:szCs w:val="26"/>
        </w:rPr>
        <w:t>Сохранение и развитие народных художественных промыслов и ремёсел (декоративно-прикладное творчество)»</w:t>
      </w:r>
    </w:p>
    <w:p w:rsidR="00855000" w:rsidRPr="00294A8E" w:rsidRDefault="00855000" w:rsidP="00855000">
      <w:pPr>
        <w:tabs>
          <w:tab w:val="left" w:pos="709"/>
        </w:tabs>
        <w:ind w:firstLine="709"/>
        <w:contextualSpacing/>
        <w:jc w:val="both"/>
        <w:rPr>
          <w:szCs w:val="26"/>
        </w:rPr>
      </w:pPr>
      <w:r w:rsidRPr="00294A8E">
        <w:rPr>
          <w:szCs w:val="26"/>
        </w:rPr>
        <w:t>На реализацию данного мероприятия за счет средств местного бюджета предусматривалось финансирование в размере 395,2 тыс. руб., израсходовано 382,7 тыс. руб. (96,8% от плана).</w:t>
      </w:r>
    </w:p>
    <w:p w:rsidR="00855000" w:rsidRPr="00294A8E" w:rsidRDefault="00855000" w:rsidP="00855000">
      <w:pPr>
        <w:ind w:firstLine="567"/>
        <w:jc w:val="both"/>
        <w:rPr>
          <w:szCs w:val="26"/>
        </w:rPr>
      </w:pPr>
      <w:r w:rsidRPr="00294A8E">
        <w:rPr>
          <w:szCs w:val="26"/>
        </w:rPr>
        <w:t xml:space="preserve">В Городском центре культуры состоялся заполярный Фестиваль ручного труда и ремёсел «Лавка заполярных чудес», где его посетили 1 500 чел. Более 30 мастеров-ремесленников представили жителям города свое творчество и авторские изделия. </w:t>
      </w:r>
    </w:p>
    <w:p w:rsidR="00855000" w:rsidRPr="00294A8E" w:rsidRDefault="00855000" w:rsidP="00855000">
      <w:pPr>
        <w:ind w:firstLine="567"/>
        <w:jc w:val="both"/>
        <w:rPr>
          <w:b/>
          <w:szCs w:val="26"/>
        </w:rPr>
      </w:pPr>
    </w:p>
    <w:p w:rsidR="00855000" w:rsidRPr="00294A8E" w:rsidRDefault="00855000" w:rsidP="00855000">
      <w:pPr>
        <w:ind w:firstLine="567"/>
        <w:jc w:val="both"/>
        <w:rPr>
          <w:b/>
          <w:szCs w:val="26"/>
        </w:rPr>
      </w:pPr>
      <w:r w:rsidRPr="00294A8E">
        <w:rPr>
          <w:b/>
          <w:szCs w:val="26"/>
        </w:rPr>
        <w:t>Основное мероприятие 2.2. «Организация деятельности культурно-досуговых учреждений и кинотеатра»</w:t>
      </w:r>
    </w:p>
    <w:p w:rsidR="00855000" w:rsidRPr="00294A8E" w:rsidRDefault="00855000" w:rsidP="00855000">
      <w:pPr>
        <w:ind w:firstLine="567"/>
        <w:jc w:val="both"/>
        <w:rPr>
          <w:szCs w:val="26"/>
        </w:rPr>
      </w:pPr>
    </w:p>
    <w:p w:rsidR="00855000" w:rsidRPr="00294A8E" w:rsidRDefault="00855000" w:rsidP="00855000">
      <w:pPr>
        <w:ind w:firstLine="567"/>
        <w:jc w:val="both"/>
        <w:rPr>
          <w:color w:val="FF0000"/>
          <w:szCs w:val="26"/>
        </w:rPr>
      </w:pPr>
      <w:r w:rsidRPr="00294A8E">
        <w:rPr>
          <w:szCs w:val="26"/>
        </w:rPr>
        <w:t xml:space="preserve">На организацию деятельности МБУК «КДЦ им. Вл. Высоцкого», МБУК КДЦ «Юбилейный», МБУК «Городской центр культуры» и МБУ «Кинокомплекс «Родина» предусматривалось финансирование в размере 352 426,6 тыс. руб. </w:t>
      </w:r>
      <w:r>
        <w:rPr>
          <w:szCs w:val="26"/>
        </w:rPr>
        <w:t>за счет</w:t>
      </w:r>
      <w:r w:rsidRPr="00294A8E">
        <w:rPr>
          <w:szCs w:val="26"/>
        </w:rPr>
        <w:t xml:space="preserve"> средств местного бюджета, израсходовано 345 008,1 тыс. руб. (97,9% от плана). </w:t>
      </w:r>
    </w:p>
    <w:p w:rsidR="00855000" w:rsidRPr="00294A8E" w:rsidRDefault="00855000" w:rsidP="00855000">
      <w:pPr>
        <w:tabs>
          <w:tab w:val="left" w:pos="709"/>
        </w:tabs>
        <w:ind w:firstLine="709"/>
        <w:jc w:val="both"/>
        <w:rPr>
          <w:szCs w:val="26"/>
        </w:rPr>
      </w:pPr>
    </w:p>
    <w:p w:rsidR="00855000" w:rsidRPr="00294A8E" w:rsidRDefault="00855000" w:rsidP="00855000">
      <w:pPr>
        <w:tabs>
          <w:tab w:val="left" w:pos="0"/>
          <w:tab w:val="left" w:pos="709"/>
          <w:tab w:val="left" w:pos="993"/>
        </w:tabs>
        <w:autoSpaceDE w:val="0"/>
        <w:autoSpaceDN w:val="0"/>
        <w:adjustRightInd w:val="0"/>
        <w:spacing w:after="120"/>
        <w:ind w:firstLine="709"/>
        <w:jc w:val="both"/>
        <w:outlineLvl w:val="0"/>
        <w:rPr>
          <w:b/>
          <w:i/>
          <w:spacing w:val="-2"/>
          <w:szCs w:val="26"/>
        </w:rPr>
      </w:pPr>
      <w:r w:rsidRPr="00294A8E">
        <w:rPr>
          <w:b/>
          <w:i/>
          <w:spacing w:val="-2"/>
          <w:szCs w:val="26"/>
        </w:rPr>
        <w:t>Расходование денежных средств из внебюджетных источников</w:t>
      </w:r>
    </w:p>
    <w:p w:rsidR="00855000" w:rsidRPr="00294A8E" w:rsidRDefault="00855000" w:rsidP="00855000">
      <w:pPr>
        <w:ind w:firstLine="709"/>
        <w:jc w:val="both"/>
        <w:outlineLvl w:val="0"/>
        <w:rPr>
          <w:bCs/>
          <w:szCs w:val="26"/>
        </w:rPr>
      </w:pPr>
      <w:r w:rsidRPr="00294A8E">
        <w:rPr>
          <w:bCs/>
          <w:szCs w:val="26"/>
        </w:rPr>
        <w:t>Поступления от платных услуг</w:t>
      </w:r>
      <w:r>
        <w:rPr>
          <w:bCs/>
          <w:szCs w:val="26"/>
        </w:rPr>
        <w:t>, оказываемых культурно – досуговыми учреждениями и кинотеатром,</w:t>
      </w:r>
      <w:r w:rsidRPr="00294A8E">
        <w:rPr>
          <w:bCs/>
          <w:szCs w:val="26"/>
        </w:rPr>
        <w:t xml:space="preserve"> </w:t>
      </w:r>
      <w:r w:rsidRPr="00294A8E">
        <w:rPr>
          <w:spacing w:val="-4"/>
          <w:szCs w:val="26"/>
        </w:rPr>
        <w:t xml:space="preserve">за 2024 год </w:t>
      </w:r>
      <w:r w:rsidRPr="00294A8E">
        <w:rPr>
          <w:bCs/>
          <w:szCs w:val="26"/>
        </w:rPr>
        <w:t xml:space="preserve">составили 66 971,3 тыс. руб. </w:t>
      </w:r>
    </w:p>
    <w:p w:rsidR="00855000" w:rsidRPr="00294A8E" w:rsidRDefault="00855000" w:rsidP="00855000">
      <w:pPr>
        <w:ind w:firstLine="709"/>
        <w:jc w:val="both"/>
        <w:outlineLvl w:val="0"/>
        <w:rPr>
          <w:bCs/>
          <w:szCs w:val="26"/>
        </w:rPr>
      </w:pPr>
      <w:r w:rsidRPr="00294A8E">
        <w:rPr>
          <w:szCs w:val="26"/>
        </w:rPr>
        <w:t>Остатки прошлых лет по поступлениям от оказания платных услуг</w:t>
      </w:r>
      <w:r w:rsidRPr="00294A8E">
        <w:rPr>
          <w:bCs/>
          <w:szCs w:val="26"/>
        </w:rPr>
        <w:t xml:space="preserve"> на 01.01.2024 составили 13 435,9 тыс. руб.</w:t>
      </w:r>
    </w:p>
    <w:p w:rsidR="00855000" w:rsidRPr="001E1DE8" w:rsidRDefault="00855000" w:rsidP="00855000">
      <w:pPr>
        <w:ind w:firstLine="709"/>
        <w:jc w:val="both"/>
        <w:outlineLvl w:val="0"/>
        <w:rPr>
          <w:strike/>
          <w:szCs w:val="26"/>
        </w:rPr>
      </w:pPr>
      <w:r w:rsidRPr="00294A8E">
        <w:rPr>
          <w:szCs w:val="26"/>
        </w:rPr>
        <w:t xml:space="preserve">Кассовое исполнение по состоянию </w:t>
      </w:r>
      <w:r w:rsidRPr="00294A8E">
        <w:rPr>
          <w:bCs/>
          <w:szCs w:val="26"/>
        </w:rPr>
        <w:t xml:space="preserve">на 01.01.2025 с учетом остатков прошлых лет </w:t>
      </w:r>
      <w:r w:rsidRPr="00294A8E">
        <w:rPr>
          <w:szCs w:val="26"/>
        </w:rPr>
        <w:t xml:space="preserve">– </w:t>
      </w:r>
      <w:r w:rsidRPr="00294A8E">
        <w:rPr>
          <w:color w:val="000000"/>
          <w:szCs w:val="26"/>
        </w:rPr>
        <w:t>58 212,3 тыс. руб.</w:t>
      </w:r>
      <w:r w:rsidRPr="00294A8E">
        <w:rPr>
          <w:szCs w:val="26"/>
        </w:rPr>
        <w:t xml:space="preserve"> </w:t>
      </w:r>
      <w:r w:rsidRPr="00665E39">
        <w:rPr>
          <w:szCs w:val="26"/>
        </w:rPr>
        <w:t>(72,5</w:t>
      </w:r>
      <w:r w:rsidRPr="00294A8E">
        <w:rPr>
          <w:szCs w:val="26"/>
        </w:rPr>
        <w:t xml:space="preserve"> от поступивших </w:t>
      </w:r>
      <w:r w:rsidRPr="004675F0">
        <w:rPr>
          <w:szCs w:val="26"/>
        </w:rPr>
        <w:t xml:space="preserve">средств </w:t>
      </w:r>
      <w:r w:rsidRPr="004675F0">
        <w:rPr>
          <w:bCs/>
          <w:szCs w:val="26"/>
        </w:rPr>
        <w:t>с учетом остатков</w:t>
      </w:r>
      <w:r w:rsidRPr="004675F0">
        <w:rPr>
          <w:szCs w:val="26"/>
        </w:rPr>
        <w:t>).</w:t>
      </w:r>
      <w:r w:rsidRPr="001E1DE8">
        <w:rPr>
          <w:strike/>
          <w:szCs w:val="26"/>
        </w:rPr>
        <w:t xml:space="preserve"> </w:t>
      </w:r>
    </w:p>
    <w:p w:rsidR="00855000" w:rsidRPr="00294A8E" w:rsidRDefault="00855000" w:rsidP="00855000">
      <w:pPr>
        <w:ind w:firstLine="567"/>
        <w:jc w:val="both"/>
        <w:rPr>
          <w:szCs w:val="26"/>
        </w:rPr>
      </w:pPr>
    </w:p>
    <w:p w:rsidR="00855000" w:rsidRPr="00294A8E" w:rsidRDefault="00855000" w:rsidP="00855000">
      <w:pPr>
        <w:tabs>
          <w:tab w:val="left" w:pos="0"/>
          <w:tab w:val="left" w:pos="709"/>
          <w:tab w:val="left" w:pos="993"/>
        </w:tabs>
        <w:jc w:val="both"/>
        <w:rPr>
          <w:color w:val="000000"/>
          <w:szCs w:val="26"/>
        </w:rPr>
      </w:pPr>
      <w:r w:rsidRPr="0011794A">
        <w:rPr>
          <w:szCs w:val="26"/>
        </w:rPr>
        <w:tab/>
      </w:r>
      <w:r w:rsidRPr="00294A8E">
        <w:rPr>
          <w:color w:val="000000"/>
          <w:szCs w:val="26"/>
        </w:rPr>
        <w:t>В результате реализации подпрограммы 2 достигнуты следующие результаты:</w:t>
      </w:r>
    </w:p>
    <w:p w:rsidR="00855000" w:rsidRPr="00294A8E" w:rsidRDefault="00855000" w:rsidP="004633AD">
      <w:pPr>
        <w:pStyle w:val="af5"/>
        <w:numPr>
          <w:ilvl w:val="0"/>
          <w:numId w:val="36"/>
        </w:numPr>
        <w:tabs>
          <w:tab w:val="left" w:pos="993"/>
        </w:tabs>
        <w:ind w:left="0" w:firstLine="709"/>
        <w:jc w:val="both"/>
        <w:rPr>
          <w:szCs w:val="26"/>
        </w:rPr>
      </w:pPr>
      <w:r w:rsidRPr="00294A8E">
        <w:rPr>
          <w:color w:val="000000"/>
          <w:szCs w:val="26"/>
        </w:rPr>
        <w:t xml:space="preserve">количество клубных формирований на 1 тыс. чел. населения составило 0,31 ед. </w:t>
      </w:r>
      <w:r>
        <w:rPr>
          <w:color w:val="000000"/>
          <w:szCs w:val="26"/>
        </w:rPr>
        <w:t xml:space="preserve">(95,0% от плана – 0,33 ед.). </w:t>
      </w:r>
      <w:r w:rsidRPr="00294A8E">
        <w:rPr>
          <w:color w:val="000000"/>
          <w:szCs w:val="26"/>
        </w:rPr>
        <w:t>В 2024 году открылось 4 новых клубных формирования, вместе с тем 4 прекратили свою деятельность. Общее количество клубных формирований составляет 56 ед.</w:t>
      </w:r>
      <w:r>
        <w:rPr>
          <w:color w:val="000000"/>
          <w:szCs w:val="26"/>
        </w:rPr>
        <w:t xml:space="preserve"> (с учетом КВКО «Экран»)</w:t>
      </w:r>
      <w:r w:rsidRPr="00294A8E">
        <w:rPr>
          <w:color w:val="000000"/>
          <w:szCs w:val="26"/>
        </w:rPr>
        <w:t>;</w:t>
      </w:r>
    </w:p>
    <w:p w:rsidR="00855000" w:rsidRPr="00294A8E" w:rsidRDefault="00855000" w:rsidP="00855000">
      <w:pPr>
        <w:pStyle w:val="af5"/>
        <w:numPr>
          <w:ilvl w:val="0"/>
          <w:numId w:val="19"/>
        </w:numPr>
        <w:tabs>
          <w:tab w:val="left" w:pos="993"/>
        </w:tabs>
        <w:ind w:left="0" w:firstLine="709"/>
        <w:jc w:val="both"/>
        <w:rPr>
          <w:color w:val="000000"/>
          <w:szCs w:val="26"/>
        </w:rPr>
      </w:pPr>
      <w:r w:rsidRPr="00294A8E">
        <w:rPr>
          <w:color w:val="000000"/>
          <w:szCs w:val="26"/>
        </w:rPr>
        <w:t>количество посещений киносеансов на 1 жителя в год составило 1,0 посещений (108,2% от плана – 0,9%);</w:t>
      </w:r>
    </w:p>
    <w:p w:rsidR="00855000" w:rsidRPr="00294A8E" w:rsidRDefault="00855000" w:rsidP="00855000">
      <w:pPr>
        <w:pStyle w:val="af5"/>
        <w:numPr>
          <w:ilvl w:val="0"/>
          <w:numId w:val="19"/>
        </w:numPr>
        <w:tabs>
          <w:tab w:val="left" w:pos="993"/>
        </w:tabs>
        <w:ind w:left="0" w:firstLine="709"/>
        <w:jc w:val="both"/>
        <w:rPr>
          <w:color w:val="000000"/>
          <w:szCs w:val="26"/>
        </w:rPr>
      </w:pPr>
      <w:r w:rsidRPr="00294A8E">
        <w:rPr>
          <w:color w:val="000000"/>
          <w:szCs w:val="26"/>
        </w:rPr>
        <w:t>доля зрителей киносеансов отечественного кино к общему количеству кинозрителей в 2024 году составила 73,1% (114,4% от плана – 63,9%);</w:t>
      </w:r>
    </w:p>
    <w:p w:rsidR="00855000" w:rsidRPr="00294A8E" w:rsidRDefault="00855000" w:rsidP="00855000">
      <w:pPr>
        <w:pStyle w:val="af5"/>
        <w:numPr>
          <w:ilvl w:val="0"/>
          <w:numId w:val="19"/>
        </w:numPr>
        <w:tabs>
          <w:tab w:val="left" w:pos="993"/>
          <w:tab w:val="left" w:pos="1080"/>
        </w:tabs>
        <w:ind w:left="0" w:firstLine="709"/>
        <w:jc w:val="both"/>
        <w:rPr>
          <w:b/>
          <w:szCs w:val="26"/>
        </w:rPr>
      </w:pPr>
      <w:r w:rsidRPr="00294A8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увеличилось с 5,58 чел. в 2023 году до 5,6 чел. в 2024 году (108,6% от плана – 5,2 чел.). </w:t>
      </w:r>
    </w:p>
    <w:p w:rsidR="00855000" w:rsidRPr="0011794A" w:rsidRDefault="00855000" w:rsidP="00855000">
      <w:pPr>
        <w:tabs>
          <w:tab w:val="left" w:pos="993"/>
          <w:tab w:val="left" w:pos="1080"/>
        </w:tabs>
        <w:jc w:val="both"/>
        <w:rPr>
          <w:b/>
        </w:rPr>
      </w:pPr>
    </w:p>
    <w:p w:rsidR="00855000" w:rsidRPr="0011794A" w:rsidRDefault="00855000" w:rsidP="00855000">
      <w:pPr>
        <w:tabs>
          <w:tab w:val="left" w:pos="993"/>
          <w:tab w:val="left" w:pos="1080"/>
        </w:tabs>
        <w:spacing w:after="120"/>
        <w:jc w:val="center"/>
        <w:rPr>
          <w:b/>
          <w:szCs w:val="26"/>
        </w:rPr>
      </w:pPr>
      <w:r w:rsidRPr="0011794A">
        <w:rPr>
          <w:b/>
        </w:rPr>
        <w:t xml:space="preserve">Подпрограмма 3 </w:t>
      </w:r>
      <w:r w:rsidRPr="0011794A">
        <w:rPr>
          <w:b/>
          <w:szCs w:val="26"/>
        </w:rPr>
        <w:t>«</w:t>
      </w:r>
      <w:r w:rsidRPr="0011794A">
        <w:rPr>
          <w:b/>
          <w:color w:val="000000"/>
          <w:szCs w:val="26"/>
        </w:rPr>
        <w:t>Развитие дополнительного образования в области культуры</w:t>
      </w:r>
      <w:r w:rsidRPr="0011794A">
        <w:rPr>
          <w:b/>
          <w:szCs w:val="26"/>
        </w:rPr>
        <w:t>»</w:t>
      </w:r>
    </w:p>
    <w:p w:rsidR="00855000" w:rsidRDefault="00855000" w:rsidP="00855000">
      <w:pPr>
        <w:autoSpaceDE w:val="0"/>
        <w:autoSpaceDN w:val="0"/>
        <w:adjustRightInd w:val="0"/>
        <w:ind w:firstLine="709"/>
        <w:jc w:val="both"/>
      </w:pPr>
      <w:r w:rsidRPr="0011794A">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55000" w:rsidRDefault="00855000" w:rsidP="00855000">
      <w:pPr>
        <w:keepNext/>
        <w:ind w:firstLine="709"/>
        <w:jc w:val="right"/>
        <w:outlineLvl w:val="3"/>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30</w:t>
      </w:r>
    </w:p>
    <w:p w:rsidR="00855000" w:rsidRPr="00794A07" w:rsidRDefault="00855000" w:rsidP="00855000">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855000" w:rsidRPr="00294A8E" w:rsidTr="00FF0187">
        <w:trPr>
          <w:trHeight w:val="186"/>
          <w:tblHeader/>
        </w:trPr>
        <w:tc>
          <w:tcPr>
            <w:tcW w:w="212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287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FF0187">
        <w:trPr>
          <w:trHeight w:val="67"/>
          <w:tblHeader/>
        </w:trPr>
        <w:tc>
          <w:tcPr>
            <w:tcW w:w="2121" w:type="pct"/>
            <w:vMerge/>
            <w:vAlign w:val="center"/>
            <w:hideMark/>
          </w:tcPr>
          <w:p w:rsidR="00855000" w:rsidRPr="00294A8E" w:rsidRDefault="00855000" w:rsidP="00FF0187">
            <w:pPr>
              <w:rPr>
                <w:color w:val="000000"/>
                <w:szCs w:val="26"/>
              </w:rPr>
            </w:pPr>
          </w:p>
        </w:tc>
        <w:tc>
          <w:tcPr>
            <w:tcW w:w="125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772"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852"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FF0187">
        <w:trPr>
          <w:trHeight w:val="238"/>
          <w:tblHeader/>
        </w:trPr>
        <w:tc>
          <w:tcPr>
            <w:tcW w:w="2121" w:type="pct"/>
            <w:vMerge/>
            <w:shd w:val="clear" w:color="auto" w:fill="auto"/>
            <w:vAlign w:val="center"/>
            <w:hideMark/>
          </w:tcPr>
          <w:p w:rsidR="00855000" w:rsidRPr="00294A8E" w:rsidRDefault="00855000" w:rsidP="00FF0187">
            <w:pPr>
              <w:rPr>
                <w:color w:val="000000"/>
                <w:szCs w:val="26"/>
              </w:rPr>
            </w:pPr>
          </w:p>
        </w:tc>
        <w:tc>
          <w:tcPr>
            <w:tcW w:w="2027"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5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FF0187">
        <w:trPr>
          <w:trHeight w:val="255"/>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5" w:type="pct"/>
            <w:shd w:val="clear" w:color="auto" w:fill="auto"/>
            <w:vAlign w:val="center"/>
          </w:tcPr>
          <w:p w:rsidR="00855000" w:rsidRPr="00294A8E" w:rsidRDefault="00855000" w:rsidP="00FF0187">
            <w:pPr>
              <w:jc w:val="center"/>
              <w:outlineLvl w:val="0"/>
              <w:rPr>
                <w:bCs/>
                <w:sz w:val="24"/>
              </w:rPr>
            </w:pPr>
            <w:r w:rsidRPr="00294A8E">
              <w:rPr>
                <w:bCs/>
                <w:sz w:val="24"/>
              </w:rPr>
              <w:t>649 411,4</w:t>
            </w:r>
          </w:p>
        </w:tc>
        <w:tc>
          <w:tcPr>
            <w:tcW w:w="772" w:type="pct"/>
            <w:shd w:val="clear" w:color="auto" w:fill="auto"/>
            <w:vAlign w:val="center"/>
          </w:tcPr>
          <w:p w:rsidR="00855000" w:rsidRPr="00294A8E" w:rsidRDefault="00855000" w:rsidP="00FF0187">
            <w:pPr>
              <w:jc w:val="center"/>
              <w:outlineLvl w:val="0"/>
              <w:rPr>
                <w:bCs/>
                <w:sz w:val="24"/>
              </w:rPr>
            </w:pPr>
            <w:r w:rsidRPr="00294A8E">
              <w:rPr>
                <w:bCs/>
                <w:sz w:val="24"/>
              </w:rPr>
              <w:t>642 273,4</w:t>
            </w:r>
          </w:p>
        </w:tc>
        <w:tc>
          <w:tcPr>
            <w:tcW w:w="852" w:type="pct"/>
            <w:shd w:val="clear" w:color="auto" w:fill="auto"/>
            <w:vAlign w:val="center"/>
          </w:tcPr>
          <w:p w:rsidR="00855000" w:rsidRPr="00294A8E" w:rsidRDefault="00855000" w:rsidP="00FF0187">
            <w:pPr>
              <w:jc w:val="center"/>
              <w:outlineLvl w:val="0"/>
              <w:rPr>
                <w:bCs/>
              </w:rPr>
            </w:pPr>
            <w:r w:rsidRPr="00294A8E">
              <w:rPr>
                <w:bCs/>
              </w:rPr>
              <w:t>98,9</w:t>
            </w:r>
          </w:p>
        </w:tc>
      </w:tr>
      <w:tr w:rsidR="00855000" w:rsidRPr="00294A8E" w:rsidTr="00FF0187">
        <w:trPr>
          <w:cantSplit/>
          <w:trHeight w:val="731"/>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Внебюджетные источники (родительская плата, платные услуги)</w:t>
            </w:r>
          </w:p>
        </w:tc>
        <w:tc>
          <w:tcPr>
            <w:tcW w:w="1255" w:type="pct"/>
            <w:shd w:val="clear" w:color="auto" w:fill="auto"/>
            <w:vAlign w:val="center"/>
          </w:tcPr>
          <w:p w:rsidR="00855000" w:rsidRPr="00294A8E" w:rsidRDefault="00855000" w:rsidP="00FF0187">
            <w:pPr>
              <w:jc w:val="center"/>
              <w:outlineLvl w:val="0"/>
              <w:rPr>
                <w:bCs/>
                <w:sz w:val="24"/>
              </w:rPr>
            </w:pPr>
            <w:r w:rsidRPr="00294A8E">
              <w:rPr>
                <w:bCs/>
                <w:sz w:val="24"/>
              </w:rPr>
              <w:t>23 715,9</w:t>
            </w:r>
          </w:p>
        </w:tc>
        <w:tc>
          <w:tcPr>
            <w:tcW w:w="772" w:type="pct"/>
            <w:shd w:val="clear" w:color="auto" w:fill="auto"/>
            <w:vAlign w:val="center"/>
          </w:tcPr>
          <w:p w:rsidR="00855000" w:rsidRPr="00294A8E" w:rsidRDefault="00855000" w:rsidP="00FF0187">
            <w:pPr>
              <w:jc w:val="center"/>
              <w:outlineLvl w:val="0"/>
              <w:rPr>
                <w:bCs/>
                <w:sz w:val="24"/>
              </w:rPr>
            </w:pPr>
            <w:r w:rsidRPr="00294A8E">
              <w:rPr>
                <w:bCs/>
                <w:sz w:val="24"/>
              </w:rPr>
              <w:t>25 027,3</w:t>
            </w:r>
          </w:p>
        </w:tc>
        <w:tc>
          <w:tcPr>
            <w:tcW w:w="852" w:type="pct"/>
            <w:shd w:val="clear" w:color="auto" w:fill="auto"/>
            <w:vAlign w:val="center"/>
          </w:tcPr>
          <w:p w:rsidR="00855000" w:rsidRPr="00294A8E" w:rsidRDefault="00855000" w:rsidP="00FF0187">
            <w:pPr>
              <w:jc w:val="center"/>
              <w:outlineLvl w:val="0"/>
              <w:rPr>
                <w:bCs/>
              </w:rPr>
            </w:pPr>
            <w:r w:rsidRPr="00294A8E">
              <w:rPr>
                <w:bCs/>
              </w:rPr>
              <w:t>105,5</w:t>
            </w:r>
          </w:p>
        </w:tc>
      </w:tr>
      <w:tr w:rsidR="00855000" w:rsidRPr="00294A8E" w:rsidTr="00FF0187">
        <w:trPr>
          <w:trHeight w:val="172"/>
        </w:trPr>
        <w:tc>
          <w:tcPr>
            <w:tcW w:w="212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5" w:type="pct"/>
            <w:shd w:val="clear" w:color="auto" w:fill="auto"/>
            <w:vAlign w:val="center"/>
          </w:tcPr>
          <w:p w:rsidR="00855000" w:rsidRPr="00294A8E" w:rsidRDefault="00855000" w:rsidP="00FF0187">
            <w:pPr>
              <w:jc w:val="center"/>
              <w:rPr>
                <w:b/>
                <w:color w:val="000000"/>
                <w:szCs w:val="26"/>
              </w:rPr>
            </w:pPr>
            <w:r w:rsidRPr="00294A8E">
              <w:rPr>
                <w:b/>
                <w:color w:val="000000"/>
                <w:szCs w:val="26"/>
              </w:rPr>
              <w:t>673 127,3</w:t>
            </w:r>
          </w:p>
        </w:tc>
        <w:tc>
          <w:tcPr>
            <w:tcW w:w="772" w:type="pct"/>
            <w:shd w:val="clear" w:color="auto" w:fill="auto"/>
            <w:vAlign w:val="center"/>
          </w:tcPr>
          <w:p w:rsidR="00855000" w:rsidRPr="00294A8E" w:rsidRDefault="00855000" w:rsidP="00FF0187">
            <w:pPr>
              <w:jc w:val="center"/>
              <w:rPr>
                <w:b/>
                <w:color w:val="000000"/>
                <w:szCs w:val="26"/>
              </w:rPr>
            </w:pPr>
            <w:r w:rsidRPr="00294A8E">
              <w:rPr>
                <w:b/>
                <w:color w:val="000000"/>
                <w:szCs w:val="26"/>
              </w:rPr>
              <w:t>667 300,7</w:t>
            </w:r>
          </w:p>
        </w:tc>
        <w:tc>
          <w:tcPr>
            <w:tcW w:w="852" w:type="pct"/>
            <w:shd w:val="clear" w:color="auto" w:fill="auto"/>
            <w:vAlign w:val="center"/>
          </w:tcPr>
          <w:p w:rsidR="00855000" w:rsidRPr="00294A8E" w:rsidRDefault="00855000" w:rsidP="00FF0187">
            <w:pPr>
              <w:jc w:val="center"/>
              <w:rPr>
                <w:b/>
                <w:color w:val="000000"/>
                <w:szCs w:val="26"/>
              </w:rPr>
            </w:pPr>
            <w:r w:rsidRPr="00294A8E">
              <w:rPr>
                <w:b/>
                <w:color w:val="000000"/>
                <w:szCs w:val="26"/>
              </w:rPr>
              <w:t>99,1</w:t>
            </w:r>
          </w:p>
        </w:tc>
      </w:tr>
    </w:tbl>
    <w:p w:rsidR="00855000" w:rsidRPr="00294A8E" w:rsidRDefault="00855000" w:rsidP="00855000">
      <w:pPr>
        <w:autoSpaceDE w:val="0"/>
        <w:autoSpaceDN w:val="0"/>
        <w:adjustRightInd w:val="0"/>
        <w:jc w:val="both"/>
        <w:rPr>
          <w:rFonts w:eastAsia="Calibri"/>
          <w:sz w:val="12"/>
          <w:szCs w:val="12"/>
          <w:lang w:eastAsia="en-US"/>
        </w:rPr>
      </w:pPr>
    </w:p>
    <w:p w:rsidR="00855000" w:rsidRPr="00294A8E" w:rsidRDefault="00855000" w:rsidP="00855000">
      <w:pPr>
        <w:autoSpaceDE w:val="0"/>
        <w:autoSpaceDN w:val="0"/>
        <w:adjustRightInd w:val="0"/>
        <w:jc w:val="both"/>
        <w:rPr>
          <w:rFonts w:eastAsia="Calibri"/>
          <w:sz w:val="12"/>
          <w:szCs w:val="12"/>
          <w:lang w:eastAsia="en-US"/>
        </w:rPr>
      </w:pPr>
    </w:p>
    <w:p w:rsidR="00855000"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3 реализуется следующее мероприятие:</w:t>
      </w:r>
    </w:p>
    <w:p w:rsidR="00855000" w:rsidRDefault="00855000" w:rsidP="00855000">
      <w:pPr>
        <w:autoSpaceDE w:val="0"/>
        <w:autoSpaceDN w:val="0"/>
        <w:adjustRightInd w:val="0"/>
        <w:ind w:firstLine="709"/>
        <w:jc w:val="both"/>
      </w:pPr>
    </w:p>
    <w:p w:rsidR="002A1E94" w:rsidRDefault="002A1E94" w:rsidP="00855000">
      <w:pPr>
        <w:autoSpaceDE w:val="0"/>
        <w:autoSpaceDN w:val="0"/>
        <w:adjustRightInd w:val="0"/>
        <w:ind w:firstLine="709"/>
        <w:jc w:val="both"/>
      </w:pPr>
    </w:p>
    <w:p w:rsidR="002A1E94" w:rsidRPr="00294A8E" w:rsidRDefault="002A1E94" w:rsidP="00855000">
      <w:pPr>
        <w:autoSpaceDE w:val="0"/>
        <w:autoSpaceDN w:val="0"/>
        <w:adjustRightInd w:val="0"/>
        <w:ind w:firstLine="709"/>
        <w:jc w:val="both"/>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855000" w:rsidRPr="00294A8E" w:rsidRDefault="00855000" w:rsidP="00855000">
      <w:pPr>
        <w:autoSpaceDE w:val="0"/>
        <w:autoSpaceDN w:val="0"/>
        <w:adjustRightInd w:val="0"/>
        <w:ind w:firstLine="709"/>
        <w:jc w:val="both"/>
        <w:outlineLvl w:val="0"/>
        <w:rPr>
          <w:rFonts w:eastAsia="Calibri"/>
          <w:szCs w:val="26"/>
          <w:lang w:eastAsia="en-US"/>
        </w:rPr>
      </w:pPr>
      <w:r w:rsidRPr="00294A8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855000" w:rsidRPr="00294A8E" w:rsidRDefault="00855000" w:rsidP="00855000">
      <w:pPr>
        <w:ind w:firstLine="720"/>
        <w:jc w:val="both"/>
        <w:rPr>
          <w:szCs w:val="26"/>
        </w:rPr>
      </w:pPr>
      <w:r w:rsidRPr="00294A8E">
        <w:rPr>
          <w:szCs w:val="26"/>
        </w:rPr>
        <w:t xml:space="preserve">По состоянию на 01.01.2025 в образовательных учреждениях культуры обучается 2 403 чел., из них: </w:t>
      </w:r>
    </w:p>
    <w:p w:rsidR="00855000" w:rsidRPr="00294A8E" w:rsidRDefault="00855000" w:rsidP="00855000">
      <w:pPr>
        <w:pStyle w:val="af5"/>
        <w:numPr>
          <w:ilvl w:val="0"/>
          <w:numId w:val="19"/>
        </w:numPr>
        <w:tabs>
          <w:tab w:val="left" w:pos="993"/>
        </w:tabs>
        <w:ind w:left="0" w:firstLine="709"/>
        <w:jc w:val="both"/>
        <w:rPr>
          <w:szCs w:val="26"/>
        </w:rPr>
      </w:pPr>
      <w:r w:rsidRPr="00294A8E">
        <w:rPr>
          <w:szCs w:val="26"/>
        </w:rPr>
        <w:t>1 726 чел. по дополнительным общеобразовательным предпрофессиональным программам;</w:t>
      </w:r>
    </w:p>
    <w:p w:rsidR="00855000" w:rsidRPr="00294A8E" w:rsidRDefault="00855000" w:rsidP="00B83794">
      <w:pPr>
        <w:pStyle w:val="af5"/>
        <w:numPr>
          <w:ilvl w:val="0"/>
          <w:numId w:val="39"/>
        </w:numPr>
        <w:tabs>
          <w:tab w:val="left" w:pos="993"/>
        </w:tabs>
        <w:ind w:hanging="11"/>
        <w:jc w:val="both"/>
        <w:rPr>
          <w:szCs w:val="26"/>
        </w:rPr>
      </w:pPr>
      <w:r w:rsidRPr="00294A8E">
        <w:rPr>
          <w:szCs w:val="26"/>
        </w:rPr>
        <w:t>677 чел. по дополнительным общеразвивающим программам.</w:t>
      </w:r>
    </w:p>
    <w:p w:rsidR="00855000" w:rsidRPr="00294A8E" w:rsidRDefault="00855000" w:rsidP="00855000">
      <w:pPr>
        <w:ind w:firstLine="709"/>
        <w:jc w:val="both"/>
        <w:rPr>
          <w:szCs w:val="26"/>
        </w:rPr>
      </w:pPr>
      <w:r w:rsidRPr="00294A8E">
        <w:rPr>
          <w:bCs/>
          <w:iCs/>
          <w:color w:val="000000"/>
          <w:szCs w:val="26"/>
        </w:rPr>
        <w:t xml:space="preserve">В течение 2024 года учреждениями </w:t>
      </w:r>
      <w:r w:rsidRPr="00294A8E">
        <w:t xml:space="preserve">дополнительного образования детей </w:t>
      </w:r>
      <w:r w:rsidRPr="00294A8E">
        <w:rPr>
          <w:bCs/>
          <w:iCs/>
          <w:color w:val="000000"/>
          <w:szCs w:val="26"/>
        </w:rPr>
        <w:t xml:space="preserve">организовывались </w:t>
      </w:r>
      <w:r w:rsidRPr="00294A8E">
        <w:rPr>
          <w:szCs w:val="26"/>
        </w:rPr>
        <w:t xml:space="preserve">культурно-досуговые мероприятия: выставки, концерты, театральные постановки, сольные концерты учащихся </w:t>
      </w:r>
      <w:r w:rsidRPr="00294A8E">
        <w:rPr>
          <w:spacing w:val="-2"/>
          <w:szCs w:val="26"/>
        </w:rPr>
        <w:t>и преподавателей всех образовательных учреждений</w:t>
      </w:r>
      <w:r w:rsidRPr="00294A8E">
        <w:rPr>
          <w:szCs w:val="26"/>
        </w:rPr>
        <w:t xml:space="preserve">. </w:t>
      </w:r>
    </w:p>
    <w:p w:rsidR="00855000" w:rsidRDefault="00855000" w:rsidP="00855000">
      <w:pPr>
        <w:ind w:firstLine="709"/>
        <w:jc w:val="both"/>
        <w:rPr>
          <w:szCs w:val="26"/>
        </w:rPr>
      </w:pPr>
      <w:r w:rsidRPr="00294A8E">
        <w:rPr>
          <w:szCs w:val="26"/>
        </w:rPr>
        <w:t>Отчетный период был наполнен городскими и выездными фестивалями и конкурсами. В конкурсах различного уровня приняли участие 1 438 учащихся, 631 из которых стали победителями (Гран-при – 3 чел., 1 место – 177 чел., 2 место – 149 чел., 3 место – 168 чел.), а также 134 человек</w:t>
      </w:r>
      <w:r>
        <w:rPr>
          <w:szCs w:val="26"/>
        </w:rPr>
        <w:t>а</w:t>
      </w:r>
      <w:r w:rsidRPr="00294A8E">
        <w:rPr>
          <w:szCs w:val="26"/>
        </w:rPr>
        <w:t xml:space="preserve"> получил звание дипломанта.</w:t>
      </w:r>
    </w:p>
    <w:p w:rsidR="00855000" w:rsidRDefault="00855000" w:rsidP="00855000">
      <w:pPr>
        <w:ind w:firstLine="709"/>
        <w:jc w:val="both"/>
        <w:rPr>
          <w:szCs w:val="26"/>
        </w:rPr>
      </w:pPr>
    </w:p>
    <w:p w:rsidR="00855000" w:rsidRPr="00294A8E" w:rsidRDefault="00855000" w:rsidP="00855000">
      <w:pPr>
        <w:tabs>
          <w:tab w:val="left" w:pos="0"/>
          <w:tab w:val="left" w:pos="709"/>
          <w:tab w:val="left" w:pos="993"/>
        </w:tabs>
        <w:autoSpaceDE w:val="0"/>
        <w:autoSpaceDN w:val="0"/>
        <w:adjustRightInd w:val="0"/>
        <w:spacing w:after="120"/>
        <w:ind w:firstLine="709"/>
        <w:jc w:val="both"/>
        <w:outlineLvl w:val="0"/>
        <w:rPr>
          <w:b/>
          <w:i/>
          <w:spacing w:val="-2"/>
          <w:szCs w:val="26"/>
        </w:rPr>
      </w:pPr>
      <w:r w:rsidRPr="00294A8E">
        <w:rPr>
          <w:b/>
          <w:i/>
          <w:spacing w:val="-2"/>
          <w:szCs w:val="26"/>
        </w:rPr>
        <w:t>Расходование денежных средств из внебюджетных источников</w:t>
      </w:r>
    </w:p>
    <w:p w:rsidR="00855000" w:rsidRPr="00F43F74" w:rsidRDefault="00855000" w:rsidP="00855000">
      <w:pPr>
        <w:ind w:firstLine="709"/>
        <w:jc w:val="both"/>
        <w:outlineLvl w:val="0"/>
        <w:rPr>
          <w:bCs/>
          <w:szCs w:val="26"/>
        </w:rPr>
      </w:pPr>
      <w:r w:rsidRPr="00F43F74">
        <w:rPr>
          <w:bCs/>
          <w:szCs w:val="26"/>
        </w:rPr>
        <w:t xml:space="preserve">Поступления от платных услуг, оказываемых </w:t>
      </w:r>
      <w:r w:rsidRPr="00F43F74">
        <w:rPr>
          <w:bCs/>
          <w:iCs/>
          <w:szCs w:val="26"/>
        </w:rPr>
        <w:t xml:space="preserve">учреждениями </w:t>
      </w:r>
      <w:r w:rsidRPr="00F43F74">
        <w:rPr>
          <w:bCs/>
          <w:szCs w:val="26"/>
        </w:rPr>
        <w:t xml:space="preserve">дополнительного образования, </w:t>
      </w:r>
      <w:r w:rsidRPr="00F43F74">
        <w:rPr>
          <w:spacing w:val="-4"/>
          <w:szCs w:val="26"/>
        </w:rPr>
        <w:t xml:space="preserve">за 2024 год </w:t>
      </w:r>
      <w:r w:rsidRPr="00F43F74">
        <w:rPr>
          <w:bCs/>
          <w:szCs w:val="26"/>
        </w:rPr>
        <w:t xml:space="preserve">составили 26 514,6 тыс. руб. </w:t>
      </w:r>
    </w:p>
    <w:p w:rsidR="00855000" w:rsidRPr="00F43F74" w:rsidRDefault="00855000" w:rsidP="00855000">
      <w:pPr>
        <w:ind w:firstLine="709"/>
        <w:jc w:val="both"/>
        <w:outlineLvl w:val="0"/>
        <w:rPr>
          <w:bCs/>
          <w:szCs w:val="26"/>
        </w:rPr>
      </w:pPr>
      <w:r w:rsidRPr="00F43F74">
        <w:rPr>
          <w:szCs w:val="26"/>
        </w:rPr>
        <w:t>Остатки прошлых лет по поступлениям от оказания платных услуг</w:t>
      </w:r>
      <w:r w:rsidRPr="00F43F74">
        <w:rPr>
          <w:bCs/>
          <w:szCs w:val="26"/>
        </w:rPr>
        <w:t xml:space="preserve"> на 01.01.2024 составили 8 279,6 тыс. руб.</w:t>
      </w:r>
    </w:p>
    <w:p w:rsidR="00855000" w:rsidRPr="00294A8E" w:rsidRDefault="00855000" w:rsidP="00855000">
      <w:pPr>
        <w:ind w:firstLine="709"/>
        <w:jc w:val="both"/>
        <w:outlineLvl w:val="0"/>
        <w:rPr>
          <w:szCs w:val="26"/>
        </w:rPr>
      </w:pPr>
      <w:r w:rsidRPr="00F43F74">
        <w:rPr>
          <w:szCs w:val="26"/>
        </w:rPr>
        <w:t xml:space="preserve">Кассовое исполнение по состоянию </w:t>
      </w:r>
      <w:r w:rsidRPr="00F43F74">
        <w:rPr>
          <w:bCs/>
          <w:szCs w:val="26"/>
        </w:rPr>
        <w:t xml:space="preserve">на 01.01.2025 с учетом остатков прошлых лет </w:t>
      </w:r>
      <w:r w:rsidRPr="00F43F74">
        <w:rPr>
          <w:szCs w:val="26"/>
        </w:rPr>
        <w:t xml:space="preserve">– </w:t>
      </w:r>
      <w:r w:rsidRPr="00F43F74">
        <w:rPr>
          <w:color w:val="000000"/>
          <w:szCs w:val="26"/>
        </w:rPr>
        <w:t>25 027,3 тыс. руб.</w:t>
      </w:r>
      <w:r w:rsidRPr="00F43F74">
        <w:rPr>
          <w:szCs w:val="26"/>
        </w:rPr>
        <w:t xml:space="preserve"> (71,9% от поступивших средств </w:t>
      </w:r>
      <w:r w:rsidRPr="00F43F74">
        <w:rPr>
          <w:bCs/>
          <w:szCs w:val="26"/>
        </w:rPr>
        <w:t>с учетом остатков</w:t>
      </w:r>
      <w:r w:rsidRPr="00F43F74">
        <w:rPr>
          <w:szCs w:val="26"/>
        </w:rPr>
        <w:t xml:space="preserve">). </w:t>
      </w:r>
    </w:p>
    <w:p w:rsidR="00855000" w:rsidRPr="00294A8E" w:rsidRDefault="00855000" w:rsidP="00855000">
      <w:pPr>
        <w:ind w:firstLine="709"/>
        <w:jc w:val="both"/>
        <w:rPr>
          <w:szCs w:val="26"/>
        </w:rPr>
      </w:pPr>
    </w:p>
    <w:p w:rsidR="00855000" w:rsidRPr="00294A8E" w:rsidRDefault="00855000" w:rsidP="00855000">
      <w:pPr>
        <w:ind w:firstLine="709"/>
        <w:jc w:val="both"/>
        <w:rPr>
          <w:color w:val="000000"/>
          <w:szCs w:val="26"/>
        </w:rPr>
      </w:pPr>
      <w:r w:rsidRPr="00294A8E">
        <w:rPr>
          <w:color w:val="000000"/>
          <w:szCs w:val="26"/>
        </w:rPr>
        <w:t>В результате реализации подпрограммы 3 достигнуты следующие результаты:</w:t>
      </w:r>
    </w:p>
    <w:p w:rsidR="00855000" w:rsidRPr="00294A8E" w:rsidRDefault="00855000" w:rsidP="00855000">
      <w:pPr>
        <w:pStyle w:val="af5"/>
        <w:numPr>
          <w:ilvl w:val="0"/>
          <w:numId w:val="20"/>
        </w:numPr>
        <w:tabs>
          <w:tab w:val="left" w:pos="993"/>
        </w:tabs>
        <w:ind w:left="0" w:firstLine="709"/>
        <w:jc w:val="both"/>
        <w:rPr>
          <w:color w:val="000000"/>
          <w:szCs w:val="26"/>
        </w:rPr>
      </w:pPr>
      <w:r w:rsidRPr="00294A8E">
        <w:rPr>
          <w:color w:val="000000"/>
          <w:szCs w:val="26"/>
        </w:rPr>
        <w:t>удельный вес детей в возрасте от 5 до 18 лет, получающих услуги по дополнительному образованию в области культуры, составил 7,8% в 2024 году (103,4% от плана – 7,6%);</w:t>
      </w:r>
    </w:p>
    <w:p w:rsidR="00855000" w:rsidRPr="00294A8E" w:rsidRDefault="00855000" w:rsidP="00855000">
      <w:pPr>
        <w:pStyle w:val="af5"/>
        <w:numPr>
          <w:ilvl w:val="0"/>
          <w:numId w:val="20"/>
        </w:numPr>
        <w:tabs>
          <w:tab w:val="left" w:pos="993"/>
        </w:tabs>
        <w:ind w:left="0" w:firstLine="709"/>
        <w:jc w:val="both"/>
        <w:rPr>
          <w:color w:val="000000"/>
          <w:szCs w:val="26"/>
        </w:rPr>
      </w:pPr>
      <w:r w:rsidRPr="00294A8E">
        <w:rPr>
          <w:color w:val="000000"/>
          <w:szCs w:val="26"/>
        </w:rPr>
        <w:t>доля педагогического персонала высшей и первой категорий от общего количества педагогов в 2024 году составила 80,8% (</w:t>
      </w:r>
      <w:r>
        <w:rPr>
          <w:color w:val="000000"/>
          <w:szCs w:val="26"/>
        </w:rPr>
        <w:t>-</w:t>
      </w:r>
      <w:r w:rsidRPr="00294A8E">
        <w:rPr>
          <w:color w:val="000000"/>
          <w:szCs w:val="26"/>
        </w:rPr>
        <w:t xml:space="preserve">4,0 п.п. от плана – 84,8%). Количество педагогов высшей и первой категории составляет 147 чел. из 182 педагогических работников. Количество педагогов высшей и первой категорий соответствует 2023 году, вместе с тем </w:t>
      </w:r>
      <w:r>
        <w:rPr>
          <w:color w:val="000000"/>
          <w:szCs w:val="26"/>
        </w:rPr>
        <w:t xml:space="preserve">общая </w:t>
      </w:r>
      <w:r w:rsidRPr="00294A8E">
        <w:rPr>
          <w:color w:val="000000"/>
          <w:szCs w:val="26"/>
        </w:rPr>
        <w:t xml:space="preserve">численность педагогического </w:t>
      </w:r>
      <w:r>
        <w:rPr>
          <w:color w:val="000000"/>
          <w:szCs w:val="26"/>
        </w:rPr>
        <w:t xml:space="preserve">состава </w:t>
      </w:r>
      <w:r w:rsidRPr="00294A8E">
        <w:rPr>
          <w:color w:val="000000"/>
          <w:szCs w:val="26"/>
        </w:rPr>
        <w:t xml:space="preserve">увеличилась с 178 чел. в 2023 году до 182 чел. в 2024 году. </w:t>
      </w:r>
      <w:r>
        <w:rPr>
          <w:color w:val="000000"/>
          <w:szCs w:val="26"/>
        </w:rPr>
        <w:t>Невыполнение планового</w:t>
      </w:r>
      <w:r w:rsidRPr="00294A8E">
        <w:rPr>
          <w:color w:val="000000"/>
          <w:szCs w:val="26"/>
        </w:rPr>
        <w:t xml:space="preserve"> значения индикатора обусловлено принятием на работу молодых специалистов, а для присвоения им категории необходима выработка двухлетнего стажа работы.</w:t>
      </w:r>
    </w:p>
    <w:p w:rsidR="00855000" w:rsidRPr="0068439F" w:rsidRDefault="00855000" w:rsidP="00855000">
      <w:pPr>
        <w:pStyle w:val="af5"/>
        <w:tabs>
          <w:tab w:val="left" w:pos="993"/>
        </w:tabs>
        <w:ind w:left="709"/>
        <w:jc w:val="both"/>
        <w:rPr>
          <w:color w:val="000000"/>
          <w:szCs w:val="26"/>
        </w:rPr>
      </w:pPr>
    </w:p>
    <w:p w:rsidR="002A1E94" w:rsidRDefault="002A1E94" w:rsidP="00855000">
      <w:pPr>
        <w:pStyle w:val="af5"/>
        <w:tabs>
          <w:tab w:val="left" w:pos="993"/>
        </w:tabs>
        <w:autoSpaceDE w:val="0"/>
        <w:autoSpaceDN w:val="0"/>
        <w:adjustRightInd w:val="0"/>
        <w:spacing w:after="120"/>
        <w:ind w:left="709"/>
        <w:jc w:val="center"/>
        <w:rPr>
          <w:b/>
        </w:rPr>
      </w:pPr>
    </w:p>
    <w:p w:rsidR="002A1E94" w:rsidRDefault="002A1E94" w:rsidP="00855000">
      <w:pPr>
        <w:pStyle w:val="af5"/>
        <w:tabs>
          <w:tab w:val="left" w:pos="993"/>
        </w:tabs>
        <w:autoSpaceDE w:val="0"/>
        <w:autoSpaceDN w:val="0"/>
        <w:adjustRightInd w:val="0"/>
        <w:spacing w:after="120"/>
        <w:ind w:left="709"/>
        <w:jc w:val="center"/>
        <w:rPr>
          <w:b/>
        </w:rPr>
      </w:pPr>
    </w:p>
    <w:p w:rsidR="002A1E94" w:rsidRDefault="002A1E94" w:rsidP="00855000">
      <w:pPr>
        <w:pStyle w:val="af5"/>
        <w:tabs>
          <w:tab w:val="left" w:pos="993"/>
        </w:tabs>
        <w:autoSpaceDE w:val="0"/>
        <w:autoSpaceDN w:val="0"/>
        <w:adjustRightInd w:val="0"/>
        <w:spacing w:after="120"/>
        <w:ind w:left="709"/>
        <w:jc w:val="center"/>
        <w:rPr>
          <w:b/>
        </w:rPr>
      </w:pPr>
    </w:p>
    <w:p w:rsidR="00855000" w:rsidRPr="00647EAE" w:rsidRDefault="00855000" w:rsidP="00855000">
      <w:pPr>
        <w:pStyle w:val="af5"/>
        <w:tabs>
          <w:tab w:val="left" w:pos="993"/>
        </w:tabs>
        <w:autoSpaceDE w:val="0"/>
        <w:autoSpaceDN w:val="0"/>
        <w:adjustRightInd w:val="0"/>
        <w:spacing w:after="120"/>
        <w:ind w:left="709"/>
        <w:jc w:val="center"/>
        <w:rPr>
          <w:b/>
          <w:szCs w:val="26"/>
        </w:rPr>
      </w:pPr>
      <w:r w:rsidRPr="00301AD2">
        <w:rPr>
          <w:b/>
        </w:rPr>
        <w:t xml:space="preserve">Подпрограмма 4 </w:t>
      </w:r>
      <w:r w:rsidRPr="00301AD2">
        <w:rPr>
          <w:b/>
          <w:szCs w:val="26"/>
        </w:rPr>
        <w:t>«</w:t>
      </w:r>
      <w:r w:rsidRPr="00301AD2">
        <w:rPr>
          <w:b/>
          <w:color w:val="000000"/>
          <w:szCs w:val="26"/>
        </w:rPr>
        <w:t>Обеспечение условий реализации программы и прочие мероприятия</w:t>
      </w:r>
      <w:r>
        <w:rPr>
          <w:b/>
          <w:szCs w:val="26"/>
        </w:rPr>
        <w:t>»</w:t>
      </w:r>
    </w:p>
    <w:p w:rsidR="00855000" w:rsidRPr="00EB3BF5" w:rsidRDefault="00855000" w:rsidP="00855000">
      <w:pPr>
        <w:ind w:firstLine="709"/>
        <w:jc w:val="both"/>
        <w:outlineLvl w:val="3"/>
      </w:pPr>
      <w:r>
        <w:t>Подпрограмма 4 направлена на создание условий для устойчивого развития отрасли «Культура».</w:t>
      </w:r>
    </w:p>
    <w:p w:rsidR="00855000" w:rsidRDefault="00855000" w:rsidP="00855000">
      <w:pPr>
        <w:ind w:firstLine="709"/>
        <w:jc w:val="right"/>
        <w:outlineLvl w:val="3"/>
        <w:rPr>
          <w:rFonts w:eastAsia="Arial Unicode MS"/>
          <w:bCs/>
          <w:szCs w:val="26"/>
          <w:highlight w:val="yellow"/>
        </w:rPr>
      </w:pPr>
    </w:p>
    <w:p w:rsidR="00855000" w:rsidRDefault="00855000" w:rsidP="00855000">
      <w:pPr>
        <w:ind w:firstLine="709"/>
        <w:jc w:val="right"/>
        <w:outlineLvl w:val="3"/>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31</w:t>
      </w:r>
    </w:p>
    <w:p w:rsidR="00855000" w:rsidRPr="00794A07" w:rsidRDefault="00855000" w:rsidP="00855000">
      <w:pPr>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855000" w:rsidRPr="00294A8E" w:rsidTr="00780A43">
        <w:trPr>
          <w:trHeight w:val="149"/>
          <w:tblHeader/>
        </w:trPr>
        <w:tc>
          <w:tcPr>
            <w:tcW w:w="212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287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780A43">
        <w:trPr>
          <w:trHeight w:val="126"/>
          <w:tblHeader/>
        </w:trPr>
        <w:tc>
          <w:tcPr>
            <w:tcW w:w="2121" w:type="pct"/>
            <w:vMerge/>
            <w:vAlign w:val="center"/>
            <w:hideMark/>
          </w:tcPr>
          <w:p w:rsidR="00855000" w:rsidRPr="00294A8E" w:rsidRDefault="00855000" w:rsidP="00FF0187">
            <w:pPr>
              <w:rPr>
                <w:color w:val="000000"/>
                <w:szCs w:val="26"/>
              </w:rPr>
            </w:pPr>
          </w:p>
        </w:tc>
        <w:tc>
          <w:tcPr>
            <w:tcW w:w="125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772"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Исполнено</w:t>
            </w:r>
          </w:p>
        </w:tc>
        <w:tc>
          <w:tcPr>
            <w:tcW w:w="852"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780A43">
        <w:trPr>
          <w:trHeight w:val="243"/>
          <w:tblHeader/>
        </w:trPr>
        <w:tc>
          <w:tcPr>
            <w:tcW w:w="2121" w:type="pct"/>
            <w:vMerge/>
            <w:shd w:val="clear" w:color="auto" w:fill="auto"/>
            <w:vAlign w:val="center"/>
            <w:hideMark/>
          </w:tcPr>
          <w:p w:rsidR="00855000" w:rsidRPr="00294A8E" w:rsidRDefault="00855000" w:rsidP="00FF0187">
            <w:pPr>
              <w:rPr>
                <w:color w:val="000000"/>
                <w:szCs w:val="26"/>
              </w:rPr>
            </w:pPr>
          </w:p>
        </w:tc>
        <w:tc>
          <w:tcPr>
            <w:tcW w:w="2027"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5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780A43">
        <w:trPr>
          <w:trHeight w:val="220"/>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5" w:type="pct"/>
            <w:shd w:val="clear" w:color="auto" w:fill="auto"/>
            <w:vAlign w:val="center"/>
          </w:tcPr>
          <w:p w:rsidR="00855000" w:rsidRPr="00310FB3" w:rsidRDefault="00855000" w:rsidP="00FF0187">
            <w:pPr>
              <w:jc w:val="center"/>
              <w:outlineLvl w:val="0"/>
              <w:rPr>
                <w:bCs/>
                <w:szCs w:val="26"/>
              </w:rPr>
            </w:pPr>
            <w:r w:rsidRPr="00310FB3">
              <w:rPr>
                <w:bCs/>
                <w:szCs w:val="26"/>
              </w:rPr>
              <w:t>296 966,1</w:t>
            </w:r>
          </w:p>
        </w:tc>
        <w:tc>
          <w:tcPr>
            <w:tcW w:w="772" w:type="pct"/>
            <w:shd w:val="clear" w:color="auto" w:fill="auto"/>
            <w:vAlign w:val="center"/>
          </w:tcPr>
          <w:p w:rsidR="00855000" w:rsidRPr="00310FB3" w:rsidRDefault="00855000" w:rsidP="00FF0187">
            <w:pPr>
              <w:jc w:val="center"/>
              <w:outlineLvl w:val="0"/>
              <w:rPr>
                <w:bCs/>
                <w:szCs w:val="26"/>
              </w:rPr>
            </w:pPr>
            <w:r w:rsidRPr="00310FB3">
              <w:rPr>
                <w:bCs/>
                <w:szCs w:val="26"/>
              </w:rPr>
              <w:t>295 064,1</w:t>
            </w:r>
          </w:p>
        </w:tc>
        <w:tc>
          <w:tcPr>
            <w:tcW w:w="852" w:type="pct"/>
            <w:shd w:val="clear" w:color="auto" w:fill="auto"/>
            <w:vAlign w:val="center"/>
          </w:tcPr>
          <w:p w:rsidR="00855000" w:rsidRPr="00310FB3" w:rsidRDefault="00855000" w:rsidP="00FF0187">
            <w:pPr>
              <w:jc w:val="center"/>
              <w:outlineLvl w:val="0"/>
              <w:rPr>
                <w:bCs/>
                <w:szCs w:val="26"/>
              </w:rPr>
            </w:pPr>
            <w:r w:rsidRPr="00310FB3">
              <w:rPr>
                <w:bCs/>
                <w:szCs w:val="26"/>
              </w:rPr>
              <w:t>99,4</w:t>
            </w:r>
          </w:p>
        </w:tc>
      </w:tr>
      <w:tr w:rsidR="00855000" w:rsidRPr="00294A8E" w:rsidTr="00780A43">
        <w:trPr>
          <w:trHeight w:val="345"/>
        </w:trPr>
        <w:tc>
          <w:tcPr>
            <w:tcW w:w="2121" w:type="pct"/>
            <w:shd w:val="clear" w:color="auto" w:fill="auto"/>
            <w:vAlign w:val="center"/>
          </w:tcPr>
          <w:p w:rsidR="00855000" w:rsidRPr="00294A8E" w:rsidRDefault="00855000" w:rsidP="00FF0187">
            <w:pPr>
              <w:rPr>
                <w:color w:val="000000"/>
                <w:szCs w:val="26"/>
              </w:rPr>
            </w:pPr>
            <w:r w:rsidRPr="00294A8E">
              <w:rPr>
                <w:color w:val="000000"/>
                <w:szCs w:val="26"/>
              </w:rPr>
              <w:t>Краевой бюджет</w:t>
            </w:r>
          </w:p>
        </w:tc>
        <w:tc>
          <w:tcPr>
            <w:tcW w:w="1255" w:type="pct"/>
            <w:shd w:val="clear" w:color="auto" w:fill="auto"/>
            <w:vAlign w:val="center"/>
          </w:tcPr>
          <w:p w:rsidR="00855000" w:rsidRPr="00310FB3" w:rsidRDefault="00855000" w:rsidP="00FF0187">
            <w:pPr>
              <w:jc w:val="center"/>
              <w:outlineLvl w:val="0"/>
              <w:rPr>
                <w:bCs/>
                <w:szCs w:val="26"/>
              </w:rPr>
            </w:pPr>
            <w:r w:rsidRPr="00310FB3">
              <w:rPr>
                <w:bCs/>
                <w:szCs w:val="26"/>
              </w:rPr>
              <w:t>50,8</w:t>
            </w:r>
          </w:p>
        </w:tc>
        <w:tc>
          <w:tcPr>
            <w:tcW w:w="772" w:type="pct"/>
            <w:shd w:val="clear" w:color="auto" w:fill="auto"/>
            <w:vAlign w:val="center"/>
          </w:tcPr>
          <w:p w:rsidR="00855000" w:rsidRPr="00310FB3" w:rsidRDefault="00855000" w:rsidP="00FF0187">
            <w:pPr>
              <w:jc w:val="center"/>
              <w:outlineLvl w:val="0"/>
              <w:rPr>
                <w:bCs/>
                <w:szCs w:val="26"/>
              </w:rPr>
            </w:pPr>
            <w:r w:rsidRPr="00310FB3">
              <w:rPr>
                <w:bCs/>
                <w:szCs w:val="26"/>
              </w:rPr>
              <w:t>0,0</w:t>
            </w:r>
          </w:p>
        </w:tc>
        <w:tc>
          <w:tcPr>
            <w:tcW w:w="852" w:type="pct"/>
            <w:shd w:val="clear" w:color="auto" w:fill="auto"/>
            <w:vAlign w:val="center"/>
          </w:tcPr>
          <w:p w:rsidR="00855000" w:rsidRPr="00310FB3" w:rsidRDefault="00855000" w:rsidP="00FF0187">
            <w:pPr>
              <w:jc w:val="center"/>
              <w:outlineLvl w:val="0"/>
              <w:rPr>
                <w:bCs/>
                <w:szCs w:val="26"/>
              </w:rPr>
            </w:pPr>
            <w:r w:rsidRPr="00310FB3">
              <w:rPr>
                <w:bCs/>
                <w:szCs w:val="26"/>
              </w:rPr>
              <w:t>0,0</w:t>
            </w:r>
          </w:p>
        </w:tc>
      </w:tr>
      <w:tr w:rsidR="00855000" w:rsidRPr="00294A8E" w:rsidTr="00780A43">
        <w:trPr>
          <w:trHeight w:val="236"/>
        </w:trPr>
        <w:tc>
          <w:tcPr>
            <w:tcW w:w="212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5" w:type="pct"/>
            <w:shd w:val="clear" w:color="auto" w:fill="auto"/>
            <w:vAlign w:val="center"/>
          </w:tcPr>
          <w:p w:rsidR="00855000" w:rsidRPr="00310FB3" w:rsidRDefault="00855000" w:rsidP="00FF0187">
            <w:pPr>
              <w:jc w:val="center"/>
              <w:rPr>
                <w:b/>
                <w:color w:val="000000"/>
                <w:szCs w:val="26"/>
              </w:rPr>
            </w:pPr>
            <w:r w:rsidRPr="00310FB3">
              <w:rPr>
                <w:b/>
                <w:color w:val="000000"/>
                <w:szCs w:val="26"/>
              </w:rPr>
              <w:t>297 016,9</w:t>
            </w:r>
          </w:p>
        </w:tc>
        <w:tc>
          <w:tcPr>
            <w:tcW w:w="772" w:type="pct"/>
            <w:shd w:val="clear" w:color="auto" w:fill="auto"/>
            <w:vAlign w:val="center"/>
          </w:tcPr>
          <w:p w:rsidR="00855000" w:rsidRPr="00310FB3" w:rsidRDefault="00855000" w:rsidP="00FF0187">
            <w:pPr>
              <w:jc w:val="center"/>
              <w:rPr>
                <w:b/>
                <w:color w:val="000000"/>
                <w:szCs w:val="26"/>
              </w:rPr>
            </w:pPr>
            <w:r w:rsidRPr="00310FB3">
              <w:rPr>
                <w:b/>
                <w:color w:val="000000"/>
                <w:szCs w:val="26"/>
              </w:rPr>
              <w:t>295 064,1</w:t>
            </w:r>
          </w:p>
        </w:tc>
        <w:tc>
          <w:tcPr>
            <w:tcW w:w="852" w:type="pct"/>
            <w:shd w:val="clear" w:color="auto" w:fill="auto"/>
            <w:vAlign w:val="center"/>
          </w:tcPr>
          <w:p w:rsidR="00855000" w:rsidRPr="00310FB3" w:rsidRDefault="00855000" w:rsidP="00FF0187">
            <w:pPr>
              <w:jc w:val="center"/>
              <w:rPr>
                <w:b/>
                <w:color w:val="000000"/>
                <w:szCs w:val="26"/>
              </w:rPr>
            </w:pPr>
            <w:r w:rsidRPr="00310FB3">
              <w:rPr>
                <w:b/>
                <w:color w:val="000000"/>
                <w:szCs w:val="26"/>
              </w:rPr>
              <w:t>99,3</w:t>
            </w:r>
          </w:p>
        </w:tc>
      </w:tr>
    </w:tbl>
    <w:p w:rsidR="00855000" w:rsidRPr="00294A8E" w:rsidRDefault="00855000" w:rsidP="00855000">
      <w:pPr>
        <w:autoSpaceDE w:val="0"/>
        <w:autoSpaceDN w:val="0"/>
        <w:adjustRightInd w:val="0"/>
        <w:ind w:firstLine="709"/>
        <w:jc w:val="both"/>
        <w:rPr>
          <w:rFonts w:eastAsia="Calibri"/>
          <w:sz w:val="12"/>
          <w:szCs w:val="12"/>
          <w:lang w:eastAsia="en-US"/>
        </w:rPr>
      </w:pPr>
    </w:p>
    <w:p w:rsidR="00855000" w:rsidRPr="00294A8E" w:rsidRDefault="00855000" w:rsidP="00855000">
      <w:pPr>
        <w:autoSpaceDE w:val="0"/>
        <w:autoSpaceDN w:val="0"/>
        <w:adjustRightInd w:val="0"/>
        <w:ind w:firstLine="709"/>
        <w:jc w:val="both"/>
        <w:rPr>
          <w:rFonts w:eastAsia="Calibri"/>
          <w:sz w:val="12"/>
          <w:szCs w:val="12"/>
          <w:lang w:eastAsia="en-US"/>
        </w:rPr>
      </w:pPr>
    </w:p>
    <w:p w:rsidR="00855000" w:rsidRPr="00294A8E"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4 реализуются следующие мероприятия:</w:t>
      </w:r>
    </w:p>
    <w:p w:rsidR="00855000" w:rsidRPr="00294A8E" w:rsidRDefault="00855000" w:rsidP="00855000">
      <w:pPr>
        <w:autoSpaceDE w:val="0"/>
        <w:autoSpaceDN w:val="0"/>
        <w:adjustRightInd w:val="0"/>
        <w:ind w:firstLine="709"/>
        <w:jc w:val="both"/>
        <w:rPr>
          <w:rFonts w:eastAsia="Calibri"/>
          <w:szCs w:val="26"/>
          <w:lang w:eastAsia="en-US"/>
        </w:rPr>
      </w:pPr>
    </w:p>
    <w:p w:rsidR="00855000" w:rsidRPr="00294A8E" w:rsidRDefault="00855000" w:rsidP="00855000">
      <w:pPr>
        <w:spacing w:after="120"/>
        <w:ind w:firstLine="709"/>
        <w:jc w:val="both"/>
        <w:outlineLvl w:val="0"/>
        <w:rPr>
          <w:b/>
        </w:rPr>
      </w:pPr>
      <w:r w:rsidRPr="00294A8E">
        <w:rPr>
          <w:b/>
        </w:rPr>
        <w:t>Основное мероприятие 4.1. «Обеспечение эффективного управления в отрасли «Культура»</w:t>
      </w:r>
    </w:p>
    <w:p w:rsidR="00855000" w:rsidRPr="00294A8E" w:rsidRDefault="00855000" w:rsidP="00855000">
      <w:pPr>
        <w:ind w:firstLine="709"/>
        <w:jc w:val="both"/>
        <w:outlineLvl w:val="0"/>
        <w:rPr>
          <w:szCs w:val="26"/>
        </w:rPr>
      </w:pPr>
      <w:r w:rsidRPr="00294A8E">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855000" w:rsidRPr="00294A8E" w:rsidRDefault="00855000" w:rsidP="00855000">
      <w:pPr>
        <w:ind w:firstLine="709"/>
        <w:jc w:val="both"/>
        <w:outlineLvl w:val="0"/>
        <w:rPr>
          <w:szCs w:val="26"/>
        </w:rPr>
      </w:pPr>
      <w:r w:rsidRPr="00294A8E">
        <w:rPr>
          <w:szCs w:val="26"/>
        </w:rPr>
        <w:t xml:space="preserve">Исполнение по итогам 2024 года </w:t>
      </w:r>
      <w:r w:rsidRPr="00294A8E">
        <w:rPr>
          <w:bCs/>
          <w:iCs/>
          <w:color w:val="000000"/>
          <w:szCs w:val="26"/>
        </w:rPr>
        <w:t>по мероприятию за</w:t>
      </w:r>
      <w:r w:rsidRPr="00294A8E">
        <w:rPr>
          <w:szCs w:val="26"/>
        </w:rPr>
        <w:t xml:space="preserve"> счет средств местного бюджета составило 260 318,9 тыс. руб. или 99,6% от плана (261 284,7 тыс. руб.).</w:t>
      </w:r>
    </w:p>
    <w:p w:rsidR="00855000" w:rsidRDefault="00855000" w:rsidP="00855000">
      <w:pPr>
        <w:autoSpaceDE w:val="0"/>
        <w:autoSpaceDN w:val="0"/>
        <w:adjustRightInd w:val="0"/>
        <w:ind w:firstLine="709"/>
        <w:jc w:val="both"/>
        <w:rPr>
          <w:b/>
        </w:rPr>
      </w:pPr>
    </w:p>
    <w:p w:rsidR="00855000" w:rsidRPr="00294A8E" w:rsidRDefault="00855000" w:rsidP="00855000">
      <w:pPr>
        <w:autoSpaceDE w:val="0"/>
        <w:autoSpaceDN w:val="0"/>
        <w:adjustRightInd w:val="0"/>
        <w:ind w:firstLine="709"/>
        <w:jc w:val="both"/>
        <w:rPr>
          <w:b/>
        </w:rPr>
      </w:pPr>
      <w:r w:rsidRPr="00294A8E">
        <w:rPr>
          <w:b/>
        </w:rPr>
        <w:t>Основное мероприятие 4.2. «Поддержка талантливых детей и молодежи»</w:t>
      </w:r>
    </w:p>
    <w:p w:rsidR="00855000" w:rsidRPr="00294A8E" w:rsidRDefault="00855000" w:rsidP="00855000">
      <w:pPr>
        <w:autoSpaceDE w:val="0"/>
        <w:autoSpaceDN w:val="0"/>
        <w:adjustRightInd w:val="0"/>
        <w:ind w:firstLine="709"/>
        <w:jc w:val="both"/>
        <w:rPr>
          <w:b/>
          <w:sz w:val="12"/>
          <w:szCs w:val="12"/>
        </w:rPr>
      </w:pPr>
    </w:p>
    <w:p w:rsidR="00855000" w:rsidRPr="00294A8E" w:rsidRDefault="00855000" w:rsidP="00855000">
      <w:pPr>
        <w:ind w:firstLine="708"/>
        <w:jc w:val="both"/>
        <w:outlineLvl w:val="0"/>
        <w:rPr>
          <w:iCs/>
          <w:szCs w:val="26"/>
        </w:rPr>
      </w:pPr>
      <w:r w:rsidRPr="00294A8E">
        <w:rPr>
          <w:iCs/>
          <w:szCs w:val="26"/>
        </w:rPr>
        <w:t>На поддержку 71 талантливых детей и молодежи в 2024 году из средств местного бюджета предусматривалось финансирование в размере 3 843,6 тыс. руб.</w:t>
      </w:r>
    </w:p>
    <w:p w:rsidR="00855000" w:rsidRPr="00294A8E" w:rsidRDefault="00855000" w:rsidP="00855000">
      <w:pPr>
        <w:jc w:val="both"/>
        <w:outlineLvl w:val="0"/>
        <w:rPr>
          <w:iCs/>
          <w:szCs w:val="26"/>
        </w:rPr>
      </w:pPr>
      <w:r w:rsidRPr="00294A8E">
        <w:rPr>
          <w:iCs/>
          <w:szCs w:val="26"/>
        </w:rPr>
        <w:t>Кассовое исполнение составило 3 748,4 тыс. руб. или 97,5% от плана.</w:t>
      </w:r>
      <w:r w:rsidRPr="00294A8E">
        <w:rPr>
          <w:szCs w:val="26"/>
        </w:rPr>
        <w:t xml:space="preserve"> </w:t>
      </w:r>
    </w:p>
    <w:p w:rsidR="00855000" w:rsidRPr="00294A8E" w:rsidRDefault="00855000" w:rsidP="00855000">
      <w:pPr>
        <w:ind w:firstLine="709"/>
        <w:jc w:val="both"/>
        <w:outlineLvl w:val="0"/>
        <w:rPr>
          <w:szCs w:val="26"/>
        </w:rPr>
      </w:pPr>
      <w:r w:rsidRPr="00294A8E">
        <w:rPr>
          <w:iCs/>
          <w:szCs w:val="26"/>
        </w:rPr>
        <w:t>В рамках мероприятия денежные средства израсходованы на оплату: проезда, вступительных взносов, оплату труда сопровождающих, приобретение</w:t>
      </w:r>
      <w:r w:rsidRPr="00294A8E">
        <w:rPr>
          <w:szCs w:val="26"/>
        </w:rPr>
        <w:t xml:space="preserve"> путевок.</w:t>
      </w:r>
    </w:p>
    <w:p w:rsidR="00855000" w:rsidRPr="00294A8E" w:rsidRDefault="00855000" w:rsidP="00855000">
      <w:pPr>
        <w:pStyle w:val="af5"/>
        <w:tabs>
          <w:tab w:val="left" w:pos="0"/>
          <w:tab w:val="left" w:pos="993"/>
        </w:tabs>
        <w:ind w:left="0" w:firstLine="709"/>
        <w:jc w:val="both"/>
        <w:rPr>
          <w:szCs w:val="26"/>
        </w:rPr>
      </w:pPr>
      <w:r w:rsidRPr="00294A8E">
        <w:rPr>
          <w:szCs w:val="26"/>
        </w:rPr>
        <w:t xml:space="preserve">Санаторно-оздоровительный отдых </w:t>
      </w:r>
      <w:r w:rsidRPr="00294A8E">
        <w:rPr>
          <w:bCs/>
          <w:szCs w:val="26"/>
        </w:rPr>
        <w:t xml:space="preserve">в 2024 году (летняя творческая смена) состоялся </w:t>
      </w:r>
      <w:r w:rsidRPr="00294A8E">
        <w:rPr>
          <w:szCs w:val="26"/>
        </w:rPr>
        <w:t xml:space="preserve">в детском санаторно-оздоровительном комплексе «Зори Анапы», расположенном </w:t>
      </w:r>
      <w:r w:rsidRPr="00294A8E">
        <w:rPr>
          <w:bCs/>
          <w:szCs w:val="26"/>
        </w:rPr>
        <w:t xml:space="preserve">в </w:t>
      </w:r>
      <w:r w:rsidRPr="00294A8E">
        <w:rPr>
          <w:szCs w:val="26"/>
        </w:rPr>
        <w:t>Краснодарском крае, г. Анапа для 33 участников творческого коллектива МБУК «Городской центр культуры».</w:t>
      </w:r>
    </w:p>
    <w:p w:rsidR="00855000" w:rsidRPr="00294A8E" w:rsidRDefault="00855000" w:rsidP="00855000">
      <w:pPr>
        <w:ind w:firstLine="709"/>
        <w:jc w:val="both"/>
        <w:outlineLvl w:val="0"/>
        <w:rPr>
          <w:szCs w:val="26"/>
        </w:rPr>
      </w:pPr>
      <w:r w:rsidRPr="00294A8E">
        <w:rPr>
          <w:szCs w:val="26"/>
        </w:rPr>
        <w:t xml:space="preserve">Также, 38 учащихся приняли участие в 7 конкурсах различного уровня за пределами города, по итогам которых получили дипломы лауреатов и дипломантов. </w:t>
      </w:r>
    </w:p>
    <w:p w:rsidR="00855000" w:rsidRPr="00294A8E" w:rsidRDefault="00855000" w:rsidP="00855000">
      <w:pPr>
        <w:pStyle w:val="af5"/>
        <w:tabs>
          <w:tab w:val="left" w:pos="0"/>
          <w:tab w:val="left" w:pos="993"/>
        </w:tabs>
        <w:ind w:left="0" w:firstLine="709"/>
        <w:jc w:val="both"/>
        <w:rPr>
          <w:color w:val="000000"/>
          <w:szCs w:val="26"/>
        </w:rPr>
      </w:pPr>
      <w:r w:rsidRPr="00294A8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0,23% в 2024 году (-0,01 п.п. от плана – 0,24%). </w:t>
      </w:r>
    </w:p>
    <w:p w:rsidR="00855000" w:rsidRPr="00294A8E" w:rsidRDefault="00855000" w:rsidP="00855000">
      <w:pPr>
        <w:pStyle w:val="af5"/>
        <w:tabs>
          <w:tab w:val="left" w:pos="0"/>
          <w:tab w:val="left" w:pos="993"/>
        </w:tabs>
        <w:ind w:left="0" w:firstLine="709"/>
        <w:jc w:val="both"/>
        <w:rPr>
          <w:bCs/>
          <w:szCs w:val="26"/>
        </w:rPr>
      </w:pPr>
    </w:p>
    <w:p w:rsidR="002A1E94" w:rsidRDefault="002A1E94" w:rsidP="00855000">
      <w:pPr>
        <w:tabs>
          <w:tab w:val="left" w:pos="0"/>
          <w:tab w:val="left" w:pos="709"/>
        </w:tabs>
        <w:spacing w:after="120"/>
        <w:ind w:firstLine="709"/>
        <w:jc w:val="both"/>
        <w:rPr>
          <w:b/>
        </w:rPr>
      </w:pPr>
    </w:p>
    <w:p w:rsidR="00855000" w:rsidRPr="00294A8E" w:rsidRDefault="00855000" w:rsidP="00855000">
      <w:pPr>
        <w:tabs>
          <w:tab w:val="left" w:pos="0"/>
          <w:tab w:val="left" w:pos="709"/>
        </w:tabs>
        <w:spacing w:after="120"/>
        <w:ind w:firstLine="709"/>
        <w:jc w:val="both"/>
        <w:rPr>
          <w:b/>
          <w:bCs/>
          <w:szCs w:val="26"/>
        </w:rPr>
      </w:pPr>
      <w:r w:rsidRPr="00294A8E">
        <w:rPr>
          <w:b/>
        </w:rPr>
        <w:t xml:space="preserve">Основное мероприятие </w:t>
      </w:r>
      <w:r w:rsidRPr="00294A8E">
        <w:rPr>
          <w:b/>
          <w:bCs/>
          <w:szCs w:val="26"/>
        </w:rPr>
        <w:t>4.3.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55000" w:rsidRPr="00294A8E" w:rsidRDefault="00855000" w:rsidP="00855000">
      <w:pPr>
        <w:tabs>
          <w:tab w:val="left" w:pos="0"/>
          <w:tab w:val="left" w:pos="709"/>
        </w:tabs>
        <w:ind w:firstLine="709"/>
        <w:jc w:val="both"/>
        <w:rPr>
          <w:bCs/>
          <w:szCs w:val="26"/>
        </w:rPr>
      </w:pPr>
      <w:r w:rsidRPr="00294A8E">
        <w:rPr>
          <w:bCs/>
          <w:szCs w:val="26"/>
        </w:rPr>
        <w:t xml:space="preserve">Плановый объем финансирования по мероприятию на 2024 год за счет </w:t>
      </w:r>
      <w:r>
        <w:rPr>
          <w:bCs/>
          <w:szCs w:val="26"/>
        </w:rPr>
        <w:t>всех источников составил</w:t>
      </w:r>
      <w:r w:rsidRPr="00294A8E">
        <w:rPr>
          <w:bCs/>
          <w:szCs w:val="26"/>
        </w:rPr>
        <w:t xml:space="preserve"> 31 879,4 тыс. руб.</w:t>
      </w:r>
    </w:p>
    <w:p w:rsidR="00855000" w:rsidRPr="00294A8E" w:rsidRDefault="00855000" w:rsidP="00855000">
      <w:pPr>
        <w:tabs>
          <w:tab w:val="left" w:pos="0"/>
          <w:tab w:val="left" w:pos="709"/>
        </w:tabs>
        <w:ind w:firstLine="709"/>
        <w:jc w:val="both"/>
        <w:rPr>
          <w:bCs/>
          <w:szCs w:val="26"/>
        </w:rPr>
      </w:pPr>
      <w:r w:rsidRPr="00294A8E">
        <w:rPr>
          <w:bCs/>
          <w:szCs w:val="26"/>
        </w:rPr>
        <w:t>Кассовое исполнение в разрезе источников финансирования составило:</w:t>
      </w:r>
    </w:p>
    <w:p w:rsidR="00855000" w:rsidRPr="00294A8E" w:rsidRDefault="00855000" w:rsidP="004633AD">
      <w:pPr>
        <w:pStyle w:val="af5"/>
        <w:numPr>
          <w:ilvl w:val="0"/>
          <w:numId w:val="35"/>
        </w:numPr>
        <w:tabs>
          <w:tab w:val="left" w:pos="0"/>
          <w:tab w:val="left" w:pos="993"/>
        </w:tabs>
        <w:ind w:left="0" w:firstLine="709"/>
        <w:jc w:val="both"/>
        <w:rPr>
          <w:bCs/>
          <w:szCs w:val="26"/>
        </w:rPr>
      </w:pPr>
      <w:r w:rsidRPr="00294A8E">
        <w:rPr>
          <w:bCs/>
          <w:szCs w:val="26"/>
        </w:rPr>
        <w:t xml:space="preserve">местный бюджет – 30 987,6 тыс. руб. </w:t>
      </w:r>
      <w:r w:rsidRPr="00294A8E">
        <w:rPr>
          <w:szCs w:val="26"/>
        </w:rPr>
        <w:t xml:space="preserve">или 97,4% от плана </w:t>
      </w:r>
      <w:r>
        <w:rPr>
          <w:szCs w:val="26"/>
        </w:rPr>
        <w:t>(</w:t>
      </w:r>
      <w:r w:rsidRPr="00294A8E">
        <w:rPr>
          <w:szCs w:val="26"/>
        </w:rPr>
        <w:t>31 828,6 тыс. руб.</w:t>
      </w:r>
      <w:r>
        <w:rPr>
          <w:szCs w:val="26"/>
        </w:rPr>
        <w:t>)</w:t>
      </w:r>
      <w:r w:rsidRPr="00294A8E">
        <w:rPr>
          <w:bCs/>
          <w:szCs w:val="26"/>
        </w:rPr>
        <w:t>;</w:t>
      </w:r>
    </w:p>
    <w:p w:rsidR="00855000" w:rsidRPr="00294A8E" w:rsidRDefault="00855000" w:rsidP="004633AD">
      <w:pPr>
        <w:pStyle w:val="af5"/>
        <w:numPr>
          <w:ilvl w:val="0"/>
          <w:numId w:val="35"/>
        </w:numPr>
        <w:tabs>
          <w:tab w:val="left" w:pos="0"/>
          <w:tab w:val="left" w:pos="993"/>
        </w:tabs>
        <w:ind w:left="0" w:firstLine="709"/>
        <w:jc w:val="both"/>
        <w:rPr>
          <w:bCs/>
          <w:szCs w:val="26"/>
        </w:rPr>
      </w:pPr>
      <w:r w:rsidRPr="00294A8E">
        <w:rPr>
          <w:bCs/>
          <w:szCs w:val="26"/>
        </w:rPr>
        <w:t>кр</w:t>
      </w:r>
      <w:r>
        <w:rPr>
          <w:bCs/>
          <w:szCs w:val="26"/>
        </w:rPr>
        <w:t>аевой бюджет – план</w:t>
      </w:r>
      <w:r w:rsidRPr="00294A8E">
        <w:rPr>
          <w:color w:val="000000"/>
          <w:szCs w:val="26"/>
        </w:rPr>
        <w:t xml:space="preserve"> </w:t>
      </w:r>
      <w:r w:rsidRPr="00294A8E">
        <w:rPr>
          <w:bCs/>
          <w:szCs w:val="26"/>
        </w:rPr>
        <w:t>50,8 тыс. руб.</w:t>
      </w:r>
      <w:r>
        <w:rPr>
          <w:bCs/>
          <w:szCs w:val="26"/>
        </w:rPr>
        <w:t>, исполнение отсутствует.</w:t>
      </w:r>
    </w:p>
    <w:p w:rsidR="00855000" w:rsidRPr="00294A8E" w:rsidRDefault="00855000" w:rsidP="00855000">
      <w:pPr>
        <w:tabs>
          <w:tab w:val="left" w:pos="0"/>
          <w:tab w:val="left" w:pos="709"/>
        </w:tabs>
        <w:jc w:val="both"/>
        <w:rPr>
          <w:bCs/>
          <w:szCs w:val="26"/>
        </w:rPr>
      </w:pPr>
      <w:r w:rsidRPr="00294A8E">
        <w:rPr>
          <w:bCs/>
          <w:szCs w:val="26"/>
        </w:rPr>
        <w:tab/>
        <w:t>Неполное освоение средств краевого бюджета обусловлено тем, что часть работников МКУ «Норильский городской архив»</w:t>
      </w:r>
      <w:r>
        <w:rPr>
          <w:bCs/>
          <w:szCs w:val="26"/>
        </w:rPr>
        <w:t xml:space="preserve"> </w:t>
      </w:r>
      <w:r w:rsidRPr="00294A8E">
        <w:rPr>
          <w:bCs/>
          <w:szCs w:val="26"/>
        </w:rPr>
        <w:t>и их иждивенцев не воспользовались правом на оплату проезда к месту проведения отпуска и обратно.</w:t>
      </w:r>
    </w:p>
    <w:p w:rsidR="00855000" w:rsidRPr="00294A8E" w:rsidRDefault="00855000" w:rsidP="00855000">
      <w:pPr>
        <w:tabs>
          <w:tab w:val="left" w:pos="993"/>
        </w:tabs>
        <w:contextualSpacing/>
        <w:jc w:val="both"/>
        <w:rPr>
          <w:szCs w:val="26"/>
        </w:rPr>
      </w:pPr>
    </w:p>
    <w:p w:rsidR="00855000" w:rsidRPr="00294A8E" w:rsidRDefault="00855000" w:rsidP="00855000">
      <w:pPr>
        <w:tabs>
          <w:tab w:val="left" w:pos="0"/>
          <w:tab w:val="left" w:pos="709"/>
        </w:tabs>
        <w:spacing w:after="120"/>
        <w:ind w:firstLine="709"/>
        <w:jc w:val="both"/>
        <w:rPr>
          <w:b/>
          <w:bCs/>
          <w:szCs w:val="26"/>
        </w:rPr>
      </w:pPr>
      <w:r w:rsidRPr="00294A8E">
        <w:rPr>
          <w:b/>
        </w:rPr>
        <w:t xml:space="preserve">Основное мероприятие </w:t>
      </w:r>
      <w:r w:rsidRPr="00294A8E">
        <w:rPr>
          <w:b/>
          <w:bCs/>
          <w:szCs w:val="26"/>
        </w:rPr>
        <w:t>4.6. «Мероприятия по поддержке добровольчества (волонтёрства) в сфере культуры»</w:t>
      </w:r>
    </w:p>
    <w:p w:rsidR="00855000" w:rsidRPr="00294A8E" w:rsidRDefault="00855000" w:rsidP="00855000">
      <w:pPr>
        <w:tabs>
          <w:tab w:val="left" w:pos="0"/>
          <w:tab w:val="left" w:pos="709"/>
        </w:tabs>
        <w:ind w:firstLine="709"/>
        <w:jc w:val="both"/>
        <w:rPr>
          <w:bCs/>
          <w:szCs w:val="26"/>
        </w:rPr>
      </w:pPr>
      <w:r w:rsidRPr="00294A8E">
        <w:rPr>
          <w:bCs/>
          <w:szCs w:val="26"/>
        </w:rPr>
        <w:t>Кассовое исполнение по данному мероприятию за 2024 год за счет средств местного бюджета составило 9,18 тыс. руб. или 99,8% от плана (9,2 тыс. руб.).</w:t>
      </w:r>
    </w:p>
    <w:p w:rsidR="00D400EF" w:rsidRPr="0011794A" w:rsidRDefault="00855000" w:rsidP="00855000">
      <w:pPr>
        <w:pStyle w:val="af5"/>
        <w:numPr>
          <w:ilvl w:val="0"/>
          <w:numId w:val="20"/>
        </w:numPr>
        <w:tabs>
          <w:tab w:val="left" w:pos="993"/>
        </w:tabs>
        <w:ind w:left="0" w:firstLine="709"/>
        <w:jc w:val="both"/>
        <w:rPr>
          <w:color w:val="000000"/>
          <w:szCs w:val="26"/>
        </w:rPr>
      </w:pPr>
      <w:r w:rsidRPr="00294A8E">
        <w:rPr>
          <w:bCs/>
          <w:szCs w:val="26"/>
        </w:rPr>
        <w:t xml:space="preserve">В сентябре 2024 года </w:t>
      </w:r>
      <w:r>
        <w:rPr>
          <w:bCs/>
          <w:szCs w:val="26"/>
        </w:rPr>
        <w:t xml:space="preserve">21 </w:t>
      </w:r>
      <w:r w:rsidRPr="00294A8E">
        <w:rPr>
          <w:bCs/>
          <w:szCs w:val="26"/>
        </w:rPr>
        <w:t xml:space="preserve">волонтер принял участие в проведении и организации ежегодного фестиваля «Северная ягода». Денежные средства были направлены </w:t>
      </w:r>
      <w:r>
        <w:rPr>
          <w:bCs/>
          <w:szCs w:val="26"/>
        </w:rPr>
        <w:t>на обеспечение</w:t>
      </w:r>
      <w:r w:rsidRPr="00294A8E">
        <w:rPr>
          <w:bCs/>
          <w:szCs w:val="26"/>
        </w:rPr>
        <w:t xml:space="preserve"> волонтеров водой.</w:t>
      </w:r>
      <w:r w:rsidR="00D400EF" w:rsidRPr="0011794A">
        <w:rPr>
          <w:color w:val="000000"/>
          <w:szCs w:val="26"/>
        </w:rPr>
        <w:t xml:space="preserve"> </w:t>
      </w:r>
    </w:p>
    <w:p w:rsidR="00D400EF" w:rsidRPr="0068439F" w:rsidRDefault="00D400EF" w:rsidP="00D400EF">
      <w:pPr>
        <w:pStyle w:val="af5"/>
        <w:tabs>
          <w:tab w:val="left" w:pos="993"/>
        </w:tabs>
        <w:ind w:left="709"/>
        <w:jc w:val="both"/>
        <w:rPr>
          <w:color w:val="000000"/>
          <w:szCs w:val="26"/>
        </w:rPr>
      </w:pPr>
    </w:p>
    <w:p w:rsidR="004E205A" w:rsidRPr="00CE31DE" w:rsidRDefault="004E205A" w:rsidP="00B84129">
      <w:pPr>
        <w:autoSpaceDE w:val="0"/>
        <w:autoSpaceDN w:val="0"/>
        <w:adjustRightInd w:val="0"/>
        <w:ind w:firstLine="709"/>
        <w:jc w:val="both"/>
        <w:rPr>
          <w:bCs/>
          <w:szCs w:val="26"/>
        </w:rPr>
      </w:pPr>
      <w:r w:rsidRPr="00CE31DE">
        <w:br w:type="page"/>
      </w:r>
    </w:p>
    <w:p w:rsidR="00EF6A87" w:rsidRPr="00E24E92" w:rsidRDefault="005875EC" w:rsidP="00B83794">
      <w:pPr>
        <w:pStyle w:val="af5"/>
        <w:numPr>
          <w:ilvl w:val="0"/>
          <w:numId w:val="205"/>
        </w:numPr>
        <w:tabs>
          <w:tab w:val="left" w:pos="426"/>
        </w:tabs>
        <w:ind w:left="0" w:firstLine="0"/>
        <w:jc w:val="center"/>
        <w:rPr>
          <w:sz w:val="20"/>
          <w:szCs w:val="26"/>
        </w:rPr>
      </w:pPr>
      <w:r w:rsidRPr="00E24E92">
        <w:rPr>
          <w:b/>
          <w:smallCaps/>
          <w:szCs w:val="26"/>
        </w:rPr>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E24E92">
        <w:rPr>
          <w:rStyle w:val="20"/>
          <w:rFonts w:eastAsia="Calibri"/>
          <w:smallCaps/>
        </w:rPr>
        <w:t>«</w:t>
      </w:r>
      <w:r w:rsidR="005875EC" w:rsidRPr="00E24E92">
        <w:rPr>
          <w:b/>
          <w:smallCaps/>
        </w:rPr>
        <w:t>РАЗВИТИЕ ФИЗИЧЕСКОЙ КУЛЬТУРЫ И СПОРТА</w:t>
      </w:r>
      <w:r w:rsidRPr="00E24E92">
        <w:rPr>
          <w:rStyle w:val="20"/>
          <w:rFonts w:eastAsia="Calibri"/>
          <w:i w:val="0"/>
          <w:smallCaps/>
        </w:rPr>
        <w:t>»</w:t>
      </w:r>
    </w:p>
    <w:p w:rsidR="00781A1B" w:rsidRPr="00CE31DE" w:rsidRDefault="00781A1B" w:rsidP="00EF6A87">
      <w:pPr>
        <w:ind w:firstLine="709"/>
        <w:jc w:val="center"/>
        <w:rPr>
          <w:color w:val="000000"/>
          <w:szCs w:val="26"/>
        </w:rPr>
      </w:pPr>
    </w:p>
    <w:p w:rsidR="00FF0187" w:rsidRPr="001B3106" w:rsidRDefault="00FF0187" w:rsidP="00FF0187">
      <w:pPr>
        <w:ind w:firstLine="709"/>
        <w:jc w:val="both"/>
        <w:rPr>
          <w:szCs w:val="26"/>
        </w:rPr>
      </w:pPr>
      <w:r>
        <w:rPr>
          <w:color w:val="000000"/>
          <w:szCs w:val="26"/>
        </w:rPr>
        <w:t xml:space="preserve">Целью МП является </w:t>
      </w:r>
      <w:r w:rsidRPr="001B3106">
        <w:rPr>
          <w:szCs w:val="26"/>
        </w:rPr>
        <w:t>создание условий для вовлечения всех слоев населения города в систематические занятия</w:t>
      </w:r>
      <w:r>
        <w:rPr>
          <w:szCs w:val="26"/>
        </w:rPr>
        <w:t xml:space="preserve"> физической культурой и спортом.</w:t>
      </w:r>
    </w:p>
    <w:p w:rsidR="00FF0187" w:rsidRPr="0046152B" w:rsidRDefault="00FF0187" w:rsidP="00FF0187">
      <w:pPr>
        <w:pStyle w:val="40"/>
        <w:ind w:firstLine="709"/>
        <w:jc w:val="right"/>
        <w:rPr>
          <w:b w:val="0"/>
          <w:i/>
          <w:szCs w:val="26"/>
          <w:u w:val="none"/>
        </w:rPr>
      </w:pPr>
      <w:r w:rsidRPr="00DC17A5">
        <w:rPr>
          <w:b w:val="0"/>
          <w:szCs w:val="26"/>
          <w:u w:val="none"/>
        </w:rPr>
        <w:t>Таблица</w:t>
      </w:r>
      <w:r w:rsidR="0046152B" w:rsidRPr="00DC17A5">
        <w:rPr>
          <w:b w:val="0"/>
          <w:szCs w:val="26"/>
          <w:u w:val="none"/>
        </w:rPr>
        <w:t xml:space="preserve"> 3</w:t>
      </w:r>
      <w:r w:rsidR="00780A43">
        <w:rPr>
          <w:b w:val="0"/>
          <w:szCs w:val="26"/>
          <w:u w:val="none"/>
        </w:rPr>
        <w:t>2</w:t>
      </w:r>
    </w:p>
    <w:p w:rsidR="00FF0187" w:rsidRPr="00DB1B55" w:rsidRDefault="00FF0187" w:rsidP="00FF0187">
      <w:pPr>
        <w:pStyle w:val="40"/>
        <w:spacing w:before="0"/>
        <w:ind w:firstLine="709"/>
        <w:rPr>
          <w:b w:val="0"/>
          <w:i/>
          <w:szCs w:val="26"/>
        </w:rPr>
      </w:pPr>
      <w:r w:rsidRPr="00DB1B55">
        <w:rPr>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403"/>
        <w:gridCol w:w="1276"/>
        <w:gridCol w:w="1278"/>
        <w:gridCol w:w="712"/>
        <w:gridCol w:w="1274"/>
        <w:gridCol w:w="1272"/>
        <w:gridCol w:w="780"/>
      </w:tblGrid>
      <w:tr w:rsidR="00FF0187" w:rsidRPr="00DA3EF0" w:rsidTr="00FF0187">
        <w:trPr>
          <w:trHeight w:val="70"/>
          <w:tblHeader/>
        </w:trPr>
        <w:tc>
          <w:tcPr>
            <w:tcW w:w="227" w:type="pct"/>
            <w:vMerge w:val="restar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п/п</w:t>
            </w:r>
          </w:p>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vMerge w:val="restar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FF0187" w:rsidRPr="00DA3EF0" w:rsidRDefault="00FF0187" w:rsidP="00FF0187">
            <w:pPr>
              <w:jc w:val="center"/>
              <w:rPr>
                <w:color w:val="000000"/>
                <w:sz w:val="22"/>
                <w:szCs w:val="22"/>
              </w:rPr>
            </w:pPr>
            <w:r>
              <w:rPr>
                <w:color w:val="000000"/>
                <w:sz w:val="22"/>
                <w:szCs w:val="22"/>
              </w:rPr>
              <w:t>2023</w:t>
            </w:r>
            <w:r w:rsidRPr="00DA3EF0">
              <w:rPr>
                <w:color w:val="000000"/>
                <w:sz w:val="22"/>
                <w:szCs w:val="22"/>
              </w:rPr>
              <w:t xml:space="preserve"> год</w:t>
            </w:r>
          </w:p>
        </w:tc>
        <w:tc>
          <w:tcPr>
            <w:tcW w:w="1765" w:type="pct"/>
            <w:gridSpan w:val="3"/>
            <w:shd w:val="clear" w:color="auto" w:fill="auto"/>
            <w:vAlign w:val="center"/>
            <w:hideMark/>
          </w:tcPr>
          <w:p w:rsidR="00FF0187" w:rsidRPr="00DA3EF0" w:rsidRDefault="00FF0187" w:rsidP="00FF0187">
            <w:pPr>
              <w:jc w:val="center"/>
              <w:rPr>
                <w:color w:val="000000"/>
                <w:sz w:val="22"/>
                <w:szCs w:val="22"/>
              </w:rPr>
            </w:pPr>
            <w:r>
              <w:rPr>
                <w:color w:val="000000"/>
                <w:sz w:val="22"/>
                <w:szCs w:val="22"/>
              </w:rPr>
              <w:t>2024</w:t>
            </w:r>
            <w:r w:rsidRPr="00DA3EF0">
              <w:rPr>
                <w:color w:val="000000"/>
                <w:sz w:val="22"/>
                <w:szCs w:val="22"/>
              </w:rPr>
              <w:t xml:space="preserve"> год</w:t>
            </w:r>
          </w:p>
        </w:tc>
      </w:tr>
      <w:tr w:rsidR="00FF0187" w:rsidRPr="00DA3EF0" w:rsidTr="00FF0187">
        <w:trPr>
          <w:trHeight w:val="652"/>
          <w:tblHeader/>
        </w:trPr>
        <w:tc>
          <w:tcPr>
            <w:tcW w:w="227" w:type="pct"/>
            <w:vMerge/>
            <w:vAlign w:val="center"/>
            <w:hideMark/>
          </w:tcPr>
          <w:p w:rsidR="00FF0187" w:rsidRPr="00DA3EF0" w:rsidRDefault="00FF0187" w:rsidP="00FF0187">
            <w:pPr>
              <w:ind w:left="-113" w:right="-107"/>
              <w:jc w:val="center"/>
              <w:rPr>
                <w:color w:val="000000"/>
                <w:sz w:val="22"/>
                <w:szCs w:val="22"/>
              </w:rPr>
            </w:pPr>
          </w:p>
        </w:tc>
        <w:tc>
          <w:tcPr>
            <w:tcW w:w="1275" w:type="pct"/>
            <w:vMerge/>
            <w:vAlign w:val="center"/>
            <w:hideMark/>
          </w:tcPr>
          <w:p w:rsidR="00FF0187" w:rsidRPr="00DA3EF0" w:rsidRDefault="00FF0187" w:rsidP="00FF0187">
            <w:pPr>
              <w:rPr>
                <w:color w:val="000000"/>
                <w:sz w:val="22"/>
                <w:szCs w:val="22"/>
              </w:rPr>
            </w:pPr>
          </w:p>
        </w:tc>
        <w:tc>
          <w:tcPr>
            <w:tcW w:w="677"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56" w:type="pct"/>
            <w:gridSpan w:val="2"/>
            <w:shd w:val="clear" w:color="auto" w:fill="auto"/>
            <w:vAlign w:val="center"/>
            <w:hideMark/>
          </w:tcPr>
          <w:p w:rsidR="00FF0187" w:rsidRPr="00DA3EF0" w:rsidRDefault="00FF0187" w:rsidP="00FF0187">
            <w:pPr>
              <w:jc w:val="center"/>
              <w:rPr>
                <w:color w:val="000000"/>
                <w:sz w:val="22"/>
                <w:szCs w:val="22"/>
              </w:rPr>
            </w:pPr>
            <w:r w:rsidRPr="00DA3EF0">
              <w:rPr>
                <w:sz w:val="22"/>
                <w:szCs w:val="22"/>
              </w:rPr>
              <w:t>Исполнено</w:t>
            </w:r>
          </w:p>
        </w:tc>
        <w:tc>
          <w:tcPr>
            <w:tcW w:w="676"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89" w:type="pct"/>
            <w:gridSpan w:val="2"/>
            <w:shd w:val="clear" w:color="auto" w:fill="auto"/>
            <w:vAlign w:val="center"/>
            <w:hideMark/>
          </w:tcPr>
          <w:p w:rsidR="00FF0187" w:rsidRPr="00DA3EF0" w:rsidRDefault="00FF0187" w:rsidP="00FF0187">
            <w:pPr>
              <w:jc w:val="center"/>
              <w:rPr>
                <w:color w:val="000000"/>
                <w:sz w:val="22"/>
                <w:szCs w:val="22"/>
              </w:rPr>
            </w:pPr>
            <w:r w:rsidRPr="00DA3EF0">
              <w:rPr>
                <w:sz w:val="22"/>
                <w:szCs w:val="22"/>
              </w:rPr>
              <w:t>Исполнено</w:t>
            </w:r>
          </w:p>
        </w:tc>
      </w:tr>
      <w:tr w:rsidR="00FF0187" w:rsidRPr="00DA3EF0" w:rsidTr="00FF0187">
        <w:trPr>
          <w:trHeight w:val="199"/>
          <w:tblHeader/>
        </w:trPr>
        <w:tc>
          <w:tcPr>
            <w:tcW w:w="227" w:type="pct"/>
            <w:vMerge/>
            <w:shd w:val="clear" w:color="auto" w:fill="auto"/>
            <w:vAlign w:val="center"/>
            <w:hideMark/>
          </w:tcPr>
          <w:p w:rsidR="00FF0187" w:rsidRPr="00DA3EF0" w:rsidRDefault="00FF0187" w:rsidP="00FF0187">
            <w:pPr>
              <w:ind w:left="-113" w:right="-107"/>
              <w:jc w:val="center"/>
              <w:rPr>
                <w:color w:val="000000"/>
                <w:sz w:val="22"/>
                <w:szCs w:val="22"/>
              </w:rPr>
            </w:pPr>
          </w:p>
        </w:tc>
        <w:tc>
          <w:tcPr>
            <w:tcW w:w="1275" w:type="pct"/>
            <w:vMerge/>
            <w:vAlign w:val="center"/>
            <w:hideMark/>
          </w:tcPr>
          <w:p w:rsidR="00FF0187" w:rsidRPr="00DA3EF0" w:rsidRDefault="00FF0187" w:rsidP="00FF0187">
            <w:pPr>
              <w:rPr>
                <w:color w:val="000000"/>
                <w:sz w:val="22"/>
                <w:szCs w:val="22"/>
              </w:rPr>
            </w:pPr>
          </w:p>
        </w:tc>
        <w:tc>
          <w:tcPr>
            <w:tcW w:w="1355" w:type="pct"/>
            <w:gridSpan w:val="2"/>
            <w:vAlign w:val="center"/>
          </w:tcPr>
          <w:p w:rsidR="00FF0187" w:rsidRPr="00DA3EF0" w:rsidRDefault="00FF0187" w:rsidP="00FF0187">
            <w:pPr>
              <w:jc w:val="center"/>
              <w:rPr>
                <w:color w:val="000000"/>
                <w:sz w:val="22"/>
                <w:szCs w:val="22"/>
              </w:rPr>
            </w:pPr>
            <w:r w:rsidRPr="00DA3EF0">
              <w:rPr>
                <w:color w:val="000000"/>
                <w:sz w:val="22"/>
                <w:szCs w:val="22"/>
              </w:rPr>
              <w:t>тыс. руб.</w:t>
            </w:r>
          </w:p>
        </w:tc>
        <w:tc>
          <w:tcPr>
            <w:tcW w:w="378" w:type="pct"/>
            <w:vAlign w:val="center"/>
          </w:tcPr>
          <w:p w:rsidR="00FF0187" w:rsidRPr="00DA3EF0" w:rsidRDefault="00FF0187" w:rsidP="00FF0187">
            <w:pPr>
              <w:jc w:val="center"/>
              <w:rPr>
                <w:color w:val="000000"/>
                <w:sz w:val="22"/>
                <w:szCs w:val="22"/>
              </w:rPr>
            </w:pPr>
            <w:r w:rsidRPr="00DA3EF0">
              <w:rPr>
                <w:color w:val="000000"/>
                <w:sz w:val="22"/>
                <w:szCs w:val="22"/>
              </w:rPr>
              <w:t>%</w:t>
            </w:r>
          </w:p>
        </w:tc>
        <w:tc>
          <w:tcPr>
            <w:tcW w:w="1351" w:type="pct"/>
            <w:gridSpan w:val="2"/>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тыс. руб.</w:t>
            </w:r>
          </w:p>
        </w:tc>
        <w:tc>
          <w:tcPr>
            <w:tcW w:w="414"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w:t>
            </w:r>
          </w:p>
        </w:tc>
      </w:tr>
      <w:tr w:rsidR="00FF0187" w:rsidRPr="00DA3EF0" w:rsidTr="00FF0187">
        <w:trPr>
          <w:trHeight w:val="706"/>
        </w:trPr>
        <w:tc>
          <w:tcPr>
            <w:tcW w:w="227" w:type="pct"/>
            <w:shd w:val="clear" w:color="auto" w:fill="auto"/>
            <w:vAlign w:val="center"/>
            <w:hideMark/>
          </w:tcPr>
          <w:p w:rsidR="00FF0187" w:rsidRPr="00DA3EF0" w:rsidRDefault="00FF0187" w:rsidP="00FF0187">
            <w:pPr>
              <w:ind w:left="-113" w:right="-107"/>
              <w:jc w:val="center"/>
              <w:rPr>
                <w:b/>
                <w:i/>
                <w:color w:val="000000"/>
                <w:sz w:val="22"/>
                <w:szCs w:val="22"/>
              </w:rPr>
            </w:pPr>
            <w:r w:rsidRPr="00DA3EF0">
              <w:rPr>
                <w:b/>
                <w:i/>
                <w:color w:val="000000"/>
                <w:sz w:val="22"/>
                <w:szCs w:val="22"/>
              </w:rPr>
              <w:t>1</w:t>
            </w:r>
          </w:p>
        </w:tc>
        <w:tc>
          <w:tcPr>
            <w:tcW w:w="1275" w:type="pct"/>
            <w:shd w:val="clear" w:color="auto" w:fill="auto"/>
            <w:vAlign w:val="center"/>
            <w:hideMark/>
          </w:tcPr>
          <w:p w:rsidR="00FF0187" w:rsidRPr="00DA3EF0" w:rsidRDefault="00FF0187" w:rsidP="00FF0187">
            <w:pPr>
              <w:rPr>
                <w:b/>
                <w:bCs/>
                <w:i/>
                <w:iCs/>
                <w:color w:val="000000"/>
                <w:sz w:val="22"/>
                <w:szCs w:val="22"/>
              </w:rPr>
            </w:pPr>
            <w:r w:rsidRPr="00DA3EF0">
              <w:rPr>
                <w:b/>
                <w:bCs/>
                <w:i/>
                <w:iCs/>
                <w:color w:val="000000"/>
                <w:sz w:val="22"/>
                <w:szCs w:val="22"/>
              </w:rPr>
              <w:t>МП «Развитие физической культуры и спорта», в том числе по источникам:</w:t>
            </w:r>
          </w:p>
        </w:tc>
        <w:tc>
          <w:tcPr>
            <w:tcW w:w="677" w:type="pct"/>
            <w:shd w:val="clear" w:color="auto" w:fill="auto"/>
            <w:vAlign w:val="center"/>
            <w:hideMark/>
          </w:tcPr>
          <w:p w:rsidR="00FF0187" w:rsidRPr="00DA3EF0" w:rsidRDefault="00FF0187" w:rsidP="00FF0187">
            <w:pPr>
              <w:jc w:val="center"/>
              <w:rPr>
                <w:b/>
                <w:i/>
                <w:iCs/>
                <w:color w:val="000000"/>
                <w:sz w:val="22"/>
                <w:szCs w:val="22"/>
              </w:rPr>
            </w:pPr>
            <w:r>
              <w:rPr>
                <w:b/>
                <w:i/>
                <w:iCs/>
                <w:color w:val="000000"/>
                <w:sz w:val="22"/>
                <w:szCs w:val="22"/>
              </w:rPr>
              <w:t>1 394 349,7</w:t>
            </w:r>
          </w:p>
        </w:tc>
        <w:tc>
          <w:tcPr>
            <w:tcW w:w="678" w:type="pct"/>
            <w:shd w:val="clear" w:color="auto" w:fill="auto"/>
            <w:vAlign w:val="center"/>
            <w:hideMark/>
          </w:tcPr>
          <w:p w:rsidR="00FF0187" w:rsidRPr="00DA3EF0" w:rsidRDefault="00FF0187" w:rsidP="00FF0187">
            <w:pPr>
              <w:jc w:val="center"/>
              <w:rPr>
                <w:b/>
                <w:i/>
                <w:iCs/>
                <w:color w:val="000000"/>
                <w:sz w:val="22"/>
                <w:szCs w:val="22"/>
              </w:rPr>
            </w:pPr>
            <w:r>
              <w:rPr>
                <w:b/>
                <w:i/>
                <w:iCs/>
                <w:color w:val="000000"/>
                <w:sz w:val="22"/>
                <w:szCs w:val="22"/>
              </w:rPr>
              <w:t>1 340 337,6</w:t>
            </w:r>
          </w:p>
        </w:tc>
        <w:tc>
          <w:tcPr>
            <w:tcW w:w="378" w:type="pct"/>
            <w:shd w:val="clear" w:color="auto" w:fill="auto"/>
            <w:vAlign w:val="center"/>
          </w:tcPr>
          <w:p w:rsidR="00FF0187" w:rsidRPr="00DA3EF0" w:rsidRDefault="00FF0187" w:rsidP="00FF0187">
            <w:pPr>
              <w:jc w:val="center"/>
              <w:rPr>
                <w:b/>
                <w:i/>
                <w:sz w:val="22"/>
                <w:szCs w:val="22"/>
                <w:highlight w:val="yellow"/>
              </w:rPr>
            </w:pPr>
            <w:r>
              <w:rPr>
                <w:b/>
                <w:i/>
                <w:sz w:val="22"/>
                <w:szCs w:val="22"/>
              </w:rPr>
              <w:t>96,1</w:t>
            </w:r>
          </w:p>
        </w:tc>
        <w:tc>
          <w:tcPr>
            <w:tcW w:w="676" w:type="pct"/>
            <w:shd w:val="clear" w:color="auto" w:fill="auto"/>
            <w:vAlign w:val="center"/>
          </w:tcPr>
          <w:p w:rsidR="00FF0187" w:rsidRPr="00DA3EF0" w:rsidRDefault="00FF0187" w:rsidP="00FF0187">
            <w:pPr>
              <w:jc w:val="center"/>
              <w:rPr>
                <w:b/>
                <w:i/>
                <w:iCs/>
                <w:color w:val="000000"/>
                <w:sz w:val="22"/>
                <w:szCs w:val="22"/>
              </w:rPr>
            </w:pPr>
            <w:r>
              <w:rPr>
                <w:b/>
                <w:i/>
                <w:iCs/>
                <w:color w:val="000000"/>
                <w:sz w:val="22"/>
                <w:szCs w:val="22"/>
              </w:rPr>
              <w:t>1 417 414,9</w:t>
            </w:r>
          </w:p>
        </w:tc>
        <w:tc>
          <w:tcPr>
            <w:tcW w:w="675" w:type="pct"/>
            <w:shd w:val="clear" w:color="auto" w:fill="auto"/>
            <w:vAlign w:val="center"/>
          </w:tcPr>
          <w:p w:rsidR="00FF0187" w:rsidRPr="00DA3EF0" w:rsidRDefault="00FF0187" w:rsidP="00FF0187">
            <w:pPr>
              <w:jc w:val="center"/>
              <w:rPr>
                <w:b/>
                <w:i/>
                <w:iCs/>
                <w:color w:val="000000"/>
                <w:sz w:val="22"/>
                <w:szCs w:val="22"/>
              </w:rPr>
            </w:pPr>
            <w:r>
              <w:rPr>
                <w:b/>
                <w:i/>
                <w:iCs/>
                <w:color w:val="000000"/>
                <w:sz w:val="22"/>
                <w:szCs w:val="22"/>
              </w:rPr>
              <w:t>1 396 612,3</w:t>
            </w:r>
          </w:p>
        </w:tc>
        <w:tc>
          <w:tcPr>
            <w:tcW w:w="414" w:type="pct"/>
            <w:shd w:val="clear" w:color="auto" w:fill="auto"/>
            <w:vAlign w:val="center"/>
          </w:tcPr>
          <w:p w:rsidR="00FF0187" w:rsidRPr="0005486F" w:rsidRDefault="00FF0187" w:rsidP="00FF0187">
            <w:pPr>
              <w:jc w:val="center"/>
              <w:rPr>
                <w:b/>
                <w:i/>
                <w:sz w:val="22"/>
                <w:szCs w:val="22"/>
              </w:rPr>
            </w:pPr>
            <w:r>
              <w:rPr>
                <w:b/>
                <w:i/>
                <w:sz w:val="22"/>
                <w:szCs w:val="22"/>
              </w:rPr>
              <w:t>98,5</w:t>
            </w:r>
          </w:p>
        </w:tc>
      </w:tr>
      <w:tr w:rsidR="00FF0187" w:rsidRPr="00DA3EF0" w:rsidTr="00FF0187">
        <w:trPr>
          <w:trHeight w:val="337"/>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местный бюджет</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1 296 417,7</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1 244 380,1</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96,0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1 344 703,3</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1 292 848,4</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96,1</w:t>
            </w:r>
          </w:p>
        </w:tc>
      </w:tr>
      <w:tr w:rsidR="00FF0187" w:rsidRPr="00DA3EF0" w:rsidTr="00FF0187">
        <w:trPr>
          <w:trHeight w:val="413"/>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краевой бюджет</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11 730,9</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9 731,6</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83,0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14 227,8</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13 273,2</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93,3</w:t>
            </w:r>
          </w:p>
        </w:tc>
      </w:tr>
      <w:tr w:rsidR="00FF0187" w:rsidRPr="00DA3EF0" w:rsidTr="00FF0187">
        <w:trPr>
          <w:trHeight w:val="360"/>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 xml:space="preserve">внебюджетные источники </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86 201,1</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86 225,9</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100,0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58 483,8</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90 490,7</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154,7</w:t>
            </w:r>
          </w:p>
        </w:tc>
      </w:tr>
      <w:tr w:rsidR="00FF0187" w:rsidRPr="00DA3EF0" w:rsidTr="00FF0187">
        <w:trPr>
          <w:trHeight w:val="185"/>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4773" w:type="pct"/>
            <w:gridSpan w:val="7"/>
            <w:shd w:val="clear" w:color="auto" w:fill="auto"/>
          </w:tcPr>
          <w:p w:rsidR="00FF0187" w:rsidRPr="00DA3EF0" w:rsidRDefault="00FF0187" w:rsidP="00FF0187">
            <w:pPr>
              <w:rPr>
                <w:color w:val="000000"/>
                <w:sz w:val="22"/>
                <w:szCs w:val="22"/>
                <w:highlight w:val="yellow"/>
              </w:rPr>
            </w:pPr>
            <w:r w:rsidRPr="00DA3EF0">
              <w:rPr>
                <w:b/>
                <w:color w:val="000000"/>
                <w:sz w:val="22"/>
                <w:szCs w:val="22"/>
              </w:rPr>
              <w:t>в том числе по подпрограммам:</w:t>
            </w:r>
          </w:p>
        </w:tc>
      </w:tr>
      <w:tr w:rsidR="00FF0187" w:rsidRPr="00DA3EF0" w:rsidTr="00FF0187">
        <w:trPr>
          <w:trHeight w:val="662"/>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1.1</w:t>
            </w:r>
          </w:p>
        </w:tc>
        <w:tc>
          <w:tcPr>
            <w:tcW w:w="1275" w:type="pct"/>
            <w:shd w:val="clear" w:color="auto" w:fill="auto"/>
            <w:vAlign w:val="center"/>
            <w:hideMark/>
          </w:tcPr>
          <w:p w:rsidR="00FF0187" w:rsidRPr="00DA3EF0" w:rsidRDefault="00FF0187" w:rsidP="00FF0187">
            <w:pPr>
              <w:rPr>
                <w:b/>
                <w:color w:val="000000"/>
                <w:sz w:val="22"/>
                <w:szCs w:val="22"/>
              </w:rPr>
            </w:pPr>
            <w:r w:rsidRPr="00DA3EF0">
              <w:rPr>
                <w:b/>
                <w:color w:val="000000"/>
                <w:sz w:val="22"/>
                <w:szCs w:val="22"/>
              </w:rPr>
              <w:t xml:space="preserve">Подпрограмма 1: </w:t>
            </w:r>
            <w:r w:rsidRPr="00B03936">
              <w:rPr>
                <w:color w:val="000000"/>
                <w:sz w:val="22"/>
                <w:szCs w:val="22"/>
              </w:rPr>
              <w:t>«Развитие массовой физической культуры и спорта»</w:t>
            </w:r>
          </w:p>
        </w:tc>
        <w:tc>
          <w:tcPr>
            <w:tcW w:w="677" w:type="pct"/>
            <w:shd w:val="clear" w:color="auto" w:fill="auto"/>
            <w:vAlign w:val="center"/>
            <w:hideMark/>
          </w:tcPr>
          <w:p w:rsidR="00FF0187" w:rsidRPr="00DA3EF0" w:rsidRDefault="00FF0187" w:rsidP="00FF0187">
            <w:pPr>
              <w:jc w:val="center"/>
              <w:rPr>
                <w:b/>
                <w:iCs/>
                <w:color w:val="000000"/>
                <w:sz w:val="22"/>
                <w:szCs w:val="22"/>
              </w:rPr>
            </w:pPr>
            <w:r>
              <w:rPr>
                <w:b/>
                <w:iCs/>
                <w:color w:val="000000"/>
                <w:sz w:val="22"/>
                <w:szCs w:val="22"/>
              </w:rPr>
              <w:t>700 052,8</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677 764,0</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96,8</w:t>
            </w:r>
          </w:p>
        </w:tc>
        <w:tc>
          <w:tcPr>
            <w:tcW w:w="676" w:type="pct"/>
            <w:shd w:val="clear" w:color="auto" w:fill="auto"/>
            <w:vAlign w:val="center"/>
          </w:tcPr>
          <w:p w:rsidR="00FF0187" w:rsidRPr="00DA3EF0" w:rsidRDefault="00FF0187" w:rsidP="00FF0187">
            <w:pPr>
              <w:jc w:val="center"/>
              <w:rPr>
                <w:b/>
                <w:iCs/>
                <w:color w:val="000000"/>
                <w:sz w:val="22"/>
                <w:szCs w:val="22"/>
              </w:rPr>
            </w:pPr>
            <w:r>
              <w:rPr>
                <w:b/>
                <w:iCs/>
                <w:color w:val="000000"/>
                <w:sz w:val="22"/>
                <w:szCs w:val="22"/>
              </w:rPr>
              <w:t>766 472,1</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766 192,7</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100,0</w:t>
            </w:r>
          </w:p>
        </w:tc>
      </w:tr>
      <w:tr w:rsidR="00FF0187" w:rsidRPr="00DA3EF0" w:rsidTr="00FF0187">
        <w:trPr>
          <w:trHeight w:val="810"/>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1.2</w:t>
            </w:r>
          </w:p>
        </w:tc>
        <w:tc>
          <w:tcPr>
            <w:tcW w:w="1275" w:type="pct"/>
            <w:shd w:val="clear" w:color="auto" w:fill="auto"/>
            <w:vAlign w:val="center"/>
            <w:hideMark/>
          </w:tcPr>
          <w:p w:rsidR="00FF0187" w:rsidRPr="00DA3EF0" w:rsidRDefault="00FF0187" w:rsidP="00FF0187">
            <w:pPr>
              <w:rPr>
                <w:b/>
                <w:color w:val="000000"/>
                <w:sz w:val="22"/>
                <w:szCs w:val="22"/>
              </w:rPr>
            </w:pPr>
            <w:r w:rsidRPr="00DA3EF0">
              <w:rPr>
                <w:b/>
                <w:color w:val="000000"/>
                <w:sz w:val="22"/>
                <w:szCs w:val="22"/>
              </w:rPr>
              <w:t xml:space="preserve">Подпрограмма 2: </w:t>
            </w:r>
            <w:r w:rsidRPr="00B03936">
              <w:rPr>
                <w:color w:val="000000"/>
                <w:sz w:val="22"/>
                <w:szCs w:val="22"/>
              </w:rPr>
              <w:t>«Развитие детско-юношеского спорта и системы спортивной подготовки»</w:t>
            </w:r>
          </w:p>
        </w:tc>
        <w:tc>
          <w:tcPr>
            <w:tcW w:w="677"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485 641,7</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462 433,8</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95,2</w:t>
            </w:r>
          </w:p>
        </w:tc>
        <w:tc>
          <w:tcPr>
            <w:tcW w:w="676"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527 057,6</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509 463,7</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96,7</w:t>
            </w:r>
          </w:p>
        </w:tc>
      </w:tr>
      <w:tr w:rsidR="00FF0187" w:rsidRPr="00DA3EF0" w:rsidTr="00FF0187">
        <w:trPr>
          <w:trHeight w:val="732"/>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1.3</w:t>
            </w:r>
          </w:p>
        </w:tc>
        <w:tc>
          <w:tcPr>
            <w:tcW w:w="1275" w:type="pct"/>
            <w:shd w:val="clear" w:color="auto" w:fill="auto"/>
            <w:vAlign w:val="bottom"/>
            <w:hideMark/>
          </w:tcPr>
          <w:p w:rsidR="00FF0187" w:rsidRPr="00DA3EF0" w:rsidRDefault="00FF0187" w:rsidP="00FF0187">
            <w:pPr>
              <w:rPr>
                <w:b/>
                <w:color w:val="000000"/>
                <w:sz w:val="22"/>
                <w:szCs w:val="22"/>
              </w:rPr>
            </w:pPr>
            <w:r w:rsidRPr="00DA3EF0">
              <w:rPr>
                <w:b/>
                <w:color w:val="000000"/>
                <w:sz w:val="22"/>
                <w:szCs w:val="22"/>
              </w:rPr>
              <w:t xml:space="preserve">Подпрограмма 3 </w:t>
            </w:r>
            <w:r w:rsidRPr="00B03936">
              <w:rPr>
                <w:color w:val="000000"/>
                <w:sz w:val="22"/>
                <w:szCs w:val="22"/>
              </w:rPr>
              <w:t>«Обеспечение условий реализации МП и прочие мероприятия»</w:t>
            </w:r>
          </w:p>
        </w:tc>
        <w:tc>
          <w:tcPr>
            <w:tcW w:w="677"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208 655,2</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200 139,8</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95,9</w:t>
            </w:r>
          </w:p>
        </w:tc>
        <w:tc>
          <w:tcPr>
            <w:tcW w:w="676"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123 885,2</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120 955,9</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97,6</w:t>
            </w:r>
          </w:p>
        </w:tc>
      </w:tr>
    </w:tbl>
    <w:p w:rsidR="00FF0187" w:rsidRDefault="00FF0187" w:rsidP="00FF0187">
      <w:pPr>
        <w:tabs>
          <w:tab w:val="left" w:pos="993"/>
        </w:tabs>
        <w:autoSpaceDE w:val="0"/>
        <w:autoSpaceDN w:val="0"/>
        <w:adjustRightInd w:val="0"/>
        <w:ind w:firstLine="709"/>
        <w:jc w:val="both"/>
        <w:rPr>
          <w:szCs w:val="26"/>
        </w:rPr>
      </w:pPr>
    </w:p>
    <w:p w:rsidR="00FF0187" w:rsidRPr="00515534" w:rsidRDefault="00FF0187" w:rsidP="00FF0187">
      <w:pPr>
        <w:tabs>
          <w:tab w:val="left" w:pos="993"/>
        </w:tabs>
        <w:autoSpaceDE w:val="0"/>
        <w:autoSpaceDN w:val="0"/>
        <w:adjustRightInd w:val="0"/>
        <w:ind w:firstLine="709"/>
        <w:jc w:val="both"/>
        <w:rPr>
          <w:szCs w:val="26"/>
        </w:rPr>
      </w:pPr>
      <w:r w:rsidRPr="009010D8">
        <w:rPr>
          <w:szCs w:val="26"/>
        </w:rPr>
        <w:t>Плановый объем финансирования МП на 202</w:t>
      </w:r>
      <w:r>
        <w:rPr>
          <w:szCs w:val="26"/>
        </w:rPr>
        <w:t>4</w:t>
      </w:r>
      <w:r w:rsidRPr="009010D8">
        <w:rPr>
          <w:szCs w:val="26"/>
        </w:rPr>
        <w:t xml:space="preserve"> год составил </w:t>
      </w:r>
      <w:r>
        <w:rPr>
          <w:szCs w:val="26"/>
        </w:rPr>
        <w:t>1 417 414,9</w:t>
      </w:r>
      <w:r w:rsidRPr="009010D8">
        <w:rPr>
          <w:iCs/>
          <w:szCs w:val="26"/>
        </w:rPr>
        <w:t xml:space="preserve"> </w:t>
      </w:r>
      <w:r w:rsidRPr="009010D8">
        <w:rPr>
          <w:szCs w:val="26"/>
        </w:rPr>
        <w:t xml:space="preserve">тыс. руб., </w:t>
      </w:r>
      <w:r w:rsidRPr="00515534">
        <w:rPr>
          <w:szCs w:val="26"/>
        </w:rPr>
        <w:t xml:space="preserve">из них </w:t>
      </w:r>
      <w:r>
        <w:rPr>
          <w:szCs w:val="26"/>
        </w:rPr>
        <w:t>1 344 703,3</w:t>
      </w:r>
      <w:r w:rsidRPr="00515534">
        <w:rPr>
          <w:szCs w:val="26"/>
        </w:rPr>
        <w:t xml:space="preserve"> тыс. руб. или </w:t>
      </w:r>
      <w:r>
        <w:rPr>
          <w:szCs w:val="26"/>
        </w:rPr>
        <w:t>94,9</w:t>
      </w:r>
      <w:r w:rsidRPr="00515534">
        <w:rPr>
          <w:szCs w:val="26"/>
        </w:rPr>
        <w:t>% − средства местного бюджета.</w:t>
      </w:r>
    </w:p>
    <w:p w:rsidR="00FF0187" w:rsidRPr="00515534" w:rsidRDefault="00FF0187" w:rsidP="00FF0187">
      <w:pPr>
        <w:ind w:firstLine="709"/>
        <w:jc w:val="both"/>
        <w:rPr>
          <w:szCs w:val="26"/>
        </w:rPr>
      </w:pPr>
      <w:r w:rsidRPr="00515534">
        <w:rPr>
          <w:szCs w:val="26"/>
        </w:rPr>
        <w:t>Общее исполнение по всем источникам финансирования за 202</w:t>
      </w:r>
      <w:r>
        <w:rPr>
          <w:szCs w:val="26"/>
        </w:rPr>
        <w:t>4</w:t>
      </w:r>
      <w:r w:rsidRPr="00515534">
        <w:rPr>
          <w:szCs w:val="26"/>
        </w:rPr>
        <w:t xml:space="preserve"> год составило </w:t>
      </w:r>
      <w:r>
        <w:rPr>
          <w:iCs/>
          <w:color w:val="000000"/>
          <w:szCs w:val="26"/>
        </w:rPr>
        <w:t>1 396 612,3</w:t>
      </w:r>
      <w:r w:rsidRPr="00515534">
        <w:rPr>
          <w:iCs/>
          <w:color w:val="000000"/>
          <w:szCs w:val="26"/>
        </w:rPr>
        <w:t xml:space="preserve"> </w:t>
      </w:r>
      <w:r w:rsidRPr="00515534">
        <w:rPr>
          <w:szCs w:val="26"/>
        </w:rPr>
        <w:t xml:space="preserve">тыс. руб. или </w:t>
      </w:r>
      <w:r>
        <w:rPr>
          <w:szCs w:val="26"/>
        </w:rPr>
        <w:t>98,5</w:t>
      </w:r>
      <w:r w:rsidRPr="00515534">
        <w:rPr>
          <w:szCs w:val="26"/>
        </w:rPr>
        <w:t xml:space="preserve">% от плана, в том числе </w:t>
      </w:r>
      <w:r>
        <w:rPr>
          <w:szCs w:val="26"/>
        </w:rPr>
        <w:t xml:space="preserve">1 292 848,4 </w:t>
      </w:r>
      <w:r w:rsidRPr="00515534">
        <w:rPr>
          <w:szCs w:val="26"/>
        </w:rPr>
        <w:t>тыс. руб. или 9</w:t>
      </w:r>
      <w:r>
        <w:rPr>
          <w:szCs w:val="26"/>
        </w:rPr>
        <w:t>2,6</w:t>
      </w:r>
      <w:r w:rsidRPr="00515534">
        <w:rPr>
          <w:szCs w:val="26"/>
        </w:rPr>
        <w:t>% – средства местного бюджета.</w:t>
      </w:r>
    </w:p>
    <w:p w:rsidR="00FF0187" w:rsidRPr="006B4DFD" w:rsidRDefault="00FF0187" w:rsidP="00FF0187">
      <w:pPr>
        <w:ind w:firstLine="709"/>
        <w:jc w:val="both"/>
        <w:rPr>
          <w:szCs w:val="26"/>
        </w:rPr>
      </w:pPr>
      <w:r w:rsidRPr="00515534">
        <w:rPr>
          <w:szCs w:val="26"/>
        </w:rPr>
        <w:t xml:space="preserve">Главным распорядителем бюджетных средств по программе является </w:t>
      </w:r>
      <w:r w:rsidRPr="006B4DFD">
        <w:rPr>
          <w:szCs w:val="26"/>
        </w:rPr>
        <w:t>Управление по спорту Администрации города Норильска (далее – Управление по спорту).</w:t>
      </w:r>
    </w:p>
    <w:p w:rsidR="00FF0187" w:rsidRDefault="00FF0187" w:rsidP="00FF0187">
      <w:pPr>
        <w:ind w:firstLine="720"/>
        <w:jc w:val="both"/>
        <w:rPr>
          <w:szCs w:val="26"/>
        </w:rPr>
      </w:pPr>
    </w:p>
    <w:p w:rsidR="00FF0187" w:rsidRPr="006B4DFD" w:rsidRDefault="00FF0187" w:rsidP="00FF0187">
      <w:pPr>
        <w:ind w:firstLine="720"/>
        <w:jc w:val="both"/>
        <w:rPr>
          <w:szCs w:val="26"/>
        </w:rPr>
      </w:pPr>
      <w:r w:rsidRPr="006B4DFD">
        <w:rPr>
          <w:szCs w:val="26"/>
        </w:rPr>
        <w:t>В результате реализации МП на территории достигнуты следующие результаты по деятельности отрасли:</w:t>
      </w:r>
    </w:p>
    <w:p w:rsidR="00FF0187" w:rsidRPr="0011334A" w:rsidRDefault="00FF0187" w:rsidP="00B83794">
      <w:pPr>
        <w:pStyle w:val="af5"/>
        <w:numPr>
          <w:ilvl w:val="0"/>
          <w:numId w:val="40"/>
        </w:numPr>
        <w:tabs>
          <w:tab w:val="left" w:pos="993"/>
        </w:tabs>
        <w:ind w:left="0" w:firstLine="709"/>
        <w:jc w:val="both"/>
        <w:rPr>
          <w:szCs w:val="26"/>
        </w:rPr>
      </w:pPr>
      <w:r w:rsidRPr="006B4DFD">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6B4DFD">
        <w:rPr>
          <w:szCs w:val="26"/>
        </w:rPr>
        <w:t>составил</w:t>
      </w:r>
      <w:r w:rsidRPr="006B4DFD">
        <w:rPr>
          <w:bCs/>
          <w:szCs w:val="26"/>
        </w:rPr>
        <w:t xml:space="preserve"> </w:t>
      </w:r>
      <w:r>
        <w:rPr>
          <w:bCs/>
          <w:szCs w:val="26"/>
        </w:rPr>
        <w:t>52,9</w:t>
      </w:r>
      <w:r w:rsidRPr="006B4DFD">
        <w:rPr>
          <w:bCs/>
          <w:szCs w:val="26"/>
        </w:rPr>
        <w:t>% (</w:t>
      </w:r>
      <w:r>
        <w:rPr>
          <w:bCs/>
          <w:szCs w:val="26"/>
        </w:rPr>
        <w:t>+2,7 п.п.</w:t>
      </w:r>
      <w:r w:rsidRPr="006B4DFD">
        <w:rPr>
          <w:bCs/>
          <w:szCs w:val="26"/>
        </w:rPr>
        <w:t xml:space="preserve"> от плана</w:t>
      </w:r>
      <w:r>
        <w:rPr>
          <w:bCs/>
          <w:szCs w:val="26"/>
        </w:rPr>
        <w:t xml:space="preserve"> – 51,5</w:t>
      </w:r>
      <w:r w:rsidRPr="006B4DFD">
        <w:rPr>
          <w:bCs/>
          <w:szCs w:val="26"/>
        </w:rPr>
        <w:t xml:space="preserve">%), </w:t>
      </w:r>
      <w:r>
        <w:rPr>
          <w:bCs/>
          <w:szCs w:val="26"/>
        </w:rPr>
        <w:t>за счет</w:t>
      </w:r>
      <w:r w:rsidRPr="006B4DFD">
        <w:rPr>
          <w:bCs/>
          <w:szCs w:val="26"/>
        </w:rPr>
        <w:t xml:space="preserve"> </w:t>
      </w:r>
      <w:r w:rsidRPr="00720FF1">
        <w:rPr>
          <w:bCs/>
          <w:szCs w:val="26"/>
        </w:rPr>
        <w:t>привлечения населения к систематическим занятиям физической культур</w:t>
      </w:r>
      <w:r>
        <w:rPr>
          <w:bCs/>
          <w:szCs w:val="26"/>
        </w:rPr>
        <w:t>ой</w:t>
      </w:r>
      <w:r w:rsidRPr="00720FF1">
        <w:rPr>
          <w:bCs/>
          <w:szCs w:val="26"/>
        </w:rPr>
        <w:t xml:space="preserve"> и спорт</w:t>
      </w:r>
      <w:r>
        <w:rPr>
          <w:bCs/>
          <w:szCs w:val="26"/>
        </w:rPr>
        <w:t>ом</w:t>
      </w:r>
      <w:r w:rsidRPr="00720FF1">
        <w:rPr>
          <w:bCs/>
          <w:szCs w:val="26"/>
        </w:rPr>
        <w:t xml:space="preserve">, заинтересованностью граждан </w:t>
      </w:r>
      <w:r>
        <w:rPr>
          <w:bCs/>
          <w:szCs w:val="26"/>
        </w:rPr>
        <w:t>в ведении</w:t>
      </w:r>
      <w:r w:rsidRPr="00720FF1">
        <w:rPr>
          <w:bCs/>
          <w:szCs w:val="26"/>
        </w:rPr>
        <w:t xml:space="preserve"> здорового образа жизни, доступностью физкультурно-оздоровительных услуг для всех </w:t>
      </w:r>
      <w:r w:rsidRPr="0011334A">
        <w:rPr>
          <w:bCs/>
          <w:szCs w:val="26"/>
        </w:rPr>
        <w:t xml:space="preserve">слоев населения, количество человек </w:t>
      </w:r>
      <w:r w:rsidRPr="0011334A">
        <w:rPr>
          <w:szCs w:val="26"/>
        </w:rPr>
        <w:t xml:space="preserve">систематически занимающихся физической культурой и спортом выросло с </w:t>
      </w:r>
      <w:r>
        <w:rPr>
          <w:szCs w:val="26"/>
        </w:rPr>
        <w:t>85 574</w:t>
      </w:r>
      <w:r w:rsidRPr="0011334A">
        <w:rPr>
          <w:szCs w:val="26"/>
        </w:rPr>
        <w:t xml:space="preserve"> чел. в 202</w:t>
      </w:r>
      <w:r>
        <w:rPr>
          <w:szCs w:val="26"/>
        </w:rPr>
        <w:t>3</w:t>
      </w:r>
      <w:r w:rsidRPr="0011334A">
        <w:rPr>
          <w:szCs w:val="26"/>
        </w:rPr>
        <w:t xml:space="preserve"> году до </w:t>
      </w:r>
      <w:r w:rsidRPr="00925D54">
        <w:rPr>
          <w:szCs w:val="26"/>
        </w:rPr>
        <w:t>90 356</w:t>
      </w:r>
      <w:r w:rsidRPr="0011334A">
        <w:rPr>
          <w:szCs w:val="26"/>
        </w:rPr>
        <w:t xml:space="preserve"> чел. в 202</w:t>
      </w:r>
      <w:r>
        <w:rPr>
          <w:szCs w:val="26"/>
        </w:rPr>
        <w:t>4</w:t>
      </w:r>
      <w:r w:rsidRPr="0011334A">
        <w:rPr>
          <w:szCs w:val="26"/>
        </w:rPr>
        <w:t xml:space="preserve"> году</w:t>
      </w:r>
      <w:r w:rsidRPr="0011334A">
        <w:rPr>
          <w:bCs/>
          <w:szCs w:val="26"/>
        </w:rPr>
        <w:t xml:space="preserve">; </w:t>
      </w:r>
    </w:p>
    <w:p w:rsidR="00FF0187" w:rsidRPr="003338AB" w:rsidRDefault="00FF0187" w:rsidP="00B83794">
      <w:pPr>
        <w:pStyle w:val="af5"/>
        <w:numPr>
          <w:ilvl w:val="0"/>
          <w:numId w:val="40"/>
        </w:numPr>
        <w:tabs>
          <w:tab w:val="left" w:pos="993"/>
        </w:tabs>
        <w:ind w:left="0" w:firstLine="709"/>
        <w:jc w:val="both"/>
        <w:rPr>
          <w:szCs w:val="26"/>
        </w:rPr>
      </w:pPr>
      <w:r w:rsidRPr="0011334A">
        <w:rPr>
          <w:bCs/>
          <w:szCs w:val="26"/>
        </w:rPr>
        <w:t xml:space="preserve">обеспечение </w:t>
      </w:r>
      <w:r w:rsidRPr="006B4DFD">
        <w:rPr>
          <w:bCs/>
          <w:szCs w:val="26"/>
        </w:rPr>
        <w:t xml:space="preserve">реализации </w:t>
      </w:r>
      <w:r>
        <w:rPr>
          <w:bCs/>
          <w:szCs w:val="26"/>
        </w:rPr>
        <w:t xml:space="preserve">дополнительных образовательных </w:t>
      </w:r>
      <w:r w:rsidRPr="006B4DFD">
        <w:rPr>
          <w:bCs/>
          <w:szCs w:val="26"/>
        </w:rPr>
        <w:t>программ спортивной подготовки и</w:t>
      </w:r>
      <w:r>
        <w:rPr>
          <w:bCs/>
          <w:szCs w:val="26"/>
        </w:rPr>
        <w:t xml:space="preserve"> дополнительных общеразвивающих</w:t>
      </w:r>
      <w:r w:rsidRPr="006B4DFD">
        <w:rPr>
          <w:bCs/>
          <w:szCs w:val="26"/>
        </w:rPr>
        <w:t xml:space="preserve"> программ </w:t>
      </w:r>
      <w:r>
        <w:rPr>
          <w:bCs/>
          <w:szCs w:val="26"/>
        </w:rPr>
        <w:t>в области физической культуры и спорта</w:t>
      </w:r>
      <w:r w:rsidRPr="006B4DFD">
        <w:rPr>
          <w:bCs/>
          <w:szCs w:val="26"/>
        </w:rPr>
        <w:t xml:space="preserve"> составило</w:t>
      </w:r>
      <w:r>
        <w:rPr>
          <w:bCs/>
          <w:szCs w:val="26"/>
        </w:rPr>
        <w:t xml:space="preserve"> 15,2</w:t>
      </w:r>
      <w:r w:rsidRPr="006B4DFD">
        <w:rPr>
          <w:bCs/>
          <w:szCs w:val="26"/>
        </w:rPr>
        <w:t>% (</w:t>
      </w:r>
      <w:r>
        <w:rPr>
          <w:bCs/>
          <w:szCs w:val="26"/>
        </w:rPr>
        <w:t>-0,3 п.п.</w:t>
      </w:r>
      <w:r w:rsidRPr="006B4DFD">
        <w:rPr>
          <w:bCs/>
          <w:szCs w:val="26"/>
        </w:rPr>
        <w:t xml:space="preserve"> от плана – 1</w:t>
      </w:r>
      <w:r>
        <w:rPr>
          <w:bCs/>
          <w:szCs w:val="26"/>
        </w:rPr>
        <w:t>5,5</w:t>
      </w:r>
      <w:r w:rsidRPr="006B4DFD">
        <w:rPr>
          <w:bCs/>
          <w:szCs w:val="26"/>
        </w:rPr>
        <w:t>%)</w:t>
      </w:r>
      <w:r>
        <w:rPr>
          <w:bCs/>
          <w:szCs w:val="26"/>
        </w:rPr>
        <w:t>.</w:t>
      </w:r>
      <w:r w:rsidRPr="006B4DFD">
        <w:rPr>
          <w:bCs/>
          <w:szCs w:val="26"/>
        </w:rPr>
        <w:t xml:space="preserve"> </w:t>
      </w:r>
      <w:r>
        <w:rPr>
          <w:bCs/>
          <w:szCs w:val="26"/>
        </w:rPr>
        <w:t>Небольшое снижение показателя относительно плана обусловлено увеличением общей численности детей в возрасте 5-18 лет, количество обучающихся спортивных школ увеличилось с 4 845 чел. в 2023 году до 4 948 чел. в 2024 году;</w:t>
      </w:r>
    </w:p>
    <w:p w:rsidR="00FF0187" w:rsidRDefault="00FF0187" w:rsidP="00FF0187">
      <w:pPr>
        <w:pStyle w:val="2"/>
        <w:tabs>
          <w:tab w:val="left" w:pos="567"/>
          <w:tab w:val="left" w:pos="709"/>
        </w:tabs>
        <w:ind w:firstLine="709"/>
        <w:jc w:val="both"/>
        <w:rPr>
          <w:b w:val="0"/>
          <w:i w:val="0"/>
          <w:color w:val="000000"/>
          <w:szCs w:val="26"/>
        </w:rPr>
      </w:pPr>
    </w:p>
    <w:p w:rsidR="00FF0187" w:rsidRPr="00E85FC5" w:rsidRDefault="00FF0187" w:rsidP="00FF0187">
      <w:pPr>
        <w:pStyle w:val="2"/>
        <w:tabs>
          <w:tab w:val="left" w:pos="567"/>
          <w:tab w:val="left" w:pos="709"/>
        </w:tabs>
        <w:ind w:firstLine="709"/>
        <w:jc w:val="both"/>
        <w:rPr>
          <w:b w:val="0"/>
          <w:i w:val="0"/>
          <w:color w:val="000000"/>
          <w:szCs w:val="26"/>
        </w:rPr>
      </w:pPr>
      <w:r w:rsidRPr="00E85FC5">
        <w:rPr>
          <w:b w:val="0"/>
          <w:i w:val="0"/>
          <w:color w:val="000000"/>
          <w:szCs w:val="26"/>
        </w:rPr>
        <w:t>Структура расходов МП 202</w:t>
      </w:r>
      <w:r>
        <w:rPr>
          <w:b w:val="0"/>
          <w:i w:val="0"/>
          <w:color w:val="000000"/>
          <w:szCs w:val="26"/>
        </w:rPr>
        <w:t>4</w:t>
      </w:r>
      <w:r w:rsidRPr="00E85FC5">
        <w:rPr>
          <w:b w:val="0"/>
          <w:i w:val="0"/>
          <w:color w:val="000000"/>
          <w:szCs w:val="26"/>
        </w:rPr>
        <w:t xml:space="preserve"> года складывается из следующих направлений:</w:t>
      </w:r>
    </w:p>
    <w:p w:rsidR="00FF0187" w:rsidRPr="00A01C4A" w:rsidRDefault="00FF0187" w:rsidP="00FF0187">
      <w:pPr>
        <w:pStyle w:val="2"/>
        <w:tabs>
          <w:tab w:val="left" w:pos="567"/>
          <w:tab w:val="left" w:pos="709"/>
        </w:tabs>
        <w:rPr>
          <w:i w:val="0"/>
        </w:rPr>
      </w:pPr>
    </w:p>
    <w:p w:rsidR="00FF0187" w:rsidRDefault="00FF0187" w:rsidP="00FF0187">
      <w:pPr>
        <w:pStyle w:val="2"/>
        <w:tabs>
          <w:tab w:val="left" w:pos="567"/>
          <w:tab w:val="left" w:pos="709"/>
        </w:tabs>
        <w:rPr>
          <w:i w:val="0"/>
        </w:rPr>
      </w:pPr>
      <w:r w:rsidRPr="00A01C4A">
        <w:rPr>
          <w:i w:val="0"/>
        </w:rPr>
        <w:t>Подпрограмма 1 «Развитие массовой физической культуры и спорта»</w:t>
      </w:r>
    </w:p>
    <w:p w:rsidR="00FF0187" w:rsidRDefault="00FF0187" w:rsidP="00FF0187">
      <w:pPr>
        <w:ind w:firstLine="709"/>
        <w:contextualSpacing/>
        <w:jc w:val="both"/>
        <w:rPr>
          <w:rFonts w:eastAsia="Calibri"/>
        </w:rPr>
      </w:pPr>
    </w:p>
    <w:p w:rsidR="00FF0187" w:rsidRPr="008C0930" w:rsidRDefault="00FF0187" w:rsidP="00FF0187">
      <w:pPr>
        <w:ind w:firstLine="709"/>
        <w:contextualSpacing/>
        <w:jc w:val="both"/>
        <w:rPr>
          <w:rFonts w:eastAsia="Calibri"/>
        </w:rPr>
      </w:pPr>
      <w:r w:rsidRPr="00031878">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r>
        <w:rPr>
          <w:rFonts w:eastAsia="Calibri"/>
        </w:rPr>
        <w:t xml:space="preserve"> здоровья.</w:t>
      </w:r>
    </w:p>
    <w:p w:rsidR="00FF0187" w:rsidRDefault="00FF0187" w:rsidP="00FF0187">
      <w:pPr>
        <w:autoSpaceDE w:val="0"/>
        <w:autoSpaceDN w:val="0"/>
        <w:adjustRightInd w:val="0"/>
        <w:ind w:firstLine="709"/>
        <w:jc w:val="right"/>
        <w:rPr>
          <w:szCs w:val="26"/>
        </w:rPr>
      </w:pPr>
      <w:r w:rsidRPr="00C95712">
        <w:rPr>
          <w:szCs w:val="26"/>
        </w:rPr>
        <w:t>Таблица</w:t>
      </w:r>
      <w:r w:rsidR="0046152B" w:rsidRPr="00C95712">
        <w:rPr>
          <w:szCs w:val="26"/>
        </w:rPr>
        <w:t xml:space="preserve"> 3</w:t>
      </w:r>
      <w:r w:rsidR="00780A43">
        <w:rPr>
          <w:szCs w:val="26"/>
        </w:rPr>
        <w:t>3</w:t>
      </w:r>
    </w:p>
    <w:p w:rsidR="00FF0187" w:rsidRDefault="00FF0187" w:rsidP="00FF0187">
      <w:pPr>
        <w:autoSpaceDE w:val="0"/>
        <w:autoSpaceDN w:val="0"/>
        <w:adjustRightInd w:val="0"/>
        <w:spacing w:after="120"/>
        <w:ind w:firstLine="709"/>
        <w:rPr>
          <w:szCs w:val="26"/>
          <w:u w:val="single"/>
        </w:rPr>
      </w:pPr>
      <w:r w:rsidRPr="006C2815">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FF0187" w:rsidTr="00780A43">
        <w:trPr>
          <w:tblHeader/>
          <w:jc w:val="center"/>
        </w:trPr>
        <w:tc>
          <w:tcPr>
            <w:tcW w:w="4248" w:type="dxa"/>
            <w:vMerge w:val="restart"/>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Источник финансирования</w:t>
            </w:r>
          </w:p>
        </w:tc>
        <w:tc>
          <w:tcPr>
            <w:tcW w:w="5097" w:type="dxa"/>
            <w:gridSpan w:val="3"/>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202</w:t>
            </w:r>
            <w:r>
              <w:rPr>
                <w:rFonts w:ascii="Times New Roman" w:hAnsi="Times New Roman"/>
                <w:sz w:val="26"/>
                <w:szCs w:val="26"/>
              </w:rPr>
              <w:t>4</w:t>
            </w:r>
            <w:r w:rsidRPr="003E78BF">
              <w:rPr>
                <w:rFonts w:ascii="Times New Roman" w:hAnsi="Times New Roman"/>
                <w:sz w:val="26"/>
                <w:szCs w:val="26"/>
              </w:rPr>
              <w:t xml:space="preserve"> год</w:t>
            </w:r>
          </w:p>
        </w:tc>
      </w:tr>
      <w:tr w:rsidR="00FF0187" w:rsidTr="00780A43">
        <w:trPr>
          <w:tblHeader/>
          <w:jc w:val="center"/>
        </w:trPr>
        <w:tc>
          <w:tcPr>
            <w:tcW w:w="4248" w:type="dxa"/>
            <w:vMerge/>
            <w:vAlign w:val="center"/>
          </w:tcPr>
          <w:p w:rsidR="00FF0187" w:rsidRPr="003E78BF" w:rsidRDefault="00FF0187" w:rsidP="00FF0187">
            <w:pPr>
              <w:pStyle w:val="af3"/>
              <w:jc w:val="center"/>
              <w:rPr>
                <w:rFonts w:ascii="Times New Roman" w:hAnsi="Times New Roman"/>
                <w:sz w:val="26"/>
                <w:szCs w:val="26"/>
              </w:rPr>
            </w:pP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Уточненный план</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Исполнено</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Отклонение</w:t>
            </w:r>
          </w:p>
        </w:tc>
      </w:tr>
      <w:tr w:rsidR="00FF0187" w:rsidTr="00780A43">
        <w:trPr>
          <w:trHeight w:val="235"/>
          <w:tblHeader/>
          <w:jc w:val="center"/>
        </w:trPr>
        <w:tc>
          <w:tcPr>
            <w:tcW w:w="4248" w:type="dxa"/>
            <w:vMerge/>
            <w:vAlign w:val="center"/>
          </w:tcPr>
          <w:p w:rsidR="00FF0187" w:rsidRPr="003E78BF" w:rsidRDefault="00FF0187" w:rsidP="00FF0187">
            <w:pPr>
              <w:pStyle w:val="af3"/>
              <w:jc w:val="center"/>
              <w:rPr>
                <w:rFonts w:ascii="Times New Roman" w:hAnsi="Times New Roman"/>
                <w:sz w:val="26"/>
                <w:szCs w:val="26"/>
              </w:rPr>
            </w:pPr>
          </w:p>
        </w:tc>
        <w:tc>
          <w:tcPr>
            <w:tcW w:w="3685" w:type="dxa"/>
            <w:gridSpan w:val="2"/>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тыс. руб.</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bCs/>
                <w:iCs/>
                <w:color w:val="000000"/>
                <w:sz w:val="26"/>
                <w:szCs w:val="26"/>
              </w:rPr>
              <w:t>%</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sz w:val="26"/>
                <w:szCs w:val="26"/>
              </w:rPr>
            </w:pPr>
            <w:r>
              <w:rPr>
                <w:rFonts w:ascii="Times New Roman" w:hAnsi="Times New Roman"/>
                <w:color w:val="000000"/>
                <w:sz w:val="26"/>
                <w:szCs w:val="26"/>
              </w:rPr>
              <w:t>М</w:t>
            </w:r>
            <w:r w:rsidRPr="003E78BF">
              <w:rPr>
                <w:rFonts w:ascii="Times New Roman" w:hAnsi="Times New Roman"/>
                <w:color w:val="000000"/>
                <w:sz w:val="26"/>
                <w:szCs w:val="26"/>
              </w:rPr>
              <w:t>естный бюджет</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706 204,2</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674 147,5</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95,5</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sz w:val="26"/>
                <w:szCs w:val="26"/>
              </w:rPr>
            </w:pPr>
            <w:r>
              <w:rPr>
                <w:rFonts w:ascii="Times New Roman" w:hAnsi="Times New Roman"/>
                <w:color w:val="000000"/>
                <w:sz w:val="26"/>
                <w:szCs w:val="26"/>
              </w:rPr>
              <w:t>К</w:t>
            </w:r>
            <w:r w:rsidRPr="003E78BF">
              <w:rPr>
                <w:rFonts w:ascii="Times New Roman" w:hAnsi="Times New Roman"/>
                <w:color w:val="000000"/>
                <w:sz w:val="26"/>
                <w:szCs w:val="26"/>
              </w:rPr>
              <w:t>раевой бюджет</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1 784,1</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1 554,5</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87,1</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color w:val="000000"/>
                <w:sz w:val="26"/>
                <w:szCs w:val="26"/>
              </w:rPr>
            </w:pPr>
            <w:r>
              <w:rPr>
                <w:rFonts w:ascii="Times New Roman" w:hAnsi="Times New Roman"/>
                <w:color w:val="000000"/>
                <w:sz w:val="26"/>
                <w:szCs w:val="26"/>
              </w:rPr>
              <w:t>В</w:t>
            </w:r>
            <w:r w:rsidRPr="003E78BF">
              <w:rPr>
                <w:rFonts w:ascii="Times New Roman" w:hAnsi="Times New Roman"/>
                <w:color w:val="000000"/>
                <w:sz w:val="26"/>
                <w:szCs w:val="26"/>
              </w:rPr>
              <w:t xml:space="preserve">небюджетные источники </w:t>
            </w:r>
          </w:p>
          <w:p w:rsidR="00FF0187" w:rsidRPr="003E78BF" w:rsidRDefault="00FF0187" w:rsidP="00FF0187">
            <w:pPr>
              <w:pStyle w:val="af3"/>
              <w:rPr>
                <w:rFonts w:ascii="Times New Roman" w:hAnsi="Times New Roman"/>
                <w:sz w:val="26"/>
                <w:szCs w:val="26"/>
              </w:rPr>
            </w:pPr>
            <w:r w:rsidRPr="003E78BF">
              <w:rPr>
                <w:rFonts w:ascii="Times New Roman" w:hAnsi="Times New Roman"/>
                <w:color w:val="000000"/>
                <w:sz w:val="26"/>
                <w:szCs w:val="26"/>
              </w:rPr>
              <w:t>(платные услуги)</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58 483,8</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90 490,7</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154,7</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766 472,1</w:t>
            </w:r>
          </w:p>
        </w:tc>
        <w:tc>
          <w:tcPr>
            <w:tcW w:w="1701"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766 192,7</w:t>
            </w:r>
          </w:p>
        </w:tc>
        <w:tc>
          <w:tcPr>
            <w:tcW w:w="1412"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100,0</w:t>
            </w:r>
          </w:p>
        </w:tc>
      </w:tr>
    </w:tbl>
    <w:p w:rsidR="00FF0187" w:rsidRDefault="00FF0187" w:rsidP="00FF0187">
      <w:pPr>
        <w:ind w:firstLine="709"/>
        <w:jc w:val="both"/>
        <w:rPr>
          <w:b/>
        </w:rPr>
      </w:pPr>
    </w:p>
    <w:p w:rsidR="00FF0187" w:rsidRPr="00A85DCF" w:rsidRDefault="00FF0187" w:rsidP="00FF0187">
      <w:pPr>
        <w:ind w:firstLine="709"/>
        <w:jc w:val="both"/>
        <w:rPr>
          <w:b/>
        </w:rPr>
      </w:pPr>
      <w:r w:rsidRPr="00A85DCF">
        <w:rPr>
          <w:b/>
        </w:rPr>
        <w:t xml:space="preserve">Основное мероприятие 1.1. </w:t>
      </w:r>
      <w:r>
        <w:rPr>
          <w:b/>
        </w:rPr>
        <w:t>«</w:t>
      </w:r>
      <w:r w:rsidRPr="00A85DCF">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Pr>
          <w:b/>
        </w:rPr>
        <w:t>».</w:t>
      </w:r>
    </w:p>
    <w:p w:rsidR="00FF0187" w:rsidRPr="00784077" w:rsidRDefault="00FF0187" w:rsidP="00FF0187">
      <w:pPr>
        <w:jc w:val="both"/>
      </w:pPr>
    </w:p>
    <w:p w:rsidR="00FF0187" w:rsidRDefault="00FF0187" w:rsidP="00FF0187">
      <w:pPr>
        <w:ind w:firstLine="709"/>
        <w:jc w:val="both"/>
        <w:rPr>
          <w:b/>
          <w:i/>
        </w:rPr>
      </w:pPr>
      <w:r w:rsidRPr="00A85DCF">
        <w:rPr>
          <w:b/>
          <w:i/>
        </w:rPr>
        <w:t xml:space="preserve">Мероприятие 1.1.1. </w:t>
      </w:r>
      <w:r>
        <w:rPr>
          <w:b/>
          <w:i/>
        </w:rPr>
        <w:t>«</w:t>
      </w:r>
      <w:r w:rsidRPr="00A85DCF">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Pr>
          <w:b/>
          <w:i/>
        </w:rPr>
        <w:t>».</w:t>
      </w:r>
    </w:p>
    <w:p w:rsidR="00FF0187" w:rsidRPr="00E5708C" w:rsidRDefault="00FF0187" w:rsidP="00FF0187">
      <w:pPr>
        <w:ind w:firstLine="709"/>
        <w:contextualSpacing/>
        <w:jc w:val="both"/>
        <w:rPr>
          <w:sz w:val="12"/>
          <w:szCs w:val="12"/>
        </w:rPr>
      </w:pPr>
    </w:p>
    <w:p w:rsidR="00FF0187" w:rsidRDefault="00FF0187" w:rsidP="00FF0187">
      <w:pPr>
        <w:ind w:firstLine="709"/>
        <w:contextualSpacing/>
        <w:jc w:val="both"/>
      </w:pPr>
      <w:r>
        <w:t xml:space="preserve">На </w:t>
      </w:r>
      <w:r w:rsidRPr="0063748B">
        <w:t>реализаци</w:t>
      </w:r>
      <w:r>
        <w:t>ю данного</w:t>
      </w:r>
      <w:r w:rsidRPr="0063748B">
        <w:t xml:space="preserve"> мероприятия</w:t>
      </w:r>
      <w:r w:rsidRPr="00E17987">
        <w:rPr>
          <w:rFonts w:eastAsia="Calibri"/>
        </w:rPr>
        <w:t xml:space="preserve"> </w:t>
      </w:r>
      <w:r>
        <w:rPr>
          <w:rFonts w:eastAsia="Calibri"/>
        </w:rPr>
        <w:t>по обеспечению деятельности 6</w:t>
      </w:r>
      <w:r w:rsidRPr="00031878">
        <w:rPr>
          <w:rFonts w:eastAsia="Calibri"/>
        </w:rPr>
        <w:t xml:space="preserve"> спортивных </w:t>
      </w:r>
      <w:r>
        <w:rPr>
          <w:rFonts w:eastAsia="Calibri"/>
        </w:rPr>
        <w:t xml:space="preserve">муниципальных </w:t>
      </w:r>
      <w:r w:rsidRPr="00031878">
        <w:rPr>
          <w:rFonts w:eastAsia="Calibri"/>
        </w:rPr>
        <w:t>учреждений</w:t>
      </w:r>
      <w:r>
        <w:rPr>
          <w:rFonts w:eastAsia="Calibri"/>
        </w:rPr>
        <w:t xml:space="preserve"> (</w:t>
      </w:r>
      <w:r w:rsidRPr="006E32E3">
        <w:rPr>
          <w:szCs w:val="26"/>
        </w:rPr>
        <w:t>МБУ «Дворец спорта «Арктика»</w:t>
      </w:r>
      <w:r>
        <w:rPr>
          <w:szCs w:val="26"/>
        </w:rPr>
        <w:t xml:space="preserve">, </w:t>
      </w:r>
      <w:r w:rsidRPr="006E32E3">
        <w:rPr>
          <w:szCs w:val="26"/>
        </w:rPr>
        <w:t>МБУ «Дом спорта «БОКМО», МБУ «Лыжная база «Оль-Гуль», МБУ «Стадион «Заполярник»</w:t>
      </w:r>
      <w:r>
        <w:rPr>
          <w:szCs w:val="26"/>
        </w:rPr>
        <w:t xml:space="preserve">, </w:t>
      </w:r>
      <w:r w:rsidRPr="006E32E3">
        <w:rPr>
          <w:szCs w:val="26"/>
        </w:rPr>
        <w:t>МБУ «Спортивный комплекс «Талнах», МБУ «Спортивный комплекс «Кайеркан»</w:t>
      </w:r>
      <w:r>
        <w:rPr>
          <w:szCs w:val="26"/>
        </w:rPr>
        <w:t>)</w:t>
      </w:r>
      <w:r w:rsidRPr="0063748B">
        <w:t xml:space="preserve"> в 20</w:t>
      </w:r>
      <w:r>
        <w:t>24</w:t>
      </w:r>
      <w:r w:rsidRPr="0063748B">
        <w:t xml:space="preserve"> году предусматривалось финансирование в размере </w:t>
      </w:r>
      <w:r>
        <w:t>715 331,9</w:t>
      </w:r>
      <w:r w:rsidRPr="0063748B">
        <w:t xml:space="preserve"> тыс. руб. за счет всех источников, в том числе:</w:t>
      </w:r>
    </w:p>
    <w:p w:rsidR="00FF0187" w:rsidRDefault="00FF0187" w:rsidP="00B83794">
      <w:pPr>
        <w:pStyle w:val="af5"/>
        <w:numPr>
          <w:ilvl w:val="0"/>
          <w:numId w:val="40"/>
        </w:numPr>
        <w:tabs>
          <w:tab w:val="left" w:pos="993"/>
        </w:tabs>
        <w:ind w:left="0" w:firstLine="709"/>
        <w:jc w:val="both"/>
        <w:rPr>
          <w:szCs w:val="26"/>
        </w:rPr>
      </w:pPr>
      <w:r w:rsidRPr="00E85FC5">
        <w:rPr>
          <w:szCs w:val="26"/>
        </w:rPr>
        <w:t xml:space="preserve">местный бюджет – </w:t>
      </w:r>
      <w:r>
        <w:rPr>
          <w:szCs w:val="26"/>
        </w:rPr>
        <w:t>655 064,0</w:t>
      </w:r>
      <w:r w:rsidRPr="00E85FC5">
        <w:rPr>
          <w:szCs w:val="26"/>
        </w:rPr>
        <w:t xml:space="preserve"> тыс. руб., израсходовано </w:t>
      </w:r>
      <w:r>
        <w:rPr>
          <w:szCs w:val="26"/>
        </w:rPr>
        <w:t>625 106,2</w:t>
      </w:r>
      <w:r w:rsidRPr="00E85FC5">
        <w:rPr>
          <w:bCs/>
          <w:szCs w:val="26"/>
        </w:rPr>
        <w:t xml:space="preserve"> тыс. руб. </w:t>
      </w:r>
      <w:r w:rsidRPr="00E85FC5">
        <w:rPr>
          <w:szCs w:val="26"/>
        </w:rPr>
        <w:t>(9</w:t>
      </w:r>
      <w:r>
        <w:rPr>
          <w:szCs w:val="26"/>
        </w:rPr>
        <w:t>5,4</w:t>
      </w:r>
      <w:r w:rsidRPr="00E85FC5">
        <w:rPr>
          <w:szCs w:val="26"/>
        </w:rPr>
        <w:t>% от плана);</w:t>
      </w:r>
    </w:p>
    <w:p w:rsidR="00FF0187" w:rsidRPr="00E85FC5" w:rsidRDefault="00FF0187" w:rsidP="00B83794">
      <w:pPr>
        <w:pStyle w:val="af5"/>
        <w:numPr>
          <w:ilvl w:val="0"/>
          <w:numId w:val="40"/>
        </w:numPr>
        <w:tabs>
          <w:tab w:val="left" w:pos="993"/>
        </w:tabs>
        <w:ind w:left="0" w:firstLine="709"/>
        <w:jc w:val="both"/>
        <w:rPr>
          <w:szCs w:val="26"/>
        </w:rPr>
      </w:pPr>
      <w:r>
        <w:rPr>
          <w:szCs w:val="26"/>
        </w:rPr>
        <w:t>краевой бюджет – 1 784,1 тыс. руб., израсходовано 1 554,5 тыс. руб., (87,1% от плана);</w:t>
      </w:r>
    </w:p>
    <w:p w:rsidR="00FF0187" w:rsidRDefault="00FF0187" w:rsidP="00B83794">
      <w:pPr>
        <w:pStyle w:val="af5"/>
        <w:numPr>
          <w:ilvl w:val="0"/>
          <w:numId w:val="40"/>
        </w:numPr>
        <w:tabs>
          <w:tab w:val="left" w:pos="993"/>
        </w:tabs>
        <w:ind w:left="0" w:firstLine="709"/>
        <w:jc w:val="both"/>
        <w:rPr>
          <w:color w:val="000000"/>
          <w:szCs w:val="26"/>
        </w:rPr>
      </w:pPr>
      <w:r w:rsidRPr="00E85FC5">
        <w:rPr>
          <w:szCs w:val="26"/>
        </w:rPr>
        <w:t>в</w:t>
      </w:r>
      <w:r w:rsidRPr="00E85FC5">
        <w:rPr>
          <w:color w:val="000000"/>
          <w:szCs w:val="26"/>
        </w:rPr>
        <w:t>небюджетные источники (платные услуги)</w:t>
      </w:r>
      <w:r>
        <w:rPr>
          <w:color w:val="000000"/>
          <w:szCs w:val="26"/>
        </w:rPr>
        <w:t xml:space="preserve"> – 58 483,8</w:t>
      </w:r>
      <w:r w:rsidRPr="00E85FC5">
        <w:rPr>
          <w:color w:val="000000"/>
          <w:szCs w:val="26"/>
        </w:rPr>
        <w:t xml:space="preserve"> тыс. руб., израсходовано </w:t>
      </w:r>
      <w:r>
        <w:rPr>
          <w:color w:val="000000"/>
          <w:szCs w:val="26"/>
        </w:rPr>
        <w:t>90 490,7</w:t>
      </w:r>
      <w:r w:rsidRPr="00E85FC5">
        <w:rPr>
          <w:color w:val="000000"/>
          <w:szCs w:val="26"/>
        </w:rPr>
        <w:t xml:space="preserve"> тыс. руб. (</w:t>
      </w:r>
      <w:r>
        <w:rPr>
          <w:color w:val="000000"/>
          <w:szCs w:val="26"/>
        </w:rPr>
        <w:t>154,7</w:t>
      </w:r>
      <w:r w:rsidRPr="00E85FC5">
        <w:rPr>
          <w:color w:val="000000"/>
          <w:szCs w:val="26"/>
        </w:rPr>
        <w:t>% от плана).</w:t>
      </w:r>
    </w:p>
    <w:p w:rsidR="00FF0187" w:rsidRPr="00E85FC5" w:rsidRDefault="00FF0187" w:rsidP="00FF0187">
      <w:pPr>
        <w:pStyle w:val="af5"/>
        <w:tabs>
          <w:tab w:val="left" w:pos="993"/>
        </w:tabs>
        <w:ind w:left="0" w:firstLine="709"/>
        <w:jc w:val="both"/>
        <w:rPr>
          <w:color w:val="000000"/>
          <w:szCs w:val="26"/>
        </w:rPr>
      </w:pPr>
      <w:r>
        <w:rPr>
          <w:rFonts w:eastAsia="Calibri"/>
          <w:szCs w:val="26"/>
          <w:lang w:eastAsia="en-US"/>
        </w:rPr>
        <w:t>Неполное освоение денежных средств обусловлено экономией, сложившейся по итогам проведения конкурсных процедур на поставку спортивного инвентаря и наградной атрибутики.</w:t>
      </w:r>
    </w:p>
    <w:p w:rsidR="00FF0187" w:rsidRDefault="00FF0187" w:rsidP="00FF0187">
      <w:pPr>
        <w:tabs>
          <w:tab w:val="left" w:pos="993"/>
        </w:tabs>
        <w:ind w:firstLine="709"/>
        <w:contextualSpacing/>
        <w:jc w:val="both"/>
        <w:rPr>
          <w:szCs w:val="26"/>
        </w:rPr>
      </w:pPr>
      <w:r w:rsidRPr="00E85FC5">
        <w:rPr>
          <w:szCs w:val="26"/>
        </w:rPr>
        <w:t xml:space="preserve">Денежные средства расходовались на </w:t>
      </w:r>
      <w:r>
        <w:rPr>
          <w:szCs w:val="26"/>
        </w:rPr>
        <w:t>оплату</w:t>
      </w:r>
      <w:r w:rsidRPr="00E85FC5">
        <w:rPr>
          <w:szCs w:val="26"/>
        </w:rPr>
        <w:t xml:space="preserve"> заработной платы и начислений на выплаты по оплате труда, </w:t>
      </w:r>
      <w:r>
        <w:rPr>
          <w:color w:val="000000" w:themeColor="text1"/>
          <w:szCs w:val="26"/>
        </w:rPr>
        <w:t xml:space="preserve">стоимости проезда к месту отдыха и обратно, возмещения расходов на прохождение медицинских осмотров (в том числе проведение диспансеризации), компенсации расходов, связанных с переездом из районов Крайнего Севера, </w:t>
      </w:r>
      <w:r w:rsidRPr="00E91DF2">
        <w:rPr>
          <w:szCs w:val="26"/>
        </w:rPr>
        <w:t>в</w:t>
      </w:r>
      <w:r>
        <w:rPr>
          <w:szCs w:val="26"/>
        </w:rPr>
        <w:t>ознаграждения</w:t>
      </w:r>
      <w:r w:rsidRPr="00E91DF2">
        <w:rPr>
          <w:szCs w:val="26"/>
        </w:rPr>
        <w:t xml:space="preserve"> по договорам ГПХ</w:t>
      </w:r>
      <w:r>
        <w:rPr>
          <w:szCs w:val="26"/>
        </w:rPr>
        <w:t>,</w:t>
      </w:r>
      <w:r>
        <w:rPr>
          <w:color w:val="000000" w:themeColor="text1"/>
          <w:szCs w:val="26"/>
        </w:rPr>
        <w:t xml:space="preserve"> расходы по оплате работ (услуг) по содержанию имущества, на приобретение</w:t>
      </w:r>
      <w:r w:rsidRPr="000F78D1">
        <w:rPr>
          <w:color w:val="000000" w:themeColor="text1"/>
          <w:szCs w:val="26"/>
        </w:rPr>
        <w:t xml:space="preserve"> </w:t>
      </w:r>
      <w:r w:rsidRPr="00B0307A">
        <w:rPr>
          <w:color w:val="000000" w:themeColor="text1"/>
          <w:szCs w:val="26"/>
        </w:rPr>
        <w:t>спортивно</w:t>
      </w:r>
      <w:r>
        <w:rPr>
          <w:color w:val="000000" w:themeColor="text1"/>
          <w:szCs w:val="26"/>
        </w:rPr>
        <w:t>го оборудования,</w:t>
      </w:r>
      <w:r w:rsidRPr="00B0307A">
        <w:rPr>
          <w:color w:val="000000" w:themeColor="text1"/>
          <w:szCs w:val="26"/>
        </w:rPr>
        <w:t xml:space="preserve"> </w:t>
      </w:r>
      <w:r w:rsidRPr="00897DFE">
        <w:rPr>
          <w:color w:val="000000" w:themeColor="text1"/>
          <w:szCs w:val="26"/>
        </w:rPr>
        <w:t>инвентар</w:t>
      </w:r>
      <w:r>
        <w:rPr>
          <w:color w:val="000000" w:themeColor="text1"/>
          <w:szCs w:val="26"/>
        </w:rPr>
        <w:t>я</w:t>
      </w:r>
      <w:r w:rsidRPr="00897DFE">
        <w:rPr>
          <w:color w:val="000000" w:themeColor="text1"/>
          <w:szCs w:val="26"/>
        </w:rPr>
        <w:t xml:space="preserve"> для проведения учебно-тренировочных занятий</w:t>
      </w:r>
      <w:r w:rsidRPr="00B0307A">
        <w:rPr>
          <w:color w:val="000000" w:themeColor="text1"/>
          <w:szCs w:val="26"/>
        </w:rPr>
        <w:t>,</w:t>
      </w:r>
      <w:r>
        <w:rPr>
          <w:color w:val="000000" w:themeColor="text1"/>
          <w:szCs w:val="26"/>
        </w:rPr>
        <w:t xml:space="preserve"> </w:t>
      </w:r>
      <w:r w:rsidRPr="00897DFE">
        <w:rPr>
          <w:color w:val="000000" w:themeColor="text1"/>
          <w:szCs w:val="26"/>
        </w:rPr>
        <w:t>оборудовани</w:t>
      </w:r>
      <w:r>
        <w:rPr>
          <w:color w:val="000000" w:themeColor="text1"/>
          <w:szCs w:val="26"/>
        </w:rPr>
        <w:t>я</w:t>
      </w:r>
      <w:r w:rsidRPr="00897DFE">
        <w:rPr>
          <w:color w:val="000000" w:themeColor="text1"/>
          <w:szCs w:val="26"/>
        </w:rPr>
        <w:t xml:space="preserve"> для проведения спортивно-массовых мероприятий</w:t>
      </w:r>
      <w:r>
        <w:rPr>
          <w:color w:val="000000" w:themeColor="text1"/>
          <w:szCs w:val="26"/>
        </w:rPr>
        <w:t>, мебели и оргтехники.</w:t>
      </w:r>
    </w:p>
    <w:p w:rsidR="00FF0187" w:rsidRDefault="00FF0187" w:rsidP="00FF0187">
      <w:pPr>
        <w:tabs>
          <w:tab w:val="left" w:pos="993"/>
        </w:tabs>
        <w:ind w:firstLine="709"/>
        <w:jc w:val="both"/>
        <w:outlineLvl w:val="0"/>
        <w:rPr>
          <w:szCs w:val="26"/>
        </w:rPr>
      </w:pPr>
      <w:r>
        <w:rPr>
          <w:color w:val="000000" w:themeColor="text1"/>
          <w:szCs w:val="26"/>
        </w:rPr>
        <w:t xml:space="preserve">Количество групп, занимающихся физической культурой и спортом в муниципальных спортивных учреждениях, </w:t>
      </w:r>
      <w:r w:rsidRPr="00BD1D90">
        <w:rPr>
          <w:color w:val="000000" w:themeColor="text1"/>
          <w:szCs w:val="26"/>
        </w:rPr>
        <w:t>расположенных на территории города</w:t>
      </w:r>
      <w:r>
        <w:rPr>
          <w:color w:val="000000" w:themeColor="text1"/>
          <w:szCs w:val="26"/>
        </w:rPr>
        <w:t>, в</w:t>
      </w:r>
      <w:r w:rsidRPr="00BD1D90">
        <w:rPr>
          <w:color w:val="000000" w:themeColor="text1"/>
          <w:szCs w:val="26"/>
        </w:rPr>
        <w:t xml:space="preserve"> </w:t>
      </w:r>
      <w:r w:rsidRPr="00BD1D90">
        <w:rPr>
          <w:rFonts w:eastAsia="Calibri"/>
          <w:color w:val="000000" w:themeColor="text1"/>
          <w:szCs w:val="26"/>
          <w:lang w:eastAsia="en-US"/>
        </w:rPr>
        <w:t>202</w:t>
      </w:r>
      <w:r>
        <w:rPr>
          <w:rFonts w:eastAsia="Calibri"/>
          <w:color w:val="000000" w:themeColor="text1"/>
          <w:szCs w:val="26"/>
          <w:lang w:eastAsia="en-US"/>
        </w:rPr>
        <w:t xml:space="preserve">4 году </w:t>
      </w:r>
      <w:r w:rsidRPr="00BD1D90">
        <w:rPr>
          <w:szCs w:val="26"/>
        </w:rPr>
        <w:t>составил</w:t>
      </w:r>
      <w:r>
        <w:rPr>
          <w:szCs w:val="26"/>
        </w:rPr>
        <w:t>о</w:t>
      </w:r>
      <w:r w:rsidRPr="00BD1D90">
        <w:rPr>
          <w:szCs w:val="26"/>
        </w:rPr>
        <w:t xml:space="preserve"> </w:t>
      </w:r>
      <w:r>
        <w:rPr>
          <w:szCs w:val="26"/>
        </w:rPr>
        <w:t>153 ед.</w:t>
      </w:r>
      <w:r w:rsidRPr="00BD1D90">
        <w:rPr>
          <w:szCs w:val="26"/>
        </w:rPr>
        <w:t xml:space="preserve"> (</w:t>
      </w:r>
      <w:r>
        <w:rPr>
          <w:szCs w:val="26"/>
        </w:rPr>
        <w:t>147,1</w:t>
      </w:r>
      <w:r w:rsidRPr="00BD1D90">
        <w:rPr>
          <w:szCs w:val="26"/>
        </w:rPr>
        <w:t>% от заплани</w:t>
      </w:r>
      <w:r>
        <w:rPr>
          <w:szCs w:val="26"/>
        </w:rPr>
        <w:t xml:space="preserve">рованного количества 104 ед.). </w:t>
      </w:r>
      <w:r w:rsidRPr="00925D54">
        <w:rPr>
          <w:szCs w:val="26"/>
        </w:rPr>
        <w:t>Увеличение количества групп связано с формированием новых групп по кёрлингу, расширением спектра услуг на объектах спорта, активным привлечением горожан к систематическим занятиям физической культурой и спортом</w:t>
      </w:r>
    </w:p>
    <w:p w:rsidR="00FF0187" w:rsidRPr="00E91DF2" w:rsidRDefault="00FF0187" w:rsidP="00FF0187">
      <w:pPr>
        <w:ind w:firstLine="720"/>
        <w:jc w:val="both"/>
        <w:outlineLvl w:val="0"/>
        <w:rPr>
          <w:szCs w:val="26"/>
        </w:rPr>
      </w:pPr>
      <w:r w:rsidRPr="00E91DF2">
        <w:rPr>
          <w:szCs w:val="26"/>
        </w:rPr>
        <w:t>Поступление за счет внебюджетных источников на 01.01.202</w:t>
      </w:r>
      <w:r>
        <w:rPr>
          <w:szCs w:val="26"/>
        </w:rPr>
        <w:t>5</w:t>
      </w:r>
      <w:r w:rsidRPr="00E91DF2">
        <w:rPr>
          <w:szCs w:val="26"/>
        </w:rPr>
        <w:t xml:space="preserve"> составило</w:t>
      </w:r>
      <w:r>
        <w:rPr>
          <w:szCs w:val="26"/>
        </w:rPr>
        <w:t xml:space="preserve"> 96 726,8</w:t>
      </w:r>
      <w:r w:rsidRPr="00E91DF2">
        <w:rPr>
          <w:szCs w:val="26"/>
        </w:rPr>
        <w:t xml:space="preserve"> тыс. руб. (</w:t>
      </w:r>
      <w:r>
        <w:rPr>
          <w:szCs w:val="26"/>
        </w:rPr>
        <w:t>165,4</w:t>
      </w:r>
      <w:r w:rsidRPr="00E91DF2">
        <w:rPr>
          <w:szCs w:val="26"/>
        </w:rPr>
        <w:t xml:space="preserve">% от плана </w:t>
      </w:r>
      <w:r>
        <w:rPr>
          <w:szCs w:val="26"/>
        </w:rPr>
        <w:t>58 483,8</w:t>
      </w:r>
      <w:r w:rsidRPr="00E91DF2">
        <w:rPr>
          <w:szCs w:val="26"/>
        </w:rPr>
        <w:t xml:space="preserve"> тыс. руб.). Кассовое исполнение по состоянию на 01.01.202</w:t>
      </w:r>
      <w:r>
        <w:rPr>
          <w:szCs w:val="26"/>
        </w:rPr>
        <w:t>5</w:t>
      </w:r>
      <w:r w:rsidRPr="00E91DF2">
        <w:rPr>
          <w:szCs w:val="26"/>
        </w:rPr>
        <w:t xml:space="preserve"> – </w:t>
      </w:r>
      <w:r>
        <w:rPr>
          <w:szCs w:val="26"/>
        </w:rPr>
        <w:t>90 490,7</w:t>
      </w:r>
      <w:r w:rsidRPr="00E91DF2">
        <w:rPr>
          <w:szCs w:val="26"/>
        </w:rPr>
        <w:t xml:space="preserve"> тыс. руб. (</w:t>
      </w:r>
      <w:r>
        <w:rPr>
          <w:szCs w:val="26"/>
        </w:rPr>
        <w:t>93,6</w:t>
      </w:r>
      <w:r w:rsidRPr="00E91DF2">
        <w:rPr>
          <w:szCs w:val="26"/>
        </w:rPr>
        <w:t>%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w:t>
      </w:r>
      <w:r>
        <w:rPr>
          <w:szCs w:val="26"/>
        </w:rPr>
        <w:t xml:space="preserve"> имущества</w:t>
      </w:r>
      <w:r w:rsidRPr="00E91DF2">
        <w:rPr>
          <w:szCs w:val="26"/>
        </w:rPr>
        <w:t>, прочих расходов, вознаграждений по договорам ГПХ, выплату заработной платы и начислений на выплаты по оплате труда и т.д.</w:t>
      </w:r>
    </w:p>
    <w:p w:rsidR="00FF0187" w:rsidRPr="000009CB" w:rsidRDefault="00FF0187" w:rsidP="00FF0187">
      <w:pPr>
        <w:tabs>
          <w:tab w:val="left" w:pos="993"/>
        </w:tabs>
        <w:ind w:firstLine="709"/>
        <w:jc w:val="both"/>
        <w:outlineLvl w:val="0"/>
        <w:rPr>
          <w:b/>
          <w:color w:val="000000" w:themeColor="text1"/>
          <w:szCs w:val="26"/>
        </w:rPr>
      </w:pPr>
    </w:p>
    <w:p w:rsidR="00FF0187" w:rsidRPr="00D079EC" w:rsidRDefault="00FF0187" w:rsidP="00FF0187">
      <w:pPr>
        <w:ind w:firstLine="720"/>
        <w:jc w:val="both"/>
        <w:outlineLvl w:val="0"/>
        <w:rPr>
          <w:b/>
          <w:bCs/>
          <w:szCs w:val="26"/>
        </w:rPr>
      </w:pPr>
      <w:r w:rsidRPr="00372C60">
        <w:rPr>
          <w:b/>
          <w:szCs w:val="26"/>
        </w:rPr>
        <w:t xml:space="preserve">Основное мероприятие 1.2. </w:t>
      </w:r>
      <w:r>
        <w:rPr>
          <w:b/>
          <w:szCs w:val="26"/>
        </w:rPr>
        <w:t>«</w:t>
      </w:r>
      <w:r w:rsidRPr="00D079EC">
        <w:rPr>
          <w:b/>
          <w:bCs/>
          <w:szCs w:val="26"/>
        </w:rPr>
        <w:t>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Pr>
          <w:b/>
          <w:szCs w:val="26"/>
        </w:rPr>
        <w:t>»</w:t>
      </w:r>
    </w:p>
    <w:p w:rsidR="00FF0187" w:rsidRPr="003F2297" w:rsidRDefault="00FF0187" w:rsidP="00FF0187">
      <w:pPr>
        <w:ind w:firstLine="720"/>
        <w:jc w:val="both"/>
        <w:outlineLvl w:val="0"/>
        <w:rPr>
          <w:b/>
          <w:szCs w:val="26"/>
        </w:rPr>
      </w:pPr>
    </w:p>
    <w:p w:rsidR="00FF0187" w:rsidRDefault="00FF0187" w:rsidP="00FF0187">
      <w:pPr>
        <w:tabs>
          <w:tab w:val="left" w:pos="993"/>
        </w:tabs>
        <w:spacing w:after="120"/>
        <w:ind w:firstLine="720"/>
        <w:jc w:val="both"/>
        <w:rPr>
          <w:rFonts w:eastAsia="Calibri"/>
          <w:b/>
          <w:i/>
          <w:szCs w:val="26"/>
          <w:lang w:eastAsia="en-US"/>
        </w:rPr>
      </w:pPr>
      <w:r w:rsidRPr="00372C60">
        <w:rPr>
          <w:b/>
          <w:i/>
          <w:szCs w:val="26"/>
        </w:rPr>
        <w:t xml:space="preserve">Мероприятие 1.2.1. </w:t>
      </w:r>
      <w:r>
        <w:rPr>
          <w:b/>
          <w:i/>
          <w:szCs w:val="26"/>
        </w:rPr>
        <w:t>«</w:t>
      </w:r>
      <w:r w:rsidRPr="00A57592">
        <w:rPr>
          <w:b/>
          <w:i/>
          <w:szCs w:val="26"/>
        </w:rPr>
        <w:t>Обеспечение участия спортивных сборных команд в официальных спортивных мероприятиях</w:t>
      </w:r>
      <w:r>
        <w:rPr>
          <w:b/>
          <w:i/>
          <w:szCs w:val="26"/>
        </w:rPr>
        <w:t>»</w:t>
      </w:r>
      <w:r w:rsidRPr="00372C60">
        <w:rPr>
          <w:b/>
          <w:i/>
          <w:szCs w:val="26"/>
        </w:rPr>
        <w:t xml:space="preserve"> </w:t>
      </w:r>
    </w:p>
    <w:p w:rsidR="00FF0187" w:rsidRPr="00B13500" w:rsidRDefault="00FF0187" w:rsidP="00FF0187">
      <w:pPr>
        <w:autoSpaceDE w:val="0"/>
        <w:autoSpaceDN w:val="0"/>
        <w:adjustRightInd w:val="0"/>
        <w:spacing w:before="120"/>
        <w:ind w:firstLine="709"/>
        <w:jc w:val="both"/>
        <w:rPr>
          <w:rFonts w:eastAsia="Calibri"/>
          <w:szCs w:val="26"/>
          <w:lang w:eastAsia="en-US"/>
        </w:rPr>
      </w:pPr>
      <w:r w:rsidRPr="00F8026B">
        <w:rPr>
          <w:szCs w:val="26"/>
        </w:rPr>
        <w:t>На реализацию данн</w:t>
      </w:r>
      <w:r>
        <w:rPr>
          <w:szCs w:val="26"/>
        </w:rPr>
        <w:t>ого</w:t>
      </w:r>
      <w:r w:rsidRPr="00F8026B">
        <w:rPr>
          <w:szCs w:val="26"/>
        </w:rPr>
        <w:t xml:space="preserve"> мероприяти</w:t>
      </w:r>
      <w:r>
        <w:rPr>
          <w:szCs w:val="26"/>
        </w:rPr>
        <w:t>я в 2024</w:t>
      </w:r>
      <w:r w:rsidRPr="00F8026B">
        <w:rPr>
          <w:szCs w:val="26"/>
        </w:rPr>
        <w:t xml:space="preserve"> году </w:t>
      </w:r>
      <w:r>
        <w:rPr>
          <w:szCs w:val="26"/>
        </w:rPr>
        <w:t xml:space="preserve">было </w:t>
      </w:r>
      <w:r w:rsidRPr="00F8026B">
        <w:rPr>
          <w:szCs w:val="26"/>
        </w:rPr>
        <w:t>предусм</w:t>
      </w:r>
      <w:r>
        <w:rPr>
          <w:szCs w:val="26"/>
        </w:rPr>
        <w:t>о</w:t>
      </w:r>
      <w:r w:rsidRPr="00F8026B">
        <w:rPr>
          <w:szCs w:val="26"/>
        </w:rPr>
        <w:t>тр</w:t>
      </w:r>
      <w:r>
        <w:rPr>
          <w:szCs w:val="26"/>
        </w:rPr>
        <w:t>ено</w:t>
      </w:r>
      <w:r w:rsidRPr="00F8026B">
        <w:rPr>
          <w:szCs w:val="26"/>
        </w:rPr>
        <w:t xml:space="preserve"> финансирование в размере </w:t>
      </w:r>
      <w:r>
        <w:rPr>
          <w:szCs w:val="26"/>
        </w:rPr>
        <w:t xml:space="preserve">40 564,0 тыс. руб. </w:t>
      </w:r>
      <w:r w:rsidRPr="00F8026B">
        <w:rPr>
          <w:szCs w:val="26"/>
        </w:rPr>
        <w:t>за счет средств местного бюджета</w:t>
      </w:r>
      <w:r>
        <w:rPr>
          <w:szCs w:val="26"/>
        </w:rPr>
        <w:t xml:space="preserve">, </w:t>
      </w:r>
      <w:r w:rsidRPr="00427607">
        <w:rPr>
          <w:szCs w:val="26"/>
        </w:rPr>
        <w:t>исполнение составило</w:t>
      </w:r>
      <w:r>
        <w:rPr>
          <w:szCs w:val="26"/>
        </w:rPr>
        <w:t xml:space="preserve"> 39 744,3</w:t>
      </w:r>
      <w:r w:rsidRPr="00427607">
        <w:rPr>
          <w:szCs w:val="26"/>
        </w:rPr>
        <w:t xml:space="preserve"> тыс.</w:t>
      </w:r>
      <w:r>
        <w:rPr>
          <w:szCs w:val="26"/>
        </w:rPr>
        <w:t xml:space="preserve"> </w:t>
      </w:r>
      <w:r w:rsidRPr="00427607">
        <w:rPr>
          <w:szCs w:val="26"/>
        </w:rPr>
        <w:t>руб. или 9</w:t>
      </w:r>
      <w:r>
        <w:rPr>
          <w:szCs w:val="26"/>
        </w:rPr>
        <w:t>8,0</w:t>
      </w:r>
      <w:r w:rsidRPr="00427607">
        <w:rPr>
          <w:szCs w:val="26"/>
        </w:rPr>
        <w:t>%.</w:t>
      </w:r>
      <w:r>
        <w:rPr>
          <w:szCs w:val="26"/>
        </w:rPr>
        <w:t xml:space="preserve"> </w:t>
      </w:r>
    </w:p>
    <w:p w:rsidR="00FF0187" w:rsidRDefault="00FF0187" w:rsidP="00FF0187">
      <w:pPr>
        <w:tabs>
          <w:tab w:val="left" w:pos="993"/>
        </w:tabs>
        <w:ind w:firstLine="709"/>
        <w:jc w:val="both"/>
        <w:rPr>
          <w:szCs w:val="26"/>
        </w:rPr>
      </w:pPr>
      <w:r>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7A7797">
        <w:rPr>
          <w:szCs w:val="26"/>
        </w:rPr>
        <w:t xml:space="preserve"> </w:t>
      </w:r>
    </w:p>
    <w:p w:rsidR="00FF0187" w:rsidRPr="00602ABD" w:rsidRDefault="00FF0187" w:rsidP="00FF0187">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FF0187" w:rsidRPr="006456D3" w:rsidRDefault="00FF0187" w:rsidP="00FF0187">
      <w:pPr>
        <w:tabs>
          <w:tab w:val="left" w:pos="993"/>
        </w:tabs>
        <w:ind w:firstLine="709"/>
        <w:jc w:val="both"/>
        <w:rPr>
          <w:snapToGrid w:val="0"/>
          <w:szCs w:val="26"/>
        </w:rPr>
      </w:pPr>
      <w:r w:rsidRPr="00B45B8E">
        <w:rPr>
          <w:snapToGrid w:val="0"/>
          <w:szCs w:val="26"/>
        </w:rPr>
        <w:t>По итогам 2024</w:t>
      </w:r>
      <w:r w:rsidRPr="00B45B8E">
        <w:rPr>
          <w:rFonts w:eastAsia="Calibri"/>
          <w:szCs w:val="26"/>
          <w:lang w:eastAsia="en-US"/>
        </w:rPr>
        <w:t xml:space="preserve"> года 1 693</w:t>
      </w:r>
      <w:r w:rsidRPr="00B45B8E">
        <w:rPr>
          <w:snapToGrid w:val="0"/>
          <w:szCs w:val="26"/>
        </w:rPr>
        <w:t xml:space="preserve"> норильских</w:t>
      </w:r>
      <w:r w:rsidRPr="00B03477">
        <w:rPr>
          <w:snapToGrid w:val="0"/>
          <w:szCs w:val="26"/>
        </w:rPr>
        <w:t xml:space="preserve"> спортсмен</w:t>
      </w:r>
      <w:r>
        <w:rPr>
          <w:snapToGrid w:val="0"/>
          <w:szCs w:val="26"/>
        </w:rPr>
        <w:t>а</w:t>
      </w:r>
      <w:r w:rsidRPr="00B03477">
        <w:rPr>
          <w:snapToGrid w:val="0"/>
          <w:szCs w:val="26"/>
        </w:rPr>
        <w:t xml:space="preserve"> приняли участие в</w:t>
      </w:r>
      <w:r>
        <w:rPr>
          <w:snapToGrid w:val="0"/>
          <w:szCs w:val="26"/>
        </w:rPr>
        <w:t xml:space="preserve"> 280</w:t>
      </w:r>
      <w:r w:rsidRPr="00BE5374">
        <w:rPr>
          <w:snapToGrid w:val="0"/>
          <w:szCs w:val="26"/>
        </w:rPr>
        <w:t xml:space="preserve"> выездных</w:t>
      </w:r>
      <w:r>
        <w:rPr>
          <w:snapToGrid w:val="0"/>
          <w:szCs w:val="26"/>
        </w:rPr>
        <w:t xml:space="preserve"> спортивных</w:t>
      </w:r>
      <w:r w:rsidRPr="00BE5374">
        <w:rPr>
          <w:snapToGrid w:val="0"/>
          <w:szCs w:val="26"/>
        </w:rPr>
        <w:t xml:space="preserve"> мероприятия</w:t>
      </w:r>
      <w:r>
        <w:rPr>
          <w:snapToGrid w:val="0"/>
          <w:szCs w:val="26"/>
        </w:rPr>
        <w:t>х</w:t>
      </w:r>
      <w:r w:rsidRPr="00BE5374">
        <w:rPr>
          <w:snapToGrid w:val="0"/>
          <w:szCs w:val="26"/>
        </w:rPr>
        <w:t xml:space="preserve"> </w:t>
      </w:r>
      <w:r>
        <w:rPr>
          <w:snapToGrid w:val="0"/>
          <w:szCs w:val="26"/>
        </w:rPr>
        <w:t xml:space="preserve">международного, </w:t>
      </w:r>
      <w:r w:rsidRPr="00BE5374">
        <w:rPr>
          <w:snapToGrid w:val="0"/>
          <w:szCs w:val="26"/>
        </w:rPr>
        <w:t>региональн</w:t>
      </w:r>
      <w:r>
        <w:rPr>
          <w:snapToGrid w:val="0"/>
          <w:szCs w:val="26"/>
        </w:rPr>
        <w:t xml:space="preserve">ого и </w:t>
      </w:r>
      <w:r w:rsidRPr="00BE5374">
        <w:rPr>
          <w:snapToGrid w:val="0"/>
          <w:szCs w:val="26"/>
        </w:rPr>
        <w:t>всероссийского уровней</w:t>
      </w:r>
      <w:r w:rsidRPr="006456D3">
        <w:rPr>
          <w:snapToGrid w:val="0"/>
          <w:szCs w:val="26"/>
        </w:rPr>
        <w:t>.</w:t>
      </w:r>
    </w:p>
    <w:p w:rsidR="00FF0187" w:rsidRPr="00455617" w:rsidRDefault="00FF0187" w:rsidP="00FF0187">
      <w:pPr>
        <w:tabs>
          <w:tab w:val="left" w:pos="993"/>
        </w:tabs>
        <w:ind w:firstLine="709"/>
        <w:jc w:val="both"/>
        <w:rPr>
          <w:szCs w:val="26"/>
        </w:rPr>
      </w:pPr>
    </w:p>
    <w:p w:rsidR="00FF0187" w:rsidRPr="00B36A34" w:rsidRDefault="00FF0187" w:rsidP="00FF0187">
      <w:pPr>
        <w:tabs>
          <w:tab w:val="left" w:pos="993"/>
        </w:tabs>
        <w:spacing w:after="120"/>
        <w:ind w:firstLine="709"/>
        <w:jc w:val="both"/>
        <w:rPr>
          <w:i/>
          <w:szCs w:val="26"/>
        </w:rPr>
      </w:pPr>
      <w:r w:rsidRPr="00455617">
        <w:rPr>
          <w:rFonts w:eastAsia="Calibri"/>
          <w:b/>
          <w:i/>
          <w:szCs w:val="26"/>
          <w:lang w:eastAsia="en-US"/>
        </w:rPr>
        <w:t>Мероприятие 1.2.2. «Организация</w:t>
      </w:r>
      <w:r w:rsidRPr="00B36A34">
        <w:rPr>
          <w:rFonts w:eastAsia="Calibri"/>
          <w:b/>
          <w:i/>
          <w:szCs w:val="26"/>
          <w:lang w:eastAsia="en-US"/>
        </w:rPr>
        <w:t xml:space="preserve"> и проведение официальных спортивных, физкультурных (физкультурно-оздоровительных) мероприятий</w:t>
      </w:r>
      <w:r>
        <w:rPr>
          <w:rFonts w:eastAsia="Calibri"/>
          <w:b/>
          <w:i/>
          <w:szCs w:val="26"/>
          <w:lang w:eastAsia="en-US"/>
        </w:rPr>
        <w:t>»</w:t>
      </w:r>
    </w:p>
    <w:p w:rsidR="00FF0187" w:rsidRPr="00427607" w:rsidRDefault="00FF0187" w:rsidP="00FF0187">
      <w:pPr>
        <w:tabs>
          <w:tab w:val="left" w:pos="993"/>
        </w:tabs>
        <w:ind w:firstLine="709"/>
        <w:jc w:val="both"/>
        <w:rPr>
          <w:szCs w:val="26"/>
        </w:rPr>
      </w:pPr>
      <w:r>
        <w:rPr>
          <w:szCs w:val="26"/>
        </w:rPr>
        <w:t xml:space="preserve">На реализацию данного мероприятия в 2024 году было предусмотрено </w:t>
      </w:r>
      <w:r w:rsidRPr="00427607">
        <w:rPr>
          <w:szCs w:val="26"/>
        </w:rPr>
        <w:t xml:space="preserve">финансирование в размере </w:t>
      </w:r>
      <w:r>
        <w:rPr>
          <w:szCs w:val="26"/>
        </w:rPr>
        <w:t>6 070,7</w:t>
      </w:r>
      <w:r w:rsidRPr="00427607">
        <w:rPr>
          <w:szCs w:val="26"/>
        </w:rPr>
        <w:t xml:space="preserve"> тыс. руб. за счет средств местного бюджета</w:t>
      </w:r>
      <w:r>
        <w:rPr>
          <w:szCs w:val="26"/>
        </w:rPr>
        <w:t xml:space="preserve">, </w:t>
      </w:r>
      <w:r w:rsidRPr="00427607">
        <w:rPr>
          <w:szCs w:val="26"/>
        </w:rPr>
        <w:t xml:space="preserve">исполнение составило </w:t>
      </w:r>
      <w:r>
        <w:rPr>
          <w:szCs w:val="26"/>
        </w:rPr>
        <w:t>5 629,9</w:t>
      </w:r>
      <w:r w:rsidRPr="00427607">
        <w:rPr>
          <w:szCs w:val="26"/>
        </w:rPr>
        <w:t xml:space="preserve"> тыс. руб. или </w:t>
      </w:r>
      <w:r>
        <w:rPr>
          <w:szCs w:val="26"/>
        </w:rPr>
        <w:t>92,7% от плана.</w:t>
      </w:r>
    </w:p>
    <w:p w:rsidR="00FF0187" w:rsidRDefault="00FF0187" w:rsidP="00FF0187">
      <w:pPr>
        <w:tabs>
          <w:tab w:val="left" w:pos="993"/>
        </w:tabs>
        <w:ind w:firstLine="709"/>
        <w:jc w:val="both"/>
        <w:rPr>
          <w:color w:val="000000"/>
          <w:szCs w:val="26"/>
        </w:rPr>
      </w:pPr>
      <w:r>
        <w:rPr>
          <w:szCs w:val="26"/>
        </w:rPr>
        <w:t xml:space="preserve">В целях реализации мероприятия были произведены расходы на </w:t>
      </w:r>
      <w:r w:rsidRPr="00BB7A32">
        <w:rPr>
          <w:szCs w:val="26"/>
        </w:rPr>
        <w:t>приобретение наградной атрибутики и сувенирной продукции,</w:t>
      </w:r>
      <w:r w:rsidRPr="00BB7A32">
        <w:rPr>
          <w:color w:val="000000"/>
          <w:szCs w:val="26"/>
        </w:rPr>
        <w:t xml:space="preserve"> </w:t>
      </w:r>
      <w:r>
        <w:rPr>
          <w:color w:val="000000"/>
          <w:szCs w:val="26"/>
        </w:rPr>
        <w:t>выплату вознаграждений</w:t>
      </w:r>
      <w:r w:rsidRPr="00BB7A32">
        <w:rPr>
          <w:color w:val="000000"/>
          <w:szCs w:val="26"/>
        </w:rPr>
        <w:t xml:space="preserve"> </w:t>
      </w:r>
      <w:r>
        <w:rPr>
          <w:color w:val="000000"/>
          <w:szCs w:val="26"/>
        </w:rPr>
        <w:t xml:space="preserve">спортивным судьям </w:t>
      </w:r>
      <w:r w:rsidRPr="00BB7A32">
        <w:rPr>
          <w:color w:val="000000"/>
          <w:szCs w:val="26"/>
        </w:rPr>
        <w:t xml:space="preserve">по договорам ГПХ, </w:t>
      </w:r>
      <w:r w:rsidRPr="009C4644">
        <w:rPr>
          <w:color w:val="000000"/>
          <w:szCs w:val="26"/>
        </w:rPr>
        <w:t xml:space="preserve">оплату услуг скорой медицинской помощи, арендную плату за пользование имуществом. </w:t>
      </w:r>
    </w:p>
    <w:p w:rsidR="00FF0187" w:rsidRDefault="00FF0187" w:rsidP="00FF0187">
      <w:pPr>
        <w:tabs>
          <w:tab w:val="left" w:pos="993"/>
        </w:tabs>
        <w:ind w:firstLine="709"/>
        <w:jc w:val="both"/>
        <w:rPr>
          <w:color w:val="000000"/>
          <w:szCs w:val="26"/>
        </w:rPr>
      </w:pPr>
      <w:r w:rsidRPr="009C4644">
        <w:rPr>
          <w:color w:val="000000"/>
          <w:szCs w:val="26"/>
        </w:rPr>
        <w:t xml:space="preserve">Неполное освоение денежных средств обусловлено </w:t>
      </w:r>
      <w:r w:rsidRPr="009C4644">
        <w:rPr>
          <w:szCs w:val="26"/>
          <w:lang w:eastAsia="ar-SA"/>
        </w:rPr>
        <w:t>экономией, сложившейся по итогам конкурсных процедур</w:t>
      </w:r>
      <w:r>
        <w:rPr>
          <w:szCs w:val="26"/>
          <w:lang w:eastAsia="ar-SA"/>
        </w:rPr>
        <w:t>.</w:t>
      </w:r>
    </w:p>
    <w:p w:rsidR="00FF0187" w:rsidRPr="005C6B2F" w:rsidRDefault="00FF0187" w:rsidP="00FF0187">
      <w:pPr>
        <w:tabs>
          <w:tab w:val="left" w:pos="993"/>
        </w:tabs>
        <w:ind w:firstLine="709"/>
        <w:jc w:val="both"/>
        <w:rPr>
          <w:szCs w:val="26"/>
        </w:rPr>
      </w:pPr>
      <w:r>
        <w:rPr>
          <w:szCs w:val="26"/>
        </w:rPr>
        <w:t>Всего з</w:t>
      </w:r>
      <w:r w:rsidRPr="00FD2546">
        <w:rPr>
          <w:szCs w:val="26"/>
        </w:rPr>
        <w:t>а</w:t>
      </w:r>
      <w:r w:rsidRPr="00FD2546">
        <w:rPr>
          <w:rFonts w:eastAsia="Calibri"/>
          <w:szCs w:val="26"/>
          <w:lang w:eastAsia="en-US"/>
        </w:rPr>
        <w:t xml:space="preserve"> 202</w:t>
      </w:r>
      <w:r>
        <w:rPr>
          <w:rFonts w:eastAsia="Calibri"/>
          <w:szCs w:val="26"/>
          <w:lang w:eastAsia="en-US"/>
        </w:rPr>
        <w:t>4</w:t>
      </w:r>
      <w:r w:rsidRPr="00FD2546">
        <w:rPr>
          <w:rFonts w:eastAsia="Calibri"/>
          <w:szCs w:val="26"/>
          <w:lang w:eastAsia="en-US"/>
        </w:rPr>
        <w:t xml:space="preserve"> год </w:t>
      </w:r>
      <w:r w:rsidRPr="005C6B2F">
        <w:rPr>
          <w:rFonts w:eastAsia="Calibri"/>
          <w:szCs w:val="26"/>
          <w:lang w:eastAsia="en-US"/>
        </w:rPr>
        <w:t>п</w:t>
      </w:r>
      <w:r w:rsidRPr="005C6B2F">
        <w:rPr>
          <w:szCs w:val="26"/>
        </w:rPr>
        <w:t xml:space="preserve">роведено </w:t>
      </w:r>
      <w:r>
        <w:rPr>
          <w:szCs w:val="26"/>
        </w:rPr>
        <w:t>500</w:t>
      </w:r>
      <w:r w:rsidRPr="001A3303">
        <w:rPr>
          <w:b/>
          <w:szCs w:val="26"/>
        </w:rPr>
        <w:t xml:space="preserve"> </w:t>
      </w:r>
      <w:r>
        <w:rPr>
          <w:szCs w:val="26"/>
        </w:rPr>
        <w:t>спортивно-массовых</w:t>
      </w:r>
      <w:r w:rsidRPr="001A3303">
        <w:rPr>
          <w:szCs w:val="26"/>
        </w:rPr>
        <w:t xml:space="preserve"> мероприяти</w:t>
      </w:r>
      <w:r>
        <w:rPr>
          <w:szCs w:val="26"/>
        </w:rPr>
        <w:t>й</w:t>
      </w:r>
      <w:r w:rsidRPr="001A3303">
        <w:rPr>
          <w:szCs w:val="26"/>
        </w:rPr>
        <w:t xml:space="preserve"> с участием </w:t>
      </w:r>
      <w:r>
        <w:rPr>
          <w:szCs w:val="26"/>
        </w:rPr>
        <w:t xml:space="preserve">более </w:t>
      </w:r>
      <w:r w:rsidRPr="001A3303">
        <w:rPr>
          <w:szCs w:val="26"/>
        </w:rPr>
        <w:t>6</w:t>
      </w:r>
      <w:r>
        <w:rPr>
          <w:szCs w:val="26"/>
        </w:rPr>
        <w:t>9 тысяч</w:t>
      </w:r>
      <w:r w:rsidRPr="001A3303">
        <w:rPr>
          <w:b/>
          <w:szCs w:val="26"/>
        </w:rPr>
        <w:t xml:space="preserve"> </w:t>
      </w:r>
      <w:r w:rsidRPr="001A3303">
        <w:rPr>
          <w:szCs w:val="26"/>
        </w:rPr>
        <w:t>человек различных возрастных и социальных групп.</w:t>
      </w:r>
    </w:p>
    <w:p w:rsidR="00FF0187" w:rsidRPr="005C6B2F" w:rsidRDefault="00FF0187" w:rsidP="00FF0187">
      <w:pPr>
        <w:tabs>
          <w:tab w:val="left" w:pos="993"/>
        </w:tabs>
        <w:ind w:firstLine="720"/>
        <w:jc w:val="both"/>
        <w:rPr>
          <w:szCs w:val="26"/>
        </w:rPr>
      </w:pPr>
    </w:p>
    <w:p w:rsidR="00FF0187" w:rsidRPr="005C6B2F" w:rsidRDefault="00FF0187" w:rsidP="00FF0187">
      <w:pPr>
        <w:spacing w:after="120"/>
        <w:ind w:firstLine="851"/>
        <w:jc w:val="both"/>
        <w:rPr>
          <w:rFonts w:eastAsia="Calibri"/>
          <w:b/>
          <w:i/>
          <w:szCs w:val="26"/>
          <w:lang w:eastAsia="en-US"/>
        </w:rPr>
      </w:pPr>
      <w:r w:rsidRPr="005C6B2F">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FF0187" w:rsidRDefault="00FF0187" w:rsidP="00FF0187">
      <w:pPr>
        <w:tabs>
          <w:tab w:val="left" w:pos="993"/>
        </w:tabs>
        <w:ind w:firstLine="709"/>
        <w:contextualSpacing/>
        <w:jc w:val="both"/>
        <w:rPr>
          <w:szCs w:val="26"/>
        </w:rPr>
      </w:pPr>
      <w:r w:rsidRPr="004514C0">
        <w:rPr>
          <w:szCs w:val="26"/>
        </w:rPr>
        <w:t>На реализацию данного мероприятия в 202</w:t>
      </w:r>
      <w:r>
        <w:rPr>
          <w:szCs w:val="26"/>
        </w:rPr>
        <w:t>4</w:t>
      </w:r>
      <w:r w:rsidRPr="004514C0">
        <w:rPr>
          <w:szCs w:val="26"/>
        </w:rPr>
        <w:t xml:space="preserve"> году было предусмотрено финансирование в размере </w:t>
      </w:r>
      <w:r>
        <w:rPr>
          <w:szCs w:val="26"/>
        </w:rPr>
        <w:t>1 262,3</w:t>
      </w:r>
      <w:r w:rsidRPr="004514C0">
        <w:rPr>
          <w:szCs w:val="26"/>
        </w:rPr>
        <w:t xml:space="preserve"> тыс. руб. за счет средств местного бюджета, исполнение составило </w:t>
      </w:r>
      <w:r>
        <w:rPr>
          <w:szCs w:val="26"/>
        </w:rPr>
        <w:t>1 178,6 тыс. руб. или 93,4</w:t>
      </w:r>
      <w:r w:rsidRPr="004514C0">
        <w:rPr>
          <w:szCs w:val="26"/>
        </w:rPr>
        <w:t>% от плана.</w:t>
      </w:r>
    </w:p>
    <w:p w:rsidR="00FF0187" w:rsidRPr="0046143E" w:rsidRDefault="00FF0187" w:rsidP="00FF0187">
      <w:pPr>
        <w:tabs>
          <w:tab w:val="left" w:pos="993"/>
        </w:tabs>
        <w:ind w:firstLine="709"/>
        <w:contextualSpacing/>
        <w:jc w:val="both"/>
        <w:rPr>
          <w:szCs w:val="26"/>
        </w:rPr>
      </w:pPr>
      <w:r w:rsidRPr="004514C0">
        <w:rPr>
          <w:szCs w:val="26"/>
        </w:rPr>
        <w:t xml:space="preserve">В целях реализации мероприятия были произведены расходы </w:t>
      </w:r>
      <w:r w:rsidRPr="0046143E">
        <w:rPr>
          <w:szCs w:val="26"/>
        </w:rPr>
        <w:t xml:space="preserve">на оплату </w:t>
      </w:r>
      <w:r>
        <w:rPr>
          <w:color w:val="000000"/>
          <w:szCs w:val="26"/>
        </w:rPr>
        <w:t>вознаграждений</w:t>
      </w:r>
      <w:r w:rsidRPr="0046143E">
        <w:rPr>
          <w:color w:val="000000"/>
          <w:szCs w:val="26"/>
        </w:rPr>
        <w:t xml:space="preserve"> </w:t>
      </w:r>
      <w:r>
        <w:rPr>
          <w:color w:val="000000"/>
          <w:szCs w:val="26"/>
        </w:rPr>
        <w:t xml:space="preserve">спортивным судьям </w:t>
      </w:r>
      <w:r w:rsidRPr="0046143E">
        <w:rPr>
          <w:color w:val="000000"/>
          <w:szCs w:val="26"/>
        </w:rPr>
        <w:t xml:space="preserve">по договорам ГПХ, на оплату услуг связи, на </w:t>
      </w:r>
      <w:r w:rsidRPr="0046143E">
        <w:rPr>
          <w:szCs w:val="26"/>
        </w:rPr>
        <w:t>приобретение наградной атрибутики и сувенирной продукции</w:t>
      </w:r>
      <w:r>
        <w:rPr>
          <w:color w:val="000000"/>
          <w:szCs w:val="26"/>
        </w:rPr>
        <w:t>.</w:t>
      </w:r>
    </w:p>
    <w:p w:rsidR="00FF0187" w:rsidRPr="00B45B8E" w:rsidRDefault="00FF0187" w:rsidP="00FF0187">
      <w:pPr>
        <w:pStyle w:val="ad"/>
        <w:ind w:firstLine="709"/>
        <w:jc w:val="both"/>
        <w:rPr>
          <w:b w:val="0"/>
          <w:sz w:val="26"/>
          <w:szCs w:val="26"/>
          <w:shd w:val="clear" w:color="auto" w:fill="FFFFFF"/>
        </w:rPr>
      </w:pPr>
      <w:r w:rsidRPr="00B45B8E">
        <w:rPr>
          <w:b w:val="0"/>
          <w:sz w:val="26"/>
          <w:szCs w:val="26"/>
          <w:shd w:val="clear" w:color="auto" w:fill="FFFFFF"/>
        </w:rPr>
        <w:t xml:space="preserve">В 2024 году </w:t>
      </w:r>
      <w:r w:rsidRPr="00B45B8E">
        <w:rPr>
          <w:b w:val="0"/>
          <w:bCs/>
          <w:sz w:val="26"/>
          <w:szCs w:val="26"/>
          <w:shd w:val="clear" w:color="auto" w:fill="FFFFFF"/>
        </w:rPr>
        <w:t>в Центре тестирования города Норильска</w:t>
      </w:r>
      <w:r w:rsidRPr="00B45B8E">
        <w:rPr>
          <w:sz w:val="26"/>
          <w:szCs w:val="26"/>
          <w:shd w:val="clear" w:color="auto" w:fill="FFFFFF"/>
        </w:rPr>
        <w:t xml:space="preserve"> </w:t>
      </w:r>
      <w:r w:rsidRPr="00B45B8E">
        <w:rPr>
          <w:b w:val="0"/>
          <w:sz w:val="26"/>
          <w:szCs w:val="26"/>
          <w:shd w:val="clear" w:color="auto" w:fill="FFFFFF"/>
        </w:rPr>
        <w:t xml:space="preserve">проведено </w:t>
      </w:r>
      <w:r w:rsidRPr="000761B7">
        <w:rPr>
          <w:b w:val="0"/>
          <w:sz w:val="26"/>
          <w:szCs w:val="26"/>
          <w:shd w:val="clear" w:color="auto" w:fill="FFFFFF"/>
        </w:rPr>
        <w:t>150</w:t>
      </w:r>
      <w:r w:rsidRPr="00B45B8E">
        <w:rPr>
          <w:b w:val="0"/>
          <w:sz w:val="26"/>
          <w:szCs w:val="26"/>
          <w:shd w:val="clear" w:color="auto" w:fill="FFFFFF"/>
        </w:rPr>
        <w:t xml:space="preserve"> мероприятий</w:t>
      </w:r>
      <w:r w:rsidRPr="00B45B8E">
        <w:rPr>
          <w:b w:val="0"/>
          <w:bCs/>
          <w:sz w:val="26"/>
          <w:szCs w:val="26"/>
        </w:rPr>
        <w:t xml:space="preserve"> </w:t>
      </w:r>
      <w:r w:rsidRPr="00B45B8E">
        <w:rPr>
          <w:b w:val="0"/>
          <w:bCs/>
          <w:sz w:val="26"/>
          <w:szCs w:val="26"/>
          <w:shd w:val="clear" w:color="auto" w:fill="FFFFFF"/>
        </w:rPr>
        <w:t>по выполнению нормативов испытаний (тестов) комплекса ГТО</w:t>
      </w:r>
      <w:r w:rsidRPr="00B45B8E">
        <w:rPr>
          <w:b w:val="0"/>
          <w:sz w:val="26"/>
          <w:szCs w:val="26"/>
          <w:shd w:val="clear" w:color="auto" w:fill="FFFFFF"/>
        </w:rPr>
        <w:t>:</w:t>
      </w:r>
    </w:p>
    <w:p w:rsidR="00FF0187" w:rsidRPr="00B45B8E" w:rsidRDefault="00FF0187" w:rsidP="004633AD">
      <w:pPr>
        <w:pStyle w:val="af5"/>
        <w:numPr>
          <w:ilvl w:val="0"/>
          <w:numId w:val="25"/>
        </w:numPr>
        <w:tabs>
          <w:tab w:val="left" w:pos="993"/>
        </w:tabs>
        <w:ind w:left="0" w:firstLine="709"/>
        <w:jc w:val="both"/>
        <w:rPr>
          <w:szCs w:val="26"/>
        </w:rPr>
      </w:pPr>
      <w:r w:rsidRPr="00B45B8E">
        <w:rPr>
          <w:szCs w:val="26"/>
        </w:rPr>
        <w:t xml:space="preserve"> </w:t>
      </w:r>
      <w:r w:rsidRPr="00B45B8E">
        <w:rPr>
          <w:szCs w:val="26"/>
          <w:shd w:val="clear" w:color="auto" w:fill="FFFFFF"/>
        </w:rPr>
        <w:t>8</w:t>
      </w:r>
      <w:r w:rsidRPr="00B45B8E">
        <w:rPr>
          <w:szCs w:val="26"/>
        </w:rPr>
        <w:t xml:space="preserve"> физкультурно-спортивных мероприятий;</w:t>
      </w:r>
    </w:p>
    <w:p w:rsidR="00FF0187" w:rsidRPr="00B45B8E" w:rsidRDefault="00FF0187" w:rsidP="004633AD">
      <w:pPr>
        <w:pStyle w:val="af5"/>
        <w:numPr>
          <w:ilvl w:val="0"/>
          <w:numId w:val="25"/>
        </w:numPr>
        <w:tabs>
          <w:tab w:val="left" w:pos="993"/>
        </w:tabs>
        <w:ind w:left="0" w:firstLine="709"/>
        <w:jc w:val="both"/>
        <w:rPr>
          <w:szCs w:val="26"/>
        </w:rPr>
      </w:pPr>
      <w:r w:rsidRPr="00B45B8E">
        <w:rPr>
          <w:bCs/>
          <w:szCs w:val="26"/>
        </w:rPr>
        <w:t>142 тестировани</w:t>
      </w:r>
      <w:r>
        <w:rPr>
          <w:bCs/>
          <w:szCs w:val="26"/>
        </w:rPr>
        <w:t>я</w:t>
      </w:r>
      <w:r w:rsidRPr="00B45B8E">
        <w:rPr>
          <w:bCs/>
          <w:szCs w:val="26"/>
        </w:rPr>
        <w:t xml:space="preserve"> выполнения нормативов испытаний (тестов) комплекса ГТО.</w:t>
      </w:r>
    </w:p>
    <w:p w:rsidR="00FF0187" w:rsidRDefault="00FF0187" w:rsidP="00FF0187">
      <w:pPr>
        <w:pStyle w:val="af5"/>
        <w:tabs>
          <w:tab w:val="left" w:pos="993"/>
        </w:tabs>
        <w:ind w:left="0" w:firstLine="709"/>
        <w:jc w:val="both"/>
        <w:rPr>
          <w:bCs/>
          <w:szCs w:val="26"/>
        </w:rPr>
      </w:pPr>
      <w:r>
        <w:rPr>
          <w:bCs/>
          <w:szCs w:val="26"/>
        </w:rPr>
        <w:t>О</w:t>
      </w:r>
      <w:r w:rsidRPr="008D743B">
        <w:rPr>
          <w:bCs/>
          <w:szCs w:val="26"/>
        </w:rPr>
        <w:t xml:space="preserve">бщий охват участников в выполнении норм комплекса ГТО </w:t>
      </w:r>
      <w:r>
        <w:rPr>
          <w:bCs/>
          <w:szCs w:val="26"/>
        </w:rPr>
        <w:t>составил</w:t>
      </w:r>
      <w:r w:rsidRPr="008D743B">
        <w:rPr>
          <w:bCs/>
          <w:szCs w:val="26"/>
        </w:rPr>
        <w:t xml:space="preserve"> 1</w:t>
      </w:r>
      <w:r>
        <w:rPr>
          <w:bCs/>
          <w:szCs w:val="26"/>
        </w:rPr>
        <w:t xml:space="preserve"> 737</w:t>
      </w:r>
      <w:r w:rsidRPr="008D743B">
        <w:rPr>
          <w:bCs/>
          <w:szCs w:val="26"/>
        </w:rPr>
        <w:t xml:space="preserve"> человек</w:t>
      </w:r>
      <w:r>
        <w:rPr>
          <w:bCs/>
          <w:szCs w:val="26"/>
        </w:rPr>
        <w:t xml:space="preserve">. На </w:t>
      </w:r>
      <w:r w:rsidRPr="008D743B">
        <w:rPr>
          <w:bCs/>
          <w:szCs w:val="26"/>
        </w:rPr>
        <w:t xml:space="preserve">знаки отличия нормативы выполнили </w:t>
      </w:r>
      <w:r>
        <w:rPr>
          <w:bCs/>
          <w:szCs w:val="26"/>
        </w:rPr>
        <w:t>1 182</w:t>
      </w:r>
      <w:r w:rsidRPr="008D743B">
        <w:rPr>
          <w:bCs/>
          <w:szCs w:val="26"/>
        </w:rPr>
        <w:t xml:space="preserve"> человек</w:t>
      </w:r>
      <w:r>
        <w:rPr>
          <w:bCs/>
          <w:szCs w:val="26"/>
        </w:rPr>
        <w:t>а</w:t>
      </w:r>
      <w:r w:rsidRPr="008D743B">
        <w:rPr>
          <w:bCs/>
          <w:szCs w:val="26"/>
        </w:rPr>
        <w:t xml:space="preserve">, из них на знак отличия: золото – </w:t>
      </w:r>
      <w:r>
        <w:rPr>
          <w:bCs/>
          <w:szCs w:val="26"/>
        </w:rPr>
        <w:t>703</w:t>
      </w:r>
      <w:r w:rsidRPr="008D743B">
        <w:rPr>
          <w:bCs/>
          <w:szCs w:val="26"/>
        </w:rPr>
        <w:t xml:space="preserve">, серебро – </w:t>
      </w:r>
      <w:r>
        <w:rPr>
          <w:bCs/>
          <w:szCs w:val="26"/>
        </w:rPr>
        <w:t>290</w:t>
      </w:r>
      <w:r w:rsidRPr="008D743B">
        <w:rPr>
          <w:bCs/>
          <w:szCs w:val="26"/>
        </w:rPr>
        <w:t xml:space="preserve">, бронза – </w:t>
      </w:r>
      <w:r>
        <w:rPr>
          <w:bCs/>
          <w:szCs w:val="26"/>
        </w:rPr>
        <w:t>189</w:t>
      </w:r>
      <w:r w:rsidRPr="008D743B">
        <w:rPr>
          <w:bCs/>
          <w:szCs w:val="26"/>
        </w:rPr>
        <w:t xml:space="preserve">, что является </w:t>
      </w:r>
      <w:r>
        <w:rPr>
          <w:bCs/>
          <w:szCs w:val="26"/>
        </w:rPr>
        <w:t>68,0</w:t>
      </w:r>
      <w:r w:rsidRPr="008D743B">
        <w:rPr>
          <w:bCs/>
          <w:szCs w:val="26"/>
        </w:rPr>
        <w:t>% от общего числа принявших участие в Центре тестирования города Норильска</w:t>
      </w:r>
      <w:r>
        <w:rPr>
          <w:bCs/>
          <w:szCs w:val="26"/>
        </w:rPr>
        <w:t>.</w:t>
      </w:r>
    </w:p>
    <w:p w:rsidR="00FF0187" w:rsidRDefault="00FF0187" w:rsidP="00FF0187">
      <w:pPr>
        <w:pStyle w:val="ad"/>
        <w:ind w:firstLine="709"/>
        <w:jc w:val="both"/>
        <w:rPr>
          <w:b w:val="0"/>
          <w:sz w:val="26"/>
          <w:szCs w:val="26"/>
        </w:rPr>
      </w:pPr>
    </w:p>
    <w:p w:rsidR="00FF0187" w:rsidRPr="001A0F39" w:rsidRDefault="00FF0187" w:rsidP="00FF0187">
      <w:pPr>
        <w:spacing w:after="120"/>
        <w:ind w:firstLine="720"/>
        <w:jc w:val="both"/>
        <w:rPr>
          <w:rFonts w:eastAsia="Calibri"/>
          <w:b/>
          <w:i/>
          <w:szCs w:val="26"/>
          <w:lang w:eastAsia="en-US"/>
        </w:rPr>
      </w:pPr>
      <w:r w:rsidRPr="001A0F39">
        <w:rPr>
          <w:rFonts w:eastAsia="Calibri"/>
          <w:b/>
          <w:i/>
          <w:szCs w:val="26"/>
          <w:lang w:eastAsia="en-US"/>
        </w:rPr>
        <w:t xml:space="preserve">Мероприятие 1.2.6. </w:t>
      </w:r>
      <w:r>
        <w:rPr>
          <w:rFonts w:eastAsia="Calibri"/>
          <w:b/>
          <w:i/>
          <w:szCs w:val="26"/>
          <w:lang w:eastAsia="en-US"/>
        </w:rPr>
        <w:t>«</w:t>
      </w:r>
      <w:r w:rsidRPr="001A0F39">
        <w:rPr>
          <w:rFonts w:eastAsia="Calibri"/>
          <w:b/>
          <w:i/>
          <w:szCs w:val="26"/>
          <w:lang w:eastAsia="en-US"/>
        </w:rPr>
        <w:t>Реализация мероприятий по развитию спорта среди лиц с ограниченными возможностями</w:t>
      </w:r>
      <w:r>
        <w:rPr>
          <w:rFonts w:eastAsia="Calibri"/>
          <w:b/>
          <w:i/>
          <w:szCs w:val="26"/>
          <w:lang w:eastAsia="en-US"/>
        </w:rPr>
        <w:t>»</w:t>
      </w:r>
    </w:p>
    <w:p w:rsidR="00FF0187" w:rsidRDefault="00FF0187" w:rsidP="00FF0187">
      <w:pPr>
        <w:pStyle w:val="ad"/>
        <w:ind w:firstLine="709"/>
        <w:jc w:val="both"/>
        <w:rPr>
          <w:b w:val="0"/>
          <w:sz w:val="26"/>
          <w:szCs w:val="26"/>
        </w:rPr>
      </w:pPr>
      <w:r>
        <w:rPr>
          <w:rFonts w:eastAsia="Calibri"/>
          <w:b w:val="0"/>
          <w:sz w:val="26"/>
          <w:szCs w:val="26"/>
          <w:lang w:eastAsia="en-US"/>
        </w:rPr>
        <w:t>На реализацию</w:t>
      </w:r>
      <w:r w:rsidRPr="00D246A5">
        <w:rPr>
          <w:rFonts w:eastAsia="Calibri"/>
          <w:b w:val="0"/>
          <w:sz w:val="26"/>
          <w:szCs w:val="26"/>
          <w:lang w:eastAsia="en-US"/>
        </w:rPr>
        <w:t xml:space="preserve"> данного мероприятия</w:t>
      </w:r>
      <w:r>
        <w:rPr>
          <w:rFonts w:eastAsia="Calibri"/>
          <w:b w:val="0"/>
          <w:sz w:val="26"/>
          <w:szCs w:val="26"/>
          <w:lang w:eastAsia="en-US"/>
        </w:rPr>
        <w:t xml:space="preserve"> в 2024 году</w:t>
      </w:r>
      <w:r w:rsidRPr="00D246A5">
        <w:rPr>
          <w:rFonts w:eastAsia="Calibri"/>
          <w:b w:val="0"/>
          <w:sz w:val="26"/>
          <w:szCs w:val="26"/>
          <w:lang w:eastAsia="en-US"/>
        </w:rPr>
        <w:t xml:space="preserve"> </w:t>
      </w:r>
      <w:r w:rsidRPr="00D246A5">
        <w:rPr>
          <w:b w:val="0"/>
          <w:sz w:val="26"/>
          <w:szCs w:val="26"/>
        </w:rPr>
        <w:t>предусм</w:t>
      </w:r>
      <w:r>
        <w:rPr>
          <w:b w:val="0"/>
          <w:sz w:val="26"/>
          <w:szCs w:val="26"/>
        </w:rPr>
        <w:t>атривалось финансирование в размере 3 243,2</w:t>
      </w:r>
      <w:r w:rsidRPr="00D246A5">
        <w:rPr>
          <w:b w:val="0"/>
          <w:sz w:val="26"/>
          <w:szCs w:val="26"/>
        </w:rPr>
        <w:t xml:space="preserve"> тыс. руб. за счет </w:t>
      </w:r>
      <w:r>
        <w:rPr>
          <w:b w:val="0"/>
          <w:sz w:val="26"/>
          <w:szCs w:val="26"/>
        </w:rPr>
        <w:t>средств</w:t>
      </w:r>
      <w:r w:rsidRPr="00F75288">
        <w:rPr>
          <w:b w:val="0"/>
          <w:sz w:val="26"/>
          <w:szCs w:val="26"/>
        </w:rPr>
        <w:t xml:space="preserve"> </w:t>
      </w:r>
      <w:r>
        <w:rPr>
          <w:b w:val="0"/>
          <w:sz w:val="26"/>
          <w:szCs w:val="26"/>
        </w:rPr>
        <w:t>местного бюджета, исполнение составило</w:t>
      </w:r>
      <w:r w:rsidRPr="00F75288">
        <w:rPr>
          <w:b w:val="0"/>
          <w:sz w:val="26"/>
          <w:szCs w:val="26"/>
        </w:rPr>
        <w:t xml:space="preserve"> </w:t>
      </w:r>
      <w:r>
        <w:rPr>
          <w:b w:val="0"/>
          <w:sz w:val="26"/>
          <w:szCs w:val="26"/>
        </w:rPr>
        <w:t>2 488,5 или 76,7</w:t>
      </w:r>
      <w:r w:rsidRPr="00F75288">
        <w:rPr>
          <w:b w:val="0"/>
          <w:sz w:val="26"/>
          <w:szCs w:val="26"/>
        </w:rPr>
        <w:t>% от плана.</w:t>
      </w:r>
    </w:p>
    <w:p w:rsidR="00FF0187" w:rsidRDefault="00FF0187" w:rsidP="00FF0187">
      <w:pPr>
        <w:pStyle w:val="ad"/>
        <w:ind w:firstLine="709"/>
        <w:jc w:val="both"/>
        <w:rPr>
          <w:b w:val="0"/>
          <w:sz w:val="26"/>
          <w:szCs w:val="26"/>
        </w:rPr>
      </w:pPr>
      <w:r w:rsidRPr="007865FB">
        <w:rPr>
          <w:b w:val="0"/>
          <w:sz w:val="26"/>
          <w:szCs w:val="26"/>
        </w:rPr>
        <w:t>За 2024 год для лиц с ограниченными возможностями проведено 14 городских и 7 выездных соревнований всероссийского, регионального и городского уровней</w:t>
      </w:r>
      <w:r>
        <w:rPr>
          <w:b w:val="0"/>
          <w:sz w:val="26"/>
          <w:szCs w:val="26"/>
        </w:rPr>
        <w:t>.</w:t>
      </w:r>
    </w:p>
    <w:p w:rsidR="00FF0187" w:rsidRDefault="00FF0187" w:rsidP="00FF0187">
      <w:pPr>
        <w:tabs>
          <w:tab w:val="left" w:pos="993"/>
        </w:tabs>
        <w:ind w:firstLine="709"/>
        <w:jc w:val="both"/>
        <w:rPr>
          <w:szCs w:val="26"/>
        </w:rPr>
      </w:pPr>
      <w:r w:rsidRPr="004514C0">
        <w:rPr>
          <w:szCs w:val="26"/>
        </w:rPr>
        <w:t>В целях реализации мероприятия были произведены</w:t>
      </w:r>
      <w:r>
        <w:rPr>
          <w:szCs w:val="26"/>
        </w:rPr>
        <w:t xml:space="preserve"> расходы, </w:t>
      </w:r>
      <w:r w:rsidRPr="004514C0">
        <w:rPr>
          <w:color w:val="000000"/>
          <w:szCs w:val="26"/>
        </w:rPr>
        <w:t xml:space="preserve">связанные со служебными командировками сотрудников (суточные, проезд, проживание), а также расходы, связанные с </w:t>
      </w:r>
      <w:r>
        <w:rPr>
          <w:color w:val="000000"/>
          <w:szCs w:val="26"/>
        </w:rPr>
        <w:t xml:space="preserve">обеспечением участия спортсменов в выездных спортивных мероприятиях </w:t>
      </w:r>
      <w:r w:rsidRPr="004514C0">
        <w:rPr>
          <w:color w:val="000000"/>
          <w:szCs w:val="26"/>
        </w:rPr>
        <w:t>(питание, проезд, проживание)</w:t>
      </w:r>
      <w:r>
        <w:rPr>
          <w:color w:val="000000"/>
          <w:szCs w:val="26"/>
        </w:rPr>
        <w:t xml:space="preserve">, расходы </w:t>
      </w:r>
      <w:r w:rsidRPr="00BB7A32">
        <w:rPr>
          <w:color w:val="000000"/>
          <w:szCs w:val="26"/>
        </w:rPr>
        <w:t xml:space="preserve">на </w:t>
      </w:r>
      <w:r w:rsidRPr="00BB7A32">
        <w:rPr>
          <w:szCs w:val="26"/>
        </w:rPr>
        <w:t>приобретение наградной атрибутики и сувенирной продукции</w:t>
      </w:r>
      <w:r>
        <w:rPr>
          <w:szCs w:val="26"/>
        </w:rPr>
        <w:t xml:space="preserve">, </w:t>
      </w:r>
      <w:r>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Pr>
          <w:szCs w:val="26"/>
        </w:rPr>
        <w:t xml:space="preserve">. </w:t>
      </w:r>
    </w:p>
    <w:p w:rsidR="00FF0187" w:rsidRPr="00602ABD" w:rsidRDefault="00FF0187" w:rsidP="00FF0187">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FF0187" w:rsidRDefault="00FF0187" w:rsidP="00FF0187">
      <w:pPr>
        <w:spacing w:after="120"/>
        <w:ind w:firstLine="709"/>
        <w:contextualSpacing/>
        <w:jc w:val="both"/>
        <w:rPr>
          <w:szCs w:val="26"/>
        </w:rPr>
      </w:pPr>
    </w:p>
    <w:p w:rsidR="00FF0187" w:rsidRPr="00FF295C" w:rsidRDefault="00FF0187" w:rsidP="00FF0187">
      <w:pPr>
        <w:ind w:firstLine="709"/>
        <w:contextualSpacing/>
        <w:jc w:val="both"/>
        <w:rPr>
          <w:szCs w:val="26"/>
        </w:rPr>
      </w:pPr>
      <w:r w:rsidRPr="00FF295C">
        <w:rPr>
          <w:szCs w:val="26"/>
        </w:rPr>
        <w:t xml:space="preserve">В результате реализации подпрограммы 1 </w:t>
      </w:r>
      <w:r>
        <w:rPr>
          <w:szCs w:val="26"/>
        </w:rPr>
        <w:t xml:space="preserve">в 2024 году </w:t>
      </w:r>
      <w:r w:rsidRPr="00FF295C">
        <w:rPr>
          <w:szCs w:val="26"/>
        </w:rPr>
        <w:t>достигнуты следующие результаты:</w:t>
      </w:r>
    </w:p>
    <w:p w:rsidR="00FF0187" w:rsidRPr="006847E8" w:rsidRDefault="00FF0187" w:rsidP="004633AD">
      <w:pPr>
        <w:pStyle w:val="af5"/>
        <w:numPr>
          <w:ilvl w:val="0"/>
          <w:numId w:val="25"/>
        </w:numPr>
        <w:tabs>
          <w:tab w:val="left" w:pos="993"/>
        </w:tabs>
        <w:ind w:left="0" w:firstLine="709"/>
        <w:jc w:val="both"/>
        <w:rPr>
          <w:szCs w:val="26"/>
        </w:rPr>
      </w:pPr>
      <w:r>
        <w:rPr>
          <w:szCs w:val="26"/>
        </w:rPr>
        <w:t xml:space="preserve">количество </w:t>
      </w:r>
      <w:r w:rsidRPr="00156B14">
        <w:rPr>
          <w:rFonts w:eastAsiaTheme="minorHAnsi"/>
          <w:szCs w:val="26"/>
          <w:lang w:eastAsia="en-US"/>
        </w:rPr>
        <w:t>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r>
        <w:rPr>
          <w:rFonts w:eastAsiaTheme="minorHAnsi"/>
          <w:szCs w:val="26"/>
          <w:lang w:eastAsia="en-US"/>
        </w:rPr>
        <w:t xml:space="preserve"> увеличилось с 130 ед. в 2023 году до 153 ед. (147,1% от плана 104 ед.). </w:t>
      </w:r>
      <w:r w:rsidRPr="006745C5">
        <w:rPr>
          <w:rFonts w:eastAsiaTheme="minorHAnsi"/>
          <w:szCs w:val="26"/>
          <w:lang w:eastAsia="en-US"/>
        </w:rPr>
        <w:t>Увеличение количества групп связано с формированием новых групп по кёрлингу (в 2023 году группы по данному виду спорта отсутствовали), расширением спектра услуг на объектах спорта, активным привлечением горожан к систематическим занятиям физической культурой и спортом</w:t>
      </w:r>
      <w:r>
        <w:rPr>
          <w:rFonts w:eastAsiaTheme="minorHAnsi"/>
          <w:szCs w:val="26"/>
          <w:lang w:eastAsia="en-US"/>
        </w:rPr>
        <w:t>;</w:t>
      </w:r>
    </w:p>
    <w:p w:rsidR="00FF0187" w:rsidRPr="006847E8" w:rsidRDefault="00FF0187" w:rsidP="004633AD">
      <w:pPr>
        <w:pStyle w:val="af5"/>
        <w:numPr>
          <w:ilvl w:val="0"/>
          <w:numId w:val="25"/>
        </w:numPr>
        <w:tabs>
          <w:tab w:val="left" w:pos="993"/>
        </w:tabs>
        <w:ind w:left="0" w:firstLine="709"/>
        <w:jc w:val="both"/>
        <w:rPr>
          <w:szCs w:val="26"/>
        </w:rPr>
      </w:pPr>
      <w:r w:rsidRPr="006847E8">
        <w:rPr>
          <w:szCs w:val="26"/>
        </w:rPr>
        <w:t xml:space="preserve">доля лиц с ограниченными возможностями, систематически занимающихся физической культурой и спортом, </w:t>
      </w:r>
      <w:r>
        <w:rPr>
          <w:szCs w:val="26"/>
        </w:rPr>
        <w:t>составила 13,1% или 731 чел.</w:t>
      </w:r>
      <w:r w:rsidRPr="006847E8">
        <w:rPr>
          <w:szCs w:val="26"/>
        </w:rPr>
        <w:t xml:space="preserve"> (</w:t>
      </w:r>
      <w:r>
        <w:rPr>
          <w:szCs w:val="26"/>
        </w:rPr>
        <w:t>+3,8 п.п.</w:t>
      </w:r>
      <w:r w:rsidRPr="006847E8">
        <w:rPr>
          <w:szCs w:val="26"/>
        </w:rPr>
        <w:t xml:space="preserve"> о</w:t>
      </w:r>
      <w:r>
        <w:rPr>
          <w:szCs w:val="26"/>
        </w:rPr>
        <w:t>т плана 9,3%), значение показателя выше,</w:t>
      </w:r>
      <w:r w:rsidRPr="006847E8">
        <w:rPr>
          <w:szCs w:val="26"/>
        </w:rPr>
        <w:t xml:space="preserve"> чем в 202</w:t>
      </w:r>
      <w:r>
        <w:rPr>
          <w:szCs w:val="26"/>
        </w:rPr>
        <w:t>3</w:t>
      </w:r>
      <w:r w:rsidRPr="006847E8">
        <w:rPr>
          <w:szCs w:val="26"/>
        </w:rPr>
        <w:t xml:space="preserve"> году (</w:t>
      </w:r>
      <w:r>
        <w:rPr>
          <w:szCs w:val="26"/>
        </w:rPr>
        <w:t>10,3%</w:t>
      </w:r>
      <w:r w:rsidRPr="006847E8">
        <w:rPr>
          <w:szCs w:val="26"/>
        </w:rPr>
        <w:t>). Регулярно проводится работа по социальной реабилитации и адаптации инвалидов в обществе посредством</w:t>
      </w:r>
      <w:r>
        <w:rPr>
          <w:szCs w:val="26"/>
        </w:rPr>
        <w:t xml:space="preserve"> привлечения к</w:t>
      </w:r>
      <w:r w:rsidRPr="006847E8">
        <w:rPr>
          <w:szCs w:val="26"/>
        </w:rPr>
        <w:t xml:space="preserve"> с</w:t>
      </w:r>
      <w:r>
        <w:rPr>
          <w:szCs w:val="26"/>
        </w:rPr>
        <w:t>истематическим</w:t>
      </w:r>
      <w:r w:rsidRPr="006847E8">
        <w:rPr>
          <w:szCs w:val="26"/>
        </w:rPr>
        <w:t xml:space="preserve"> </w:t>
      </w:r>
      <w:r>
        <w:rPr>
          <w:szCs w:val="26"/>
        </w:rPr>
        <w:t>и активным занятиям</w:t>
      </w:r>
      <w:r w:rsidRPr="006847E8">
        <w:rPr>
          <w:szCs w:val="26"/>
        </w:rPr>
        <w:t xml:space="preserve"> физической культурой</w:t>
      </w:r>
      <w:r>
        <w:rPr>
          <w:szCs w:val="26"/>
        </w:rPr>
        <w:t xml:space="preserve"> и спортом, внедряются новые виды двигательной активности;</w:t>
      </w:r>
    </w:p>
    <w:p w:rsidR="00FF0187" w:rsidRPr="00C72585" w:rsidRDefault="00FF0187" w:rsidP="004633AD">
      <w:pPr>
        <w:pStyle w:val="af5"/>
        <w:numPr>
          <w:ilvl w:val="0"/>
          <w:numId w:val="25"/>
        </w:numPr>
        <w:tabs>
          <w:tab w:val="left" w:pos="993"/>
        </w:tabs>
        <w:ind w:left="0" w:firstLine="709"/>
        <w:jc w:val="both"/>
        <w:rPr>
          <w:szCs w:val="26"/>
        </w:rPr>
      </w:pPr>
      <w:r w:rsidRPr="00C72585">
        <w:rPr>
          <w:szCs w:val="26"/>
        </w:rPr>
        <w:t xml:space="preserve">количество выездных соревнований увеличилось с </w:t>
      </w:r>
      <w:r>
        <w:rPr>
          <w:szCs w:val="26"/>
        </w:rPr>
        <w:t>261</w:t>
      </w:r>
      <w:r w:rsidRPr="00C72585">
        <w:rPr>
          <w:szCs w:val="26"/>
        </w:rPr>
        <w:t xml:space="preserve"> ед. в 202</w:t>
      </w:r>
      <w:r>
        <w:rPr>
          <w:szCs w:val="26"/>
        </w:rPr>
        <w:t>3</w:t>
      </w:r>
      <w:r w:rsidRPr="00C72585">
        <w:rPr>
          <w:szCs w:val="26"/>
        </w:rPr>
        <w:t xml:space="preserve"> году до </w:t>
      </w:r>
      <w:r>
        <w:rPr>
          <w:szCs w:val="26"/>
        </w:rPr>
        <w:t>280</w:t>
      </w:r>
      <w:r w:rsidRPr="00C72585">
        <w:rPr>
          <w:szCs w:val="26"/>
        </w:rPr>
        <w:t xml:space="preserve"> в 202</w:t>
      </w:r>
      <w:r>
        <w:rPr>
          <w:szCs w:val="26"/>
        </w:rPr>
        <w:t>4</w:t>
      </w:r>
      <w:r w:rsidRPr="00C72585">
        <w:rPr>
          <w:szCs w:val="26"/>
        </w:rPr>
        <w:t xml:space="preserve"> </w:t>
      </w:r>
      <w:r>
        <w:rPr>
          <w:szCs w:val="26"/>
        </w:rPr>
        <w:t>году (112,0</w:t>
      </w:r>
      <w:r w:rsidRPr="00C72585">
        <w:rPr>
          <w:szCs w:val="26"/>
        </w:rPr>
        <w:t xml:space="preserve">% от плана </w:t>
      </w:r>
      <w:r>
        <w:rPr>
          <w:szCs w:val="26"/>
        </w:rPr>
        <w:t>– 250</w:t>
      </w:r>
      <w:r w:rsidRPr="00C72585">
        <w:rPr>
          <w:szCs w:val="26"/>
        </w:rPr>
        <w:t xml:space="preserve"> ед.), что</w:t>
      </w:r>
      <w:r>
        <w:rPr>
          <w:szCs w:val="26"/>
        </w:rPr>
        <w:t xml:space="preserve"> обусловлено </w:t>
      </w:r>
      <w:r w:rsidRPr="00541C96">
        <w:rPr>
          <w:szCs w:val="26"/>
        </w:rPr>
        <w:t>экономией средств при приобретении субсидированных авиабил</w:t>
      </w:r>
      <w:r>
        <w:rPr>
          <w:szCs w:val="26"/>
        </w:rPr>
        <w:t xml:space="preserve">етов, в связи с чем спортсмены </w:t>
      </w:r>
      <w:r w:rsidRPr="00541C96">
        <w:rPr>
          <w:szCs w:val="26"/>
        </w:rPr>
        <w:t>смогли выехать на большее количество соревнований</w:t>
      </w:r>
      <w:r w:rsidRPr="00C72585">
        <w:rPr>
          <w:szCs w:val="26"/>
        </w:rPr>
        <w:t>;</w:t>
      </w:r>
    </w:p>
    <w:p w:rsidR="00FF0187" w:rsidRPr="00233E54" w:rsidRDefault="00FF0187" w:rsidP="004633AD">
      <w:pPr>
        <w:pStyle w:val="af5"/>
        <w:numPr>
          <w:ilvl w:val="0"/>
          <w:numId w:val="25"/>
        </w:numPr>
        <w:tabs>
          <w:tab w:val="left" w:pos="993"/>
        </w:tabs>
        <w:ind w:left="0" w:firstLine="709"/>
        <w:jc w:val="both"/>
        <w:rPr>
          <w:szCs w:val="26"/>
        </w:rPr>
      </w:pPr>
      <w:r w:rsidRPr="00233E54">
        <w:rPr>
          <w:szCs w:val="26"/>
        </w:rPr>
        <w:t>количество физкультурно-оздоровительных и спортивных мероприятий, проведенных на территории в 202</w:t>
      </w:r>
      <w:r>
        <w:rPr>
          <w:szCs w:val="26"/>
        </w:rPr>
        <w:t>4</w:t>
      </w:r>
      <w:r w:rsidRPr="00233E54">
        <w:rPr>
          <w:szCs w:val="26"/>
        </w:rPr>
        <w:t xml:space="preserve"> году составило </w:t>
      </w:r>
      <w:r>
        <w:rPr>
          <w:szCs w:val="26"/>
        </w:rPr>
        <w:t>500</w:t>
      </w:r>
      <w:r w:rsidRPr="00233E54">
        <w:rPr>
          <w:szCs w:val="26"/>
        </w:rPr>
        <w:t xml:space="preserve"> ед., что </w:t>
      </w:r>
      <w:r>
        <w:rPr>
          <w:szCs w:val="26"/>
        </w:rPr>
        <w:t>меньше, чем в</w:t>
      </w:r>
      <w:r w:rsidRPr="00233E54">
        <w:rPr>
          <w:szCs w:val="26"/>
        </w:rPr>
        <w:t xml:space="preserve"> 202</w:t>
      </w:r>
      <w:r>
        <w:rPr>
          <w:szCs w:val="26"/>
        </w:rPr>
        <w:t>3</w:t>
      </w:r>
      <w:r w:rsidRPr="00233E54">
        <w:rPr>
          <w:szCs w:val="26"/>
        </w:rPr>
        <w:t xml:space="preserve"> год</w:t>
      </w:r>
      <w:r>
        <w:rPr>
          <w:szCs w:val="26"/>
        </w:rPr>
        <w:t>у</w:t>
      </w:r>
      <w:r w:rsidRPr="00233E54">
        <w:rPr>
          <w:szCs w:val="26"/>
        </w:rPr>
        <w:t xml:space="preserve"> </w:t>
      </w:r>
      <w:r w:rsidRPr="00C72585">
        <w:rPr>
          <w:szCs w:val="26"/>
        </w:rPr>
        <w:t>–</w:t>
      </w:r>
      <w:r>
        <w:rPr>
          <w:szCs w:val="26"/>
        </w:rPr>
        <w:t xml:space="preserve"> 545</w:t>
      </w:r>
      <w:r w:rsidRPr="00233E54">
        <w:rPr>
          <w:szCs w:val="26"/>
        </w:rPr>
        <w:t xml:space="preserve"> ед. (</w:t>
      </w:r>
      <w:r>
        <w:rPr>
          <w:szCs w:val="26"/>
        </w:rPr>
        <w:t>100,0</w:t>
      </w:r>
      <w:r w:rsidRPr="00233E54">
        <w:rPr>
          <w:szCs w:val="26"/>
        </w:rPr>
        <w:t xml:space="preserve">% от плана </w:t>
      </w:r>
      <w:r w:rsidRPr="00C72585">
        <w:rPr>
          <w:szCs w:val="26"/>
        </w:rPr>
        <w:t>–</w:t>
      </w:r>
      <w:r w:rsidRPr="00233E54">
        <w:rPr>
          <w:szCs w:val="26"/>
        </w:rPr>
        <w:t xml:space="preserve"> 5</w:t>
      </w:r>
      <w:r>
        <w:rPr>
          <w:szCs w:val="26"/>
        </w:rPr>
        <w:t>0</w:t>
      </w:r>
      <w:r w:rsidRPr="00233E54">
        <w:rPr>
          <w:szCs w:val="26"/>
        </w:rPr>
        <w:t>0 ед.)</w:t>
      </w:r>
      <w:r>
        <w:rPr>
          <w:szCs w:val="26"/>
        </w:rPr>
        <w:t>, что обусловлено отменой соревнований по метеоусловиям;</w:t>
      </w:r>
    </w:p>
    <w:p w:rsidR="00FF0187" w:rsidRPr="003502A7" w:rsidRDefault="00FF0187" w:rsidP="004633AD">
      <w:pPr>
        <w:pStyle w:val="af5"/>
        <w:numPr>
          <w:ilvl w:val="0"/>
          <w:numId w:val="25"/>
        </w:numPr>
        <w:tabs>
          <w:tab w:val="left" w:pos="993"/>
        </w:tabs>
        <w:ind w:left="0" w:firstLine="709"/>
        <w:jc w:val="both"/>
        <w:rPr>
          <w:szCs w:val="26"/>
        </w:rPr>
      </w:pPr>
      <w:r w:rsidRPr="003502A7">
        <w:rPr>
          <w:szCs w:val="26"/>
        </w:rPr>
        <w:t xml:space="preserve">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w:t>
      </w:r>
      <w:r>
        <w:rPr>
          <w:szCs w:val="26"/>
        </w:rPr>
        <w:t>68,0</w:t>
      </w:r>
      <w:r w:rsidRPr="003502A7">
        <w:rPr>
          <w:szCs w:val="26"/>
        </w:rPr>
        <w:t>% (</w:t>
      </w:r>
      <w:r>
        <w:rPr>
          <w:szCs w:val="26"/>
        </w:rPr>
        <w:t>+18 п.п.</w:t>
      </w:r>
      <w:r w:rsidRPr="003502A7">
        <w:rPr>
          <w:szCs w:val="26"/>
        </w:rPr>
        <w:t xml:space="preserve"> от плана –</w:t>
      </w:r>
      <w:r>
        <w:rPr>
          <w:szCs w:val="26"/>
        </w:rPr>
        <w:t xml:space="preserve"> 50</w:t>
      </w:r>
      <w:r w:rsidRPr="003502A7">
        <w:rPr>
          <w:szCs w:val="26"/>
        </w:rPr>
        <w:t>,0%)</w:t>
      </w:r>
      <w:r>
        <w:rPr>
          <w:szCs w:val="26"/>
        </w:rPr>
        <w:t xml:space="preserve">, что обусловлено </w:t>
      </w:r>
      <w:r w:rsidRPr="005E06B3">
        <w:rPr>
          <w:szCs w:val="26"/>
        </w:rPr>
        <w:t>проведением работы Центра тестирования по пропаганде и привлечению граждан к выполнению нормативов ГТО</w:t>
      </w:r>
      <w:r w:rsidRPr="003502A7">
        <w:rPr>
          <w:szCs w:val="26"/>
        </w:rPr>
        <w:t>.</w:t>
      </w:r>
    </w:p>
    <w:p w:rsidR="00FF0187" w:rsidRPr="00B10F53" w:rsidRDefault="00FF0187" w:rsidP="00FF0187">
      <w:pPr>
        <w:tabs>
          <w:tab w:val="left" w:pos="993"/>
        </w:tabs>
        <w:ind w:firstLine="709"/>
        <w:jc w:val="both"/>
        <w:rPr>
          <w:rFonts w:eastAsia="Calibri"/>
          <w:b/>
          <w:szCs w:val="26"/>
          <w:lang w:eastAsia="en-US"/>
        </w:rPr>
      </w:pPr>
    </w:p>
    <w:p w:rsidR="00FF0187" w:rsidRPr="00B10F53" w:rsidRDefault="00FF0187" w:rsidP="00FF0187">
      <w:pPr>
        <w:pStyle w:val="2"/>
        <w:tabs>
          <w:tab w:val="left" w:pos="567"/>
          <w:tab w:val="left" w:pos="709"/>
        </w:tabs>
        <w:rPr>
          <w:i w:val="0"/>
        </w:rPr>
      </w:pPr>
      <w:r w:rsidRPr="00B10F53">
        <w:rPr>
          <w:i w:val="0"/>
        </w:rPr>
        <w:t>Подпрограмма 2 «Развитие детско-юношеского спорта и системы</w:t>
      </w:r>
      <w:r>
        <w:rPr>
          <w:i w:val="0"/>
        </w:rPr>
        <w:t xml:space="preserve"> спортивной подготовки</w:t>
      </w:r>
      <w:r w:rsidRPr="00B10F53">
        <w:rPr>
          <w:i w:val="0"/>
        </w:rPr>
        <w:t>»</w:t>
      </w:r>
    </w:p>
    <w:p w:rsidR="00FF0187" w:rsidRPr="00B10F53" w:rsidRDefault="00FF0187" w:rsidP="00FF0187">
      <w:pPr>
        <w:autoSpaceDE w:val="0"/>
        <w:autoSpaceDN w:val="0"/>
        <w:adjustRightInd w:val="0"/>
        <w:ind w:firstLine="709"/>
        <w:jc w:val="both"/>
        <w:rPr>
          <w:rFonts w:eastAsia="Calibri"/>
          <w:szCs w:val="26"/>
          <w:lang w:eastAsia="en-US"/>
        </w:rPr>
      </w:pPr>
    </w:p>
    <w:p w:rsidR="00FF0187" w:rsidRDefault="00FF0187" w:rsidP="00FF0187">
      <w:pPr>
        <w:autoSpaceDE w:val="0"/>
        <w:autoSpaceDN w:val="0"/>
        <w:adjustRightInd w:val="0"/>
        <w:ind w:firstLine="709"/>
        <w:jc w:val="both"/>
        <w:rPr>
          <w:rFonts w:eastAsia="Calibri"/>
          <w:szCs w:val="26"/>
          <w:lang w:eastAsia="en-US"/>
        </w:rPr>
      </w:pPr>
      <w:r w:rsidRPr="00B10F53">
        <w:rPr>
          <w:rFonts w:eastAsia="Calibri"/>
          <w:szCs w:val="26"/>
          <w:lang w:eastAsia="en-US"/>
        </w:rPr>
        <w:t xml:space="preserve">В рамках подпрограммы 2 предусмотрено финансирование на обеспечение деятельности 9 </w:t>
      </w:r>
      <w:r w:rsidRPr="00B10F53">
        <w:rPr>
          <w:color w:val="000000"/>
          <w:szCs w:val="26"/>
        </w:rPr>
        <w:t>спортивных школ</w:t>
      </w:r>
      <w:r w:rsidRPr="00B10F53">
        <w:rPr>
          <w:rFonts w:eastAsia="Calibri"/>
          <w:szCs w:val="26"/>
          <w:lang w:eastAsia="en-US"/>
        </w:rPr>
        <w:t>, а также приобретение спортивного инвентаря и оборудования.</w:t>
      </w:r>
    </w:p>
    <w:p w:rsidR="00FF0187" w:rsidRDefault="00FF0187" w:rsidP="00FF0187">
      <w:pPr>
        <w:jc w:val="right"/>
        <w:rPr>
          <w:rFonts w:eastAsia="Calibri"/>
          <w:szCs w:val="26"/>
          <w:highlight w:val="yellow"/>
          <w:lang w:eastAsia="en-US"/>
        </w:rPr>
      </w:pPr>
    </w:p>
    <w:p w:rsidR="00FF0187" w:rsidRDefault="00FF0187" w:rsidP="00FF0187">
      <w:pPr>
        <w:jc w:val="right"/>
        <w:rPr>
          <w:rFonts w:eastAsia="Calibri"/>
          <w:szCs w:val="26"/>
          <w:highlight w:val="yellow"/>
          <w:lang w:eastAsia="en-US"/>
        </w:rPr>
      </w:pPr>
    </w:p>
    <w:p w:rsidR="00FF0187" w:rsidRPr="00B10F53" w:rsidRDefault="00FF0187" w:rsidP="00FF0187">
      <w:pPr>
        <w:jc w:val="right"/>
        <w:rPr>
          <w:szCs w:val="26"/>
        </w:rPr>
      </w:pPr>
      <w:r w:rsidRPr="00DC17A5">
        <w:rPr>
          <w:rFonts w:eastAsia="Calibri"/>
          <w:szCs w:val="26"/>
          <w:lang w:eastAsia="en-US"/>
        </w:rPr>
        <w:t>Т</w:t>
      </w:r>
      <w:r w:rsidRPr="00DC17A5">
        <w:rPr>
          <w:szCs w:val="26"/>
        </w:rPr>
        <w:t xml:space="preserve">аблица </w:t>
      </w:r>
      <w:r w:rsidR="0046152B" w:rsidRPr="00DC17A5">
        <w:rPr>
          <w:szCs w:val="26"/>
        </w:rPr>
        <w:t>3</w:t>
      </w:r>
      <w:r w:rsidR="00780A43">
        <w:rPr>
          <w:szCs w:val="26"/>
        </w:rPr>
        <w:t>4</w:t>
      </w:r>
    </w:p>
    <w:p w:rsidR="00FF0187" w:rsidRDefault="00FF0187" w:rsidP="00FF0187">
      <w:pPr>
        <w:pStyle w:val="40"/>
        <w:spacing w:before="0"/>
        <w:ind w:firstLine="709"/>
        <w:rPr>
          <w:i/>
          <w:szCs w:val="26"/>
        </w:rPr>
      </w:pPr>
      <w:r w:rsidRPr="00B10F53">
        <w:rPr>
          <w:szCs w:val="26"/>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FF0187" w:rsidRPr="004E247C" w:rsidTr="00FF0187">
        <w:trPr>
          <w:tblHeader/>
          <w:jc w:val="center"/>
        </w:trPr>
        <w:tc>
          <w:tcPr>
            <w:tcW w:w="4248" w:type="dxa"/>
            <w:vMerge w:val="restart"/>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Источник финансирования</w:t>
            </w:r>
          </w:p>
        </w:tc>
        <w:tc>
          <w:tcPr>
            <w:tcW w:w="5097" w:type="dxa"/>
            <w:gridSpan w:val="3"/>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202</w:t>
            </w:r>
            <w:r>
              <w:rPr>
                <w:rFonts w:ascii="Times New Roman" w:hAnsi="Times New Roman"/>
                <w:sz w:val="26"/>
                <w:szCs w:val="26"/>
              </w:rPr>
              <w:t>4</w:t>
            </w:r>
            <w:r w:rsidRPr="00920843">
              <w:rPr>
                <w:rFonts w:ascii="Times New Roman" w:hAnsi="Times New Roman"/>
                <w:sz w:val="26"/>
                <w:szCs w:val="26"/>
              </w:rPr>
              <w:t xml:space="preserve"> год</w:t>
            </w:r>
          </w:p>
        </w:tc>
      </w:tr>
      <w:tr w:rsidR="00FF0187" w:rsidRPr="004E247C" w:rsidTr="00FF0187">
        <w:trPr>
          <w:tblHeader/>
          <w:jc w:val="center"/>
        </w:trPr>
        <w:tc>
          <w:tcPr>
            <w:tcW w:w="4248" w:type="dxa"/>
            <w:vMerge/>
            <w:vAlign w:val="center"/>
          </w:tcPr>
          <w:p w:rsidR="00FF0187" w:rsidRPr="00920843" w:rsidRDefault="00FF0187" w:rsidP="00FF0187">
            <w:pPr>
              <w:pStyle w:val="af3"/>
              <w:jc w:val="center"/>
              <w:rPr>
                <w:rFonts w:ascii="Times New Roman" w:hAnsi="Times New Roman"/>
                <w:sz w:val="26"/>
                <w:szCs w:val="26"/>
              </w:rPr>
            </w:pP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Уточненный план</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Исполнено</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Отклонение</w:t>
            </w:r>
          </w:p>
        </w:tc>
      </w:tr>
      <w:tr w:rsidR="00FF0187" w:rsidRPr="004E247C" w:rsidTr="00FF0187">
        <w:trPr>
          <w:trHeight w:val="235"/>
          <w:tblHeader/>
          <w:jc w:val="center"/>
        </w:trPr>
        <w:tc>
          <w:tcPr>
            <w:tcW w:w="4248" w:type="dxa"/>
            <w:vMerge/>
            <w:vAlign w:val="center"/>
          </w:tcPr>
          <w:p w:rsidR="00FF0187" w:rsidRPr="00920843" w:rsidRDefault="00FF0187" w:rsidP="00FF0187">
            <w:pPr>
              <w:pStyle w:val="af3"/>
              <w:jc w:val="center"/>
              <w:rPr>
                <w:rFonts w:ascii="Times New Roman" w:hAnsi="Times New Roman"/>
                <w:sz w:val="26"/>
                <w:szCs w:val="26"/>
              </w:rPr>
            </w:pPr>
          </w:p>
        </w:tc>
        <w:tc>
          <w:tcPr>
            <w:tcW w:w="3685" w:type="dxa"/>
            <w:gridSpan w:val="2"/>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тыс. руб.</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bCs/>
                <w:iCs/>
                <w:color w:val="000000"/>
                <w:sz w:val="26"/>
                <w:szCs w:val="26"/>
              </w:rPr>
              <w:t>%</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sz w:val="26"/>
                <w:szCs w:val="26"/>
              </w:rPr>
            </w:pPr>
            <w:r>
              <w:rPr>
                <w:rFonts w:ascii="Times New Roman" w:hAnsi="Times New Roman"/>
                <w:color w:val="000000"/>
                <w:sz w:val="26"/>
                <w:szCs w:val="26"/>
              </w:rPr>
              <w:t>М</w:t>
            </w:r>
            <w:r w:rsidRPr="00920843">
              <w:rPr>
                <w:rFonts w:ascii="Times New Roman" w:hAnsi="Times New Roman"/>
                <w:color w:val="000000"/>
                <w:sz w:val="26"/>
                <w:szCs w:val="26"/>
              </w:rPr>
              <w:t>естный бюджет</w:t>
            </w: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514 613,9</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497 745,0</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96,7</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sz w:val="26"/>
                <w:szCs w:val="26"/>
              </w:rPr>
            </w:pPr>
            <w:r>
              <w:rPr>
                <w:rFonts w:ascii="Times New Roman" w:hAnsi="Times New Roman"/>
                <w:color w:val="000000"/>
                <w:sz w:val="26"/>
                <w:szCs w:val="26"/>
              </w:rPr>
              <w:t>К</w:t>
            </w:r>
            <w:r w:rsidRPr="00920843">
              <w:rPr>
                <w:rFonts w:ascii="Times New Roman" w:hAnsi="Times New Roman"/>
                <w:color w:val="000000"/>
                <w:sz w:val="26"/>
                <w:szCs w:val="26"/>
              </w:rPr>
              <w:t>раевой бюджет</w:t>
            </w: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12 443,7</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11 718,7</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94,2</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FF0187" w:rsidRPr="00920843" w:rsidRDefault="00FF0187" w:rsidP="00FF0187">
            <w:pPr>
              <w:pStyle w:val="af3"/>
              <w:jc w:val="center"/>
              <w:rPr>
                <w:rFonts w:ascii="Times New Roman" w:hAnsi="Times New Roman"/>
                <w:b/>
                <w:color w:val="000000"/>
                <w:sz w:val="26"/>
                <w:szCs w:val="26"/>
              </w:rPr>
            </w:pPr>
            <w:r>
              <w:rPr>
                <w:rFonts w:ascii="Times New Roman" w:hAnsi="Times New Roman"/>
                <w:b/>
                <w:color w:val="000000"/>
                <w:sz w:val="26"/>
                <w:szCs w:val="26"/>
              </w:rPr>
              <w:t>527 057,6</w:t>
            </w:r>
          </w:p>
        </w:tc>
        <w:tc>
          <w:tcPr>
            <w:tcW w:w="1701" w:type="dxa"/>
            <w:shd w:val="clear" w:color="auto" w:fill="auto"/>
            <w:vAlign w:val="center"/>
          </w:tcPr>
          <w:p w:rsidR="00FF0187" w:rsidRPr="00920843" w:rsidRDefault="00FF0187" w:rsidP="00FF0187">
            <w:pPr>
              <w:pStyle w:val="af3"/>
              <w:jc w:val="center"/>
              <w:rPr>
                <w:rFonts w:ascii="Times New Roman" w:hAnsi="Times New Roman"/>
                <w:b/>
                <w:color w:val="000000"/>
                <w:sz w:val="26"/>
                <w:szCs w:val="26"/>
              </w:rPr>
            </w:pPr>
            <w:r>
              <w:rPr>
                <w:rFonts w:ascii="Times New Roman" w:hAnsi="Times New Roman"/>
                <w:b/>
                <w:color w:val="000000"/>
                <w:sz w:val="26"/>
                <w:szCs w:val="26"/>
              </w:rPr>
              <w:t>509 463,7</w:t>
            </w:r>
          </w:p>
        </w:tc>
        <w:tc>
          <w:tcPr>
            <w:tcW w:w="1412" w:type="dxa"/>
            <w:shd w:val="clear" w:color="auto" w:fill="auto"/>
            <w:vAlign w:val="center"/>
          </w:tcPr>
          <w:p w:rsidR="00FF0187" w:rsidRPr="00920843" w:rsidRDefault="00FF0187" w:rsidP="00FF0187">
            <w:pPr>
              <w:pStyle w:val="af3"/>
              <w:jc w:val="center"/>
              <w:rPr>
                <w:rFonts w:ascii="Times New Roman" w:hAnsi="Times New Roman"/>
                <w:b/>
                <w:sz w:val="26"/>
                <w:szCs w:val="26"/>
              </w:rPr>
            </w:pPr>
            <w:r>
              <w:rPr>
                <w:rFonts w:ascii="Times New Roman" w:hAnsi="Times New Roman"/>
                <w:b/>
                <w:sz w:val="26"/>
                <w:szCs w:val="26"/>
              </w:rPr>
              <w:t>96,7</w:t>
            </w:r>
          </w:p>
        </w:tc>
      </w:tr>
    </w:tbl>
    <w:p w:rsidR="00FF0187" w:rsidRDefault="00FF0187" w:rsidP="00FF0187">
      <w:pPr>
        <w:ind w:firstLine="709"/>
        <w:jc w:val="both"/>
        <w:rPr>
          <w:b/>
          <w:szCs w:val="26"/>
        </w:rPr>
      </w:pPr>
    </w:p>
    <w:p w:rsidR="00FF0187" w:rsidRPr="00E85BB8" w:rsidRDefault="00FF0187" w:rsidP="00FF0187">
      <w:pPr>
        <w:ind w:firstLine="709"/>
        <w:jc w:val="both"/>
        <w:rPr>
          <w:b/>
          <w:bCs/>
          <w:szCs w:val="26"/>
        </w:rPr>
      </w:pPr>
      <w:r w:rsidRPr="00817747">
        <w:rPr>
          <w:b/>
          <w:szCs w:val="26"/>
        </w:rPr>
        <w:t>Основное мероприятие 2.1. «</w:t>
      </w:r>
      <w:r w:rsidRPr="007E328F">
        <w:rPr>
          <w:b/>
          <w:bCs/>
          <w:szCs w:val="26"/>
        </w:rPr>
        <w:t>Реализация дополнительных образовательных программ спортивной подготовки и дополнительных общеобразовательных программ в облас</w:t>
      </w:r>
      <w:r>
        <w:rPr>
          <w:b/>
          <w:bCs/>
          <w:szCs w:val="26"/>
        </w:rPr>
        <w:t>ти физической культуры и спорта</w:t>
      </w:r>
      <w:r w:rsidRPr="00817747">
        <w:rPr>
          <w:b/>
          <w:szCs w:val="26"/>
        </w:rPr>
        <w:t>».</w:t>
      </w:r>
    </w:p>
    <w:p w:rsidR="00FF0187" w:rsidRDefault="00FF0187" w:rsidP="00FF0187">
      <w:pPr>
        <w:ind w:firstLine="709"/>
        <w:jc w:val="both"/>
        <w:rPr>
          <w:b/>
          <w:i/>
          <w:szCs w:val="26"/>
        </w:rPr>
      </w:pPr>
    </w:p>
    <w:p w:rsidR="00FF0187" w:rsidRDefault="00FF0187" w:rsidP="00FF0187">
      <w:pPr>
        <w:ind w:firstLine="709"/>
        <w:jc w:val="both"/>
        <w:rPr>
          <w:b/>
          <w:i/>
          <w:szCs w:val="26"/>
        </w:rPr>
      </w:pPr>
      <w:r w:rsidRPr="00817747">
        <w:rPr>
          <w:b/>
          <w:i/>
          <w:szCs w:val="26"/>
        </w:rPr>
        <w:t xml:space="preserve">Мероприятие 2.1.1. </w:t>
      </w:r>
      <w:r>
        <w:rPr>
          <w:b/>
          <w:i/>
          <w:szCs w:val="26"/>
        </w:rPr>
        <w:t>«</w:t>
      </w:r>
      <w:r w:rsidRPr="00817747">
        <w:rPr>
          <w:b/>
          <w:i/>
          <w:szCs w:val="26"/>
        </w:rPr>
        <w:t>Организация и обеспечение подготовки спортивного резерва</w:t>
      </w:r>
      <w:r>
        <w:rPr>
          <w:b/>
          <w:i/>
          <w:szCs w:val="26"/>
        </w:rPr>
        <w:t>»</w:t>
      </w:r>
    </w:p>
    <w:p w:rsidR="00FF0187" w:rsidRPr="007A0D57" w:rsidRDefault="00FF0187" w:rsidP="00FF0187">
      <w:pPr>
        <w:ind w:firstLine="709"/>
        <w:jc w:val="both"/>
        <w:rPr>
          <w:b/>
          <w:i/>
          <w:sz w:val="12"/>
          <w:szCs w:val="12"/>
        </w:rPr>
      </w:pPr>
    </w:p>
    <w:p w:rsidR="00FF0187" w:rsidRDefault="00FF0187" w:rsidP="00FF0187">
      <w:pPr>
        <w:ind w:firstLine="709"/>
        <w:jc w:val="both"/>
        <w:rPr>
          <w:rFonts w:eastAsia="Calibri"/>
          <w:szCs w:val="26"/>
          <w:lang w:eastAsia="en-US"/>
        </w:rPr>
      </w:pPr>
      <w:r>
        <w:rPr>
          <w:szCs w:val="26"/>
        </w:rPr>
        <w:t>В 2024</w:t>
      </w:r>
      <w:r w:rsidRPr="00E47C5D">
        <w:rPr>
          <w:szCs w:val="26"/>
        </w:rPr>
        <w:t xml:space="preserve"> год</w:t>
      </w:r>
      <w:r>
        <w:rPr>
          <w:szCs w:val="26"/>
        </w:rPr>
        <w:t>у з</w:t>
      </w:r>
      <w:r w:rsidRPr="008D3E6F">
        <w:rPr>
          <w:szCs w:val="26"/>
        </w:rPr>
        <w:t xml:space="preserve">а счет </w:t>
      </w:r>
      <w:r>
        <w:rPr>
          <w:szCs w:val="26"/>
        </w:rPr>
        <w:t xml:space="preserve">всех </w:t>
      </w:r>
      <w:r w:rsidRPr="008D3E6F">
        <w:rPr>
          <w:szCs w:val="26"/>
        </w:rPr>
        <w:t>бюджетных источников финансирования</w:t>
      </w:r>
      <w:r w:rsidRPr="008D3E6F">
        <w:rPr>
          <w:bCs/>
          <w:iCs/>
          <w:color w:val="000000"/>
          <w:szCs w:val="26"/>
        </w:rPr>
        <w:t xml:space="preserve"> на обеспечение деятельности 9 </w:t>
      </w:r>
      <w:r>
        <w:rPr>
          <w:color w:val="000000"/>
          <w:szCs w:val="26"/>
        </w:rPr>
        <w:t>спортивных школ</w:t>
      </w:r>
      <w:r>
        <w:rPr>
          <w:szCs w:val="26"/>
        </w:rPr>
        <w:t xml:space="preserve"> </w:t>
      </w:r>
      <w:r w:rsidRPr="00E47C5D">
        <w:rPr>
          <w:szCs w:val="26"/>
        </w:rPr>
        <w:t xml:space="preserve">израсходовано </w:t>
      </w:r>
      <w:r>
        <w:rPr>
          <w:szCs w:val="26"/>
        </w:rPr>
        <w:t xml:space="preserve">509 463,7 тыс. руб. (96,7% от плана </w:t>
      </w:r>
      <w:r w:rsidRPr="00DA22A8">
        <w:rPr>
          <w:szCs w:val="26"/>
        </w:rPr>
        <w:t>–</w:t>
      </w:r>
      <w:r>
        <w:rPr>
          <w:szCs w:val="26"/>
        </w:rPr>
        <w:t xml:space="preserve"> 527 057,6 тыс. руб.), </w:t>
      </w:r>
      <w:r w:rsidRPr="008D3E6F">
        <w:rPr>
          <w:color w:val="000000"/>
          <w:szCs w:val="26"/>
        </w:rPr>
        <w:t xml:space="preserve">из них за счет средств местного </w:t>
      </w:r>
      <w:r w:rsidRPr="00DA22A8">
        <w:rPr>
          <w:szCs w:val="26"/>
        </w:rPr>
        <w:t xml:space="preserve">бюджета – </w:t>
      </w:r>
      <w:r>
        <w:rPr>
          <w:szCs w:val="26"/>
        </w:rPr>
        <w:t>497 745,0</w:t>
      </w:r>
      <w:r w:rsidRPr="00DA22A8">
        <w:rPr>
          <w:szCs w:val="26"/>
        </w:rPr>
        <w:t xml:space="preserve"> тыс. </w:t>
      </w:r>
      <w:r w:rsidRPr="00DA22A8">
        <w:rPr>
          <w:color w:val="000000"/>
          <w:szCs w:val="26"/>
        </w:rPr>
        <w:t>руб</w:t>
      </w:r>
      <w:r w:rsidRPr="00DA22A8">
        <w:rPr>
          <w:szCs w:val="26"/>
        </w:rPr>
        <w:t xml:space="preserve">. </w:t>
      </w:r>
      <w:r w:rsidRPr="00DA22A8">
        <w:rPr>
          <w:bCs/>
          <w:szCs w:val="26"/>
        </w:rPr>
        <w:t xml:space="preserve">Денежные средства направлялись на </w:t>
      </w:r>
      <w:r>
        <w:rPr>
          <w:bCs/>
          <w:szCs w:val="26"/>
        </w:rPr>
        <w:t>вы</w:t>
      </w:r>
      <w:r w:rsidRPr="00DA22A8">
        <w:t xml:space="preserve">плату </w:t>
      </w:r>
      <w:r w:rsidRPr="00DA22A8">
        <w:rPr>
          <w:szCs w:val="26"/>
        </w:rPr>
        <w:t xml:space="preserve">заработной платы и начислений на выплаты по оплате труда, </w:t>
      </w:r>
      <w:r>
        <w:rPr>
          <w:szCs w:val="26"/>
        </w:rPr>
        <w:t xml:space="preserve">оплату </w:t>
      </w:r>
      <w:r w:rsidRPr="00DA22A8">
        <w:rPr>
          <w:szCs w:val="26"/>
        </w:rPr>
        <w:t xml:space="preserve">стоимости проезда к месту отдыха и обратно, </w:t>
      </w:r>
      <w:r w:rsidRPr="00DA22A8">
        <w:rPr>
          <w:rFonts w:eastAsia="Calibri"/>
          <w:szCs w:val="26"/>
          <w:lang w:eastAsia="en-US"/>
        </w:rPr>
        <w:t xml:space="preserve">компенсации расходов, связанных с переездом из районов Крайнего Севера, </w:t>
      </w:r>
      <w:r>
        <w:rPr>
          <w:rFonts w:eastAsia="Calibri"/>
          <w:szCs w:val="26"/>
          <w:lang w:eastAsia="en-US"/>
        </w:rPr>
        <w:t xml:space="preserve">на оплату </w:t>
      </w:r>
      <w:r w:rsidRPr="00DA22A8">
        <w:rPr>
          <w:rFonts w:eastAsia="Calibri"/>
          <w:szCs w:val="26"/>
          <w:lang w:eastAsia="en-US"/>
        </w:rPr>
        <w:t xml:space="preserve">работ (услуг) по содержанию имущества, </w:t>
      </w:r>
      <w:r>
        <w:rPr>
          <w:rFonts w:eastAsia="Calibri"/>
          <w:szCs w:val="26"/>
          <w:lang w:eastAsia="en-US"/>
        </w:rPr>
        <w:t xml:space="preserve">на </w:t>
      </w:r>
      <w:r w:rsidRPr="00DA22A8">
        <w:rPr>
          <w:rFonts w:eastAsia="Calibri"/>
          <w:szCs w:val="26"/>
          <w:lang w:eastAsia="en-US"/>
        </w:rPr>
        <w:t>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w:t>
      </w:r>
      <w:r>
        <w:rPr>
          <w:rFonts w:eastAsia="Calibri"/>
          <w:szCs w:val="26"/>
          <w:lang w:eastAsia="en-US"/>
        </w:rPr>
        <w:t>ии и прочие расходы.</w:t>
      </w:r>
    </w:p>
    <w:p w:rsidR="00FF0187" w:rsidRPr="008A75F0" w:rsidRDefault="00FF0187" w:rsidP="00FF0187">
      <w:pPr>
        <w:ind w:firstLine="709"/>
        <w:jc w:val="both"/>
        <w:outlineLvl w:val="0"/>
        <w:rPr>
          <w:szCs w:val="26"/>
        </w:rPr>
      </w:pPr>
      <w:r w:rsidRPr="00E12197">
        <w:rPr>
          <w:szCs w:val="26"/>
        </w:rPr>
        <w:t>Спортивные школы развивают</w:t>
      </w:r>
      <w:r>
        <w:rPr>
          <w:szCs w:val="26"/>
        </w:rPr>
        <w:t xml:space="preserve"> более</w:t>
      </w:r>
      <w:r w:rsidRPr="00E12197">
        <w:rPr>
          <w:szCs w:val="26"/>
        </w:rPr>
        <w:t xml:space="preserve"> 2</w:t>
      </w:r>
      <w:r>
        <w:rPr>
          <w:szCs w:val="26"/>
        </w:rPr>
        <w:t>0 видов</w:t>
      </w:r>
      <w:r w:rsidRPr="00E12197">
        <w:rPr>
          <w:szCs w:val="26"/>
        </w:rPr>
        <w:t xml:space="preserve">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w:t>
      </w:r>
      <w:r w:rsidRPr="00274C8E">
        <w:rPr>
          <w:szCs w:val="26"/>
        </w:rPr>
        <w:t xml:space="preserve">. </w:t>
      </w:r>
      <w:r w:rsidRPr="00B20A59">
        <w:rPr>
          <w:szCs w:val="26"/>
        </w:rPr>
        <w:t>Услуги для всех категорий несовершеннолетних в спортивных школах, подведомственных Управлению</w:t>
      </w:r>
      <w:r>
        <w:rPr>
          <w:szCs w:val="26"/>
        </w:rPr>
        <w:t xml:space="preserve"> по спорту</w:t>
      </w:r>
      <w:r w:rsidRPr="00B20A59">
        <w:rPr>
          <w:szCs w:val="26"/>
        </w:rPr>
        <w:t>, предоставляются на бесплатной основе.</w:t>
      </w:r>
      <w:r>
        <w:rPr>
          <w:szCs w:val="26"/>
        </w:rPr>
        <w:t xml:space="preserve"> </w:t>
      </w:r>
      <w:r w:rsidRPr="00CC147A">
        <w:rPr>
          <w:szCs w:val="26"/>
        </w:rPr>
        <w:t>По состоянию на 01.01</w:t>
      </w:r>
      <w:r>
        <w:rPr>
          <w:szCs w:val="26"/>
        </w:rPr>
        <w:t xml:space="preserve">.2025 </w:t>
      </w:r>
      <w:r w:rsidRPr="00CC147A">
        <w:t xml:space="preserve">количество </w:t>
      </w:r>
      <w:r>
        <w:t xml:space="preserve">обучающихся </w:t>
      </w:r>
      <w:r w:rsidRPr="003B4FA6">
        <w:t>спортивных школ</w:t>
      </w:r>
      <w:r>
        <w:t xml:space="preserve"> составило</w:t>
      </w:r>
      <w:r w:rsidRPr="003B4FA6">
        <w:t xml:space="preserve"> </w:t>
      </w:r>
      <w:r>
        <w:t>4 948 чел. (393 группы).</w:t>
      </w:r>
    </w:p>
    <w:p w:rsidR="00FF0187" w:rsidRPr="008A75F0" w:rsidRDefault="00FF0187" w:rsidP="00FF0187">
      <w:pPr>
        <w:tabs>
          <w:tab w:val="left" w:pos="993"/>
        </w:tabs>
        <w:jc w:val="both"/>
      </w:pPr>
    </w:p>
    <w:p w:rsidR="00FF0187" w:rsidRDefault="00FF0187" w:rsidP="00FF0187">
      <w:pPr>
        <w:ind w:firstLine="709"/>
        <w:jc w:val="both"/>
        <w:rPr>
          <w:color w:val="000000"/>
          <w:szCs w:val="26"/>
        </w:rPr>
      </w:pPr>
      <w:r w:rsidRPr="003004F1">
        <w:rPr>
          <w:color w:val="000000"/>
          <w:szCs w:val="26"/>
        </w:rPr>
        <w:t xml:space="preserve">В результате реализации подпрограммы </w:t>
      </w:r>
      <w:r>
        <w:rPr>
          <w:color w:val="000000"/>
          <w:szCs w:val="26"/>
        </w:rPr>
        <w:t>2</w:t>
      </w:r>
      <w:r w:rsidRPr="003004F1">
        <w:rPr>
          <w:szCs w:val="26"/>
        </w:rPr>
        <w:t xml:space="preserve"> </w:t>
      </w:r>
      <w:r>
        <w:rPr>
          <w:szCs w:val="26"/>
        </w:rPr>
        <w:t xml:space="preserve">в 2024 году </w:t>
      </w:r>
      <w:r w:rsidRPr="003004F1">
        <w:rPr>
          <w:color w:val="000000"/>
          <w:szCs w:val="26"/>
        </w:rPr>
        <w:t>достигнуты следующие результаты:</w:t>
      </w:r>
    </w:p>
    <w:p w:rsidR="00FF0187" w:rsidRPr="003004F1" w:rsidRDefault="00FF0187" w:rsidP="004633AD">
      <w:pPr>
        <w:pStyle w:val="af5"/>
        <w:numPr>
          <w:ilvl w:val="0"/>
          <w:numId w:val="26"/>
        </w:numPr>
        <w:tabs>
          <w:tab w:val="left" w:pos="993"/>
        </w:tabs>
        <w:ind w:left="0" w:firstLine="709"/>
        <w:jc w:val="both"/>
        <w:rPr>
          <w:color w:val="000000"/>
          <w:szCs w:val="26"/>
        </w:rPr>
      </w:pPr>
      <w:r>
        <w:rPr>
          <w:color w:val="000000"/>
          <w:szCs w:val="26"/>
        </w:rPr>
        <w:t>к</w:t>
      </w:r>
      <w:r w:rsidRPr="004642A9">
        <w:rPr>
          <w:color w:val="000000"/>
          <w:szCs w:val="26"/>
        </w:rPr>
        <w:t>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Pr>
          <w:color w:val="000000"/>
          <w:szCs w:val="26"/>
        </w:rPr>
        <w:t xml:space="preserve"> составило 4 948 ед. (101,0% от плана – 4 900 чел.),</w:t>
      </w:r>
      <w:r w:rsidRPr="0030768E">
        <w:rPr>
          <w:rFonts w:asciiTheme="minorHAnsi" w:eastAsiaTheme="minorEastAsia" w:hAnsiTheme="minorHAnsi" w:cstheme="minorBidi"/>
          <w:szCs w:val="26"/>
        </w:rPr>
        <w:t xml:space="preserve"> </w:t>
      </w:r>
      <w:r w:rsidRPr="0030768E">
        <w:rPr>
          <w:color w:val="000000"/>
          <w:szCs w:val="26"/>
        </w:rPr>
        <w:t xml:space="preserve">что на </w:t>
      </w:r>
      <w:r>
        <w:rPr>
          <w:color w:val="000000"/>
          <w:szCs w:val="26"/>
        </w:rPr>
        <w:t>2,1</w:t>
      </w:r>
      <w:r w:rsidRPr="0030768E">
        <w:rPr>
          <w:color w:val="000000"/>
          <w:szCs w:val="26"/>
        </w:rPr>
        <w:t xml:space="preserve">% </w:t>
      </w:r>
      <w:r>
        <w:rPr>
          <w:color w:val="000000"/>
          <w:szCs w:val="26"/>
        </w:rPr>
        <w:t>больше,</w:t>
      </w:r>
      <w:r w:rsidRPr="0030768E">
        <w:rPr>
          <w:color w:val="000000"/>
          <w:szCs w:val="26"/>
        </w:rPr>
        <w:t xml:space="preserve"> чем за аналогичный период прошлого года (</w:t>
      </w:r>
      <w:r>
        <w:rPr>
          <w:color w:val="000000"/>
          <w:szCs w:val="26"/>
        </w:rPr>
        <w:t>4 845 чел.);</w:t>
      </w:r>
    </w:p>
    <w:p w:rsidR="00FF0187" w:rsidRPr="00F17989" w:rsidRDefault="00FF0187" w:rsidP="004633AD">
      <w:pPr>
        <w:pStyle w:val="af5"/>
        <w:numPr>
          <w:ilvl w:val="0"/>
          <w:numId w:val="26"/>
        </w:numPr>
        <w:tabs>
          <w:tab w:val="left" w:pos="993"/>
        </w:tabs>
        <w:ind w:left="0" w:firstLine="709"/>
        <w:jc w:val="both"/>
        <w:rPr>
          <w:color w:val="000000"/>
          <w:szCs w:val="26"/>
        </w:rPr>
      </w:pPr>
      <w:r w:rsidRPr="00F17989">
        <w:rPr>
          <w:color w:val="000000"/>
          <w:szCs w:val="26"/>
        </w:rPr>
        <w:t xml:space="preserve">количество лиц, осваивающих </w:t>
      </w:r>
      <w:r>
        <w:rPr>
          <w:color w:val="000000"/>
          <w:szCs w:val="26"/>
        </w:rPr>
        <w:t xml:space="preserve">дополнительные образовательные </w:t>
      </w:r>
      <w:r w:rsidRPr="00F17989">
        <w:rPr>
          <w:color w:val="000000"/>
          <w:szCs w:val="26"/>
        </w:rPr>
        <w:t xml:space="preserve">программы </w:t>
      </w:r>
      <w:r>
        <w:rPr>
          <w:color w:val="000000"/>
          <w:szCs w:val="26"/>
        </w:rPr>
        <w:t>спортивной подготовки,</w:t>
      </w:r>
      <w:r w:rsidRPr="00F17989">
        <w:rPr>
          <w:color w:val="000000"/>
          <w:szCs w:val="26"/>
        </w:rPr>
        <w:t xml:space="preserve"> составило </w:t>
      </w:r>
      <w:r>
        <w:rPr>
          <w:color w:val="000000"/>
          <w:szCs w:val="26"/>
        </w:rPr>
        <w:t xml:space="preserve">3 917 </w:t>
      </w:r>
      <w:r w:rsidRPr="00F17989">
        <w:rPr>
          <w:color w:val="000000"/>
          <w:szCs w:val="26"/>
        </w:rPr>
        <w:t>чел.</w:t>
      </w:r>
      <w:r>
        <w:rPr>
          <w:color w:val="000000"/>
          <w:szCs w:val="26"/>
        </w:rPr>
        <w:t xml:space="preserve"> (100,4</w:t>
      </w:r>
      <w:r w:rsidRPr="00F17989">
        <w:rPr>
          <w:color w:val="000000"/>
          <w:szCs w:val="26"/>
        </w:rPr>
        <w:t>% от плана</w:t>
      </w:r>
      <w:r>
        <w:rPr>
          <w:color w:val="000000"/>
          <w:szCs w:val="26"/>
        </w:rPr>
        <w:t xml:space="preserve"> – 3 900 чел.</w:t>
      </w:r>
      <w:r w:rsidRPr="00F17989">
        <w:rPr>
          <w:color w:val="000000"/>
          <w:szCs w:val="26"/>
        </w:rPr>
        <w:t>);</w:t>
      </w:r>
    </w:p>
    <w:p w:rsidR="00FF0187" w:rsidRDefault="00FF0187" w:rsidP="004633AD">
      <w:pPr>
        <w:pStyle w:val="af5"/>
        <w:numPr>
          <w:ilvl w:val="0"/>
          <w:numId w:val="26"/>
        </w:numPr>
        <w:tabs>
          <w:tab w:val="left" w:pos="993"/>
        </w:tabs>
        <w:ind w:left="0" w:firstLine="709"/>
        <w:jc w:val="both"/>
        <w:rPr>
          <w:color w:val="000000"/>
          <w:szCs w:val="26"/>
        </w:rPr>
      </w:pPr>
      <w:r w:rsidRPr="00D50DAF">
        <w:rPr>
          <w:color w:val="000000"/>
          <w:szCs w:val="26"/>
        </w:rPr>
        <w:t>количество членов сборных команд края и России по различным видам спорта составило 236 чел. (147,5% от плана – 160 чел.). Увеличение количества членов сборных команд обусловлен</w:t>
      </w:r>
      <w:r>
        <w:rPr>
          <w:color w:val="000000"/>
          <w:szCs w:val="26"/>
        </w:rPr>
        <w:t>о получением краевой субсидии в целях реализации мероприятий подготовки спортивного резерва.</w:t>
      </w:r>
    </w:p>
    <w:p w:rsidR="00FF0187" w:rsidRPr="00D44E37" w:rsidRDefault="00FF0187" w:rsidP="00FF0187">
      <w:pPr>
        <w:tabs>
          <w:tab w:val="left" w:pos="993"/>
        </w:tabs>
        <w:jc w:val="both"/>
        <w:rPr>
          <w:color w:val="000000"/>
          <w:szCs w:val="26"/>
        </w:rPr>
      </w:pPr>
    </w:p>
    <w:p w:rsidR="00FF0187" w:rsidRPr="00C557BB" w:rsidRDefault="00FF0187" w:rsidP="00FF0187">
      <w:pPr>
        <w:pStyle w:val="2"/>
        <w:tabs>
          <w:tab w:val="left" w:pos="567"/>
          <w:tab w:val="left" w:pos="709"/>
        </w:tabs>
        <w:rPr>
          <w:i w:val="0"/>
        </w:rPr>
      </w:pPr>
      <w:r w:rsidRPr="00C557BB">
        <w:rPr>
          <w:i w:val="0"/>
        </w:rPr>
        <w:t>Подпрограмма 3 «Обеспечение условий реализации муниципальной программы и прочие мероприятия»</w:t>
      </w:r>
    </w:p>
    <w:p w:rsidR="00FF0187" w:rsidRDefault="00FF0187" w:rsidP="00FF0187">
      <w:pPr>
        <w:jc w:val="both"/>
        <w:rPr>
          <w:rFonts w:eastAsia="Calibri"/>
          <w:szCs w:val="26"/>
          <w:lang w:eastAsia="en-US"/>
        </w:rPr>
      </w:pPr>
    </w:p>
    <w:p w:rsidR="00FF0187" w:rsidRPr="00FF713A" w:rsidRDefault="00FF0187" w:rsidP="00FF0187">
      <w:pPr>
        <w:tabs>
          <w:tab w:val="left" w:pos="993"/>
        </w:tabs>
        <w:ind w:firstLine="709"/>
        <w:jc w:val="both"/>
        <w:rPr>
          <w:b/>
          <w:szCs w:val="26"/>
        </w:rPr>
      </w:pPr>
      <w:r w:rsidRPr="00FF713A">
        <w:rPr>
          <w:b/>
          <w:szCs w:val="26"/>
        </w:rPr>
        <w:t>Основное мероприятие 3.2. «Обеспечение эффективного управления отраслью»</w:t>
      </w:r>
    </w:p>
    <w:p w:rsidR="00FF0187" w:rsidRDefault="00FF0187" w:rsidP="00FF0187">
      <w:pPr>
        <w:tabs>
          <w:tab w:val="left" w:pos="993"/>
        </w:tabs>
        <w:spacing w:after="120"/>
        <w:ind w:firstLine="709"/>
        <w:jc w:val="both"/>
        <w:rPr>
          <w:b/>
          <w:i/>
          <w:szCs w:val="26"/>
        </w:rPr>
      </w:pPr>
    </w:p>
    <w:p w:rsidR="00FF0187" w:rsidRPr="00FF713A" w:rsidRDefault="00FF0187" w:rsidP="00FF0187">
      <w:pPr>
        <w:tabs>
          <w:tab w:val="left" w:pos="993"/>
        </w:tabs>
        <w:spacing w:after="120"/>
        <w:ind w:firstLine="709"/>
        <w:jc w:val="both"/>
        <w:rPr>
          <w:b/>
          <w:i/>
          <w:szCs w:val="26"/>
        </w:rPr>
      </w:pPr>
      <w:r w:rsidRPr="00FF713A">
        <w:rPr>
          <w:b/>
          <w:i/>
          <w:szCs w:val="26"/>
        </w:rPr>
        <w:t>Мероприятие 3.2.1. «Обеспечение эффективного управления отраслью»</w:t>
      </w:r>
    </w:p>
    <w:p w:rsidR="00FF0187" w:rsidRPr="00FF713A" w:rsidRDefault="00FF0187" w:rsidP="00FF0187">
      <w:pPr>
        <w:tabs>
          <w:tab w:val="left" w:pos="993"/>
        </w:tabs>
        <w:ind w:firstLine="709"/>
        <w:contextualSpacing/>
        <w:jc w:val="both"/>
        <w:rPr>
          <w:szCs w:val="26"/>
        </w:rPr>
      </w:pPr>
      <w:r w:rsidRPr="00FF713A">
        <w:rPr>
          <w:szCs w:val="26"/>
        </w:rPr>
        <w:t>Денежные средства в рамках данного мероприятия направлены на обеспечение деятельности Управления по спорту. Финансирование в 202</w:t>
      </w:r>
      <w:r>
        <w:rPr>
          <w:szCs w:val="26"/>
        </w:rPr>
        <w:t>4</w:t>
      </w:r>
      <w:r w:rsidRPr="00FF713A">
        <w:rPr>
          <w:szCs w:val="26"/>
        </w:rPr>
        <w:t xml:space="preserve"> году составило </w:t>
      </w:r>
      <w:r>
        <w:rPr>
          <w:szCs w:val="26"/>
        </w:rPr>
        <w:t>1</w:t>
      </w:r>
      <w:r>
        <w:rPr>
          <w:color w:val="000000"/>
          <w:szCs w:val="26"/>
        </w:rPr>
        <w:t>23 885,2</w:t>
      </w:r>
      <w:r w:rsidRPr="00FF713A">
        <w:rPr>
          <w:szCs w:val="26"/>
        </w:rPr>
        <w:t xml:space="preserve"> тыс. руб. за счет средств местного бюджета. Кассовое исполнение – </w:t>
      </w:r>
      <w:r>
        <w:rPr>
          <w:szCs w:val="26"/>
        </w:rPr>
        <w:t>120 955,9</w:t>
      </w:r>
      <w:r w:rsidRPr="00FF713A">
        <w:rPr>
          <w:szCs w:val="26"/>
        </w:rPr>
        <w:t xml:space="preserve"> тыс. руб. (</w:t>
      </w:r>
      <w:r>
        <w:rPr>
          <w:szCs w:val="26"/>
        </w:rPr>
        <w:t>97,6</w:t>
      </w:r>
      <w:r w:rsidRPr="00FF713A">
        <w:rPr>
          <w:szCs w:val="26"/>
        </w:rPr>
        <w:t>% от плана);</w:t>
      </w:r>
    </w:p>
    <w:p w:rsidR="00FF0187" w:rsidRPr="00FF713A" w:rsidRDefault="00FF0187" w:rsidP="00FF0187">
      <w:pPr>
        <w:tabs>
          <w:tab w:val="left" w:pos="993"/>
        </w:tabs>
        <w:ind w:firstLine="709"/>
        <w:contextualSpacing/>
        <w:jc w:val="both"/>
        <w:rPr>
          <w:bCs/>
          <w:szCs w:val="26"/>
        </w:rPr>
      </w:pPr>
      <w:r w:rsidRPr="00FF713A">
        <w:rPr>
          <w:szCs w:val="26"/>
        </w:rPr>
        <w:t xml:space="preserve">Денежные средства расходовались на </w:t>
      </w:r>
      <w:r>
        <w:rPr>
          <w:szCs w:val="26"/>
        </w:rPr>
        <w:t>вы</w:t>
      </w:r>
      <w:r w:rsidRPr="00FF713A">
        <w:rPr>
          <w:szCs w:val="26"/>
        </w:rPr>
        <w:t xml:space="preserve">плату заработной платы и начислений на выплаты по оплате труда, </w:t>
      </w:r>
      <w:r>
        <w:rPr>
          <w:szCs w:val="26"/>
        </w:rPr>
        <w:t xml:space="preserve">оплату </w:t>
      </w:r>
      <w:r w:rsidRPr="00FF713A">
        <w:rPr>
          <w:szCs w:val="26"/>
        </w:rPr>
        <w:t>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FF713A">
        <w:rPr>
          <w:bCs/>
          <w:szCs w:val="26"/>
        </w:rPr>
        <w:t xml:space="preserve"> вневедомственной охраны, охранной и пожарной сигнализации и прочих выплат.</w:t>
      </w:r>
    </w:p>
    <w:p w:rsidR="00FF0187" w:rsidRPr="00B01B4A" w:rsidRDefault="00FF0187" w:rsidP="00FF0187">
      <w:pPr>
        <w:tabs>
          <w:tab w:val="left" w:pos="993"/>
        </w:tabs>
        <w:contextualSpacing/>
        <w:jc w:val="both"/>
        <w:rPr>
          <w:szCs w:val="26"/>
        </w:rPr>
      </w:pPr>
    </w:p>
    <w:p w:rsidR="00FF0187" w:rsidRPr="00485D40" w:rsidRDefault="00FF0187" w:rsidP="00FF0187">
      <w:pPr>
        <w:tabs>
          <w:tab w:val="left" w:pos="993"/>
        </w:tabs>
        <w:ind w:firstLine="720"/>
        <w:contextualSpacing/>
        <w:jc w:val="both"/>
        <w:rPr>
          <w:color w:val="000000"/>
          <w:szCs w:val="26"/>
        </w:rPr>
      </w:pPr>
      <w:r w:rsidRPr="00485D40">
        <w:rPr>
          <w:color w:val="000000"/>
          <w:szCs w:val="26"/>
        </w:rPr>
        <w:t>В результате реализации подпрограммы 3</w:t>
      </w:r>
      <w:r>
        <w:rPr>
          <w:color w:val="000000"/>
          <w:szCs w:val="26"/>
        </w:rPr>
        <w:t xml:space="preserve"> в 2024 году</w:t>
      </w:r>
      <w:r w:rsidRPr="00485D40">
        <w:rPr>
          <w:color w:val="000000"/>
          <w:szCs w:val="26"/>
        </w:rPr>
        <w:t xml:space="preserve"> </w:t>
      </w:r>
      <w:r w:rsidRPr="00485D40">
        <w:rPr>
          <w:szCs w:val="26"/>
        </w:rPr>
        <w:t>достигнуты</w:t>
      </w:r>
      <w:r w:rsidRPr="00485D40">
        <w:rPr>
          <w:i/>
          <w:szCs w:val="26"/>
        </w:rPr>
        <w:t xml:space="preserve"> </w:t>
      </w:r>
      <w:r w:rsidRPr="00485D40">
        <w:rPr>
          <w:color w:val="000000"/>
          <w:szCs w:val="26"/>
        </w:rPr>
        <w:t>следующие результаты:</w:t>
      </w:r>
    </w:p>
    <w:p w:rsidR="00E24E92" w:rsidRPr="00FF0187" w:rsidRDefault="00FF0187" w:rsidP="004633AD">
      <w:pPr>
        <w:pStyle w:val="af5"/>
        <w:numPr>
          <w:ilvl w:val="0"/>
          <w:numId w:val="25"/>
        </w:numPr>
        <w:tabs>
          <w:tab w:val="left" w:pos="993"/>
        </w:tabs>
        <w:ind w:left="0" w:firstLine="720"/>
        <w:jc w:val="both"/>
        <w:rPr>
          <w:szCs w:val="26"/>
        </w:rPr>
      </w:pPr>
      <w:r w:rsidRPr="007050FE">
        <w:rPr>
          <w:color w:val="000000"/>
          <w:szCs w:val="26"/>
        </w:rPr>
        <w:t>своевременно</w:t>
      </w:r>
      <w:r w:rsidRPr="00DC748E">
        <w:rPr>
          <w:color w:val="000000"/>
          <w:szCs w:val="26"/>
        </w:rPr>
        <w:t xml:space="preserve"> предоставлена бюджетная и бухгалтерская отчетность.</w:t>
      </w:r>
    </w:p>
    <w:p w:rsidR="00CB72A9" w:rsidRPr="00CE31DE" w:rsidRDefault="00CB72A9" w:rsidP="00B83794">
      <w:pPr>
        <w:numPr>
          <w:ilvl w:val="0"/>
          <w:numId w:val="45"/>
        </w:numPr>
        <w:tabs>
          <w:tab w:val="left" w:pos="426"/>
        </w:tabs>
        <w:ind w:left="0" w:firstLine="0"/>
        <w:jc w:val="center"/>
        <w:rPr>
          <w:b/>
          <w:smallCaps/>
          <w:szCs w:val="26"/>
        </w:rPr>
      </w:pPr>
      <w:r w:rsidRPr="00CE31DE">
        <w:rPr>
          <w:b/>
          <w:smallCaps/>
          <w:szCs w:val="26"/>
        </w:rPr>
        <w:br w:type="page"/>
      </w:r>
    </w:p>
    <w:p w:rsidR="007B0784" w:rsidRPr="00CE31DE" w:rsidRDefault="005875EC" w:rsidP="00B83794">
      <w:pPr>
        <w:pStyle w:val="af5"/>
        <w:numPr>
          <w:ilvl w:val="0"/>
          <w:numId w:val="205"/>
        </w:numPr>
        <w:tabs>
          <w:tab w:val="left" w:pos="426"/>
        </w:tabs>
        <w:ind w:left="0" w:firstLine="0"/>
        <w:jc w:val="center"/>
        <w:rPr>
          <w:b/>
          <w:iCs/>
          <w:szCs w:val="26"/>
        </w:rPr>
      </w:pPr>
      <w:r w:rsidRPr="00CE31DE">
        <w:rPr>
          <w:b/>
          <w:smallCaps/>
          <w:szCs w:val="26"/>
        </w:rPr>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9C1CAA" w:rsidRPr="00D941E5" w:rsidRDefault="009C1CAA" w:rsidP="009C1CAA">
      <w:pPr>
        <w:autoSpaceDE w:val="0"/>
        <w:autoSpaceDN w:val="0"/>
        <w:adjustRightInd w:val="0"/>
        <w:ind w:firstLine="709"/>
        <w:jc w:val="both"/>
        <w:rPr>
          <w:bCs/>
          <w:iCs/>
          <w:color w:val="000000"/>
          <w:szCs w:val="26"/>
        </w:rPr>
      </w:pPr>
      <w:r w:rsidRPr="00E90F19">
        <w:rPr>
          <w:color w:val="000000"/>
          <w:szCs w:val="26"/>
        </w:rPr>
        <w:t xml:space="preserve">Целью </w:t>
      </w:r>
      <w:r w:rsidRPr="00E90F19">
        <w:rPr>
          <w:szCs w:val="26"/>
        </w:rPr>
        <w:t xml:space="preserve">муниципальной программы </w:t>
      </w:r>
      <w:r w:rsidRPr="00E90F19">
        <w:rPr>
          <w:color w:val="000000"/>
          <w:szCs w:val="26"/>
        </w:rPr>
        <w:t xml:space="preserve">является </w:t>
      </w:r>
      <w:r w:rsidRPr="00E90F19">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E90F19">
        <w:rPr>
          <w:rFonts w:eastAsia="Calibri"/>
          <w:szCs w:val="26"/>
        </w:rPr>
        <w:t>муниципального образования город Норильск</w:t>
      </w:r>
      <w:r w:rsidRPr="00E90F19">
        <w:rPr>
          <w:bCs/>
          <w:iCs/>
          <w:color w:val="000000"/>
          <w:szCs w:val="26"/>
        </w:rPr>
        <w:t>.</w:t>
      </w:r>
    </w:p>
    <w:p w:rsidR="009C1CAA" w:rsidRPr="00D941E5" w:rsidRDefault="0046152B" w:rsidP="009C1CAA">
      <w:pPr>
        <w:autoSpaceDE w:val="0"/>
        <w:autoSpaceDN w:val="0"/>
        <w:adjustRightInd w:val="0"/>
        <w:ind w:firstLine="709"/>
        <w:jc w:val="right"/>
        <w:rPr>
          <w:bCs/>
          <w:iCs/>
          <w:color w:val="000000"/>
          <w:szCs w:val="26"/>
        </w:rPr>
      </w:pPr>
      <w:r w:rsidRPr="00DC17A5">
        <w:rPr>
          <w:szCs w:val="26"/>
        </w:rPr>
        <w:t>Таблица 3</w:t>
      </w:r>
      <w:r w:rsidR="00780A43">
        <w:rPr>
          <w:szCs w:val="26"/>
        </w:rPr>
        <w:t>5</w:t>
      </w:r>
    </w:p>
    <w:p w:rsidR="009C1CAA" w:rsidRPr="00D941E5" w:rsidRDefault="009C1CAA" w:rsidP="009C1CAA">
      <w:pPr>
        <w:pStyle w:val="40"/>
        <w:spacing w:before="0"/>
        <w:ind w:firstLine="709"/>
        <w:rPr>
          <w:b w:val="0"/>
          <w:szCs w:val="26"/>
        </w:rPr>
      </w:pPr>
      <w:r w:rsidRPr="00D941E5">
        <w:rPr>
          <w:b w:val="0"/>
          <w:szCs w:val="26"/>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9C1CAA" w:rsidRPr="00E90F19" w:rsidTr="00BE7906">
        <w:trPr>
          <w:trHeight w:val="273"/>
          <w:tblHeader/>
        </w:trPr>
        <w:tc>
          <w:tcPr>
            <w:tcW w:w="316" w:type="pct"/>
            <w:tcBorders>
              <w:top w:val="single" w:sz="4" w:space="0" w:color="auto"/>
              <w:left w:val="single" w:sz="4" w:space="0" w:color="auto"/>
              <w:right w:val="single" w:sz="4" w:space="0" w:color="auto"/>
            </w:tcBorders>
            <w:vAlign w:val="center"/>
          </w:tcPr>
          <w:p w:rsidR="009C1CAA" w:rsidRPr="00D941E5" w:rsidRDefault="009C1CAA" w:rsidP="00BE7906">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9C1CAA" w:rsidRPr="00D941E5" w:rsidRDefault="009C1CAA" w:rsidP="00BE7906">
            <w:pPr>
              <w:jc w:val="center"/>
              <w:rPr>
                <w:color w:val="000000"/>
                <w:sz w:val="20"/>
              </w:rPr>
            </w:pPr>
            <w:r w:rsidRPr="00D941E5">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9C1CAA" w:rsidRPr="00E90F19" w:rsidRDefault="009C1CAA" w:rsidP="00BE7906">
            <w:pPr>
              <w:jc w:val="center"/>
              <w:rPr>
                <w:color w:val="000000"/>
                <w:sz w:val="22"/>
                <w:szCs w:val="22"/>
              </w:rPr>
            </w:pPr>
            <w:r w:rsidRPr="00E90F19">
              <w:rPr>
                <w:color w:val="000000"/>
                <w:sz w:val="22"/>
                <w:szCs w:val="22"/>
              </w:rPr>
              <w:t>2023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2"/>
                <w:szCs w:val="22"/>
              </w:rPr>
            </w:pPr>
            <w:r w:rsidRPr="00E90F19">
              <w:rPr>
                <w:color w:val="000000"/>
                <w:sz w:val="22"/>
                <w:szCs w:val="22"/>
              </w:rPr>
              <w:t>2024 год</w:t>
            </w:r>
          </w:p>
        </w:tc>
      </w:tr>
      <w:tr w:rsidR="009C1CAA" w:rsidRPr="00E90F19" w:rsidTr="00BE7906">
        <w:trPr>
          <w:trHeight w:val="560"/>
          <w:tblHeader/>
        </w:trPr>
        <w:tc>
          <w:tcPr>
            <w:tcW w:w="316" w:type="pct"/>
            <w:tcBorders>
              <w:left w:val="single" w:sz="4" w:space="0" w:color="auto"/>
              <w:right w:val="single" w:sz="4" w:space="0" w:color="auto"/>
            </w:tcBorders>
            <w:vAlign w:val="center"/>
          </w:tcPr>
          <w:p w:rsidR="009C1CAA" w:rsidRPr="00D941E5" w:rsidRDefault="009C1CAA" w:rsidP="00BE7906">
            <w:pPr>
              <w:jc w:val="center"/>
              <w:rPr>
                <w:color w:val="000000"/>
                <w:sz w:val="20"/>
              </w:rPr>
            </w:pPr>
            <w:r w:rsidRPr="00D941E5">
              <w:rPr>
                <w:color w:val="000000"/>
                <w:sz w:val="20"/>
              </w:rPr>
              <w:t>№ п/п</w:t>
            </w:r>
          </w:p>
        </w:tc>
        <w:tc>
          <w:tcPr>
            <w:tcW w:w="1295" w:type="pct"/>
            <w:vMerge/>
            <w:tcBorders>
              <w:left w:val="single" w:sz="4" w:space="0" w:color="auto"/>
              <w:right w:val="single" w:sz="4" w:space="0" w:color="auto"/>
            </w:tcBorders>
            <w:vAlign w:val="center"/>
            <w:hideMark/>
          </w:tcPr>
          <w:p w:rsidR="009C1CAA" w:rsidRPr="00D941E5" w:rsidRDefault="009C1CAA" w:rsidP="00BE7906">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0"/>
              </w:rPr>
            </w:pPr>
            <w:r w:rsidRPr="00E90F19">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color w:val="000000"/>
                <w:sz w:val="20"/>
              </w:rPr>
            </w:pPr>
            <w:r w:rsidRPr="00E90F19">
              <w:rPr>
                <w:sz w:val="20"/>
              </w:rPr>
              <w:t>Исполнено</w:t>
            </w:r>
          </w:p>
        </w:tc>
      </w:tr>
      <w:tr w:rsidR="009C1CAA" w:rsidRPr="00E90F19" w:rsidTr="00BE7906">
        <w:trPr>
          <w:trHeight w:val="301"/>
          <w:tblHeader/>
        </w:trPr>
        <w:tc>
          <w:tcPr>
            <w:tcW w:w="316" w:type="pct"/>
            <w:tcBorders>
              <w:left w:val="single" w:sz="4" w:space="0" w:color="auto"/>
              <w:bottom w:val="single" w:sz="4" w:space="0" w:color="auto"/>
              <w:right w:val="single" w:sz="4" w:space="0" w:color="auto"/>
            </w:tcBorders>
            <w:vAlign w:val="center"/>
          </w:tcPr>
          <w:p w:rsidR="009C1CAA" w:rsidRPr="00D941E5" w:rsidRDefault="009C1CAA" w:rsidP="00BE7906">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9C1CAA" w:rsidRPr="00D941E5" w:rsidRDefault="009C1CAA" w:rsidP="00BE7906">
            <w:pPr>
              <w:rPr>
                <w:color w:val="000000"/>
                <w:sz w:val="20"/>
              </w:rPr>
            </w:pPr>
          </w:p>
        </w:tc>
        <w:tc>
          <w:tcPr>
            <w:tcW w:w="1250" w:type="pct"/>
            <w:gridSpan w:val="2"/>
            <w:tcBorders>
              <w:left w:val="nil"/>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0"/>
              </w:rPr>
            </w:pPr>
            <w:r w:rsidRPr="00E90F19">
              <w:rPr>
                <w:color w:val="000000"/>
                <w:sz w:val="20"/>
              </w:rPr>
              <w:t>%</w:t>
            </w:r>
          </w:p>
        </w:tc>
      </w:tr>
      <w:tr w:rsidR="009C1CAA" w:rsidRPr="00E90F19" w:rsidTr="00BE7906">
        <w:trPr>
          <w:trHeight w:val="1392"/>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bCs/>
                <w:i/>
                <w:iCs/>
                <w:color w:val="000000"/>
                <w:sz w:val="20"/>
              </w:rPr>
            </w:pPr>
            <w:r w:rsidRPr="00D941E5">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9C1CAA" w:rsidRPr="00D941E5" w:rsidRDefault="009C1CAA" w:rsidP="00BE7906">
            <w:pPr>
              <w:rPr>
                <w:color w:val="000000"/>
                <w:sz w:val="20"/>
                <w:szCs w:val="26"/>
              </w:rPr>
            </w:pPr>
            <w:r w:rsidRPr="00D941E5">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91 195,3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85 440,0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93,7</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103 487,3</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88 332,5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85,4</w:t>
            </w:r>
          </w:p>
        </w:tc>
      </w:tr>
      <w:tr w:rsidR="009C1CAA" w:rsidRPr="00E90F19" w:rsidTr="00BE7906">
        <w:trPr>
          <w:trHeight w:val="240"/>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i/>
                <w:color w:val="000000"/>
                <w:sz w:val="20"/>
                <w:szCs w:val="22"/>
              </w:rPr>
            </w:pPr>
            <w:r w:rsidRPr="00D941E5">
              <w:rPr>
                <w:i/>
                <w:color w:val="000000"/>
                <w:sz w:val="20"/>
                <w:szCs w:val="22"/>
              </w:rPr>
              <w:t>местный бюджет</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83 253,3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77 549,4</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93,1</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88 530,1</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74 407,5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84,0</w:t>
            </w:r>
          </w:p>
        </w:tc>
      </w:tr>
      <w:tr w:rsidR="009C1CAA" w:rsidRPr="00E90F19" w:rsidTr="00BE7906">
        <w:trPr>
          <w:trHeight w:val="54"/>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i/>
                <w:color w:val="000000"/>
                <w:sz w:val="20"/>
                <w:szCs w:val="22"/>
              </w:rPr>
            </w:pPr>
            <w:r w:rsidRPr="00D941E5">
              <w:rPr>
                <w:i/>
                <w:color w:val="000000"/>
                <w:sz w:val="20"/>
                <w:szCs w:val="22"/>
              </w:rPr>
              <w:t>краевой бюджет</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7 942,0</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7 890,6</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99,4</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14 957,2</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13 925,0</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93,1</w:t>
            </w:r>
          </w:p>
        </w:tc>
      </w:tr>
      <w:tr w:rsidR="009C1CAA" w:rsidRPr="00E90F19" w:rsidTr="00BE7906">
        <w:trPr>
          <w:trHeight w:val="291"/>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9C1CAA" w:rsidRPr="00E90F19" w:rsidRDefault="009C1CAA" w:rsidP="00BE7906">
            <w:pPr>
              <w:rPr>
                <w:i/>
                <w:color w:val="000000"/>
                <w:sz w:val="22"/>
                <w:szCs w:val="22"/>
              </w:rPr>
            </w:pPr>
            <w:r w:rsidRPr="00E90F19">
              <w:rPr>
                <w:i/>
                <w:color w:val="000000"/>
                <w:sz w:val="22"/>
                <w:szCs w:val="22"/>
              </w:rPr>
              <w:t>в том числе по мероприятиям:</w:t>
            </w:r>
          </w:p>
        </w:tc>
      </w:tr>
      <w:tr w:rsidR="009C1CAA" w:rsidRPr="00E90F19" w:rsidTr="00BE7906">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color w:val="000000"/>
                <w:sz w:val="20"/>
              </w:rPr>
            </w:pPr>
            <w:r w:rsidRPr="00D941E5">
              <w:rPr>
                <w:b/>
                <w:color w:val="000000"/>
                <w:sz w:val="20"/>
              </w:rPr>
              <w:t xml:space="preserve">Основное мероприятие 1. </w:t>
            </w:r>
            <w:r w:rsidRPr="00D941E5">
              <w:rPr>
                <w:color w:val="000000"/>
                <w:sz w:val="20"/>
              </w:rPr>
              <w:t>«Финансовая поддержка субъектов малого и среднего предпринимательства и самозанятых граждан»</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33 054,0</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32 951,0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99,7</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41 600,0</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35 350,0</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85,0</w:t>
            </w:r>
          </w:p>
        </w:tc>
      </w:tr>
      <w:tr w:rsidR="009C1CAA" w:rsidRPr="00E90F19" w:rsidTr="00BE7906">
        <w:trPr>
          <w:trHeight w:val="671"/>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096A86" w:rsidRDefault="009C1CAA" w:rsidP="00BE7906">
            <w:pPr>
              <w:rPr>
                <w:color w:val="000000"/>
                <w:sz w:val="20"/>
              </w:rPr>
            </w:pPr>
            <w:r w:rsidRPr="00D941E5">
              <w:rPr>
                <w:b/>
                <w:color w:val="000000"/>
                <w:sz w:val="20"/>
              </w:rPr>
              <w:t xml:space="preserve">Основное мероприятие 3. </w:t>
            </w:r>
            <w:r w:rsidRPr="00D941E5">
              <w:rPr>
                <w:color w:val="000000"/>
                <w:sz w:val="20"/>
              </w:rPr>
              <w:t>«Поддержка в области п</w:t>
            </w:r>
            <w:r>
              <w:rPr>
                <w:color w:val="000000"/>
                <w:sz w:val="20"/>
              </w:rPr>
              <w:t>овышения квалификации</w:t>
            </w:r>
            <w:r w:rsidRPr="00D941E5">
              <w:rPr>
                <w:color w:val="000000"/>
                <w:sz w:val="20"/>
              </w:rPr>
              <w:t xml:space="preserve"> субъектов малого и среднего предпринимательства</w:t>
            </w:r>
            <w:r>
              <w:rPr>
                <w:color w:val="000000"/>
                <w:sz w:val="20"/>
              </w:rPr>
              <w:t xml:space="preserve"> и самозанятых граждан</w:t>
            </w:r>
            <w:r w:rsidRPr="00D941E5">
              <w:rPr>
                <w:color w:val="000000"/>
                <w:sz w:val="20"/>
              </w:rPr>
              <w:t>»</w:t>
            </w:r>
          </w:p>
        </w:tc>
        <w:tc>
          <w:tcPr>
            <w:tcW w:w="702" w:type="pct"/>
            <w:tcBorders>
              <w:top w:val="single" w:sz="4" w:space="0" w:color="auto"/>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380,0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380,0</w:t>
            </w:r>
          </w:p>
        </w:tc>
        <w:tc>
          <w:tcPr>
            <w:tcW w:w="415" w:type="pct"/>
            <w:tcBorders>
              <w:top w:val="nil"/>
              <w:left w:val="single" w:sz="4" w:space="0" w:color="auto"/>
              <w:bottom w:val="single" w:sz="4" w:space="0" w:color="auto"/>
              <w:right w:val="single" w:sz="4" w:space="0" w:color="auto"/>
            </w:tcBorders>
            <w:vAlign w:val="center"/>
          </w:tcPr>
          <w:p w:rsidR="009C1CAA" w:rsidRPr="00E90F19" w:rsidRDefault="009C1CAA" w:rsidP="00BE7906">
            <w:pPr>
              <w:jc w:val="center"/>
              <w:rPr>
                <w:b/>
                <w:color w:val="000000"/>
                <w:sz w:val="22"/>
                <w:szCs w:val="22"/>
              </w:rPr>
            </w:pPr>
            <w:r w:rsidRPr="00E90F19">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500,0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500,0</w:t>
            </w:r>
          </w:p>
        </w:tc>
        <w:tc>
          <w:tcPr>
            <w:tcW w:w="472" w:type="pct"/>
            <w:tcBorders>
              <w:top w:val="nil"/>
              <w:left w:val="single" w:sz="4" w:space="0" w:color="auto"/>
              <w:bottom w:val="single" w:sz="4" w:space="0" w:color="auto"/>
              <w:right w:val="single" w:sz="4" w:space="0" w:color="auto"/>
            </w:tcBorders>
            <w:vAlign w:val="center"/>
          </w:tcPr>
          <w:p w:rsidR="009C1CAA" w:rsidRPr="00E90F19" w:rsidRDefault="009C1CAA" w:rsidP="00BE7906">
            <w:pPr>
              <w:jc w:val="center"/>
              <w:rPr>
                <w:b/>
                <w:color w:val="000000"/>
                <w:sz w:val="22"/>
                <w:szCs w:val="22"/>
              </w:rPr>
            </w:pPr>
            <w:r w:rsidRPr="00E90F19">
              <w:rPr>
                <w:b/>
                <w:color w:val="000000"/>
                <w:sz w:val="22"/>
                <w:szCs w:val="22"/>
              </w:rPr>
              <w:t>100,0</w:t>
            </w:r>
          </w:p>
        </w:tc>
      </w:tr>
      <w:tr w:rsidR="009C1CAA" w:rsidRPr="00E90F19" w:rsidTr="00BE7906">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096A86" w:rsidRDefault="009C1CAA" w:rsidP="00BE7906">
            <w:pPr>
              <w:rPr>
                <w:color w:val="000000"/>
                <w:sz w:val="20"/>
              </w:rPr>
            </w:pPr>
            <w:r w:rsidRPr="00D941E5">
              <w:rPr>
                <w:b/>
                <w:color w:val="000000"/>
                <w:sz w:val="20"/>
              </w:rPr>
              <w:t xml:space="preserve">Основное мероприятие 5. </w:t>
            </w:r>
            <w:r w:rsidRPr="00D941E5">
              <w:rPr>
                <w:color w:val="000000"/>
                <w:sz w:val="20"/>
              </w:rPr>
              <w:t>«Обеспечение эффективного управления отраслью»</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57 761,3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52 109,0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90,2</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61 387,3</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52 482,5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85,5</w:t>
            </w:r>
          </w:p>
        </w:tc>
      </w:tr>
    </w:tbl>
    <w:p w:rsidR="009C1CAA" w:rsidRPr="00E90F19" w:rsidRDefault="009C1CAA" w:rsidP="009C1CAA">
      <w:pPr>
        <w:pStyle w:val="ConsPlusNormal"/>
        <w:spacing w:before="120"/>
        <w:ind w:firstLine="709"/>
        <w:jc w:val="both"/>
        <w:rPr>
          <w:rFonts w:ascii="Times New Roman" w:hAnsi="Times New Roman" w:cs="Times New Roman"/>
          <w:sz w:val="26"/>
          <w:szCs w:val="26"/>
        </w:rPr>
      </w:pPr>
      <w:r w:rsidRPr="00E90F19">
        <w:rPr>
          <w:rFonts w:ascii="Times New Roman" w:hAnsi="Times New Roman" w:cs="Times New Roman"/>
          <w:sz w:val="26"/>
          <w:szCs w:val="26"/>
        </w:rPr>
        <w:t>Общий плановый объем финансирования МП на 2024 год увеличился на 13,5% по сравнению с 2023 годом, что обусловлено</w:t>
      </w:r>
      <w:r w:rsidRPr="00871DDC">
        <w:rPr>
          <w:rFonts w:ascii="Times New Roman CYR" w:eastAsia="Calibri" w:hAnsi="Times New Roman CYR" w:cs="Times New Roman CYR"/>
          <w:sz w:val="26"/>
          <w:szCs w:val="26"/>
        </w:rPr>
        <w:t xml:space="preserve"> </w:t>
      </w:r>
      <w:r w:rsidRPr="00871DDC">
        <w:rPr>
          <w:rFonts w:ascii="Times New Roman" w:hAnsi="Times New Roman" w:cs="Times New Roman"/>
          <w:sz w:val="26"/>
          <w:szCs w:val="26"/>
        </w:rPr>
        <w:t xml:space="preserve">увеличением </w:t>
      </w:r>
      <w:r w:rsidRPr="00871DDC">
        <w:rPr>
          <w:rFonts w:ascii="Times New Roman" w:hAnsi="Times New Roman" w:cs="Times New Roman"/>
          <w:iCs/>
          <w:sz w:val="26"/>
          <w:szCs w:val="26"/>
        </w:rPr>
        <w:t>объема финансирования</w:t>
      </w:r>
      <w:r>
        <w:rPr>
          <w:rFonts w:ascii="Times New Roman" w:hAnsi="Times New Roman" w:cs="Times New Roman"/>
          <w:iCs/>
          <w:sz w:val="26"/>
          <w:szCs w:val="26"/>
        </w:rPr>
        <w:t xml:space="preserve"> из краевого бюджета на ф</w:t>
      </w:r>
      <w:r w:rsidRPr="00DF2EA9">
        <w:rPr>
          <w:rFonts w:ascii="Times New Roman" w:hAnsi="Times New Roman" w:cs="Times New Roman"/>
          <w:iCs/>
          <w:sz w:val="26"/>
          <w:szCs w:val="26"/>
        </w:rPr>
        <w:t>инансов</w:t>
      </w:r>
      <w:r>
        <w:rPr>
          <w:rFonts w:ascii="Times New Roman" w:hAnsi="Times New Roman" w:cs="Times New Roman"/>
          <w:iCs/>
          <w:sz w:val="26"/>
          <w:szCs w:val="26"/>
        </w:rPr>
        <w:t>ую</w:t>
      </w:r>
      <w:r w:rsidRPr="00DF2EA9">
        <w:rPr>
          <w:rFonts w:ascii="Times New Roman" w:hAnsi="Times New Roman" w:cs="Times New Roman"/>
          <w:iCs/>
          <w:sz w:val="26"/>
          <w:szCs w:val="26"/>
        </w:rPr>
        <w:t xml:space="preserve"> поддержк</w:t>
      </w:r>
      <w:r>
        <w:rPr>
          <w:rFonts w:ascii="Times New Roman" w:hAnsi="Times New Roman" w:cs="Times New Roman"/>
          <w:iCs/>
          <w:sz w:val="26"/>
          <w:szCs w:val="26"/>
        </w:rPr>
        <w:t>у</w:t>
      </w:r>
      <w:r w:rsidRPr="00DF2EA9">
        <w:rPr>
          <w:rFonts w:ascii="Times New Roman" w:hAnsi="Times New Roman" w:cs="Times New Roman"/>
          <w:iCs/>
          <w:sz w:val="26"/>
          <w:szCs w:val="26"/>
        </w:rPr>
        <w:t xml:space="preserve"> субъектов малого и среднего предпринимательства и самозанятых граждан</w:t>
      </w:r>
      <w:r>
        <w:rPr>
          <w:rFonts w:ascii="Times New Roman" w:hAnsi="Times New Roman" w:cs="Times New Roman"/>
          <w:iCs/>
          <w:sz w:val="26"/>
          <w:szCs w:val="26"/>
        </w:rPr>
        <w:t xml:space="preserve">, а также </w:t>
      </w:r>
      <w:r w:rsidRPr="00871DDC">
        <w:rPr>
          <w:rFonts w:ascii="Times New Roman" w:hAnsi="Times New Roman" w:cs="Times New Roman"/>
          <w:sz w:val="26"/>
          <w:szCs w:val="26"/>
        </w:rPr>
        <w:t>включением нового направления финансовой поддержки</w:t>
      </w:r>
      <w:r w:rsidRPr="00E90F19">
        <w:rPr>
          <w:rFonts w:ascii="Times New Roman" w:hAnsi="Times New Roman" w:cs="Times New Roman"/>
          <w:sz w:val="26"/>
          <w:szCs w:val="26"/>
        </w:rPr>
        <w:t xml:space="preserve"> – предоставление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rsidR="009C1CAA" w:rsidRPr="00E90F19" w:rsidRDefault="009C1CAA" w:rsidP="009C1CAA">
      <w:pPr>
        <w:ind w:firstLine="709"/>
        <w:jc w:val="both"/>
        <w:rPr>
          <w:szCs w:val="26"/>
        </w:rPr>
      </w:pPr>
      <w:r w:rsidRPr="00E90F19">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9C1CAA" w:rsidRPr="00E90F19" w:rsidRDefault="009C1CAA" w:rsidP="009C1CAA">
      <w:pPr>
        <w:tabs>
          <w:tab w:val="left" w:pos="1122"/>
        </w:tabs>
        <w:ind w:firstLine="709"/>
        <w:jc w:val="both"/>
        <w:rPr>
          <w:szCs w:val="26"/>
        </w:rPr>
      </w:pPr>
      <w:r w:rsidRPr="00E90F19">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9C1CAA" w:rsidRPr="00E90F19" w:rsidRDefault="009C1CAA" w:rsidP="009C1CAA">
      <w:pPr>
        <w:tabs>
          <w:tab w:val="left" w:pos="1122"/>
        </w:tabs>
        <w:ind w:firstLine="709"/>
        <w:jc w:val="both"/>
        <w:rPr>
          <w:szCs w:val="26"/>
        </w:rPr>
      </w:pPr>
      <w:r w:rsidRPr="00E90F19">
        <w:rPr>
          <w:szCs w:val="26"/>
        </w:rPr>
        <w:t>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самозанятые граждане), поставленные на учет в Межрайонной инспекции Федеральной налоговой службы №25 по Красноярскому краю в городе Норильске.</w:t>
      </w:r>
    </w:p>
    <w:p w:rsidR="009C1CAA" w:rsidRPr="00E90F19" w:rsidRDefault="009C1CAA" w:rsidP="009C1CAA">
      <w:pPr>
        <w:tabs>
          <w:tab w:val="left" w:pos="1122"/>
        </w:tabs>
        <w:ind w:firstLine="709"/>
        <w:jc w:val="both"/>
        <w:rPr>
          <w:szCs w:val="26"/>
        </w:rPr>
      </w:pPr>
      <w:r w:rsidRPr="00E90F19">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9C1CAA" w:rsidRPr="00E90F19" w:rsidRDefault="009C1CAA" w:rsidP="009C1CAA">
      <w:pPr>
        <w:autoSpaceDE w:val="0"/>
        <w:autoSpaceDN w:val="0"/>
        <w:adjustRightInd w:val="0"/>
        <w:spacing w:after="120"/>
        <w:ind w:firstLine="709"/>
        <w:jc w:val="both"/>
        <w:rPr>
          <w:szCs w:val="26"/>
        </w:rPr>
      </w:pPr>
      <w:r w:rsidRPr="00E90F19">
        <w:rPr>
          <w:szCs w:val="26"/>
        </w:rPr>
        <w:t>Плановое финансирование МП на 2024 год составило 103 487,3 тыс. руб. за счет средств местного и краевого бюджетов. И</w:t>
      </w:r>
      <w:r w:rsidRPr="00E90F19">
        <w:t>сполнение составило 88 332,5 тыс. руб. (85,4% от плана).</w:t>
      </w:r>
    </w:p>
    <w:p w:rsidR="009C1CAA" w:rsidRPr="00D16532" w:rsidRDefault="009C1CAA" w:rsidP="009C1CAA">
      <w:pPr>
        <w:pStyle w:val="2"/>
        <w:tabs>
          <w:tab w:val="left" w:pos="567"/>
          <w:tab w:val="left" w:pos="709"/>
        </w:tabs>
        <w:ind w:firstLine="709"/>
        <w:jc w:val="both"/>
        <w:rPr>
          <w:b w:val="0"/>
          <w:i w:val="0"/>
          <w:color w:val="000000"/>
          <w:szCs w:val="26"/>
        </w:rPr>
      </w:pPr>
      <w:r w:rsidRPr="00E90F19">
        <w:rPr>
          <w:b w:val="0"/>
          <w:i w:val="0"/>
          <w:color w:val="000000"/>
          <w:szCs w:val="26"/>
        </w:rPr>
        <w:t>Структура расходов МП в 2024 году складывается из следующих направлений:</w:t>
      </w:r>
    </w:p>
    <w:p w:rsidR="009C1CAA" w:rsidRPr="00D16532" w:rsidRDefault="009C1CAA" w:rsidP="009C1CAA">
      <w:pPr>
        <w:autoSpaceDE w:val="0"/>
        <w:autoSpaceDN w:val="0"/>
        <w:adjustRightInd w:val="0"/>
        <w:ind w:firstLine="709"/>
        <w:jc w:val="both"/>
        <w:rPr>
          <w:szCs w:val="26"/>
        </w:rPr>
      </w:pPr>
    </w:p>
    <w:p w:rsidR="009C1CAA" w:rsidRPr="00D941E5" w:rsidRDefault="009C1CAA" w:rsidP="009C1CAA">
      <w:pPr>
        <w:ind w:firstLine="709"/>
        <w:jc w:val="both"/>
        <w:rPr>
          <w:b/>
          <w:szCs w:val="26"/>
        </w:rPr>
      </w:pPr>
      <w:r w:rsidRPr="00D16532">
        <w:rPr>
          <w:b/>
          <w:szCs w:val="26"/>
        </w:rPr>
        <w:t xml:space="preserve">Основное </w:t>
      </w:r>
      <w:r w:rsidRPr="00D941E5">
        <w:rPr>
          <w:b/>
          <w:szCs w:val="26"/>
        </w:rPr>
        <w:t>мероприятие 1. «Финансовая поддержка субъектов малого и среднего предпринимательства и самозаняты</w:t>
      </w:r>
      <w:r>
        <w:rPr>
          <w:b/>
          <w:szCs w:val="26"/>
        </w:rPr>
        <w:t>х</w:t>
      </w:r>
      <w:r w:rsidRPr="00D941E5">
        <w:rPr>
          <w:b/>
          <w:szCs w:val="26"/>
        </w:rPr>
        <w:t xml:space="preserve"> граждан»</w:t>
      </w:r>
    </w:p>
    <w:p w:rsidR="009C1CAA" w:rsidRPr="00D941E5" w:rsidRDefault="009C1CAA" w:rsidP="009C1CAA">
      <w:pPr>
        <w:ind w:firstLine="709"/>
        <w:jc w:val="both"/>
        <w:rPr>
          <w:sz w:val="12"/>
          <w:szCs w:val="12"/>
        </w:rPr>
      </w:pPr>
    </w:p>
    <w:p w:rsidR="009C1CAA" w:rsidRPr="00E90F19" w:rsidRDefault="009C1CAA" w:rsidP="009C1CAA">
      <w:pPr>
        <w:ind w:firstLine="709"/>
        <w:jc w:val="both"/>
        <w:rPr>
          <w:szCs w:val="26"/>
        </w:rPr>
      </w:pPr>
      <w:r w:rsidRPr="00E90F19">
        <w:rPr>
          <w:szCs w:val="26"/>
        </w:rPr>
        <w:t>Данный раздел включает в себя мероприятия по оказанию финансовой помощи субъектам малого и среднего предпринимательства. За 2024 год израсходовано 35 350,0 тыс. руб. или 85,0% от плана</w:t>
      </w:r>
      <w:r>
        <w:rPr>
          <w:szCs w:val="26"/>
        </w:rPr>
        <w:t xml:space="preserve"> (41 600,0 тыс. руб.)</w:t>
      </w:r>
      <w:r w:rsidRPr="00E90F19">
        <w:rPr>
          <w:szCs w:val="26"/>
        </w:rPr>
        <w:t xml:space="preserve">, в том числе: </w:t>
      </w:r>
    </w:p>
    <w:p w:rsidR="009C1CAA" w:rsidRPr="00E90F19" w:rsidRDefault="009C1CAA" w:rsidP="00B83794">
      <w:pPr>
        <w:pStyle w:val="af5"/>
        <w:numPr>
          <w:ilvl w:val="0"/>
          <w:numId w:val="51"/>
        </w:numPr>
        <w:tabs>
          <w:tab w:val="left" w:pos="993"/>
        </w:tabs>
        <w:ind w:left="0" w:firstLine="709"/>
        <w:jc w:val="both"/>
        <w:rPr>
          <w:szCs w:val="26"/>
        </w:rPr>
      </w:pPr>
      <w:r w:rsidRPr="00E90F19">
        <w:rPr>
          <w:szCs w:val="26"/>
        </w:rPr>
        <w:t>21 425,0 тыс. руб. за счет средств местного бюджета;</w:t>
      </w:r>
    </w:p>
    <w:p w:rsidR="009C1CAA" w:rsidRPr="00E90F19" w:rsidRDefault="009C1CAA" w:rsidP="00B83794">
      <w:pPr>
        <w:pStyle w:val="af5"/>
        <w:numPr>
          <w:ilvl w:val="0"/>
          <w:numId w:val="51"/>
        </w:numPr>
        <w:ind w:left="993" w:hanging="284"/>
        <w:jc w:val="both"/>
        <w:rPr>
          <w:szCs w:val="26"/>
        </w:rPr>
      </w:pPr>
      <w:r w:rsidRPr="00E90F19">
        <w:rPr>
          <w:szCs w:val="26"/>
        </w:rPr>
        <w:t xml:space="preserve">13 925,0 тыс. руб. за счет средств краевого бюджета. </w:t>
      </w:r>
      <w:r>
        <w:rPr>
          <w:szCs w:val="26"/>
        </w:rPr>
        <w:t xml:space="preserve"> </w:t>
      </w:r>
    </w:p>
    <w:p w:rsidR="009C1CAA" w:rsidRPr="00DC17A5" w:rsidRDefault="009C1CAA" w:rsidP="009C1CAA">
      <w:pPr>
        <w:ind w:firstLine="709"/>
        <w:jc w:val="both"/>
        <w:rPr>
          <w:szCs w:val="26"/>
        </w:rPr>
      </w:pPr>
      <w:r w:rsidRPr="009E2E8E">
        <w:rPr>
          <w:szCs w:val="26"/>
        </w:rPr>
        <w:t xml:space="preserve">Неполное освоение денежных средств обусловлено признанием конкурсного отбора по 5 направлениям финансовой поддержки несостоявшимся, в связи с отклонением всех заявок по </w:t>
      </w:r>
      <w:r>
        <w:rPr>
          <w:szCs w:val="26"/>
        </w:rPr>
        <w:t xml:space="preserve">причине </w:t>
      </w:r>
      <w:r w:rsidRPr="00DC17A5">
        <w:rPr>
          <w:szCs w:val="26"/>
        </w:rPr>
        <w:t>несоответствия критериям отбора.</w:t>
      </w:r>
    </w:p>
    <w:p w:rsidR="009C1CAA" w:rsidRPr="00DC17A5" w:rsidRDefault="009C1CAA" w:rsidP="009C1CAA">
      <w:pPr>
        <w:ind w:firstLine="709"/>
        <w:jc w:val="both"/>
        <w:rPr>
          <w:szCs w:val="26"/>
        </w:rPr>
      </w:pPr>
      <w:r w:rsidRPr="00DC17A5">
        <w:rPr>
          <w:szCs w:val="26"/>
        </w:rPr>
        <w:t xml:space="preserve">Вместе с тем, по иным направлениям финансовая поддержка оказана 10-и субъектам предпринимательской деятельности на реализацию 10-ти проектов. Исполнение представлено в таблице </w:t>
      </w:r>
      <w:r w:rsidR="0046152B" w:rsidRPr="00DC17A5">
        <w:rPr>
          <w:szCs w:val="26"/>
        </w:rPr>
        <w:t>3</w:t>
      </w:r>
      <w:r w:rsidR="00BF6E13">
        <w:rPr>
          <w:szCs w:val="26"/>
        </w:rPr>
        <w:t>6</w:t>
      </w:r>
      <w:r w:rsidRPr="00DC17A5">
        <w:rPr>
          <w:szCs w:val="26"/>
        </w:rPr>
        <w:t>.</w:t>
      </w:r>
    </w:p>
    <w:p w:rsidR="009C1CAA" w:rsidRPr="00DC17A5" w:rsidRDefault="0046152B" w:rsidP="0046152B">
      <w:pPr>
        <w:tabs>
          <w:tab w:val="left" w:pos="-5387"/>
        </w:tabs>
        <w:spacing w:before="120"/>
        <w:ind w:firstLine="709"/>
        <w:jc w:val="right"/>
        <w:rPr>
          <w:szCs w:val="26"/>
        </w:rPr>
      </w:pPr>
      <w:r w:rsidRPr="00DC17A5">
        <w:rPr>
          <w:szCs w:val="26"/>
        </w:rPr>
        <w:t xml:space="preserve">  </w:t>
      </w:r>
      <w:r w:rsidR="009C1CAA" w:rsidRPr="00DC17A5">
        <w:rPr>
          <w:szCs w:val="26"/>
        </w:rPr>
        <w:t xml:space="preserve">Таблица </w:t>
      </w:r>
      <w:r w:rsidRPr="00DC17A5">
        <w:rPr>
          <w:szCs w:val="26"/>
        </w:rPr>
        <w:t>3</w:t>
      </w:r>
      <w:r w:rsidR="00780A43">
        <w:rPr>
          <w:szCs w:val="26"/>
        </w:rPr>
        <w:t>6</w:t>
      </w:r>
    </w:p>
    <w:p w:rsidR="009C1CAA" w:rsidRPr="00C3670A" w:rsidRDefault="009C1CAA" w:rsidP="009C1CAA">
      <w:pPr>
        <w:pStyle w:val="40"/>
        <w:spacing w:before="0"/>
        <w:ind w:firstLine="709"/>
        <w:rPr>
          <w:b w:val="0"/>
          <w:szCs w:val="26"/>
        </w:rPr>
      </w:pPr>
      <w:r w:rsidRPr="00DC17A5">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956"/>
        <w:gridCol w:w="991"/>
        <w:gridCol w:w="993"/>
        <w:gridCol w:w="993"/>
        <w:gridCol w:w="991"/>
      </w:tblGrid>
      <w:tr w:rsidR="009C1CAA" w:rsidRPr="00BF6E13" w:rsidTr="0046152B">
        <w:trPr>
          <w:trHeight w:val="545"/>
          <w:tblHeader/>
        </w:trPr>
        <w:tc>
          <w:tcPr>
            <w:tcW w:w="228" w:type="pct"/>
            <w:vMerge w:val="restart"/>
            <w:vAlign w:val="center"/>
          </w:tcPr>
          <w:p w:rsidR="009C1CAA" w:rsidRPr="00BF6E13" w:rsidRDefault="009C1CAA" w:rsidP="00BE7906">
            <w:pPr>
              <w:jc w:val="center"/>
              <w:rPr>
                <w:color w:val="000000"/>
                <w:sz w:val="22"/>
                <w:szCs w:val="22"/>
              </w:rPr>
            </w:pPr>
            <w:r w:rsidRPr="00BF6E13">
              <w:rPr>
                <w:color w:val="000000"/>
                <w:sz w:val="22"/>
                <w:szCs w:val="22"/>
              </w:rPr>
              <w:t>№</w:t>
            </w:r>
          </w:p>
        </w:tc>
        <w:tc>
          <w:tcPr>
            <w:tcW w:w="2650" w:type="pct"/>
            <w:vMerge w:val="restart"/>
            <w:vAlign w:val="center"/>
            <w:hideMark/>
          </w:tcPr>
          <w:p w:rsidR="009C1CAA" w:rsidRPr="00BF6E13" w:rsidRDefault="009C1CAA" w:rsidP="00BE7906">
            <w:pPr>
              <w:jc w:val="center"/>
              <w:rPr>
                <w:color w:val="000000"/>
                <w:sz w:val="22"/>
                <w:szCs w:val="22"/>
              </w:rPr>
            </w:pPr>
            <w:r w:rsidRPr="00BF6E13">
              <w:rPr>
                <w:color w:val="000000"/>
                <w:sz w:val="22"/>
                <w:szCs w:val="22"/>
              </w:rPr>
              <w:t>Возмещение затрат</w:t>
            </w:r>
          </w:p>
        </w:tc>
        <w:tc>
          <w:tcPr>
            <w:tcW w:w="530" w:type="pct"/>
            <w:vMerge w:val="restart"/>
            <w:vAlign w:val="center"/>
            <w:hideMark/>
          </w:tcPr>
          <w:p w:rsidR="009C1CAA" w:rsidRPr="00BF6E13" w:rsidRDefault="009C1CAA" w:rsidP="00BE7906">
            <w:pPr>
              <w:ind w:left="-108" w:right="-108"/>
              <w:jc w:val="center"/>
              <w:rPr>
                <w:color w:val="000000"/>
                <w:sz w:val="22"/>
                <w:szCs w:val="22"/>
              </w:rPr>
            </w:pPr>
            <w:r w:rsidRPr="00BF6E13">
              <w:rPr>
                <w:color w:val="000000"/>
                <w:sz w:val="22"/>
                <w:szCs w:val="22"/>
              </w:rPr>
              <w:t xml:space="preserve">Кол-во проектов   </w:t>
            </w:r>
          </w:p>
        </w:tc>
        <w:tc>
          <w:tcPr>
            <w:tcW w:w="1592" w:type="pct"/>
            <w:gridSpan w:val="3"/>
            <w:vAlign w:val="center"/>
          </w:tcPr>
          <w:p w:rsidR="009C1CAA" w:rsidRPr="00BF6E13" w:rsidRDefault="009C1CAA" w:rsidP="00BE7906">
            <w:pPr>
              <w:jc w:val="center"/>
              <w:rPr>
                <w:color w:val="000000"/>
                <w:sz w:val="22"/>
                <w:szCs w:val="22"/>
              </w:rPr>
            </w:pPr>
            <w:r w:rsidRPr="00BF6E13">
              <w:rPr>
                <w:color w:val="000000"/>
                <w:sz w:val="22"/>
                <w:szCs w:val="22"/>
              </w:rPr>
              <w:t xml:space="preserve">Объем финансовой поддержки </w:t>
            </w:r>
          </w:p>
          <w:p w:rsidR="009C1CAA" w:rsidRPr="00BF6E13" w:rsidRDefault="009C1CAA" w:rsidP="00BE7906">
            <w:pPr>
              <w:jc w:val="center"/>
              <w:rPr>
                <w:color w:val="000000"/>
                <w:sz w:val="22"/>
                <w:szCs w:val="22"/>
              </w:rPr>
            </w:pPr>
            <w:r w:rsidRPr="00BF6E13">
              <w:rPr>
                <w:color w:val="000000"/>
                <w:sz w:val="22"/>
                <w:szCs w:val="22"/>
              </w:rPr>
              <w:t>в 2024 году, тыс. руб.</w:t>
            </w:r>
          </w:p>
        </w:tc>
      </w:tr>
      <w:tr w:rsidR="009C1CAA" w:rsidRPr="00BF6E13" w:rsidTr="0046152B">
        <w:trPr>
          <w:trHeight w:val="230"/>
          <w:tblHeader/>
        </w:trPr>
        <w:tc>
          <w:tcPr>
            <w:tcW w:w="228" w:type="pct"/>
            <w:vMerge/>
            <w:vAlign w:val="center"/>
          </w:tcPr>
          <w:p w:rsidR="009C1CAA" w:rsidRPr="00BF6E13" w:rsidRDefault="009C1CAA" w:rsidP="00BE7906">
            <w:pPr>
              <w:jc w:val="center"/>
              <w:rPr>
                <w:color w:val="000000"/>
                <w:sz w:val="22"/>
                <w:szCs w:val="22"/>
              </w:rPr>
            </w:pPr>
          </w:p>
        </w:tc>
        <w:tc>
          <w:tcPr>
            <w:tcW w:w="2650" w:type="pct"/>
            <w:vMerge/>
            <w:vAlign w:val="center"/>
          </w:tcPr>
          <w:p w:rsidR="009C1CAA" w:rsidRPr="00BF6E13" w:rsidRDefault="009C1CAA" w:rsidP="00BE7906">
            <w:pPr>
              <w:jc w:val="center"/>
              <w:rPr>
                <w:color w:val="000000"/>
                <w:sz w:val="22"/>
                <w:szCs w:val="22"/>
              </w:rPr>
            </w:pPr>
          </w:p>
        </w:tc>
        <w:tc>
          <w:tcPr>
            <w:tcW w:w="530" w:type="pct"/>
            <w:vMerge/>
            <w:vAlign w:val="center"/>
          </w:tcPr>
          <w:p w:rsidR="009C1CAA" w:rsidRPr="00BF6E13" w:rsidRDefault="009C1CAA" w:rsidP="00BE7906">
            <w:pPr>
              <w:ind w:left="-108" w:right="-108"/>
              <w:jc w:val="center"/>
              <w:rPr>
                <w:color w:val="000000"/>
                <w:sz w:val="22"/>
                <w:szCs w:val="22"/>
              </w:rPr>
            </w:pPr>
          </w:p>
        </w:tc>
        <w:tc>
          <w:tcPr>
            <w:tcW w:w="531" w:type="pct"/>
            <w:vAlign w:val="center"/>
          </w:tcPr>
          <w:p w:rsidR="009C1CAA" w:rsidRPr="00BF6E13" w:rsidRDefault="009C1CAA" w:rsidP="00BE7906">
            <w:pPr>
              <w:jc w:val="center"/>
              <w:rPr>
                <w:color w:val="000000"/>
                <w:sz w:val="22"/>
                <w:szCs w:val="22"/>
              </w:rPr>
            </w:pPr>
            <w:r w:rsidRPr="00BF6E13">
              <w:rPr>
                <w:color w:val="000000"/>
                <w:sz w:val="22"/>
                <w:szCs w:val="22"/>
              </w:rPr>
              <w:t>Всего</w:t>
            </w:r>
          </w:p>
        </w:tc>
        <w:tc>
          <w:tcPr>
            <w:tcW w:w="531" w:type="pct"/>
            <w:vAlign w:val="center"/>
          </w:tcPr>
          <w:p w:rsidR="009C1CAA" w:rsidRPr="00BF6E13" w:rsidRDefault="009C1CAA" w:rsidP="00BE7906">
            <w:pPr>
              <w:jc w:val="center"/>
              <w:rPr>
                <w:color w:val="000000"/>
                <w:sz w:val="22"/>
                <w:szCs w:val="22"/>
              </w:rPr>
            </w:pPr>
            <w:r w:rsidRPr="00BF6E13">
              <w:rPr>
                <w:color w:val="000000"/>
                <w:sz w:val="22"/>
                <w:szCs w:val="22"/>
              </w:rPr>
              <w:t>МБ</w:t>
            </w:r>
          </w:p>
        </w:tc>
        <w:tc>
          <w:tcPr>
            <w:tcW w:w="530" w:type="pct"/>
            <w:vAlign w:val="center"/>
          </w:tcPr>
          <w:p w:rsidR="009C1CAA" w:rsidRPr="00BF6E13" w:rsidRDefault="009C1CAA" w:rsidP="00BE7906">
            <w:pPr>
              <w:jc w:val="center"/>
              <w:rPr>
                <w:color w:val="000000"/>
                <w:sz w:val="22"/>
                <w:szCs w:val="22"/>
              </w:rPr>
            </w:pPr>
            <w:r w:rsidRPr="00BF6E13">
              <w:rPr>
                <w:color w:val="000000"/>
                <w:sz w:val="22"/>
                <w:szCs w:val="22"/>
              </w:rPr>
              <w:t>КБ</w:t>
            </w:r>
          </w:p>
        </w:tc>
      </w:tr>
      <w:tr w:rsidR="009C1CAA" w:rsidRPr="00BF6E13" w:rsidTr="0046152B">
        <w:trPr>
          <w:trHeight w:val="368"/>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1</w:t>
            </w:r>
          </w:p>
        </w:tc>
        <w:tc>
          <w:tcPr>
            <w:tcW w:w="2650" w:type="pct"/>
            <w:vAlign w:val="center"/>
          </w:tcPr>
          <w:p w:rsidR="009C1CAA" w:rsidRPr="00BF6E13" w:rsidRDefault="009C1CAA" w:rsidP="00BE7906">
            <w:pPr>
              <w:rPr>
                <w:b/>
                <w:color w:val="000000"/>
                <w:sz w:val="22"/>
                <w:szCs w:val="22"/>
              </w:rPr>
            </w:pPr>
            <w:r w:rsidRPr="00BF6E13">
              <w:rPr>
                <w:b/>
                <w:color w:val="000000"/>
                <w:sz w:val="22"/>
                <w:szCs w:val="22"/>
              </w:rPr>
              <w:t>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1</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3 000,0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3 000,0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p>
        </w:tc>
        <w:tc>
          <w:tcPr>
            <w:tcW w:w="2650" w:type="pct"/>
            <w:vAlign w:val="center"/>
          </w:tcPr>
          <w:p w:rsidR="009C1CAA" w:rsidRPr="00BF6E13" w:rsidRDefault="009C1CAA" w:rsidP="00BE7906">
            <w:pPr>
              <w:rPr>
                <w:i/>
                <w:color w:val="000000"/>
                <w:sz w:val="20"/>
              </w:rPr>
            </w:pPr>
            <w:r w:rsidRPr="00BF6E13">
              <w:rPr>
                <w:i/>
                <w:color w:val="000000"/>
                <w:sz w:val="20"/>
              </w:rPr>
              <w:t>ООО «Бытовик»</w:t>
            </w:r>
          </w:p>
          <w:p w:rsidR="009C1CAA" w:rsidRPr="00BF6E13" w:rsidRDefault="009C1CAA" w:rsidP="00BE7906">
            <w:pPr>
              <w:rPr>
                <w:i/>
                <w:color w:val="000000"/>
                <w:sz w:val="20"/>
              </w:rPr>
            </w:pPr>
            <w:r w:rsidRPr="00BF6E13">
              <w:rPr>
                <w:i/>
                <w:color w:val="000000"/>
                <w:sz w:val="20"/>
              </w:rPr>
              <w:t>(ОКВЭД: Деятельность ветеринарная)</w:t>
            </w:r>
          </w:p>
          <w:p w:rsidR="009C1CAA" w:rsidRPr="00BF6E13" w:rsidRDefault="009C1CAA" w:rsidP="00BE7906">
            <w:pPr>
              <w:rPr>
                <w:i/>
                <w:color w:val="000000"/>
                <w:sz w:val="20"/>
              </w:rPr>
            </w:pPr>
            <w:r w:rsidRPr="00BF6E13">
              <w:rPr>
                <w:i/>
                <w:color w:val="000000"/>
                <w:sz w:val="20"/>
              </w:rPr>
              <w:t>Приобретение: ветеринарного оборудования; препаратов зооветеринарного назначения.</w:t>
            </w:r>
          </w:p>
        </w:tc>
        <w:tc>
          <w:tcPr>
            <w:tcW w:w="530" w:type="pct"/>
            <w:vAlign w:val="center"/>
          </w:tcPr>
          <w:p w:rsidR="009C1CAA" w:rsidRPr="00BF6E13" w:rsidRDefault="009C1CAA" w:rsidP="00BE7906">
            <w:pPr>
              <w:jc w:val="center"/>
              <w:rPr>
                <w:i/>
                <w:color w:val="000000"/>
                <w:sz w:val="20"/>
              </w:rPr>
            </w:pPr>
            <w:r w:rsidRPr="00BF6E13">
              <w:rPr>
                <w:i/>
                <w:color w:val="000000"/>
                <w:sz w:val="20"/>
              </w:rPr>
              <w:t>1</w:t>
            </w:r>
          </w:p>
        </w:tc>
        <w:tc>
          <w:tcPr>
            <w:tcW w:w="531" w:type="pct"/>
            <w:vAlign w:val="center"/>
          </w:tcPr>
          <w:p w:rsidR="009C1CAA" w:rsidRPr="00BF6E13" w:rsidRDefault="009C1CAA" w:rsidP="00BE7906">
            <w:pPr>
              <w:jc w:val="center"/>
              <w:rPr>
                <w:i/>
                <w:color w:val="000000"/>
                <w:sz w:val="20"/>
              </w:rPr>
            </w:pPr>
            <w:r w:rsidRPr="00BF6E13">
              <w:rPr>
                <w:i/>
                <w:color w:val="000000"/>
                <w:sz w:val="20"/>
              </w:rPr>
              <w:t>3 000,0</w:t>
            </w:r>
          </w:p>
        </w:tc>
        <w:tc>
          <w:tcPr>
            <w:tcW w:w="531" w:type="pct"/>
            <w:vAlign w:val="center"/>
          </w:tcPr>
          <w:p w:rsidR="009C1CAA" w:rsidRPr="00BF6E13" w:rsidRDefault="009C1CAA" w:rsidP="00BE7906">
            <w:pPr>
              <w:jc w:val="center"/>
              <w:rPr>
                <w:i/>
                <w:color w:val="000000"/>
                <w:sz w:val="20"/>
              </w:rPr>
            </w:pPr>
            <w:r w:rsidRPr="00BF6E13">
              <w:rPr>
                <w:i/>
                <w:color w:val="000000"/>
                <w:sz w:val="20"/>
              </w:rPr>
              <w:t>3 000,0</w:t>
            </w:r>
          </w:p>
        </w:tc>
        <w:tc>
          <w:tcPr>
            <w:tcW w:w="530" w:type="pct"/>
            <w:vAlign w:val="center"/>
          </w:tcPr>
          <w:p w:rsidR="009C1CAA" w:rsidRPr="00BF6E13" w:rsidRDefault="009C1CAA" w:rsidP="00BE7906">
            <w:pPr>
              <w:jc w:val="center"/>
              <w:rPr>
                <w:i/>
                <w:color w:val="000000"/>
                <w:sz w:val="22"/>
                <w:szCs w:val="22"/>
              </w:rPr>
            </w:pPr>
            <w:r w:rsidRPr="00BF6E13">
              <w:rPr>
                <w:i/>
                <w:color w:val="000000"/>
                <w:sz w:val="22"/>
                <w:szCs w:val="22"/>
              </w:rPr>
              <w:t>-</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r w:rsidRPr="00BF6E13">
              <w:rPr>
                <w:color w:val="000000"/>
                <w:sz w:val="22"/>
                <w:szCs w:val="22"/>
              </w:rPr>
              <w:t>2</w:t>
            </w:r>
          </w:p>
        </w:tc>
        <w:tc>
          <w:tcPr>
            <w:tcW w:w="2650" w:type="pct"/>
            <w:vAlign w:val="center"/>
          </w:tcPr>
          <w:p w:rsidR="009C1CAA" w:rsidRPr="00BF6E13" w:rsidRDefault="009C1CAA" w:rsidP="00BE7906">
            <w:pPr>
              <w:rPr>
                <w:b/>
                <w:color w:val="000000"/>
                <w:sz w:val="22"/>
                <w:szCs w:val="22"/>
              </w:rPr>
            </w:pPr>
            <w:r w:rsidRPr="00BF6E13">
              <w:rPr>
                <w:b/>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4</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1 850,0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925,0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925,0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single" w:sz="4" w:space="0" w:color="auto"/>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«Путорана Глэмп»</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туроператоров)</w:t>
            </w:r>
          </w:p>
          <w:p w:rsidR="009C1CAA" w:rsidRPr="00BF6E13" w:rsidRDefault="009C1CAA" w:rsidP="00BE7906">
            <w:pPr>
              <w:rPr>
                <w:bCs/>
                <w:i/>
                <w:sz w:val="20"/>
              </w:rPr>
            </w:pPr>
            <w:r w:rsidRPr="00BF6E13">
              <w:rPr>
                <w:bCs/>
                <w:i/>
                <w:sz w:val="20"/>
              </w:rPr>
              <w:t>Приобретение туристического оборудования (лодка надувная)</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Баринова Марта Васильевна</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Заточка пил, чертёжных и других инструментов, ножей, ножниц, бритв, коньков и т.п.)</w:t>
            </w:r>
          </w:p>
          <w:p w:rsidR="009C1CAA" w:rsidRPr="00BF6E13" w:rsidRDefault="009C1CAA" w:rsidP="00BE7906">
            <w:pPr>
              <w:rPr>
                <w:bCs/>
                <w:i/>
                <w:sz w:val="20"/>
              </w:rPr>
            </w:pPr>
            <w:r w:rsidRPr="00BF6E13">
              <w:rPr>
                <w:bCs/>
                <w:i/>
                <w:sz w:val="20"/>
              </w:rPr>
              <w:t>Приобретение оборудования для заточки инструментов, комплектующих, расходных материалов</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350,0</w:t>
            </w:r>
          </w:p>
        </w:tc>
        <w:tc>
          <w:tcPr>
            <w:tcW w:w="531" w:type="pct"/>
            <w:vAlign w:val="center"/>
          </w:tcPr>
          <w:p w:rsidR="009C1CAA" w:rsidRPr="00BF6E13" w:rsidRDefault="009C1CAA" w:rsidP="00BE7906">
            <w:pPr>
              <w:jc w:val="center"/>
              <w:rPr>
                <w:bCs/>
                <w:i/>
                <w:sz w:val="20"/>
              </w:rPr>
            </w:pPr>
            <w:r w:rsidRPr="00BF6E13">
              <w:rPr>
                <w:bCs/>
                <w:i/>
                <w:sz w:val="20"/>
              </w:rPr>
              <w:t>175,0</w:t>
            </w:r>
          </w:p>
        </w:tc>
        <w:tc>
          <w:tcPr>
            <w:tcW w:w="530" w:type="pct"/>
            <w:vAlign w:val="center"/>
          </w:tcPr>
          <w:p w:rsidR="009C1CAA" w:rsidRPr="00BF6E13" w:rsidRDefault="009C1CAA" w:rsidP="00BE7906">
            <w:pPr>
              <w:jc w:val="center"/>
              <w:rPr>
                <w:bCs/>
                <w:i/>
                <w:sz w:val="20"/>
              </w:rPr>
            </w:pPr>
            <w:r w:rsidRPr="00BF6E13">
              <w:rPr>
                <w:bCs/>
                <w:i/>
                <w:sz w:val="20"/>
              </w:rPr>
              <w:t>175,0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Алиев Елчин Ялчын оглы</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Ремонт коммуникационного оборудования)</w:t>
            </w:r>
          </w:p>
          <w:p w:rsidR="009C1CAA" w:rsidRPr="00BF6E13" w:rsidRDefault="009C1CAA" w:rsidP="00BE7906">
            <w:pPr>
              <w:rPr>
                <w:bCs/>
                <w:i/>
                <w:sz w:val="20"/>
              </w:rPr>
            </w:pPr>
            <w:r w:rsidRPr="00BF6E13">
              <w:rPr>
                <w:bCs/>
                <w:i/>
                <w:sz w:val="20"/>
              </w:rPr>
              <w:t>Аренда помещения для осуществления предпринимательской деятельности</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Крашевский Никита Олегович</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туристических агентств)</w:t>
            </w:r>
          </w:p>
          <w:p w:rsidR="009C1CAA" w:rsidRPr="00BF6E13" w:rsidRDefault="009C1CAA" w:rsidP="00BE7906">
            <w:pPr>
              <w:rPr>
                <w:bCs/>
                <w:i/>
                <w:sz w:val="20"/>
              </w:rPr>
            </w:pPr>
            <w:r w:rsidRPr="00BF6E13">
              <w:rPr>
                <w:bCs/>
                <w:i/>
                <w:sz w:val="20"/>
              </w:rPr>
              <w:t xml:space="preserve">Приобретение туристического оборудования (ноутбуки, МФУ, планшет, комплектующие для фотокамеры и др.) </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3</w:t>
            </w:r>
          </w:p>
        </w:tc>
        <w:tc>
          <w:tcPr>
            <w:tcW w:w="2650" w:type="pct"/>
            <w:vAlign w:val="center"/>
          </w:tcPr>
          <w:p w:rsidR="009C1CAA" w:rsidRPr="00BF6E13" w:rsidRDefault="009C1CAA" w:rsidP="00BE7906">
            <w:pPr>
              <w:rPr>
                <w:b/>
                <w:i/>
                <w:color w:val="000000"/>
                <w:sz w:val="20"/>
              </w:rPr>
            </w:pPr>
            <w:r w:rsidRPr="00BF6E13">
              <w:rPr>
                <w:b/>
                <w:color w:val="000000"/>
                <w:sz w:val="22"/>
                <w:szCs w:val="22"/>
              </w:rPr>
              <w:t>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4</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30 000,0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17 250,0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12 250,0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 xml:space="preserve"> ООО «Стройбытсервис»</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сбор опасных отходов; сбор неопасных отходов)</w:t>
            </w:r>
          </w:p>
          <w:p w:rsidR="009C1CAA" w:rsidRPr="00BF6E13" w:rsidRDefault="009C1CAA" w:rsidP="00BE7906">
            <w:pPr>
              <w:rPr>
                <w:bCs/>
                <w:i/>
                <w:sz w:val="20"/>
              </w:rPr>
            </w:pPr>
            <w:r w:rsidRPr="00BF6E13">
              <w:rPr>
                <w:bCs/>
                <w:i/>
                <w:sz w:val="20"/>
              </w:rPr>
              <w:t>Приобретение транспортных средств (бревнозахват, погрузчик, самосвалы, бульдозер).</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15 000,0</w:t>
            </w:r>
          </w:p>
        </w:tc>
        <w:tc>
          <w:tcPr>
            <w:tcW w:w="531" w:type="pct"/>
            <w:vAlign w:val="center"/>
          </w:tcPr>
          <w:p w:rsidR="009C1CAA" w:rsidRPr="00BF6E13" w:rsidRDefault="009C1CAA" w:rsidP="00BE7906">
            <w:pPr>
              <w:jc w:val="center"/>
              <w:rPr>
                <w:bCs/>
                <w:i/>
                <w:sz w:val="20"/>
              </w:rPr>
            </w:pPr>
            <w:r w:rsidRPr="00BF6E13">
              <w:rPr>
                <w:bCs/>
                <w:i/>
                <w:sz w:val="20"/>
              </w:rPr>
              <w:t>8 625,0</w:t>
            </w:r>
          </w:p>
        </w:tc>
        <w:tc>
          <w:tcPr>
            <w:tcW w:w="530" w:type="pct"/>
            <w:vAlign w:val="center"/>
          </w:tcPr>
          <w:p w:rsidR="009C1CAA" w:rsidRPr="00BF6E13" w:rsidRDefault="009C1CAA" w:rsidP="00BE7906">
            <w:pPr>
              <w:jc w:val="center"/>
              <w:rPr>
                <w:bCs/>
                <w:i/>
                <w:sz w:val="20"/>
              </w:rPr>
            </w:pPr>
            <w:r w:rsidRPr="00BF6E13">
              <w:rPr>
                <w:bCs/>
                <w:i/>
                <w:sz w:val="20"/>
              </w:rPr>
              <w:t>6 375,0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Антонян Самвел Ашотович</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по предоставлению мест для временного проживания)</w:t>
            </w:r>
          </w:p>
          <w:p w:rsidR="009C1CAA" w:rsidRPr="00BF6E13" w:rsidRDefault="009C1CAA" w:rsidP="00BE7906">
            <w:pPr>
              <w:rPr>
                <w:bCs/>
                <w:i/>
                <w:sz w:val="20"/>
              </w:rPr>
            </w:pPr>
            <w:r w:rsidRPr="00BF6E13">
              <w:rPr>
                <w:bCs/>
                <w:i/>
                <w:sz w:val="20"/>
              </w:rPr>
              <w:t>Приобретение товаров системы безопасности для гостиничного комплекса, оплата ремонтных работ и услуг.</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5 460,0</w:t>
            </w:r>
          </w:p>
        </w:tc>
        <w:tc>
          <w:tcPr>
            <w:tcW w:w="531" w:type="pct"/>
            <w:vAlign w:val="center"/>
          </w:tcPr>
          <w:p w:rsidR="009C1CAA" w:rsidRPr="00BF6E13" w:rsidRDefault="009C1CAA" w:rsidP="00BE7906">
            <w:pPr>
              <w:jc w:val="center"/>
              <w:rPr>
                <w:bCs/>
                <w:i/>
                <w:sz w:val="20"/>
              </w:rPr>
            </w:pPr>
            <w:r w:rsidRPr="00BF6E13">
              <w:rPr>
                <w:bCs/>
                <w:i/>
                <w:sz w:val="20"/>
              </w:rPr>
              <w:t>3 139,5</w:t>
            </w:r>
          </w:p>
        </w:tc>
        <w:tc>
          <w:tcPr>
            <w:tcW w:w="530" w:type="pct"/>
            <w:vAlign w:val="center"/>
          </w:tcPr>
          <w:p w:rsidR="009C1CAA" w:rsidRPr="00BF6E13" w:rsidRDefault="009C1CAA" w:rsidP="00BE7906">
            <w:pPr>
              <w:jc w:val="center"/>
              <w:rPr>
                <w:bCs/>
                <w:i/>
                <w:sz w:val="20"/>
              </w:rPr>
            </w:pPr>
            <w:r w:rsidRPr="00BF6E13">
              <w:rPr>
                <w:bCs/>
                <w:i/>
                <w:sz w:val="20"/>
              </w:rPr>
              <w:t>2 320,5</w:t>
            </w:r>
          </w:p>
        </w:tc>
      </w:tr>
      <w:tr w:rsidR="009C1CAA" w:rsidRPr="00BF6E13" w:rsidTr="001B1A8C">
        <w:trPr>
          <w:trHeight w:val="676"/>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«СеверСпецСтрой»</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строительство жилых и нежилых зданий)</w:t>
            </w:r>
          </w:p>
          <w:p w:rsidR="009C1CAA" w:rsidRPr="00BF6E13" w:rsidRDefault="009C1CAA" w:rsidP="00BE7906">
            <w:pPr>
              <w:rPr>
                <w:bCs/>
                <w:i/>
                <w:sz w:val="20"/>
              </w:rPr>
            </w:pPr>
            <w:r w:rsidRPr="00BF6E13">
              <w:rPr>
                <w:bCs/>
                <w:i/>
                <w:sz w:val="20"/>
              </w:rPr>
              <w:t>Приобретение аэролодки для доставки строительных материалов</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6 873,3</w:t>
            </w:r>
          </w:p>
        </w:tc>
        <w:tc>
          <w:tcPr>
            <w:tcW w:w="531" w:type="pct"/>
            <w:vAlign w:val="center"/>
          </w:tcPr>
          <w:p w:rsidR="009C1CAA" w:rsidRPr="00BF6E13" w:rsidRDefault="009C1CAA" w:rsidP="00BE7906">
            <w:pPr>
              <w:jc w:val="center"/>
              <w:rPr>
                <w:bCs/>
                <w:i/>
                <w:sz w:val="20"/>
              </w:rPr>
            </w:pPr>
            <w:r w:rsidRPr="00BF6E13">
              <w:rPr>
                <w:bCs/>
                <w:i/>
                <w:sz w:val="20"/>
              </w:rPr>
              <w:t>3 952,2</w:t>
            </w:r>
          </w:p>
        </w:tc>
        <w:tc>
          <w:tcPr>
            <w:tcW w:w="530" w:type="pct"/>
            <w:vAlign w:val="center"/>
          </w:tcPr>
          <w:p w:rsidR="009C1CAA" w:rsidRPr="00BF6E13" w:rsidRDefault="009C1CAA" w:rsidP="00BE7906">
            <w:pPr>
              <w:jc w:val="center"/>
              <w:rPr>
                <w:bCs/>
                <w:i/>
                <w:sz w:val="20"/>
              </w:rPr>
            </w:pPr>
            <w:r w:rsidRPr="00BF6E13">
              <w:rPr>
                <w:bCs/>
                <w:i/>
                <w:sz w:val="20"/>
              </w:rPr>
              <w:t>2 921,1</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«Мосбургер»</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ресторанов и услуги по доставке продуктов питания)</w:t>
            </w:r>
          </w:p>
          <w:p w:rsidR="009C1CAA" w:rsidRPr="00BF6E13" w:rsidRDefault="009C1CAA" w:rsidP="00BE7906">
            <w:pPr>
              <w:rPr>
                <w:bCs/>
                <w:i/>
                <w:sz w:val="20"/>
              </w:rPr>
            </w:pPr>
            <w:r w:rsidRPr="00BF6E13">
              <w:rPr>
                <w:bCs/>
                <w:i/>
                <w:sz w:val="20"/>
              </w:rPr>
              <w:t>Приобретение оборудования для цеха по производству еды, для цеха по термической обработке полуфабрикатов, для цеха по запайке готовых блюд.</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2 666,7</w:t>
            </w:r>
          </w:p>
        </w:tc>
        <w:tc>
          <w:tcPr>
            <w:tcW w:w="531" w:type="pct"/>
            <w:vAlign w:val="center"/>
          </w:tcPr>
          <w:p w:rsidR="009C1CAA" w:rsidRPr="00BF6E13" w:rsidRDefault="009C1CAA" w:rsidP="00BE7906">
            <w:pPr>
              <w:jc w:val="center"/>
              <w:rPr>
                <w:bCs/>
                <w:i/>
                <w:sz w:val="20"/>
              </w:rPr>
            </w:pPr>
            <w:r w:rsidRPr="00BF6E13">
              <w:rPr>
                <w:bCs/>
                <w:i/>
                <w:sz w:val="20"/>
              </w:rPr>
              <w:t>1 533,3</w:t>
            </w:r>
          </w:p>
        </w:tc>
        <w:tc>
          <w:tcPr>
            <w:tcW w:w="530" w:type="pct"/>
            <w:vAlign w:val="center"/>
          </w:tcPr>
          <w:p w:rsidR="009C1CAA" w:rsidRPr="00BF6E13" w:rsidRDefault="009C1CAA" w:rsidP="00BE7906">
            <w:pPr>
              <w:jc w:val="center"/>
              <w:rPr>
                <w:bCs/>
                <w:i/>
                <w:sz w:val="20"/>
              </w:rPr>
            </w:pPr>
            <w:r w:rsidRPr="00BF6E13">
              <w:rPr>
                <w:bCs/>
                <w:i/>
                <w:sz w:val="20"/>
              </w:rPr>
              <w:t>1 133,4</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4</w:t>
            </w: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
                <w:color w:val="000000"/>
                <w:sz w:val="22"/>
                <w:szCs w:val="22"/>
              </w:rPr>
              <w:t>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530" w:type="pct"/>
            <w:vAlign w:val="center"/>
          </w:tcPr>
          <w:p w:rsidR="009C1CAA" w:rsidRPr="00BF6E13" w:rsidRDefault="009C1CAA" w:rsidP="00BE7906">
            <w:pPr>
              <w:jc w:val="center"/>
              <w:rPr>
                <w:bCs/>
                <w:i/>
                <w:sz w:val="20"/>
              </w:rPr>
            </w:pPr>
            <w:r w:rsidRPr="00BF6E13">
              <w:rPr>
                <w:b/>
                <w:color w:val="000000"/>
                <w:sz w:val="22"/>
                <w:szCs w:val="22"/>
              </w:rPr>
              <w:t>1</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500,0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250,0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250,0</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p>
        </w:tc>
        <w:tc>
          <w:tcPr>
            <w:tcW w:w="2650" w:type="pct"/>
            <w:vAlign w:val="center"/>
          </w:tcPr>
          <w:p w:rsidR="009C1CAA" w:rsidRPr="00BF6E13" w:rsidRDefault="009C1CAA" w:rsidP="00BE7906">
            <w:pPr>
              <w:rPr>
                <w:bCs/>
                <w:i/>
                <w:sz w:val="20"/>
              </w:rPr>
            </w:pPr>
            <w:r w:rsidRPr="00BF6E13">
              <w:rPr>
                <w:bCs/>
                <w:i/>
                <w:sz w:val="20"/>
              </w:rPr>
              <w:t>ИП Баринова Екатерина Сергеевна</w:t>
            </w:r>
          </w:p>
          <w:p w:rsidR="009C1CAA" w:rsidRPr="00BF6E13" w:rsidRDefault="009C1CAA" w:rsidP="00BE7906">
            <w:pPr>
              <w:rPr>
                <w:bCs/>
                <w:i/>
                <w:color w:val="000000"/>
                <w:sz w:val="20"/>
              </w:rPr>
            </w:pPr>
            <w:r w:rsidRPr="00BF6E13">
              <w:rPr>
                <w:bCs/>
                <w:i/>
                <w:color w:val="000000"/>
                <w:sz w:val="20"/>
              </w:rPr>
              <w:t>(ОКВЭД:</w:t>
            </w:r>
            <w:r w:rsidRPr="00BF6E13">
              <w:t xml:space="preserve"> </w:t>
            </w:r>
            <w:r w:rsidRPr="00BF6E13">
              <w:rPr>
                <w:bCs/>
                <w:i/>
                <w:color w:val="000000"/>
                <w:sz w:val="20"/>
              </w:rPr>
              <w:t>Деятельность ресторанов и услуги по доставке продуктов питания)</w:t>
            </w:r>
          </w:p>
          <w:p w:rsidR="009C1CAA" w:rsidRPr="00BF6E13" w:rsidRDefault="009C1CAA" w:rsidP="00BE7906">
            <w:pPr>
              <w:rPr>
                <w:i/>
                <w:color w:val="000000"/>
                <w:sz w:val="20"/>
              </w:rPr>
            </w:pPr>
            <w:r w:rsidRPr="00BF6E13">
              <w:rPr>
                <w:i/>
                <w:color w:val="000000"/>
                <w:sz w:val="20"/>
              </w:rPr>
              <w:t>Приобретение мобильного киоска в виде ретро-фургона.</w:t>
            </w:r>
          </w:p>
        </w:tc>
        <w:tc>
          <w:tcPr>
            <w:tcW w:w="530" w:type="pct"/>
            <w:vAlign w:val="center"/>
          </w:tcPr>
          <w:p w:rsidR="009C1CAA" w:rsidRPr="00BF6E13" w:rsidRDefault="009C1CAA" w:rsidP="00BE7906">
            <w:pPr>
              <w:jc w:val="center"/>
              <w:rPr>
                <w:i/>
                <w:color w:val="000000"/>
                <w:sz w:val="20"/>
              </w:rPr>
            </w:pPr>
            <w:r w:rsidRPr="00BF6E13">
              <w:rPr>
                <w:i/>
                <w:color w:val="000000"/>
                <w:sz w:val="20"/>
              </w:rPr>
              <w:t>1</w:t>
            </w:r>
          </w:p>
        </w:tc>
        <w:tc>
          <w:tcPr>
            <w:tcW w:w="531" w:type="pct"/>
            <w:vAlign w:val="center"/>
          </w:tcPr>
          <w:p w:rsidR="009C1CAA" w:rsidRPr="00BF6E13" w:rsidRDefault="009C1CAA" w:rsidP="00BE7906">
            <w:pPr>
              <w:jc w:val="center"/>
              <w:rPr>
                <w:i/>
                <w:color w:val="000000"/>
                <w:sz w:val="20"/>
              </w:rPr>
            </w:pPr>
            <w:r w:rsidRPr="00BF6E13">
              <w:rPr>
                <w:i/>
                <w:color w:val="000000"/>
                <w:sz w:val="20"/>
              </w:rPr>
              <w:t>500,0</w:t>
            </w:r>
          </w:p>
        </w:tc>
        <w:tc>
          <w:tcPr>
            <w:tcW w:w="531" w:type="pct"/>
            <w:vAlign w:val="center"/>
          </w:tcPr>
          <w:p w:rsidR="009C1CAA" w:rsidRPr="00BF6E13" w:rsidRDefault="009C1CAA" w:rsidP="00BE7906">
            <w:pPr>
              <w:jc w:val="center"/>
              <w:rPr>
                <w:i/>
                <w:color w:val="000000"/>
                <w:sz w:val="20"/>
              </w:rPr>
            </w:pPr>
            <w:r w:rsidRPr="00BF6E13">
              <w:rPr>
                <w:i/>
                <w:color w:val="000000"/>
                <w:sz w:val="20"/>
              </w:rPr>
              <w:t>250,0</w:t>
            </w:r>
          </w:p>
        </w:tc>
        <w:tc>
          <w:tcPr>
            <w:tcW w:w="530" w:type="pct"/>
            <w:vAlign w:val="center"/>
          </w:tcPr>
          <w:p w:rsidR="009C1CAA" w:rsidRPr="00BF6E13" w:rsidRDefault="009C1CAA" w:rsidP="00BE7906">
            <w:pPr>
              <w:jc w:val="center"/>
              <w:rPr>
                <w:i/>
                <w:color w:val="000000"/>
                <w:sz w:val="20"/>
                <w:szCs w:val="22"/>
              </w:rPr>
            </w:pPr>
            <w:r w:rsidRPr="00BF6E13">
              <w:rPr>
                <w:i/>
                <w:color w:val="000000"/>
                <w:sz w:val="20"/>
                <w:szCs w:val="22"/>
              </w:rPr>
              <w:t>250,0</w:t>
            </w:r>
          </w:p>
        </w:tc>
      </w:tr>
      <w:tr w:rsidR="009C1CAA" w:rsidRPr="00C3670A" w:rsidTr="0046152B">
        <w:trPr>
          <w:trHeight w:val="77"/>
        </w:trPr>
        <w:tc>
          <w:tcPr>
            <w:tcW w:w="228" w:type="pct"/>
            <w:vAlign w:val="center"/>
          </w:tcPr>
          <w:p w:rsidR="009C1CAA" w:rsidRPr="00BF6E13" w:rsidRDefault="009C1CAA" w:rsidP="00BE7906">
            <w:pPr>
              <w:jc w:val="center"/>
              <w:rPr>
                <w:b/>
                <w:bCs/>
                <w:i/>
                <w:iCs/>
                <w:color w:val="000000"/>
                <w:sz w:val="22"/>
                <w:szCs w:val="22"/>
              </w:rPr>
            </w:pPr>
          </w:p>
        </w:tc>
        <w:tc>
          <w:tcPr>
            <w:tcW w:w="2650" w:type="pct"/>
            <w:vAlign w:val="center"/>
            <w:hideMark/>
          </w:tcPr>
          <w:p w:rsidR="009C1CAA" w:rsidRPr="00BF6E13" w:rsidRDefault="009C1CAA" w:rsidP="00BE7906">
            <w:pPr>
              <w:jc w:val="right"/>
              <w:rPr>
                <w:b/>
                <w:bCs/>
                <w:i/>
                <w:iCs/>
                <w:color w:val="000000"/>
                <w:sz w:val="22"/>
                <w:szCs w:val="22"/>
              </w:rPr>
            </w:pPr>
            <w:r w:rsidRPr="00BF6E13">
              <w:rPr>
                <w:b/>
                <w:bCs/>
                <w:i/>
                <w:iCs/>
                <w:color w:val="000000"/>
                <w:sz w:val="22"/>
                <w:szCs w:val="22"/>
              </w:rPr>
              <w:t>Итого</w:t>
            </w:r>
          </w:p>
        </w:tc>
        <w:tc>
          <w:tcPr>
            <w:tcW w:w="530" w:type="pct"/>
            <w:vAlign w:val="center"/>
            <w:hideMark/>
          </w:tcPr>
          <w:p w:rsidR="009C1CAA" w:rsidRPr="00BF6E13" w:rsidRDefault="009C1CAA" w:rsidP="00BE7906">
            <w:pPr>
              <w:jc w:val="center"/>
              <w:rPr>
                <w:b/>
                <w:bCs/>
                <w:i/>
                <w:iCs/>
                <w:color w:val="000000"/>
                <w:sz w:val="22"/>
                <w:szCs w:val="22"/>
              </w:rPr>
            </w:pPr>
            <w:r w:rsidRPr="00BF6E13">
              <w:rPr>
                <w:b/>
                <w:bCs/>
                <w:i/>
                <w:iCs/>
                <w:color w:val="000000"/>
                <w:sz w:val="22"/>
                <w:szCs w:val="22"/>
              </w:rPr>
              <w:t>10</w:t>
            </w:r>
          </w:p>
        </w:tc>
        <w:tc>
          <w:tcPr>
            <w:tcW w:w="531" w:type="pct"/>
            <w:vAlign w:val="center"/>
          </w:tcPr>
          <w:p w:rsidR="009C1CAA" w:rsidRPr="00BF6E13" w:rsidRDefault="009C1CAA" w:rsidP="00BE7906">
            <w:pPr>
              <w:jc w:val="center"/>
              <w:rPr>
                <w:b/>
                <w:bCs/>
                <w:i/>
                <w:iCs/>
                <w:sz w:val="22"/>
                <w:szCs w:val="22"/>
              </w:rPr>
            </w:pPr>
            <w:r w:rsidRPr="00BF6E13">
              <w:rPr>
                <w:b/>
                <w:bCs/>
                <w:i/>
                <w:iCs/>
                <w:sz w:val="22"/>
                <w:szCs w:val="22"/>
              </w:rPr>
              <w:t>35 350,0</w:t>
            </w:r>
          </w:p>
        </w:tc>
        <w:tc>
          <w:tcPr>
            <w:tcW w:w="531" w:type="pct"/>
            <w:vAlign w:val="center"/>
          </w:tcPr>
          <w:p w:rsidR="009C1CAA" w:rsidRPr="00BF6E13" w:rsidRDefault="009C1CAA" w:rsidP="00BE7906">
            <w:pPr>
              <w:jc w:val="center"/>
              <w:rPr>
                <w:b/>
                <w:bCs/>
                <w:i/>
                <w:iCs/>
                <w:sz w:val="22"/>
                <w:szCs w:val="22"/>
              </w:rPr>
            </w:pPr>
            <w:r w:rsidRPr="00BF6E13">
              <w:rPr>
                <w:b/>
                <w:bCs/>
                <w:i/>
                <w:iCs/>
                <w:sz w:val="22"/>
                <w:szCs w:val="22"/>
              </w:rPr>
              <w:t>21 425,0</w:t>
            </w:r>
          </w:p>
        </w:tc>
        <w:tc>
          <w:tcPr>
            <w:tcW w:w="530" w:type="pct"/>
            <w:vAlign w:val="center"/>
          </w:tcPr>
          <w:p w:rsidR="009C1CAA" w:rsidRPr="00E90F19" w:rsidRDefault="009C1CAA" w:rsidP="00BE7906">
            <w:pPr>
              <w:jc w:val="center"/>
              <w:rPr>
                <w:b/>
                <w:bCs/>
                <w:i/>
                <w:iCs/>
                <w:sz w:val="22"/>
                <w:szCs w:val="22"/>
              </w:rPr>
            </w:pPr>
            <w:r w:rsidRPr="00BF6E13">
              <w:rPr>
                <w:b/>
                <w:bCs/>
                <w:i/>
                <w:iCs/>
                <w:sz w:val="22"/>
                <w:szCs w:val="22"/>
              </w:rPr>
              <w:t>13 925,0</w:t>
            </w:r>
          </w:p>
        </w:tc>
      </w:tr>
    </w:tbl>
    <w:p w:rsidR="009C1CAA" w:rsidRPr="00E90F19" w:rsidRDefault="009C1CAA" w:rsidP="009C1CAA">
      <w:pPr>
        <w:spacing w:before="120"/>
        <w:ind w:firstLine="709"/>
        <w:jc w:val="both"/>
        <w:rPr>
          <w:color w:val="000000"/>
          <w:szCs w:val="26"/>
          <w:u w:val="single"/>
        </w:rPr>
      </w:pPr>
      <w:r w:rsidRPr="00E90F19">
        <w:rPr>
          <w:color w:val="000000"/>
          <w:szCs w:val="26"/>
          <w:u w:val="single"/>
        </w:rPr>
        <w:t>По итогам реализации в 2024 году данного мероприятия на территории необходимо отметить следующие результаты:</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55,6% (план – 100,0%). Поддержку в 2024 году получили 10 субъектов (10 проектов) при плановом значении 18 субъектов;</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55 ед.</w:t>
      </w:r>
      <w:r>
        <w:rPr>
          <w:szCs w:val="26"/>
        </w:rPr>
        <w:t xml:space="preserve"> (в 3 раза больше плана – 17 ед.)</w:t>
      </w:r>
      <w:r w:rsidRPr="00E90F19">
        <w:rPr>
          <w:szCs w:val="26"/>
        </w:rPr>
        <w:t>;</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сохраненных рабочих мест в секторе малого и среднего предпринимательства составило 92 ед. при плановом значении 100 ед. (92,0%).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9C1CAA" w:rsidRPr="00E90F19" w:rsidRDefault="009C1CAA" w:rsidP="009C1CAA">
      <w:pPr>
        <w:pStyle w:val="af5"/>
        <w:numPr>
          <w:ilvl w:val="0"/>
          <w:numId w:val="21"/>
        </w:numPr>
        <w:tabs>
          <w:tab w:val="left" w:pos="993"/>
        </w:tabs>
        <w:ind w:left="0" w:firstLine="709"/>
        <w:jc w:val="both"/>
        <w:rPr>
          <w:rFonts w:eastAsia="Calibri"/>
          <w:szCs w:val="26"/>
          <w:lang w:eastAsia="en-US"/>
        </w:rPr>
      </w:pPr>
      <w:r w:rsidRPr="00E90F19">
        <w:rPr>
          <w:szCs w:val="26"/>
        </w:rPr>
        <w:t>объем привлеченных внебюджетных инвестиций в секторе малого и среднего предпринимательства составил 182,</w:t>
      </w:r>
      <w:r>
        <w:rPr>
          <w:szCs w:val="26"/>
        </w:rPr>
        <w:t>7</w:t>
      </w:r>
      <w:r w:rsidRPr="00E90F19">
        <w:rPr>
          <w:szCs w:val="26"/>
        </w:rPr>
        <w:t xml:space="preserve"> млн руб. при плановом значении 107,6 млн руб. (</w:t>
      </w:r>
      <w:r>
        <w:rPr>
          <w:szCs w:val="26"/>
        </w:rPr>
        <w:t>169,8</w:t>
      </w:r>
      <w:r w:rsidRPr="00E90F19">
        <w:rPr>
          <w:szCs w:val="26"/>
        </w:rPr>
        <w:t>%</w:t>
      </w:r>
      <w:r>
        <w:rPr>
          <w:szCs w:val="26"/>
        </w:rPr>
        <w:t xml:space="preserve"> от плана</w:t>
      </w:r>
      <w:r w:rsidRPr="00E90F19">
        <w:rPr>
          <w:szCs w:val="26"/>
        </w:rPr>
        <w:t>)</w:t>
      </w:r>
      <w:r w:rsidRPr="00E90F19">
        <w:rPr>
          <w:rFonts w:eastAsia="Calibri"/>
          <w:szCs w:val="26"/>
          <w:lang w:eastAsia="en-US"/>
        </w:rPr>
        <w:t>.</w:t>
      </w:r>
    </w:p>
    <w:p w:rsidR="009C1CAA" w:rsidRPr="00D941E5" w:rsidRDefault="009C1CAA" w:rsidP="009C1CAA">
      <w:pPr>
        <w:tabs>
          <w:tab w:val="left" w:pos="709"/>
          <w:tab w:val="left" w:pos="993"/>
        </w:tabs>
        <w:jc w:val="both"/>
        <w:rPr>
          <w:rFonts w:eastAsia="Calibri"/>
          <w:szCs w:val="26"/>
          <w:lang w:eastAsia="en-US"/>
        </w:rPr>
      </w:pPr>
      <w:r w:rsidRPr="00D941E5">
        <w:rPr>
          <w:szCs w:val="26"/>
        </w:rPr>
        <w:tab/>
      </w:r>
    </w:p>
    <w:p w:rsidR="009C1CAA" w:rsidRPr="00D941E5" w:rsidRDefault="009C1CAA" w:rsidP="009C1CAA">
      <w:pPr>
        <w:spacing w:after="120"/>
        <w:ind w:firstLine="709"/>
        <w:jc w:val="both"/>
        <w:rPr>
          <w:b/>
          <w:szCs w:val="26"/>
        </w:rPr>
      </w:pPr>
      <w:r w:rsidRPr="00D941E5">
        <w:rPr>
          <w:b/>
          <w:szCs w:val="26"/>
        </w:rPr>
        <w:t>Основное мероприятие 2. «Оказание информационной и консультационной поддержки субъектам малого и среднего предпринимательства и самозанятым гражданам»</w:t>
      </w:r>
    </w:p>
    <w:p w:rsidR="009C1CAA" w:rsidRPr="00E90F19" w:rsidRDefault="009C1CAA" w:rsidP="009C1CAA">
      <w:pPr>
        <w:tabs>
          <w:tab w:val="left" w:pos="1276"/>
        </w:tabs>
        <w:ind w:firstLine="709"/>
        <w:jc w:val="both"/>
      </w:pPr>
      <w:r w:rsidRPr="00E90F19">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E90F19">
          <w:rPr>
            <w:color w:val="0000FF"/>
            <w:u w:val="single"/>
            <w:lang w:val="en-US"/>
          </w:rPr>
          <w:t>www</w:t>
        </w:r>
        <w:r w:rsidRPr="00E90F19">
          <w:rPr>
            <w:color w:val="0000FF"/>
            <w:u w:val="single"/>
          </w:rPr>
          <w:t>.</w:t>
        </w:r>
        <w:r w:rsidRPr="00E90F19">
          <w:rPr>
            <w:color w:val="0000FF"/>
            <w:u w:val="single"/>
            <w:lang w:val="en-US"/>
          </w:rPr>
          <w:t>upriu</w:t>
        </w:r>
        <w:r w:rsidRPr="00E90F19">
          <w:rPr>
            <w:color w:val="0000FF"/>
            <w:u w:val="single"/>
          </w:rPr>
          <w:t>.</w:t>
        </w:r>
        <w:r w:rsidRPr="00E90F19">
          <w:rPr>
            <w:color w:val="0000FF"/>
            <w:u w:val="single"/>
            <w:lang w:val="en-US"/>
          </w:rPr>
          <w:t>ru</w:t>
        </w:r>
      </w:hyperlink>
      <w:r w:rsidRPr="00E90F19">
        <w:t>, обращаемость к кото</w:t>
      </w:r>
      <w:r>
        <w:t>рому составила 122 059 посещений</w:t>
      </w:r>
      <w:r w:rsidRPr="00E90F19">
        <w:t xml:space="preserve"> (за период работы сайта с 2005 года по 01.01.2025 включительно).</w:t>
      </w:r>
    </w:p>
    <w:p w:rsidR="009C1CAA" w:rsidRPr="00E90F19" w:rsidRDefault="009C1CAA" w:rsidP="009C1CAA">
      <w:pPr>
        <w:ind w:firstLine="709"/>
        <w:jc w:val="both"/>
        <w:rPr>
          <w:szCs w:val="26"/>
        </w:rPr>
      </w:pPr>
      <w:r w:rsidRPr="00E90F19">
        <w:rPr>
          <w:szCs w:val="26"/>
        </w:rPr>
        <w:t xml:space="preserve">Оказание консультационных и информационных услуг по мерам поддержки субъектов малого и среднего предпринимательства оказана 53 гражданам, самозанятым и субъектам предпринимательства. </w:t>
      </w:r>
    </w:p>
    <w:p w:rsidR="009C1CAA" w:rsidRPr="00E90F19" w:rsidRDefault="009C1CAA" w:rsidP="009C1CAA">
      <w:pPr>
        <w:tabs>
          <w:tab w:val="left" w:pos="709"/>
        </w:tabs>
        <w:spacing w:before="120"/>
        <w:jc w:val="both"/>
        <w:rPr>
          <w:szCs w:val="26"/>
        </w:rPr>
      </w:pPr>
      <w:r w:rsidRPr="00E90F19">
        <w:rPr>
          <w:szCs w:val="26"/>
        </w:rPr>
        <w:tab/>
      </w:r>
      <w:r w:rsidRPr="00E90F19">
        <w:rPr>
          <w:bCs/>
          <w:szCs w:val="26"/>
          <w:u w:val="single"/>
        </w:rPr>
        <w:t>По итогам реализации данного мероприятия в 2024 году</w:t>
      </w:r>
      <w:r w:rsidRPr="00E90F19">
        <w:rPr>
          <w:bCs/>
          <w:szCs w:val="26"/>
        </w:rPr>
        <w:t xml:space="preserve"> все граждане и субъекты малого и среднего предпринимательства, обратившиеся за информационной и консультационной </w:t>
      </w:r>
      <w:r w:rsidRPr="00E90F19">
        <w:rPr>
          <w:szCs w:val="26"/>
        </w:rPr>
        <w:t>поддержкой, получили данного вида консультации.</w:t>
      </w:r>
    </w:p>
    <w:p w:rsidR="009C1CAA" w:rsidRDefault="009C1CAA" w:rsidP="009C1CAA">
      <w:pPr>
        <w:tabs>
          <w:tab w:val="left" w:pos="709"/>
        </w:tabs>
        <w:jc w:val="both"/>
      </w:pPr>
      <w:r w:rsidRPr="00E90F19">
        <w:tab/>
        <w:t>Финансирование по данному направлению осуществляется в рамках текущей деятельности Управления.</w:t>
      </w:r>
    </w:p>
    <w:p w:rsidR="009C1CAA" w:rsidRDefault="009C1CAA" w:rsidP="009C1CAA">
      <w:pPr>
        <w:ind w:firstLine="709"/>
        <w:jc w:val="both"/>
        <w:rPr>
          <w:b/>
          <w:szCs w:val="26"/>
        </w:rPr>
      </w:pPr>
    </w:p>
    <w:p w:rsidR="009C1CAA" w:rsidRPr="00746103" w:rsidRDefault="009C1CAA" w:rsidP="009C1CAA">
      <w:pPr>
        <w:spacing w:after="120"/>
        <w:ind w:firstLine="709"/>
        <w:jc w:val="both"/>
        <w:rPr>
          <w:b/>
          <w:szCs w:val="26"/>
        </w:rPr>
      </w:pPr>
      <w:r w:rsidRPr="00473ADA">
        <w:rPr>
          <w:b/>
          <w:szCs w:val="26"/>
        </w:rPr>
        <w:t xml:space="preserve">Основное мероприятие 3. «Поддержка </w:t>
      </w:r>
      <w:r w:rsidRPr="00D77A23">
        <w:rPr>
          <w:b/>
          <w:szCs w:val="26"/>
        </w:rPr>
        <w:t>в области повышения квалификации работников субъектов малого и среднего предпринимательства</w:t>
      </w:r>
      <w:r>
        <w:rPr>
          <w:b/>
          <w:szCs w:val="26"/>
        </w:rPr>
        <w:t>»</w:t>
      </w:r>
    </w:p>
    <w:p w:rsidR="009C1CAA" w:rsidRPr="00E90F19" w:rsidRDefault="009C1CAA" w:rsidP="009C1CAA">
      <w:pPr>
        <w:tabs>
          <w:tab w:val="left" w:pos="993"/>
        </w:tabs>
        <w:spacing w:before="120"/>
        <w:ind w:firstLine="709"/>
        <w:jc w:val="both"/>
        <w:rPr>
          <w:szCs w:val="26"/>
        </w:rPr>
      </w:pPr>
      <w:r w:rsidRPr="00E90F19">
        <w:rPr>
          <w:szCs w:val="26"/>
        </w:rPr>
        <w:t xml:space="preserve">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 За 2024 год израсходовано 500,0 тыс.руб. или 100,0% от плана. </w:t>
      </w:r>
    </w:p>
    <w:p w:rsidR="009C1CAA" w:rsidRPr="00E90F19" w:rsidRDefault="009C1CAA" w:rsidP="009C1CAA">
      <w:pPr>
        <w:tabs>
          <w:tab w:val="left" w:pos="1122"/>
        </w:tabs>
        <w:ind w:firstLine="709"/>
        <w:jc w:val="both"/>
        <w:rPr>
          <w:szCs w:val="26"/>
        </w:rPr>
      </w:pPr>
      <w:r w:rsidRPr="00E90F19">
        <w:rPr>
          <w:color w:val="000000"/>
          <w:szCs w:val="26"/>
        </w:rPr>
        <w:t>В 2024 году организовано двухэтапное проведение обучающих семинаров для 17 граждан и субъектов МСП по вопросам ведения предпринимательской деятельности</w:t>
      </w:r>
      <w:r w:rsidRPr="00E90F19">
        <w:rPr>
          <w:szCs w:val="26"/>
        </w:rPr>
        <w:t>:</w:t>
      </w:r>
    </w:p>
    <w:p w:rsidR="009C1CAA" w:rsidRPr="00E90F19" w:rsidRDefault="009C1CAA" w:rsidP="00B83794">
      <w:pPr>
        <w:numPr>
          <w:ilvl w:val="0"/>
          <w:numId w:val="192"/>
        </w:numPr>
        <w:tabs>
          <w:tab w:val="left" w:pos="993"/>
        </w:tabs>
        <w:ind w:left="0" w:firstLine="709"/>
        <w:contextualSpacing/>
        <w:jc w:val="both"/>
        <w:rPr>
          <w:szCs w:val="26"/>
        </w:rPr>
      </w:pPr>
      <w:r w:rsidRPr="00E90F19">
        <w:rPr>
          <w:szCs w:val="26"/>
        </w:rPr>
        <w:t>19.10.2024, 20.10.2024 на тему: «Проектное управление», кол-во участников – 7 чел.;</w:t>
      </w:r>
    </w:p>
    <w:p w:rsidR="009C1CAA" w:rsidRPr="00247B2D" w:rsidRDefault="009C1CAA" w:rsidP="00B83794">
      <w:pPr>
        <w:pStyle w:val="af5"/>
        <w:numPr>
          <w:ilvl w:val="0"/>
          <w:numId w:val="192"/>
        </w:numPr>
        <w:tabs>
          <w:tab w:val="left" w:pos="993"/>
          <w:tab w:val="left" w:pos="1122"/>
        </w:tabs>
        <w:ind w:left="0" w:firstLine="709"/>
        <w:jc w:val="both"/>
        <w:rPr>
          <w:szCs w:val="26"/>
        </w:rPr>
      </w:pPr>
      <w:r w:rsidRPr="00247B2D">
        <w:rPr>
          <w:szCs w:val="26"/>
        </w:rPr>
        <w:t>09.11.2024, 10.11.2024 на тему: «Анализ проблем и принятие сильных управленческих решений», кол-во участников – 10 чел.</w:t>
      </w:r>
    </w:p>
    <w:p w:rsidR="009C1CAA" w:rsidRPr="00582A3C" w:rsidRDefault="009C1CAA" w:rsidP="009C1CAA">
      <w:pPr>
        <w:ind w:firstLine="709"/>
        <w:jc w:val="both"/>
        <w:rPr>
          <w:b/>
          <w:szCs w:val="26"/>
        </w:rPr>
      </w:pPr>
    </w:p>
    <w:p w:rsidR="009C1CAA" w:rsidRPr="00D941E5" w:rsidRDefault="009C1CAA" w:rsidP="009C1CAA">
      <w:pPr>
        <w:spacing w:after="120"/>
        <w:ind w:firstLine="709"/>
        <w:jc w:val="both"/>
        <w:rPr>
          <w:b/>
          <w:szCs w:val="26"/>
        </w:rPr>
      </w:pPr>
      <w:r w:rsidRPr="00D941E5">
        <w:rPr>
          <w:b/>
          <w:szCs w:val="26"/>
        </w:rPr>
        <w:t>Основное мероприятие 5. «Обеспечение эффективного управления отраслью»</w:t>
      </w:r>
    </w:p>
    <w:p w:rsidR="009C1CAA" w:rsidRPr="00E90F19" w:rsidRDefault="009C1CAA" w:rsidP="009C1CAA">
      <w:pPr>
        <w:tabs>
          <w:tab w:val="left" w:pos="1122"/>
        </w:tabs>
        <w:spacing w:before="120"/>
        <w:ind w:firstLine="709"/>
        <w:jc w:val="both"/>
        <w:rPr>
          <w:szCs w:val="26"/>
        </w:rPr>
      </w:pPr>
      <w:r w:rsidRPr="00E90F19">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9C1CAA" w:rsidRPr="00E90F19" w:rsidRDefault="009C1CAA" w:rsidP="009C1CAA">
      <w:pPr>
        <w:numPr>
          <w:ilvl w:val="0"/>
          <w:numId w:val="6"/>
        </w:numPr>
        <w:tabs>
          <w:tab w:val="left" w:pos="993"/>
        </w:tabs>
        <w:ind w:left="0" w:firstLine="709"/>
        <w:contextualSpacing/>
        <w:jc w:val="both"/>
        <w:rPr>
          <w:szCs w:val="26"/>
        </w:rPr>
      </w:pPr>
      <w:r w:rsidRPr="00E90F19">
        <w:rPr>
          <w:szCs w:val="26"/>
        </w:rPr>
        <w:t>на обеспечение выполнения функций органами местного самоуправления в части решения вопросов местного значения;</w:t>
      </w:r>
    </w:p>
    <w:p w:rsidR="009C1CAA" w:rsidRPr="00E90F19" w:rsidRDefault="009C1CAA" w:rsidP="009C1CAA">
      <w:pPr>
        <w:numPr>
          <w:ilvl w:val="0"/>
          <w:numId w:val="6"/>
        </w:numPr>
        <w:tabs>
          <w:tab w:val="left" w:pos="993"/>
        </w:tabs>
        <w:ind w:left="0" w:firstLine="709"/>
        <w:contextualSpacing/>
        <w:jc w:val="both"/>
        <w:rPr>
          <w:szCs w:val="26"/>
        </w:rPr>
      </w:pPr>
      <w:r w:rsidRPr="00E90F19">
        <w:rPr>
          <w:szCs w:val="26"/>
        </w:rPr>
        <w:t>на совершенствование материально-технической базы (приобретение основных средств и расходных материалов).</w:t>
      </w:r>
    </w:p>
    <w:p w:rsidR="009C1CAA" w:rsidRPr="005B38A4" w:rsidRDefault="009C1CAA" w:rsidP="009C1CAA">
      <w:pPr>
        <w:ind w:firstLine="709"/>
        <w:jc w:val="both"/>
        <w:rPr>
          <w:szCs w:val="26"/>
        </w:rPr>
      </w:pPr>
      <w:r w:rsidRPr="00E90F19">
        <w:rPr>
          <w:szCs w:val="26"/>
        </w:rPr>
        <w:t>За 2024 год израсходовано 52 482,5 тыс. руб. или 85,5% от плана 61 387,3 тыс</w:t>
      </w:r>
      <w:r w:rsidRPr="00E80F9C">
        <w:rPr>
          <w:szCs w:val="26"/>
        </w:rPr>
        <w:t xml:space="preserve">. руб. </w:t>
      </w:r>
      <w:r w:rsidRPr="005B38A4">
        <w:rPr>
          <w:szCs w:val="26"/>
        </w:rPr>
        <w:t>Неполное освоение денежных средств обусловлено увольнением 6 сотрудников.</w:t>
      </w:r>
    </w:p>
    <w:p w:rsidR="009C1CAA" w:rsidRDefault="009C1CAA" w:rsidP="009C1CAA">
      <w:pPr>
        <w:ind w:firstLine="709"/>
        <w:jc w:val="both"/>
        <w:rPr>
          <w:szCs w:val="26"/>
        </w:rPr>
      </w:pPr>
      <w:r w:rsidRPr="00D941E5">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9C1CAA" w:rsidRPr="002F439B" w:rsidRDefault="009C1CAA" w:rsidP="009C1CAA">
      <w:pPr>
        <w:ind w:firstLine="709"/>
        <w:jc w:val="both"/>
        <w:rPr>
          <w:sz w:val="18"/>
          <w:szCs w:val="26"/>
        </w:rPr>
      </w:pPr>
    </w:p>
    <w:p w:rsidR="009C1CAA" w:rsidRPr="001209D6" w:rsidRDefault="009C1CAA" w:rsidP="009C1CAA">
      <w:pPr>
        <w:ind w:firstLine="720"/>
        <w:jc w:val="both"/>
        <w:rPr>
          <w:color w:val="000000"/>
          <w:szCs w:val="26"/>
        </w:rPr>
      </w:pPr>
      <w:r w:rsidRPr="001209D6">
        <w:rPr>
          <w:color w:val="000000"/>
          <w:szCs w:val="26"/>
          <w:u w:val="single"/>
        </w:rPr>
        <w:t>По итогам р</w:t>
      </w:r>
      <w:r>
        <w:rPr>
          <w:color w:val="000000"/>
          <w:szCs w:val="26"/>
          <w:u w:val="single"/>
        </w:rPr>
        <w:t>еализации основного мероприятия</w:t>
      </w:r>
      <w:r w:rsidRPr="001209D6">
        <w:rPr>
          <w:color w:val="000000"/>
          <w:szCs w:val="26"/>
          <w:u w:val="single"/>
        </w:rPr>
        <w:t xml:space="preserve"> 5 на территории необходимо отметить следующие достигнутые результаты </w:t>
      </w:r>
      <w:r w:rsidRPr="00D941E5">
        <w:rPr>
          <w:color w:val="000000"/>
          <w:szCs w:val="26"/>
          <w:u w:val="single"/>
        </w:rPr>
        <w:t>в 202</w:t>
      </w:r>
      <w:r>
        <w:rPr>
          <w:color w:val="000000"/>
          <w:szCs w:val="26"/>
          <w:u w:val="single"/>
        </w:rPr>
        <w:t>4</w:t>
      </w:r>
      <w:r w:rsidRPr="00D941E5">
        <w:rPr>
          <w:color w:val="000000"/>
          <w:szCs w:val="26"/>
          <w:u w:val="single"/>
        </w:rPr>
        <w:t xml:space="preserve"> году</w:t>
      </w:r>
      <w:r w:rsidRPr="00D941E5">
        <w:rPr>
          <w:color w:val="000000"/>
          <w:szCs w:val="26"/>
        </w:rPr>
        <w:t>:</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размещенных объектов сезонной уличной торговли составило 49 ед. (в т.ч. 46 объектов по продаже плодоовощной продукции) при плане 40 ед.;</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 xml:space="preserve">доля граждан и субъектов малого и среднего предпринимательства, посетивших семинары по вопросам ведения предпринимательской деятельности, от общего числа обратившихся за такой поддержкой, составила </w:t>
      </w:r>
      <w:r>
        <w:rPr>
          <w:szCs w:val="26"/>
        </w:rPr>
        <w:t>100</w:t>
      </w:r>
      <w:r w:rsidRPr="00E90F19">
        <w:rPr>
          <w:szCs w:val="26"/>
        </w:rPr>
        <w:t>,0% (17 чел.);</w:t>
      </w:r>
    </w:p>
    <w:p w:rsidR="009C1CAA" w:rsidRPr="00E90F19" w:rsidRDefault="009C1CAA" w:rsidP="009C1CAA">
      <w:pPr>
        <w:pStyle w:val="af5"/>
        <w:numPr>
          <w:ilvl w:val="0"/>
          <w:numId w:val="22"/>
        </w:numPr>
        <w:tabs>
          <w:tab w:val="left" w:pos="993"/>
        </w:tabs>
        <w:ind w:left="0" w:firstLine="709"/>
        <w:jc w:val="both"/>
        <w:rPr>
          <w:szCs w:val="26"/>
        </w:rPr>
      </w:pPr>
      <w:r w:rsidRPr="00E90F19">
        <w:rPr>
          <w:szCs w:val="26"/>
        </w:rPr>
        <w:t>обеспеченность населения площадью торговых объектов уменьшилась с 782,9 кв.м. в 2023 году до 765,3 кв.м. в 2024 году (104,8% от плана – 730,0 кв.м) в расчете на 1 тыс. жителей. В основном, уменьшение показателя обусловлено увеличением численности населения с 175 466 чел. на начало 2023 года до 177 247 чел. на начало 2024 года;</w:t>
      </w:r>
    </w:p>
    <w:p w:rsidR="003B2044" w:rsidRPr="009C1CAA" w:rsidRDefault="009C1CAA" w:rsidP="009C1CAA">
      <w:pPr>
        <w:pStyle w:val="af5"/>
        <w:numPr>
          <w:ilvl w:val="0"/>
          <w:numId w:val="22"/>
        </w:numPr>
        <w:tabs>
          <w:tab w:val="left" w:pos="993"/>
        </w:tabs>
        <w:ind w:left="0" w:firstLine="709"/>
        <w:jc w:val="both"/>
        <w:rPr>
          <w:szCs w:val="26"/>
        </w:rPr>
      </w:pPr>
      <w:r w:rsidRPr="00E90F19">
        <w:rPr>
          <w:szCs w:val="26"/>
        </w:rPr>
        <w:t xml:space="preserve">объем реализации товарной продукции местного производства увеличился с 3 093 млн руб. в 2023 году до </w:t>
      </w:r>
      <w:r>
        <w:rPr>
          <w:szCs w:val="26"/>
        </w:rPr>
        <w:t>3 634,3</w:t>
      </w:r>
      <w:r w:rsidRPr="00E90F19">
        <w:rPr>
          <w:szCs w:val="26"/>
        </w:rPr>
        <w:t xml:space="preserve"> млн руб. в 2024 году (</w:t>
      </w:r>
      <w:r>
        <w:rPr>
          <w:szCs w:val="26"/>
        </w:rPr>
        <w:t>145,4</w:t>
      </w:r>
      <w:r w:rsidRPr="00E90F19">
        <w:rPr>
          <w:szCs w:val="26"/>
        </w:rPr>
        <w:t>% от плана – 2 500,0 млн руб.), что обусловлено ростом цен на конечную продукцию по причине пересмотра цено</w:t>
      </w:r>
      <w:r>
        <w:rPr>
          <w:szCs w:val="26"/>
        </w:rPr>
        <w:t>вой политики поставщиками сырья.</w:t>
      </w:r>
    </w:p>
    <w:p w:rsidR="00F7302C" w:rsidRPr="007E7184" w:rsidRDefault="00F7302C" w:rsidP="009C1CAA">
      <w:pPr>
        <w:pStyle w:val="af5"/>
        <w:numPr>
          <w:ilvl w:val="0"/>
          <w:numId w:val="21"/>
        </w:numPr>
        <w:tabs>
          <w:tab w:val="left" w:pos="993"/>
        </w:tabs>
        <w:autoSpaceDE w:val="0"/>
        <w:autoSpaceDN w:val="0"/>
        <w:adjustRightInd w:val="0"/>
        <w:ind w:left="0" w:firstLine="709"/>
        <w:jc w:val="both"/>
        <w:rPr>
          <w:szCs w:val="26"/>
        </w:rPr>
      </w:pPr>
      <w:r w:rsidRPr="007E7184">
        <w:rPr>
          <w:szCs w:val="26"/>
        </w:rPr>
        <w:br w:type="page"/>
      </w:r>
    </w:p>
    <w:p w:rsidR="00C12838" w:rsidRPr="00CE31DE" w:rsidRDefault="005875EC" w:rsidP="00B83794">
      <w:pPr>
        <w:pStyle w:val="af5"/>
        <w:numPr>
          <w:ilvl w:val="0"/>
          <w:numId w:val="205"/>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0441BE" w:rsidRDefault="000441BE" w:rsidP="000441BE">
      <w:pPr>
        <w:autoSpaceDE w:val="0"/>
        <w:autoSpaceDN w:val="0"/>
        <w:adjustRightInd w:val="0"/>
        <w:ind w:firstLine="709"/>
        <w:jc w:val="both"/>
        <w:rPr>
          <w:bCs/>
          <w:color w:val="000000"/>
          <w:szCs w:val="26"/>
        </w:rPr>
      </w:pPr>
      <w:r>
        <w:rPr>
          <w:color w:val="000000"/>
          <w:szCs w:val="26"/>
        </w:rPr>
        <w:t xml:space="preserve">Целью </w:t>
      </w:r>
      <w:r>
        <w:rPr>
          <w:szCs w:val="26"/>
        </w:rPr>
        <w:t xml:space="preserve">МП </w:t>
      </w:r>
      <w:r>
        <w:rPr>
          <w:color w:val="000000"/>
          <w:szCs w:val="26"/>
        </w:rPr>
        <w:t xml:space="preserve">является </w:t>
      </w:r>
      <w:r>
        <w:rPr>
          <w:bCs/>
          <w:color w:val="000000"/>
          <w:szCs w:val="26"/>
        </w:rPr>
        <w:t>создание условий для развития транспортной системы города.</w:t>
      </w:r>
    </w:p>
    <w:p w:rsidR="000441BE" w:rsidRDefault="000441BE" w:rsidP="000441BE">
      <w:pPr>
        <w:autoSpaceDE w:val="0"/>
        <w:autoSpaceDN w:val="0"/>
        <w:adjustRightInd w:val="0"/>
        <w:spacing w:before="120"/>
        <w:ind w:firstLine="709"/>
        <w:jc w:val="right"/>
        <w:rPr>
          <w:szCs w:val="26"/>
        </w:rPr>
      </w:pPr>
      <w:r>
        <w:rPr>
          <w:bCs/>
          <w:i/>
          <w:iCs/>
          <w:color w:val="000000"/>
          <w:szCs w:val="26"/>
        </w:rPr>
        <w:t xml:space="preserve"> </w:t>
      </w:r>
      <w:r w:rsidRPr="00DC17A5">
        <w:rPr>
          <w:szCs w:val="26"/>
        </w:rPr>
        <w:t xml:space="preserve">Таблица </w:t>
      </w:r>
      <w:r w:rsidR="0046152B" w:rsidRPr="00DC17A5">
        <w:rPr>
          <w:szCs w:val="26"/>
        </w:rPr>
        <w:t>3</w:t>
      </w:r>
      <w:r w:rsidR="00780A43">
        <w:rPr>
          <w:szCs w:val="26"/>
        </w:rPr>
        <w:t>7</w:t>
      </w:r>
    </w:p>
    <w:p w:rsidR="000441BE" w:rsidRDefault="000441BE" w:rsidP="000441BE">
      <w:pPr>
        <w:autoSpaceDE w:val="0"/>
        <w:autoSpaceDN w:val="0"/>
        <w:adjustRightInd w:val="0"/>
        <w:spacing w:after="120"/>
        <w:ind w:firstLine="709"/>
        <w:jc w:val="both"/>
        <w:rPr>
          <w:szCs w:val="26"/>
          <w:u w:val="single"/>
        </w:rPr>
      </w:pPr>
      <w:r>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0441BE" w:rsidTr="00FE64E5">
        <w:trPr>
          <w:trHeight w:val="189"/>
          <w:tblHead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п/п</w:t>
            </w:r>
          </w:p>
        </w:tc>
        <w:tc>
          <w:tcPr>
            <w:tcW w:w="1238"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Наименование муниципальной программы/подпрограммы</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2023 год</w:t>
            </w:r>
          </w:p>
        </w:tc>
        <w:tc>
          <w:tcPr>
            <w:tcW w:w="1759"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2024 год</w:t>
            </w:r>
          </w:p>
        </w:tc>
      </w:tr>
      <w:tr w:rsidR="000441BE" w:rsidTr="00FE64E5">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xml:space="preserve">Уточненный план </w:t>
            </w:r>
          </w:p>
        </w:tc>
        <w:tc>
          <w:tcPr>
            <w:tcW w:w="1013"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sz w:val="18"/>
                <w:szCs w:val="22"/>
              </w:rPr>
              <w:t>Исполнено</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xml:space="preserve">Уточненный план </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sz w:val="18"/>
                <w:szCs w:val="22"/>
              </w:rPr>
              <w:t>Исполнено</w:t>
            </w:r>
          </w:p>
        </w:tc>
      </w:tr>
      <w:tr w:rsidR="000441BE" w:rsidTr="00FE64E5">
        <w:trPr>
          <w:trHeight w:val="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тыс. руб.</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w:t>
            </w:r>
          </w:p>
        </w:tc>
        <w:tc>
          <w:tcPr>
            <w:tcW w:w="1378"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тыс. 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w:t>
            </w:r>
          </w:p>
        </w:tc>
      </w:tr>
      <w:tr w:rsidR="000441BE" w:rsidTr="00FE64E5">
        <w:trPr>
          <w:trHeight w:val="852"/>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
                <w:iCs/>
                <w:color w:val="000000"/>
                <w:sz w:val="18"/>
                <w:szCs w:val="22"/>
              </w:rPr>
            </w:pPr>
            <w:r>
              <w:rPr>
                <w:b/>
                <w:bCs/>
                <w:i/>
                <w:color w:val="000000"/>
                <w:sz w:val="18"/>
                <w:szCs w:val="22"/>
              </w:rPr>
              <w:t>МП «Развитие транспортной системы»</w:t>
            </w:r>
            <w:r>
              <w:rPr>
                <w:b/>
                <w:bCs/>
                <w:i/>
                <w:iCs/>
                <w:color w:val="000000"/>
                <w:sz w:val="18"/>
                <w:szCs w:val="22"/>
              </w:rPr>
              <w:t xml:space="preserve">, </w:t>
            </w:r>
            <w:r>
              <w:rPr>
                <w:bCs/>
                <w:i/>
                <w:iCs/>
                <w:color w:val="000000"/>
                <w:sz w:val="18"/>
                <w:szCs w:val="22"/>
              </w:rPr>
              <w:t>в том числе по источникам:</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6 330 062,7</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6 063 242,0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95,8</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6 510 630,2</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6 220 184,6</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95,5</w:t>
            </w:r>
          </w:p>
        </w:tc>
      </w:tr>
      <w:tr w:rsidR="000441BE" w:rsidTr="00FE64E5">
        <w:trPr>
          <w:trHeight w:val="240"/>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i/>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местный бюджет</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2 356 766,9</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2 269 076,0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96,3</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2 604 790,4</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2 512 834,2</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96,5</w:t>
            </w:r>
          </w:p>
        </w:tc>
      </w:tr>
      <w:tr w:rsidR="000441BE" w:rsidTr="00FE64E5">
        <w:trPr>
          <w:trHeight w:val="320"/>
          <w:tblHeader/>
        </w:trPr>
        <w:tc>
          <w:tcPr>
            <w:tcW w:w="305"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 xml:space="preserve">средства муниципального дорожного фонда </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3 964 975,8</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3 786 324,0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95,5</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3 897 519,8</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3 699 810,4</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outlineLvl w:val="0"/>
              <w:rPr>
                <w:i/>
                <w:color w:val="000000"/>
                <w:sz w:val="18"/>
                <w:szCs w:val="22"/>
              </w:rPr>
            </w:pPr>
            <w:r>
              <w:rPr>
                <w:i/>
                <w:color w:val="000000"/>
                <w:sz w:val="18"/>
                <w:szCs w:val="22"/>
              </w:rPr>
              <w:t>94,9</w:t>
            </w:r>
          </w:p>
        </w:tc>
      </w:tr>
      <w:tr w:rsidR="000441BE" w:rsidTr="00FE64E5">
        <w:trPr>
          <w:trHeight w:val="70"/>
          <w:tblHeader/>
        </w:trPr>
        <w:tc>
          <w:tcPr>
            <w:tcW w:w="305"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внебюджетные источники</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8 320,0</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7 842,0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94,3</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8 320,0</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7 540,0</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90,6</w:t>
            </w:r>
          </w:p>
        </w:tc>
      </w:tr>
      <w:tr w:rsidR="000441BE" w:rsidTr="00FE64E5">
        <w:trPr>
          <w:trHeight w:val="128"/>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p>
        </w:tc>
        <w:tc>
          <w:tcPr>
            <w:tcW w:w="4695" w:type="pct"/>
            <w:gridSpan w:val="7"/>
            <w:tcBorders>
              <w:top w:val="single" w:sz="4" w:space="0" w:color="auto"/>
              <w:left w:val="single" w:sz="4" w:space="0" w:color="auto"/>
              <w:bottom w:val="single" w:sz="4" w:space="0" w:color="auto"/>
              <w:right w:val="single" w:sz="4" w:space="0" w:color="auto"/>
            </w:tcBorders>
            <w:hideMark/>
          </w:tcPr>
          <w:p w:rsidR="000441BE" w:rsidRDefault="000441BE" w:rsidP="00FE64E5">
            <w:pPr>
              <w:rPr>
                <w:bCs/>
                <w:i/>
                <w:iCs/>
                <w:color w:val="000000"/>
                <w:sz w:val="18"/>
                <w:szCs w:val="22"/>
              </w:rPr>
            </w:pPr>
            <w:r>
              <w:rPr>
                <w:b/>
                <w:i/>
                <w:color w:val="000000"/>
                <w:sz w:val="18"/>
                <w:szCs w:val="22"/>
              </w:rPr>
              <w:t>в том числе по подпрограммам:</w:t>
            </w:r>
          </w:p>
        </w:tc>
      </w:tr>
      <w:tr w:rsidR="000441BE" w:rsidTr="00FE64E5">
        <w:trPr>
          <w:trHeight w:val="287"/>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1.1.</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Подпрограмма 1: </w:t>
            </w:r>
            <w:r>
              <w:rPr>
                <w:color w:val="000000"/>
                <w:sz w:val="18"/>
                <w:szCs w:val="22"/>
              </w:rPr>
              <w:t>«Дорожное хозяйство и безопасность дорожного движения»</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4 126 811,9</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3 939 073,5</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95,5</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4 015 566,0</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3 804 915,4</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94,8</w:t>
            </w:r>
          </w:p>
        </w:tc>
      </w:tr>
      <w:tr w:rsidR="000441BE" w:rsidTr="00FE64E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1.3.</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r>
              <w:rPr>
                <w:b/>
                <w:color w:val="000000"/>
                <w:sz w:val="18"/>
                <w:szCs w:val="22"/>
              </w:rPr>
              <w:t xml:space="preserve">Подпрограмма 3: </w:t>
            </w:r>
            <w:r>
              <w:rPr>
                <w:color w:val="000000"/>
                <w:sz w:val="18"/>
                <w:szCs w:val="22"/>
              </w:rPr>
              <w:t>«Создание условий для развития воздушного и автомобильного пассажирского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1 389 861,8</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1 322 927,8</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95,2</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1 629 230,5</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1 570 138,3</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96,4</w:t>
            </w:r>
          </w:p>
        </w:tc>
      </w:tr>
      <w:tr w:rsidR="000441BE" w:rsidTr="00FE64E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1.4.</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Подпрограмма 4: </w:t>
            </w:r>
            <w:r>
              <w:rPr>
                <w:color w:val="000000"/>
                <w:sz w:val="18"/>
                <w:szCs w:val="22"/>
              </w:rPr>
              <w:t>«Обслуживание муниципального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805 372,5</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796 700,8</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98,9</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857 817,2</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840 699,5</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98,0</w:t>
            </w:r>
          </w:p>
        </w:tc>
      </w:tr>
      <w:tr w:rsidR="000441BE" w:rsidTr="00FE64E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1.5.</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Отдельное мероприятие: </w:t>
            </w:r>
            <w:r>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8 016,5</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4 539,9</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56,6</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8 016,5</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4 431,4</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55,3</w:t>
            </w:r>
          </w:p>
        </w:tc>
      </w:tr>
    </w:tbl>
    <w:p w:rsidR="000441BE" w:rsidRDefault="000441BE" w:rsidP="000441BE">
      <w:pPr>
        <w:pStyle w:val="ConsPlusNormal"/>
        <w:jc w:val="both"/>
        <w:rPr>
          <w:rFonts w:ascii="Times New Roman" w:hAnsi="Times New Roman" w:cs="Times New Roman"/>
          <w:sz w:val="26"/>
          <w:szCs w:val="26"/>
        </w:rPr>
      </w:pPr>
    </w:p>
    <w:p w:rsidR="000441BE" w:rsidRDefault="000441BE" w:rsidP="000441BE">
      <w:pPr>
        <w:autoSpaceDE w:val="0"/>
        <w:autoSpaceDN w:val="0"/>
        <w:adjustRightInd w:val="0"/>
        <w:ind w:firstLine="709"/>
        <w:jc w:val="both"/>
        <w:rPr>
          <w:rFonts w:eastAsiaTheme="minorHAnsi"/>
          <w:szCs w:val="26"/>
          <w:lang w:eastAsia="en-US"/>
        </w:rPr>
      </w:pPr>
      <w:r>
        <w:rPr>
          <w:szCs w:val="26"/>
        </w:rPr>
        <w:t xml:space="preserve">В целом по МП плановый объем ассигнований на 2024 год вырос на 2,9% в основном в результате увеличения размера </w:t>
      </w:r>
      <w:r>
        <w:rPr>
          <w:rFonts w:eastAsiaTheme="minorHAnsi"/>
          <w:szCs w:val="26"/>
          <w:lang w:eastAsia="en-US"/>
        </w:rPr>
        <w:t xml:space="preserve">субсидии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предоставляемой МУП «Норильский транспорт» в рамках </w:t>
      </w:r>
      <w:r w:rsidRPr="00F21264">
        <w:rPr>
          <w:rFonts w:eastAsiaTheme="minorHAnsi"/>
          <w:szCs w:val="26"/>
          <w:lang w:eastAsia="en-US"/>
        </w:rPr>
        <w:t>подпрограммы 3 «Создание условий для развития воздушного и автомобильного пассажирского транспорта».</w:t>
      </w:r>
    </w:p>
    <w:p w:rsidR="000441BE" w:rsidRDefault="000441BE" w:rsidP="000441BE">
      <w:pPr>
        <w:ind w:firstLine="709"/>
        <w:jc w:val="both"/>
        <w:rPr>
          <w:sz w:val="16"/>
          <w:szCs w:val="26"/>
        </w:rPr>
      </w:pPr>
    </w:p>
    <w:p w:rsidR="000441BE" w:rsidRDefault="000441BE" w:rsidP="000441BE">
      <w:pPr>
        <w:ind w:firstLine="720"/>
        <w:jc w:val="both"/>
        <w:rPr>
          <w:color w:val="000000"/>
          <w:szCs w:val="26"/>
          <w:u w:val="single"/>
        </w:rPr>
      </w:pPr>
      <w:r>
        <w:rPr>
          <w:color w:val="000000"/>
          <w:szCs w:val="26"/>
          <w:u w:val="single"/>
        </w:rPr>
        <w:t>По итогам реализации МП в 2024 году на территории достигнуты следующие результаты:</w:t>
      </w:r>
    </w:p>
    <w:p w:rsidR="000441BE" w:rsidRDefault="000441BE" w:rsidP="00B83794">
      <w:pPr>
        <w:pStyle w:val="af5"/>
        <w:numPr>
          <w:ilvl w:val="0"/>
          <w:numId w:val="114"/>
        </w:numPr>
        <w:tabs>
          <w:tab w:val="left" w:pos="993"/>
        </w:tabs>
        <w:ind w:left="0" w:firstLine="709"/>
        <w:jc w:val="both"/>
        <w:rPr>
          <w:color w:val="000000"/>
          <w:szCs w:val="26"/>
        </w:rPr>
      </w:pPr>
      <w:r>
        <w:rPr>
          <w:szCs w:val="26"/>
        </w:rPr>
        <w:t xml:space="preserve">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выросла с 77,9% в 2023 году до 78,9% в 2024 (-6,1 п.п. от плана – 85,0%), невыполнение плановых значений обусловлено ростом </w:t>
      </w:r>
      <w:r w:rsidRPr="001933B3">
        <w:rPr>
          <w:szCs w:val="26"/>
        </w:rPr>
        <w:t>локальных просадок земельного полотна, что привело к разрушению асфальтобетонного покрытия проезжей части дорог</w:t>
      </w:r>
      <w:r>
        <w:rPr>
          <w:szCs w:val="26"/>
        </w:rPr>
        <w:t xml:space="preserve"> </w:t>
      </w:r>
      <w:r w:rsidRPr="005425D2">
        <w:rPr>
          <w:szCs w:val="26"/>
        </w:rPr>
        <w:t>и увеличению протяженности дорог, не отвечающих нормативным требованиям</w:t>
      </w:r>
      <w:r>
        <w:rPr>
          <w:szCs w:val="26"/>
        </w:rPr>
        <w:t>;</w:t>
      </w:r>
    </w:p>
    <w:p w:rsidR="000441BE" w:rsidRDefault="000441BE" w:rsidP="00B83794">
      <w:pPr>
        <w:pStyle w:val="af5"/>
        <w:numPr>
          <w:ilvl w:val="0"/>
          <w:numId w:val="114"/>
        </w:numPr>
        <w:tabs>
          <w:tab w:val="left" w:pos="993"/>
        </w:tabs>
        <w:ind w:left="0" w:firstLine="709"/>
        <w:jc w:val="both"/>
        <w:rPr>
          <w:color w:val="000000"/>
          <w:szCs w:val="26"/>
        </w:rPr>
      </w:pPr>
      <w:r>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135,2 км </w:t>
      </w:r>
      <w:r>
        <w:t>(100,0% от плана)</w:t>
      </w:r>
      <w:r>
        <w:rPr>
          <w:color w:val="000000"/>
          <w:szCs w:val="26"/>
        </w:rPr>
        <w:t>;</w:t>
      </w:r>
    </w:p>
    <w:p w:rsidR="000441BE" w:rsidRDefault="000441BE" w:rsidP="00B83794">
      <w:pPr>
        <w:pStyle w:val="af5"/>
        <w:numPr>
          <w:ilvl w:val="0"/>
          <w:numId w:val="114"/>
        </w:numPr>
        <w:tabs>
          <w:tab w:val="left" w:pos="993"/>
        </w:tabs>
        <w:ind w:left="0" w:firstLine="709"/>
        <w:jc w:val="both"/>
        <w:rPr>
          <w:color w:val="000000"/>
          <w:szCs w:val="26"/>
        </w:rPr>
      </w:pPr>
      <w:r>
        <w:rPr>
          <w:szCs w:val="26"/>
        </w:rPr>
        <w:t xml:space="preserve">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90,3%, </w:t>
      </w:r>
      <w:r w:rsidRPr="007833E3">
        <w:rPr>
          <w:szCs w:val="26"/>
        </w:rPr>
        <w:t>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t>;</w:t>
      </w:r>
    </w:p>
    <w:p w:rsidR="000441BE" w:rsidRDefault="000441BE" w:rsidP="00B83794">
      <w:pPr>
        <w:pStyle w:val="af5"/>
        <w:numPr>
          <w:ilvl w:val="0"/>
          <w:numId w:val="114"/>
        </w:numPr>
        <w:tabs>
          <w:tab w:val="left" w:pos="993"/>
        </w:tabs>
        <w:autoSpaceDE w:val="0"/>
        <w:autoSpaceDN w:val="0"/>
        <w:adjustRightInd w:val="0"/>
        <w:ind w:left="0" w:firstLine="709"/>
        <w:jc w:val="both"/>
        <w:rPr>
          <w:color w:val="000000"/>
          <w:szCs w:val="26"/>
        </w:rPr>
      </w:pPr>
      <w:r>
        <w:rPr>
          <w:szCs w:val="26"/>
        </w:rPr>
        <w:t xml:space="preserve">количество машино-часов работы автомобилей МБУ «Автохозяйство» составило 286 717,5 (108,2% от плана </w:t>
      </w:r>
      <w:r>
        <w:t xml:space="preserve">– </w:t>
      </w:r>
      <w:r>
        <w:rPr>
          <w:szCs w:val="26"/>
        </w:rPr>
        <w:t xml:space="preserve">265 054,75 машино-часов). </w:t>
      </w:r>
    </w:p>
    <w:p w:rsidR="000441BE" w:rsidRDefault="000441BE" w:rsidP="000441BE">
      <w:pPr>
        <w:pStyle w:val="af5"/>
        <w:tabs>
          <w:tab w:val="left" w:pos="993"/>
        </w:tabs>
        <w:autoSpaceDE w:val="0"/>
        <w:autoSpaceDN w:val="0"/>
        <w:adjustRightInd w:val="0"/>
        <w:ind w:left="709"/>
        <w:jc w:val="both"/>
        <w:rPr>
          <w:color w:val="000000"/>
          <w:szCs w:val="26"/>
        </w:rPr>
      </w:pPr>
    </w:p>
    <w:p w:rsidR="000441BE" w:rsidRDefault="000441BE" w:rsidP="000441BE">
      <w:pPr>
        <w:autoSpaceDE w:val="0"/>
        <w:autoSpaceDN w:val="0"/>
        <w:adjustRightInd w:val="0"/>
        <w:ind w:firstLine="709"/>
        <w:jc w:val="both"/>
        <w:rPr>
          <w:szCs w:val="26"/>
        </w:rPr>
      </w:pPr>
      <w:r>
        <w:rPr>
          <w:color w:val="000000"/>
          <w:szCs w:val="26"/>
        </w:rPr>
        <w:t>Структура расходов МП в 2024 году складывается из следующих направлений:</w:t>
      </w:r>
    </w:p>
    <w:p w:rsidR="000441BE" w:rsidRDefault="000441BE" w:rsidP="000441BE">
      <w:pPr>
        <w:pStyle w:val="2"/>
        <w:tabs>
          <w:tab w:val="left" w:pos="567"/>
          <w:tab w:val="left" w:pos="709"/>
        </w:tabs>
        <w:rPr>
          <w:i w:val="0"/>
        </w:rPr>
      </w:pPr>
    </w:p>
    <w:p w:rsidR="000441BE" w:rsidRDefault="000441BE" w:rsidP="000441BE">
      <w:pPr>
        <w:pStyle w:val="2"/>
        <w:tabs>
          <w:tab w:val="left" w:pos="567"/>
          <w:tab w:val="left" w:pos="709"/>
        </w:tabs>
        <w:rPr>
          <w:i w:val="0"/>
          <w:szCs w:val="26"/>
        </w:rPr>
      </w:pPr>
      <w:r>
        <w:rPr>
          <w:i w:val="0"/>
        </w:rPr>
        <w:t>Подпрограмма 1 «</w:t>
      </w:r>
      <w:r>
        <w:rPr>
          <w:i w:val="0"/>
          <w:szCs w:val="26"/>
        </w:rPr>
        <w:t>Дорожное хозяйство»</w:t>
      </w:r>
    </w:p>
    <w:p w:rsidR="000441BE" w:rsidRDefault="000441BE" w:rsidP="000441BE"/>
    <w:p w:rsidR="000441BE" w:rsidRPr="00276D17" w:rsidRDefault="000441BE" w:rsidP="000441BE">
      <w:pPr>
        <w:pStyle w:val="aff0"/>
        <w:spacing w:before="0" w:beforeAutospacing="0" w:after="0" w:afterAutospacing="0"/>
        <w:ind w:firstLine="709"/>
        <w:jc w:val="both"/>
        <w:rPr>
          <w:rFonts w:eastAsia="Calibri"/>
          <w:sz w:val="26"/>
          <w:szCs w:val="26"/>
        </w:rPr>
      </w:pPr>
      <w:r w:rsidRPr="00276D17">
        <w:rPr>
          <w:rFonts w:eastAsia="Calibri"/>
          <w:bCs/>
          <w:sz w:val="26"/>
          <w:szCs w:val="26"/>
        </w:rPr>
        <w:t xml:space="preserve">Сеть автомобильных дорог общего пользования местного значения муниципального образования город Норильск </w:t>
      </w:r>
      <w:r>
        <w:rPr>
          <w:rFonts w:eastAsia="Calibri"/>
          <w:bCs/>
          <w:sz w:val="26"/>
          <w:szCs w:val="26"/>
        </w:rPr>
        <w:t xml:space="preserve">в 2024 году выросла на </w:t>
      </w:r>
      <w:r w:rsidRPr="004E4AE7">
        <w:rPr>
          <w:rFonts w:eastAsia="Calibri"/>
          <w:sz w:val="26"/>
          <w:szCs w:val="26"/>
          <w:lang w:eastAsia="en-US"/>
        </w:rPr>
        <w:t>5,5 км в результате передачи в оперативное управление</w:t>
      </w:r>
      <w:r>
        <w:rPr>
          <w:rFonts w:eastAsia="Calibri"/>
          <w:sz w:val="26"/>
          <w:szCs w:val="26"/>
          <w:lang w:eastAsia="en-US"/>
        </w:rPr>
        <w:t xml:space="preserve"> </w:t>
      </w:r>
      <w:r w:rsidRPr="004E4AE7">
        <w:rPr>
          <w:rFonts w:eastAsia="Calibri"/>
          <w:sz w:val="26"/>
          <w:szCs w:val="26"/>
          <w:lang w:eastAsia="en-US"/>
        </w:rPr>
        <w:t>автомобильных дорог Норильск-Оганер и дороги к стеле</w:t>
      </w:r>
      <w:r>
        <w:rPr>
          <w:rFonts w:eastAsia="Calibri"/>
          <w:sz w:val="26"/>
          <w:szCs w:val="26"/>
          <w:lang w:eastAsia="en-US"/>
        </w:rPr>
        <w:t xml:space="preserve"> и составила</w:t>
      </w:r>
      <w:r w:rsidRPr="00277F5A">
        <w:rPr>
          <w:rFonts w:eastAsia="Calibri"/>
          <w:bCs/>
          <w:sz w:val="26"/>
          <w:szCs w:val="26"/>
        </w:rPr>
        <w:t xml:space="preserve"> </w:t>
      </w:r>
      <w:r>
        <w:rPr>
          <w:rFonts w:eastAsia="Calibri"/>
          <w:bCs/>
          <w:sz w:val="26"/>
          <w:szCs w:val="26"/>
        </w:rPr>
        <w:t>164,1</w:t>
      </w:r>
      <w:r w:rsidRPr="00277F5A">
        <w:rPr>
          <w:rFonts w:eastAsia="Calibri"/>
          <w:bCs/>
          <w:sz w:val="26"/>
          <w:szCs w:val="26"/>
        </w:rPr>
        <w:t xml:space="preserve"> км</w:t>
      </w:r>
      <w:r w:rsidRPr="00276D17">
        <w:rPr>
          <w:rFonts w:eastAsia="Calibri"/>
          <w:bCs/>
          <w:sz w:val="26"/>
          <w:szCs w:val="26"/>
        </w:rPr>
        <w:t>, в том числе:</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bCs/>
          <w:sz w:val="26"/>
          <w:szCs w:val="26"/>
        </w:rPr>
        <w:t>Центральный район – 53,</w:t>
      </w:r>
      <w:r>
        <w:rPr>
          <w:rFonts w:eastAsia="Calibri"/>
          <w:bCs/>
          <w:sz w:val="26"/>
          <w:szCs w:val="26"/>
        </w:rPr>
        <w:t>33</w:t>
      </w:r>
      <w:r w:rsidRPr="00276D17">
        <w:rPr>
          <w:rFonts w:eastAsia="Calibri"/>
          <w:bCs/>
          <w:sz w:val="26"/>
          <w:szCs w:val="26"/>
        </w:rPr>
        <w:t xml:space="preserve"> км; </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Талнах</w:t>
      </w:r>
      <w:r w:rsidRPr="00276D17">
        <w:rPr>
          <w:rFonts w:eastAsia="Calibri"/>
          <w:bCs/>
          <w:sz w:val="26"/>
          <w:szCs w:val="26"/>
        </w:rPr>
        <w:t xml:space="preserve"> – 35,8</w:t>
      </w:r>
      <w:r>
        <w:rPr>
          <w:rFonts w:eastAsia="Calibri"/>
          <w:bCs/>
          <w:sz w:val="26"/>
          <w:szCs w:val="26"/>
        </w:rPr>
        <w:t>3</w:t>
      </w:r>
      <w:r w:rsidRPr="00276D17">
        <w:rPr>
          <w:rFonts w:eastAsia="Calibri"/>
          <w:bCs/>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Кайеркан – 6,</w:t>
      </w:r>
      <w:r>
        <w:rPr>
          <w:rFonts w:eastAsia="Calibri"/>
          <w:color w:val="252525"/>
          <w:spacing w:val="-2"/>
          <w:sz w:val="26"/>
          <w:szCs w:val="26"/>
        </w:rPr>
        <w:t>29</w:t>
      </w:r>
      <w:r w:rsidRPr="00276D17">
        <w:rPr>
          <w:rFonts w:eastAsia="Calibri"/>
          <w:color w:val="252525"/>
          <w:spacing w:val="-2"/>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Pr>
          <w:rFonts w:eastAsia="Calibri"/>
          <w:color w:val="252525"/>
          <w:spacing w:val="-2"/>
          <w:sz w:val="26"/>
          <w:szCs w:val="26"/>
        </w:rPr>
        <w:t>поселок Снежногорск – 1,79</w:t>
      </w:r>
      <w:r w:rsidRPr="00276D17">
        <w:rPr>
          <w:rFonts w:eastAsia="Calibri"/>
          <w:color w:val="252525"/>
          <w:spacing w:val="-2"/>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межрайонные автомобиль</w:t>
      </w:r>
      <w:r>
        <w:rPr>
          <w:rFonts w:eastAsia="Calibri"/>
          <w:color w:val="252525"/>
          <w:spacing w:val="-2"/>
          <w:sz w:val="26"/>
          <w:szCs w:val="26"/>
        </w:rPr>
        <w:t>ные дороги города Норильска – 66</w:t>
      </w:r>
      <w:r w:rsidRPr="00276D17">
        <w:rPr>
          <w:rFonts w:eastAsia="Calibri"/>
          <w:color w:val="252525"/>
          <w:spacing w:val="-2"/>
          <w:sz w:val="26"/>
          <w:szCs w:val="26"/>
        </w:rPr>
        <w:t>,</w:t>
      </w:r>
      <w:r>
        <w:rPr>
          <w:rFonts w:eastAsia="Calibri"/>
          <w:color w:val="252525"/>
          <w:spacing w:val="-2"/>
          <w:sz w:val="26"/>
          <w:szCs w:val="26"/>
        </w:rPr>
        <w:t>85</w:t>
      </w:r>
      <w:r w:rsidRPr="00276D17">
        <w:rPr>
          <w:rFonts w:eastAsia="Calibri"/>
          <w:color w:val="252525"/>
          <w:spacing w:val="-2"/>
          <w:sz w:val="26"/>
          <w:szCs w:val="26"/>
        </w:rPr>
        <w:t xml:space="preserve"> км.</w:t>
      </w:r>
    </w:p>
    <w:p w:rsidR="000441BE" w:rsidRDefault="000441BE">
      <w:pPr>
        <w:rPr>
          <w:rFonts w:eastAsia="Arial Unicode MS"/>
          <w:bCs/>
          <w:szCs w:val="26"/>
          <w:highlight w:val="yellow"/>
        </w:rPr>
      </w:pPr>
      <w:r>
        <w:rPr>
          <w:b/>
          <w:szCs w:val="26"/>
          <w:highlight w:val="yellow"/>
        </w:rPr>
        <w:br w:type="page"/>
      </w:r>
    </w:p>
    <w:p w:rsidR="000441BE" w:rsidRDefault="000441BE" w:rsidP="000441BE">
      <w:pPr>
        <w:pStyle w:val="40"/>
        <w:keepNext w:val="0"/>
        <w:spacing w:after="0"/>
        <w:ind w:firstLine="709"/>
        <w:jc w:val="right"/>
        <w:rPr>
          <w:b w:val="0"/>
          <w:szCs w:val="26"/>
          <w:u w:val="none"/>
        </w:rPr>
      </w:pPr>
      <w:r w:rsidRPr="00DC17A5">
        <w:rPr>
          <w:b w:val="0"/>
          <w:szCs w:val="26"/>
          <w:u w:val="none"/>
        </w:rPr>
        <w:t>Таблица 3</w:t>
      </w:r>
      <w:r w:rsidR="00780A43">
        <w:rPr>
          <w:b w:val="0"/>
          <w:szCs w:val="26"/>
          <w:u w:val="none"/>
        </w:rPr>
        <w:t>8</w:t>
      </w:r>
    </w:p>
    <w:p w:rsidR="000441BE" w:rsidRDefault="000441BE" w:rsidP="000441BE">
      <w:pPr>
        <w:pStyle w:val="40"/>
        <w:keepNext w:val="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1865"/>
        <w:gridCol w:w="1534"/>
        <w:gridCol w:w="1701"/>
      </w:tblGrid>
      <w:tr w:rsidR="000441BE" w:rsidTr="00FE64E5">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Отклонение</w:t>
            </w:r>
          </w:p>
        </w:tc>
      </w:tr>
      <w:tr w:rsidR="000441BE" w:rsidTr="00FE64E5">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118 046,2</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105 105,0</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89,0</w:t>
            </w:r>
          </w:p>
        </w:tc>
      </w:tr>
      <w:tr w:rsidR="000441BE" w:rsidTr="00FE64E5">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3 897 519,8</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3 699 810,4</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94,9</w:t>
            </w:r>
          </w:p>
        </w:tc>
      </w:tr>
      <w:tr w:rsidR="000441BE" w:rsidTr="00FE64E5">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Cs/>
                <w:color w:val="000000"/>
                <w:szCs w:val="26"/>
              </w:rPr>
            </w:pPr>
            <w:r>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4 015 566,0</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3 804 915,4</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94,8</w:t>
            </w:r>
          </w:p>
        </w:tc>
      </w:tr>
    </w:tbl>
    <w:p w:rsidR="000441BE" w:rsidRDefault="000441BE" w:rsidP="000441BE">
      <w:pPr>
        <w:spacing w:before="120"/>
        <w:ind w:firstLine="709"/>
        <w:jc w:val="both"/>
        <w:rPr>
          <w:szCs w:val="26"/>
        </w:rPr>
      </w:pPr>
      <w:r>
        <w:rPr>
          <w:color w:val="000000"/>
          <w:szCs w:val="26"/>
        </w:rPr>
        <w:t xml:space="preserve">Средства дорожного фонда предусматривались на финансирование содержания, ремонтных работ, реконструкции дорожного хозяйства, выполнения проектных работ, содержания МКУ </w:t>
      </w:r>
      <w:r>
        <w:rPr>
          <w:szCs w:val="26"/>
        </w:rPr>
        <w:t xml:space="preserve">«Управление автомобильных дорог города Норильска», а также на </w:t>
      </w:r>
      <w:r>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Pr>
          <w:szCs w:val="26"/>
        </w:rPr>
        <w:t xml:space="preserve"> и иные направления.</w:t>
      </w:r>
    </w:p>
    <w:p w:rsidR="000441BE" w:rsidRDefault="000441BE" w:rsidP="000441BE">
      <w:pPr>
        <w:ind w:firstLine="709"/>
        <w:jc w:val="both"/>
        <w:rPr>
          <w:szCs w:val="26"/>
        </w:rPr>
      </w:pPr>
      <w:r>
        <w:rPr>
          <w:color w:val="000000"/>
          <w:szCs w:val="26"/>
        </w:rPr>
        <w:t>Средства местного бюджета предусматривались на финансирование содержания праздничной иллюминации, архитектурной подсветки, световых композиций, электроснабжения оборудования светового оформления, устройства объектов архитектурно-художественного оформления улично-дорожной сети</w:t>
      </w:r>
      <w:r>
        <w:rPr>
          <w:szCs w:val="26"/>
        </w:rPr>
        <w:t xml:space="preserve"> и иные направления.</w:t>
      </w:r>
    </w:p>
    <w:p w:rsidR="000441BE" w:rsidRDefault="000441BE" w:rsidP="000441BE">
      <w:pPr>
        <w:ind w:firstLine="709"/>
        <w:jc w:val="both"/>
        <w:rPr>
          <w:szCs w:val="26"/>
        </w:rPr>
      </w:pPr>
      <w:r>
        <w:rPr>
          <w:szCs w:val="26"/>
        </w:rPr>
        <w:t>ГРБС по подпрограмме 1 в 2024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0441BE" w:rsidRDefault="000441BE" w:rsidP="000441BE">
      <w:pPr>
        <w:autoSpaceDE w:val="0"/>
        <w:autoSpaceDN w:val="0"/>
        <w:adjustRightInd w:val="0"/>
        <w:ind w:firstLine="709"/>
        <w:jc w:val="both"/>
        <w:rPr>
          <w:rFonts w:eastAsia="Calibri"/>
          <w:szCs w:val="26"/>
          <w:lang w:eastAsia="en-US"/>
        </w:rPr>
      </w:pPr>
      <w:r>
        <w:rPr>
          <w:rFonts w:eastAsia="Calibri"/>
          <w:szCs w:val="26"/>
          <w:lang w:eastAsia="en-US"/>
        </w:rPr>
        <w:t>В рамках подпрограммы 1 реализуются следующие мероприятия:</w:t>
      </w:r>
    </w:p>
    <w:p w:rsidR="000441BE" w:rsidRDefault="000441BE" w:rsidP="000441BE">
      <w:pPr>
        <w:ind w:firstLine="709"/>
        <w:jc w:val="both"/>
        <w:rPr>
          <w:b/>
        </w:rPr>
      </w:pPr>
    </w:p>
    <w:p w:rsidR="000441BE" w:rsidRDefault="000441BE" w:rsidP="000441BE">
      <w:pPr>
        <w:ind w:firstLine="709"/>
        <w:jc w:val="both"/>
        <w:rPr>
          <w:b/>
        </w:rPr>
      </w:pPr>
      <w:r>
        <w:rPr>
          <w:b/>
        </w:rPr>
        <w:t>Основное мероприятие 1.1. «Содержание дорожного хозяйства»</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1.1.1. «Содержание автомобильных дорог»</w:t>
      </w:r>
    </w:p>
    <w:p w:rsidR="000441BE" w:rsidRDefault="000441BE" w:rsidP="000441BE">
      <w:pPr>
        <w:tabs>
          <w:tab w:val="left" w:pos="993"/>
        </w:tabs>
        <w:ind w:firstLine="709"/>
        <w:jc w:val="both"/>
        <w:rPr>
          <w:color w:val="000000"/>
          <w:szCs w:val="26"/>
        </w:rPr>
      </w:pPr>
      <w:r>
        <w:rPr>
          <w:color w:val="000000"/>
          <w:szCs w:val="26"/>
        </w:rPr>
        <w:t xml:space="preserve">Мероприятием предусмотрено содержание автомобильных дорог общего пользования местного значения протяженностью </w:t>
      </w:r>
      <w:r w:rsidRPr="00FE0A59">
        <w:rPr>
          <w:color w:val="000000"/>
          <w:szCs w:val="26"/>
        </w:rPr>
        <w:t>158,6</w:t>
      </w:r>
      <w:r>
        <w:rPr>
          <w:color w:val="000000"/>
          <w:szCs w:val="26"/>
        </w:rPr>
        <w:t xml:space="preserve"> км (без учета 5,5 км</w:t>
      </w:r>
      <w:r w:rsidRPr="00FE0A59">
        <w:rPr>
          <w:rFonts w:eastAsia="Calibri"/>
          <w:szCs w:val="26"/>
          <w:lang w:eastAsia="en-US"/>
        </w:rPr>
        <w:t xml:space="preserve"> </w:t>
      </w:r>
      <w:r w:rsidRPr="004E4AE7">
        <w:rPr>
          <w:rFonts w:eastAsia="Calibri"/>
          <w:szCs w:val="26"/>
          <w:lang w:eastAsia="en-US"/>
        </w:rPr>
        <w:t>переда</w:t>
      </w:r>
      <w:r>
        <w:rPr>
          <w:rFonts w:eastAsia="Calibri"/>
          <w:szCs w:val="26"/>
          <w:lang w:eastAsia="en-US"/>
        </w:rPr>
        <w:t>нных</w:t>
      </w:r>
      <w:r w:rsidRPr="004E4AE7">
        <w:rPr>
          <w:rFonts w:eastAsia="Calibri"/>
          <w:szCs w:val="26"/>
          <w:lang w:eastAsia="en-US"/>
        </w:rPr>
        <w:t xml:space="preserve"> в</w:t>
      </w:r>
      <w:r>
        <w:rPr>
          <w:rFonts w:eastAsia="Calibri"/>
          <w:szCs w:val="26"/>
          <w:lang w:eastAsia="en-US"/>
        </w:rPr>
        <w:t xml:space="preserve"> 2024 году в</w:t>
      </w:r>
      <w:r w:rsidRPr="004E4AE7">
        <w:rPr>
          <w:rFonts w:eastAsia="Calibri"/>
          <w:szCs w:val="26"/>
          <w:lang w:eastAsia="en-US"/>
        </w:rPr>
        <w:t xml:space="preserve"> оперативное управление</w:t>
      </w:r>
      <w:r>
        <w:rPr>
          <w:rFonts w:eastAsia="Calibri"/>
          <w:szCs w:val="26"/>
          <w:lang w:eastAsia="en-US"/>
        </w:rPr>
        <w:t xml:space="preserve"> </w:t>
      </w:r>
      <w:r w:rsidRPr="004E4AE7">
        <w:rPr>
          <w:rFonts w:eastAsia="Calibri"/>
          <w:szCs w:val="26"/>
          <w:lang w:eastAsia="en-US"/>
        </w:rPr>
        <w:t>автомобильных дорог Норильск-Оганер и дороги к стеле</w:t>
      </w:r>
      <w:r>
        <w:rPr>
          <w:rFonts w:eastAsia="Calibri"/>
          <w:szCs w:val="26"/>
          <w:lang w:eastAsia="en-US"/>
        </w:rPr>
        <w:t>. В 2025 году расходы на содержание данных участков автомобильных дорог включены в городской бюджет)</w:t>
      </w:r>
      <w:r>
        <w:rPr>
          <w:color w:val="000000"/>
          <w:szCs w:val="26"/>
        </w:rPr>
        <w:t>:</w:t>
      </w:r>
    </w:p>
    <w:p w:rsidR="000441BE" w:rsidRDefault="000441BE" w:rsidP="00B83794">
      <w:pPr>
        <w:pStyle w:val="af5"/>
        <w:numPr>
          <w:ilvl w:val="0"/>
          <w:numId w:val="116"/>
        </w:numPr>
        <w:tabs>
          <w:tab w:val="left" w:pos="993"/>
        </w:tabs>
        <w:ind w:left="0" w:firstLine="709"/>
        <w:jc w:val="both"/>
        <w:rPr>
          <w:szCs w:val="26"/>
        </w:rPr>
      </w:pPr>
      <w:r>
        <w:rPr>
          <w:szCs w:val="26"/>
        </w:rPr>
        <w:t xml:space="preserve">работы по летнему содержанию конструктивных элементов автодорог (уборка и полив улиц, </w:t>
      </w:r>
      <w:r>
        <w:rPr>
          <w:rFonts w:eastAsia="Calibri"/>
        </w:rPr>
        <w:t>стрижка кустарников на разделительных газонах</w:t>
      </w:r>
      <w:r>
        <w:rPr>
          <w:szCs w:val="26"/>
        </w:rPr>
        <w:t>);</w:t>
      </w:r>
    </w:p>
    <w:p w:rsidR="000441BE" w:rsidRDefault="000441BE" w:rsidP="00B83794">
      <w:pPr>
        <w:pStyle w:val="af5"/>
        <w:numPr>
          <w:ilvl w:val="0"/>
          <w:numId w:val="116"/>
        </w:numPr>
        <w:tabs>
          <w:tab w:val="left" w:pos="993"/>
        </w:tabs>
        <w:ind w:left="0" w:firstLine="709"/>
        <w:jc w:val="both"/>
        <w:rPr>
          <w:szCs w:val="26"/>
        </w:rPr>
      </w:pPr>
      <w:r>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0441BE" w:rsidRDefault="000441BE" w:rsidP="00B83794">
      <w:pPr>
        <w:pStyle w:val="af5"/>
        <w:numPr>
          <w:ilvl w:val="0"/>
          <w:numId w:val="116"/>
        </w:numPr>
        <w:tabs>
          <w:tab w:val="left" w:pos="993"/>
        </w:tabs>
        <w:ind w:left="0" w:firstLine="709"/>
        <w:jc w:val="both"/>
        <w:rPr>
          <w:szCs w:val="26"/>
        </w:rPr>
      </w:pPr>
      <w:r>
        <w:rPr>
          <w:szCs w:val="26"/>
        </w:rPr>
        <w:t>работы по техническому содержанию светофорных объектов и дорожных знаков.</w:t>
      </w:r>
    </w:p>
    <w:p w:rsidR="000441BE" w:rsidRDefault="000441BE" w:rsidP="000441BE">
      <w:pPr>
        <w:tabs>
          <w:tab w:val="left" w:pos="993"/>
        </w:tabs>
        <w:ind w:firstLine="709"/>
        <w:jc w:val="both"/>
        <w:rPr>
          <w:rFonts w:eastAsia="Calibri"/>
          <w:szCs w:val="26"/>
        </w:rPr>
      </w:pPr>
      <w:r>
        <w:rPr>
          <w:color w:val="000000"/>
          <w:szCs w:val="26"/>
        </w:rPr>
        <w:t xml:space="preserve">Для реализации мероприятия были заключены муниципальные контракты с </w:t>
      </w:r>
      <w:r w:rsidRPr="004E4AE7">
        <w:rPr>
          <w:rFonts w:eastAsia="Calibri"/>
          <w:szCs w:val="26"/>
        </w:rPr>
        <w:t>ООО ИЛАН-Норильск» (районы Центральный и Талнах); ООО «Айсберг» (район Кайеркан);           ИП Муруев А.А. (автодорога Норильск-Алыкель); ООО «Форвард» (Норильск - Талнах, жилое образование Оганер, улица Энергетическая, Юго-западная объездная); ООО «СОЛВЭКС» (</w:t>
      </w:r>
      <w:r w:rsidRPr="004E4AE7">
        <w:rPr>
          <w:rFonts w:eastAsia="Calibri"/>
          <w:szCs w:val="26"/>
          <w:lang w:eastAsia="en-US"/>
        </w:rPr>
        <w:t>Юго-западная объездная, ул. Энергетическая; жилое образование Оганер</w:t>
      </w:r>
      <w:r w:rsidRPr="004E4AE7">
        <w:rPr>
          <w:rFonts w:eastAsia="Calibri"/>
          <w:szCs w:val="26"/>
        </w:rPr>
        <w:t xml:space="preserve">, </w:t>
      </w:r>
      <w:r>
        <w:rPr>
          <w:rFonts w:eastAsia="Calibri"/>
          <w:szCs w:val="26"/>
          <w:lang w:eastAsia="en-US"/>
        </w:rPr>
        <w:t>Норильск</w:t>
      </w:r>
      <w:r w:rsidRPr="004E4AE7">
        <w:rPr>
          <w:rFonts w:eastAsia="Calibri"/>
          <w:szCs w:val="26"/>
          <w:lang w:eastAsia="en-US"/>
        </w:rPr>
        <w:t xml:space="preserve">-Талнах); </w:t>
      </w:r>
      <w:r w:rsidRPr="004E4AE7">
        <w:rPr>
          <w:rFonts w:eastAsia="Calibri"/>
          <w:szCs w:val="26"/>
        </w:rPr>
        <w:t xml:space="preserve">ИП Ангел В.И. (автодороги поселка Снежногорск); ООО «Айтехникс» (технические средства безопасности дорожного движения). </w:t>
      </w:r>
    </w:p>
    <w:p w:rsidR="000441BE" w:rsidRPr="00857716" w:rsidRDefault="000441BE" w:rsidP="000441BE">
      <w:pPr>
        <w:tabs>
          <w:tab w:val="left" w:pos="993"/>
        </w:tabs>
        <w:ind w:firstLine="709"/>
        <w:jc w:val="both"/>
        <w:rPr>
          <w:rFonts w:eastAsia="Calibri"/>
          <w:szCs w:val="26"/>
        </w:rPr>
      </w:pPr>
      <w:r w:rsidRPr="004E4AE7">
        <w:rPr>
          <w:rFonts w:eastAsia="Calibri"/>
          <w:szCs w:val="26"/>
        </w:rPr>
        <w:t xml:space="preserve">В рамках мероприятия также </w:t>
      </w:r>
      <w:r>
        <w:rPr>
          <w:rFonts w:eastAsia="Calibri"/>
          <w:szCs w:val="26"/>
        </w:rPr>
        <w:t xml:space="preserve">был </w:t>
      </w:r>
      <w:r w:rsidRPr="004E4AE7">
        <w:rPr>
          <w:rFonts w:eastAsia="Calibri"/>
          <w:szCs w:val="26"/>
        </w:rPr>
        <w:t>заключен</w:t>
      </w:r>
      <w:r>
        <w:rPr>
          <w:rFonts w:eastAsia="Calibri"/>
          <w:szCs w:val="26"/>
        </w:rPr>
        <w:t xml:space="preserve"> договор</w:t>
      </w:r>
      <w:r w:rsidRPr="004E4AE7">
        <w:rPr>
          <w:rFonts w:eastAsia="Calibri"/>
          <w:szCs w:val="26"/>
        </w:rPr>
        <w:t xml:space="preserve"> с региональным оператором ООО «РОСтех» на оказание услуг по обращению с твердыми коммунальными отходами, во</w:t>
      </w:r>
      <w:r>
        <w:rPr>
          <w:rFonts w:eastAsia="Calibri"/>
          <w:szCs w:val="26"/>
        </w:rPr>
        <w:t>зникающими при очистке автомобильных дорог</w:t>
      </w:r>
      <w:r w:rsidRPr="00857716">
        <w:rPr>
          <w:rFonts w:eastAsia="Calibri"/>
          <w:szCs w:val="26"/>
        </w:rPr>
        <w:t xml:space="preserve">.    </w:t>
      </w:r>
    </w:p>
    <w:p w:rsidR="000441BE" w:rsidRPr="00857716" w:rsidRDefault="000441BE" w:rsidP="000441BE">
      <w:pPr>
        <w:ind w:firstLine="709"/>
        <w:jc w:val="both"/>
        <w:outlineLvl w:val="0"/>
        <w:rPr>
          <w:rFonts w:eastAsia="Calibri"/>
          <w:szCs w:val="26"/>
        </w:rPr>
      </w:pPr>
      <w:r w:rsidRPr="00857716">
        <w:rPr>
          <w:rFonts w:eastAsia="Calibri"/>
          <w:szCs w:val="26"/>
        </w:rPr>
        <w:t>Плановые ассигнования на 2024 год были предусмотрены в размере 1 402 544,2 тыс. руб. за счет средств муниципального дорожного фонда.</w:t>
      </w:r>
    </w:p>
    <w:p w:rsidR="000441BE" w:rsidRPr="00857716" w:rsidRDefault="000441BE" w:rsidP="000441BE">
      <w:pPr>
        <w:ind w:firstLine="709"/>
        <w:jc w:val="both"/>
        <w:outlineLvl w:val="0"/>
        <w:rPr>
          <w:rFonts w:eastAsia="Calibri"/>
          <w:szCs w:val="26"/>
        </w:rPr>
      </w:pPr>
      <w:r w:rsidRPr="00857716">
        <w:rPr>
          <w:rFonts w:eastAsia="Calibri"/>
          <w:szCs w:val="26"/>
        </w:rPr>
        <w:t>Исполнение по итогам 2024 года составило 1 385 091,4 тыс. руб. (98,8% от плана).</w:t>
      </w:r>
    </w:p>
    <w:p w:rsidR="000441BE" w:rsidRDefault="000441BE" w:rsidP="000441BE">
      <w:pPr>
        <w:tabs>
          <w:tab w:val="left" w:pos="993"/>
        </w:tabs>
        <w:ind w:firstLine="709"/>
        <w:jc w:val="both"/>
        <w:rPr>
          <w:szCs w:val="26"/>
        </w:rPr>
      </w:pPr>
      <w:r w:rsidRPr="00857716">
        <w:rPr>
          <w:rFonts w:eastAsia="Calibri"/>
          <w:szCs w:val="26"/>
        </w:rPr>
        <w:t xml:space="preserve">Неполное </w:t>
      </w:r>
      <w:r>
        <w:rPr>
          <w:rFonts w:eastAsia="Calibri"/>
          <w:szCs w:val="26"/>
        </w:rPr>
        <w:t>освоение</w:t>
      </w:r>
      <w:r w:rsidRPr="00857716">
        <w:rPr>
          <w:rFonts w:eastAsia="Calibri"/>
          <w:szCs w:val="26"/>
        </w:rPr>
        <w:t xml:space="preserve"> денежных средств сложилось в результате снижения оценки уровня зимнего содержания за период январь-май, октябрь-декабрь 202</w:t>
      </w:r>
      <w:r>
        <w:rPr>
          <w:rFonts w:eastAsia="Calibri"/>
          <w:szCs w:val="26"/>
        </w:rPr>
        <w:t>4</w:t>
      </w:r>
      <w:r>
        <w:rPr>
          <w:rFonts w:eastAsia="Calibri"/>
        </w:rPr>
        <w:t xml:space="preserve"> года и не выполнением в полном объеме летних видов работ (по заливке и санации трещин).</w:t>
      </w:r>
      <w:r>
        <w:rPr>
          <w:szCs w:val="26"/>
        </w:rPr>
        <w:t xml:space="preserve"> </w:t>
      </w:r>
    </w:p>
    <w:p w:rsidR="000441BE" w:rsidRDefault="000441BE" w:rsidP="000441BE">
      <w:pPr>
        <w:tabs>
          <w:tab w:val="left" w:pos="993"/>
        </w:tabs>
        <w:ind w:firstLine="709"/>
        <w:jc w:val="both"/>
        <w:rPr>
          <w:szCs w:val="26"/>
        </w:rPr>
      </w:pPr>
    </w:p>
    <w:p w:rsidR="000441BE" w:rsidRDefault="000441BE" w:rsidP="000441BE">
      <w:pPr>
        <w:spacing w:after="120"/>
        <w:ind w:firstLine="709"/>
        <w:jc w:val="both"/>
        <w:rPr>
          <w:b/>
          <w:i/>
          <w:szCs w:val="26"/>
        </w:rPr>
      </w:pPr>
      <w:r>
        <w:rPr>
          <w:b/>
          <w:i/>
          <w:szCs w:val="26"/>
        </w:rPr>
        <w:t>Мероприятие 1.1.2. «Содержание системы видеонаблюдения»</w:t>
      </w:r>
    </w:p>
    <w:p w:rsidR="000441BE" w:rsidRPr="003A1F21" w:rsidRDefault="000441BE" w:rsidP="000441BE">
      <w:pPr>
        <w:ind w:firstLine="709"/>
        <w:jc w:val="both"/>
        <w:outlineLvl w:val="0"/>
        <w:rPr>
          <w:szCs w:val="26"/>
        </w:rPr>
      </w:pPr>
      <w:r>
        <w:rPr>
          <w:szCs w:val="26"/>
        </w:rPr>
        <w:t xml:space="preserve">В 2024 году плановый объем по мероприятию был предусмотрен в размере </w:t>
      </w:r>
      <w:r w:rsidRPr="003A1F21">
        <w:rPr>
          <w:szCs w:val="26"/>
        </w:rPr>
        <w:t>2 799,8</w:t>
      </w:r>
      <w:r>
        <w:rPr>
          <w:szCs w:val="26"/>
        </w:rPr>
        <w:t xml:space="preserve"> тыс. руб. за счет средств муниципального дорожного фонда</w:t>
      </w:r>
      <w:r>
        <w:rPr>
          <w:rFonts w:eastAsia="Calibri"/>
        </w:rPr>
        <w:t>.</w:t>
      </w:r>
    </w:p>
    <w:p w:rsidR="000441BE" w:rsidRPr="003A1F21" w:rsidRDefault="000441BE" w:rsidP="000441BE">
      <w:pPr>
        <w:ind w:firstLine="709"/>
        <w:jc w:val="both"/>
        <w:outlineLvl w:val="0"/>
        <w:rPr>
          <w:szCs w:val="26"/>
        </w:rPr>
      </w:pPr>
      <w:r>
        <w:rPr>
          <w:szCs w:val="26"/>
        </w:rPr>
        <w:t xml:space="preserve">Исполнение </w:t>
      </w:r>
      <w:r w:rsidRPr="003A1F21">
        <w:rPr>
          <w:szCs w:val="26"/>
        </w:rPr>
        <w:t>по итогам 2024 года</w:t>
      </w:r>
      <w:r>
        <w:rPr>
          <w:szCs w:val="26"/>
        </w:rPr>
        <w:t xml:space="preserve"> </w:t>
      </w:r>
      <w:r w:rsidRPr="003A1F21">
        <w:rPr>
          <w:szCs w:val="26"/>
        </w:rPr>
        <w:t>составило 2 621,9 тыс. руб. (93,6% от плана)</w:t>
      </w:r>
      <w:r>
        <w:rPr>
          <w:szCs w:val="26"/>
        </w:rPr>
        <w:t xml:space="preserve">. </w:t>
      </w:r>
    </w:p>
    <w:p w:rsidR="000441BE" w:rsidRDefault="000441BE" w:rsidP="000441BE">
      <w:pPr>
        <w:tabs>
          <w:tab w:val="left" w:pos="993"/>
        </w:tabs>
        <w:ind w:firstLine="709"/>
        <w:jc w:val="both"/>
        <w:rPr>
          <w:rFonts w:eastAsia="Calibri"/>
        </w:rPr>
      </w:pPr>
      <w:r w:rsidRPr="003A1F21">
        <w:rPr>
          <w:szCs w:val="26"/>
        </w:rPr>
        <w:t>В соответствии с муниципальным контрактом, заключенным с АО «Норильск-Телеком»</w:t>
      </w:r>
      <w:r>
        <w:rPr>
          <w:szCs w:val="26"/>
        </w:rPr>
        <w:t>,</w:t>
      </w:r>
      <w:r w:rsidRPr="003A1F21">
        <w:rPr>
          <w:szCs w:val="26"/>
        </w:rPr>
        <w:t xml:space="preserve"> в 2024 году осуществлялось содержание и техническое обслуживание 26 видеокамер, в том числе: 16 видеокамер, установленных на автодороге Норильск-Алыкель (до р-на Кайеркан), 4 камер</w:t>
      </w:r>
      <w:r>
        <w:rPr>
          <w:szCs w:val="26"/>
        </w:rPr>
        <w:t>ы</w:t>
      </w:r>
      <w:r w:rsidRPr="003A1F21">
        <w:rPr>
          <w:szCs w:val="26"/>
        </w:rPr>
        <w:t xml:space="preserve"> на посту весогабаритного контроля, 5 камер на ул.</w:t>
      </w:r>
      <w:r>
        <w:rPr>
          <w:rFonts w:eastAsia="Calibri"/>
        </w:rPr>
        <w:t xml:space="preserve"> Строителей (р-н Талнах), 1 табло отображения скорости на 1 км автодороги Норильск-Талнах. </w:t>
      </w:r>
    </w:p>
    <w:p w:rsidR="000441BE" w:rsidRDefault="000441BE" w:rsidP="000441BE">
      <w:pPr>
        <w:tabs>
          <w:tab w:val="left" w:pos="993"/>
        </w:tabs>
        <w:ind w:firstLine="709"/>
        <w:jc w:val="both"/>
        <w:rPr>
          <w:szCs w:val="26"/>
        </w:rPr>
      </w:pPr>
      <w:r>
        <w:t>Экономия денежных средств образовалась по факту выполненных работ.</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1.1.3. «Содержание линий наружного освещения автомобильных дорог»</w:t>
      </w:r>
    </w:p>
    <w:p w:rsidR="000441BE" w:rsidRPr="003A1F21" w:rsidRDefault="000441BE" w:rsidP="000441BE">
      <w:pPr>
        <w:ind w:firstLine="709"/>
        <w:jc w:val="both"/>
        <w:outlineLvl w:val="0"/>
        <w:rPr>
          <w:szCs w:val="26"/>
        </w:rPr>
      </w:pPr>
      <w:r w:rsidRPr="00920616">
        <w:rPr>
          <w:rFonts w:eastAsia="Calibri"/>
          <w:bCs/>
          <w:szCs w:val="26"/>
        </w:rPr>
        <w:t xml:space="preserve">На выполнение данного </w:t>
      </w:r>
      <w:r w:rsidRPr="003A1F21">
        <w:rPr>
          <w:szCs w:val="26"/>
        </w:rPr>
        <w:t>мероприятия в 2024 году предусматривалось финансирование в размере 43 151,5 тыс. руб. за счет средств муниципального дорожного фонда.</w:t>
      </w:r>
    </w:p>
    <w:p w:rsidR="000441BE" w:rsidRPr="00857716" w:rsidRDefault="000441BE" w:rsidP="000441BE">
      <w:pPr>
        <w:ind w:firstLine="709"/>
        <w:jc w:val="both"/>
        <w:outlineLvl w:val="0"/>
        <w:rPr>
          <w:sz w:val="30"/>
          <w:szCs w:val="30"/>
        </w:rPr>
      </w:pPr>
      <w:r w:rsidRPr="00920616">
        <w:rPr>
          <w:szCs w:val="26"/>
        </w:rPr>
        <w:t>З</w:t>
      </w:r>
      <w:r>
        <w:rPr>
          <w:szCs w:val="26"/>
        </w:rPr>
        <w:t>а 2024</w:t>
      </w:r>
      <w:r w:rsidRPr="00920616">
        <w:rPr>
          <w:szCs w:val="26"/>
        </w:rPr>
        <w:t xml:space="preserve"> год израсходовано</w:t>
      </w:r>
      <w:r w:rsidRPr="003A1F21">
        <w:rPr>
          <w:szCs w:val="26"/>
        </w:rPr>
        <w:t xml:space="preserve"> 42 039,7 тыс. руб. или</w:t>
      </w:r>
      <w:r w:rsidRPr="00857716">
        <w:rPr>
          <w:color w:val="000000"/>
          <w:szCs w:val="26"/>
        </w:rPr>
        <w:t xml:space="preserve"> 9</w:t>
      </w:r>
      <w:r>
        <w:rPr>
          <w:color w:val="000000"/>
          <w:szCs w:val="26"/>
        </w:rPr>
        <w:t>7,4</w:t>
      </w:r>
      <w:r w:rsidRPr="00857716">
        <w:rPr>
          <w:color w:val="000000"/>
          <w:szCs w:val="26"/>
        </w:rPr>
        <w:t>% от плана</w:t>
      </w:r>
      <w:r w:rsidRPr="00857716">
        <w:rPr>
          <w:szCs w:val="26"/>
        </w:rPr>
        <w:t xml:space="preserve">. </w:t>
      </w:r>
    </w:p>
    <w:p w:rsidR="000441BE" w:rsidRPr="00920616" w:rsidRDefault="000441BE" w:rsidP="000441BE">
      <w:pPr>
        <w:pStyle w:val="af5"/>
        <w:tabs>
          <w:tab w:val="left" w:pos="993"/>
        </w:tabs>
        <w:ind w:left="0" w:firstLine="709"/>
        <w:jc w:val="both"/>
        <w:rPr>
          <w:szCs w:val="26"/>
        </w:rPr>
      </w:pPr>
      <w:r w:rsidRPr="00920616">
        <w:rPr>
          <w:rFonts w:eastAsia="Calibri"/>
        </w:rPr>
        <w:t>В соответствии с контракт</w:t>
      </w:r>
      <w:r>
        <w:rPr>
          <w:rFonts w:eastAsia="Calibri"/>
        </w:rPr>
        <w:t>ами</w:t>
      </w:r>
      <w:r w:rsidRPr="00920616">
        <w:rPr>
          <w:rFonts w:eastAsia="Calibri"/>
        </w:rPr>
        <w:t>, заключенным</w:t>
      </w:r>
      <w:r>
        <w:rPr>
          <w:rFonts w:eastAsia="Calibri"/>
        </w:rPr>
        <w:t>и</w:t>
      </w:r>
      <w:r w:rsidRPr="00920616">
        <w:rPr>
          <w:rFonts w:eastAsia="Calibri"/>
        </w:rPr>
        <w:t xml:space="preserve"> с </w:t>
      </w:r>
      <w:r w:rsidRPr="004E4AE7">
        <w:rPr>
          <w:rFonts w:eastAsia="Calibri"/>
          <w:szCs w:val="26"/>
        </w:rPr>
        <w:t>ООО «Компания «Омега» и ИП Клименко В.Н.</w:t>
      </w:r>
      <w:r w:rsidRPr="00920616">
        <w:rPr>
          <w:rFonts w:eastAsia="Calibri"/>
        </w:rPr>
        <w:t>, в</w:t>
      </w:r>
      <w:r w:rsidRPr="00920616">
        <w:rPr>
          <w:szCs w:val="26"/>
        </w:rPr>
        <w:t>ыполнены работы по техническому обслуживанию и текущему ремонту электрооборудования линий наружного освещения улично-дорожной сети и автомобильных дорог протяженностью 1</w:t>
      </w:r>
      <w:r>
        <w:rPr>
          <w:szCs w:val="26"/>
        </w:rPr>
        <w:t>35,2</w:t>
      </w:r>
      <w:r w:rsidRPr="00920616">
        <w:rPr>
          <w:szCs w:val="26"/>
        </w:rPr>
        <w:t xml:space="preserve"> км</w:t>
      </w:r>
      <w:r w:rsidRPr="00920616">
        <w:rPr>
          <w:rFonts w:eastAsia="Calibri"/>
        </w:rPr>
        <w:t>.</w:t>
      </w:r>
    </w:p>
    <w:p w:rsidR="000441BE" w:rsidRPr="00920616" w:rsidRDefault="000441BE" w:rsidP="000441BE">
      <w:pPr>
        <w:pStyle w:val="af5"/>
        <w:tabs>
          <w:tab w:val="left" w:pos="993"/>
        </w:tabs>
        <w:ind w:left="0" w:firstLine="709"/>
        <w:jc w:val="both"/>
        <w:rPr>
          <w:rFonts w:eastAsia="Calibri"/>
        </w:rPr>
      </w:pPr>
      <w:r>
        <w:t>Экономия денежных средств образовалась по факту выполненных работ.</w:t>
      </w:r>
      <w:r w:rsidRPr="00920616">
        <w:rPr>
          <w:rFonts w:eastAsia="Calibri"/>
        </w:rPr>
        <w:t xml:space="preserve"> </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1.1.4. «Плата за расход электроэнергии на освещение автомобильных дорог»</w:t>
      </w:r>
    </w:p>
    <w:p w:rsidR="000441BE" w:rsidRPr="003A1F21" w:rsidRDefault="000441BE" w:rsidP="000441BE">
      <w:pPr>
        <w:ind w:firstLine="709"/>
        <w:jc w:val="both"/>
        <w:outlineLvl w:val="0"/>
        <w:rPr>
          <w:szCs w:val="26"/>
        </w:rPr>
      </w:pPr>
      <w:r w:rsidRPr="00920616">
        <w:rPr>
          <w:bCs/>
          <w:szCs w:val="26"/>
        </w:rPr>
        <w:t>На оплату израсходованной электроэнергии на освещение автомобильных дорог в 202</w:t>
      </w:r>
      <w:r>
        <w:rPr>
          <w:bCs/>
          <w:szCs w:val="26"/>
        </w:rPr>
        <w:t>4</w:t>
      </w:r>
      <w:r w:rsidRPr="00920616">
        <w:rPr>
          <w:bCs/>
          <w:szCs w:val="26"/>
        </w:rPr>
        <w:t xml:space="preserve"> году предусматривалось </w:t>
      </w:r>
      <w:r w:rsidRPr="003A1F21">
        <w:rPr>
          <w:szCs w:val="26"/>
        </w:rPr>
        <w:t>финансирование в размере 22 275,3 тыс. руб. за счет средств муниципального дорожного фонда.</w:t>
      </w:r>
    </w:p>
    <w:p w:rsidR="000441BE" w:rsidRPr="003A1F21" w:rsidRDefault="000441BE" w:rsidP="000441BE">
      <w:pPr>
        <w:ind w:firstLine="709"/>
        <w:jc w:val="both"/>
        <w:outlineLvl w:val="0"/>
        <w:rPr>
          <w:szCs w:val="26"/>
        </w:rPr>
      </w:pPr>
      <w:r w:rsidRPr="00920616">
        <w:rPr>
          <w:szCs w:val="26"/>
        </w:rPr>
        <w:t>За 202</w:t>
      </w:r>
      <w:r>
        <w:rPr>
          <w:szCs w:val="26"/>
        </w:rPr>
        <w:t>4</w:t>
      </w:r>
      <w:r w:rsidRPr="00920616">
        <w:rPr>
          <w:szCs w:val="26"/>
        </w:rPr>
        <w:t xml:space="preserve"> год израсходовано</w:t>
      </w:r>
      <w:r w:rsidRPr="003A1F21">
        <w:rPr>
          <w:szCs w:val="26"/>
        </w:rPr>
        <w:t xml:space="preserve"> 19 281,5 тыс. руб. или 86,6% от плана</w:t>
      </w:r>
      <w:r w:rsidRPr="00920616">
        <w:rPr>
          <w:szCs w:val="26"/>
        </w:rPr>
        <w:t xml:space="preserve"> на оплату потребленной электроэнергии в размере </w:t>
      </w:r>
      <w:r w:rsidRPr="003A1F21">
        <w:rPr>
          <w:szCs w:val="26"/>
        </w:rPr>
        <w:t>5 105,3</w:t>
      </w:r>
      <w:r w:rsidRPr="00920616">
        <w:rPr>
          <w:szCs w:val="26"/>
        </w:rPr>
        <w:t xml:space="preserve"> МВт*час.</w:t>
      </w:r>
    </w:p>
    <w:p w:rsidR="000441BE" w:rsidRPr="00920616" w:rsidRDefault="000441BE" w:rsidP="000441BE">
      <w:pPr>
        <w:ind w:firstLine="709"/>
        <w:jc w:val="both"/>
        <w:rPr>
          <w:szCs w:val="26"/>
        </w:rPr>
      </w:pPr>
      <w:r w:rsidRPr="003A1F21">
        <w:rPr>
          <w:szCs w:val="26"/>
        </w:rPr>
        <w:t>Неполное кассовое исполнение обусловлено оплатой фактического потребления электроэнергии по данным приборов учета.</w:t>
      </w:r>
    </w:p>
    <w:p w:rsidR="000441BE" w:rsidRDefault="000441BE" w:rsidP="000441BE">
      <w:pPr>
        <w:spacing w:after="120"/>
        <w:ind w:firstLine="709"/>
        <w:jc w:val="both"/>
        <w:rPr>
          <w:b/>
          <w:i/>
          <w:szCs w:val="26"/>
        </w:rPr>
      </w:pPr>
      <w:r>
        <w:rPr>
          <w:b/>
          <w:i/>
          <w:szCs w:val="26"/>
        </w:rPr>
        <w:t>Мероприятие 1.1.5. «Прочие работы по содержанию автомобильных дорог»</w:t>
      </w:r>
    </w:p>
    <w:p w:rsidR="000441BE" w:rsidRPr="001072E2" w:rsidRDefault="000441BE" w:rsidP="000441BE">
      <w:pPr>
        <w:ind w:firstLine="709"/>
        <w:jc w:val="both"/>
        <w:outlineLvl w:val="0"/>
        <w:rPr>
          <w:rFonts w:eastAsia="Calibri"/>
          <w:szCs w:val="26"/>
        </w:rPr>
      </w:pPr>
      <w:r w:rsidRPr="005B635A">
        <w:rPr>
          <w:bCs/>
          <w:szCs w:val="26"/>
        </w:rPr>
        <w:t xml:space="preserve">Плановый объем финансирования по мероприятию на </w:t>
      </w:r>
      <w:r w:rsidRPr="001072E2">
        <w:rPr>
          <w:rFonts w:eastAsia="Calibri"/>
          <w:szCs w:val="26"/>
        </w:rPr>
        <w:t>2024 год составлял 12 630,8 тыс. руб. за счет средств муниципального дорожного фонда.</w:t>
      </w:r>
    </w:p>
    <w:p w:rsidR="000441BE" w:rsidRPr="001072E2" w:rsidRDefault="000441BE" w:rsidP="000441BE">
      <w:pPr>
        <w:ind w:firstLine="709"/>
        <w:jc w:val="both"/>
        <w:rPr>
          <w:rFonts w:eastAsia="Calibri"/>
          <w:szCs w:val="26"/>
        </w:rPr>
      </w:pPr>
      <w:r w:rsidRPr="001072E2">
        <w:rPr>
          <w:rFonts w:eastAsia="Calibri"/>
          <w:szCs w:val="26"/>
        </w:rPr>
        <w:t>За 2024 год израсходовано 100</w:t>
      </w:r>
      <w:r>
        <w:rPr>
          <w:rFonts w:eastAsia="Calibri"/>
          <w:szCs w:val="26"/>
        </w:rPr>
        <w:t>,0</w:t>
      </w:r>
      <w:r w:rsidRPr="001072E2">
        <w:rPr>
          <w:rFonts w:eastAsia="Calibri"/>
          <w:szCs w:val="26"/>
        </w:rPr>
        <w:t>% от плана.</w:t>
      </w:r>
    </w:p>
    <w:p w:rsidR="000441BE" w:rsidRPr="001072E2" w:rsidRDefault="000441BE" w:rsidP="000441BE">
      <w:pPr>
        <w:ind w:firstLine="709"/>
        <w:jc w:val="both"/>
        <w:rPr>
          <w:rFonts w:eastAsia="Calibri"/>
          <w:szCs w:val="26"/>
        </w:rPr>
      </w:pPr>
      <w:r w:rsidRPr="001072E2">
        <w:rPr>
          <w:rFonts w:eastAsia="Calibri"/>
          <w:szCs w:val="26"/>
        </w:rPr>
        <w:t>Выполнено:</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приобретены мусорные баки для установки на улично-дорожной сети в количестве 40 штук;</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ремонт двух съездов на автодороге Норильск-Талнах к территории «Арктический гектар» на км 7+780, км 4+200;</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окраска опор освещения</w:t>
      </w:r>
      <w:r w:rsidRPr="003A1F21">
        <w:rPr>
          <w:rFonts w:eastAsia="Calibri"/>
          <w:szCs w:val="26"/>
          <w:lang w:eastAsia="en-US"/>
        </w:rPr>
        <w:t xml:space="preserve"> </w:t>
      </w:r>
      <w:r w:rsidRPr="003A1F21">
        <w:rPr>
          <w:rFonts w:eastAsia="Calibri"/>
          <w:szCs w:val="26"/>
        </w:rPr>
        <w:t xml:space="preserve">расположенных на разделительном газоне </w:t>
      </w:r>
      <w:r>
        <w:rPr>
          <w:rFonts w:eastAsia="Calibri"/>
          <w:szCs w:val="26"/>
        </w:rPr>
        <w:t xml:space="preserve">по </w:t>
      </w:r>
      <w:r w:rsidRPr="003A1F21">
        <w:rPr>
          <w:rFonts w:eastAsia="Calibri"/>
          <w:szCs w:val="26"/>
        </w:rPr>
        <w:t>ул. Талнахская в количестве 101 шт.;</w:t>
      </w:r>
    </w:p>
    <w:p w:rsidR="000441BE" w:rsidRDefault="000441BE" w:rsidP="00B83794">
      <w:pPr>
        <w:pStyle w:val="af5"/>
        <w:numPr>
          <w:ilvl w:val="0"/>
          <w:numId w:val="206"/>
        </w:numPr>
        <w:tabs>
          <w:tab w:val="left" w:pos="993"/>
        </w:tabs>
        <w:ind w:left="0" w:firstLine="709"/>
        <w:jc w:val="both"/>
        <w:rPr>
          <w:rFonts w:eastAsia="Calibri"/>
        </w:rPr>
      </w:pPr>
      <w:r w:rsidRPr="004E4AE7">
        <w:rPr>
          <w:rFonts w:eastAsia="Calibri"/>
          <w:szCs w:val="26"/>
        </w:rPr>
        <w:t>ремонтно-восстановительные работы на отдельных конструктивных элементах автомобильных дорог</w:t>
      </w:r>
      <w:r>
        <w:rPr>
          <w:rFonts w:eastAsia="Calibri"/>
        </w:rPr>
        <w:t>.</w:t>
      </w:r>
    </w:p>
    <w:p w:rsidR="000441BE" w:rsidRDefault="000441BE" w:rsidP="000441BE">
      <w:pPr>
        <w:pStyle w:val="af5"/>
        <w:tabs>
          <w:tab w:val="left" w:pos="993"/>
        </w:tabs>
        <w:spacing w:after="120"/>
        <w:ind w:left="0" w:firstLine="709"/>
        <w:jc w:val="both"/>
        <w:rPr>
          <w:b/>
          <w:i/>
          <w:szCs w:val="26"/>
        </w:rPr>
      </w:pPr>
    </w:p>
    <w:p w:rsidR="000441BE" w:rsidRDefault="000441BE" w:rsidP="000441BE">
      <w:pPr>
        <w:pStyle w:val="af5"/>
        <w:tabs>
          <w:tab w:val="left" w:pos="993"/>
        </w:tabs>
        <w:spacing w:after="120"/>
        <w:ind w:left="0" w:firstLine="709"/>
        <w:jc w:val="both"/>
        <w:rPr>
          <w:b/>
          <w:i/>
          <w:szCs w:val="26"/>
        </w:rPr>
      </w:pPr>
      <w:r>
        <w:rPr>
          <w:b/>
          <w:i/>
          <w:szCs w:val="26"/>
        </w:rPr>
        <w:t>Мероприятие 1.1.6. «Установка дорожных ограждений на участках автомобильных дорог»</w:t>
      </w:r>
    </w:p>
    <w:p w:rsidR="000441BE" w:rsidRPr="001072E2" w:rsidRDefault="000441BE" w:rsidP="000441BE">
      <w:pPr>
        <w:ind w:firstLine="709"/>
        <w:jc w:val="both"/>
        <w:outlineLvl w:val="0"/>
        <w:rPr>
          <w:rFonts w:eastAsia="Calibri"/>
          <w:szCs w:val="26"/>
        </w:rPr>
      </w:pPr>
      <w:r>
        <w:rPr>
          <w:szCs w:val="26"/>
        </w:rPr>
        <w:t xml:space="preserve">На </w:t>
      </w:r>
      <w:r w:rsidRPr="001072E2">
        <w:rPr>
          <w:rFonts w:eastAsia="Calibri"/>
          <w:szCs w:val="26"/>
        </w:rPr>
        <w:t>реализацию мероприятия в 2024 году предусматривалось финансирование в объеме 7 600,0 тыс. руб. за счет средств муниципального дорожного фонда.</w:t>
      </w:r>
    </w:p>
    <w:p w:rsidR="000441BE" w:rsidRDefault="000441BE" w:rsidP="000441BE">
      <w:pPr>
        <w:ind w:firstLine="709"/>
        <w:jc w:val="both"/>
        <w:outlineLvl w:val="0"/>
        <w:rPr>
          <w:color w:val="000000"/>
          <w:szCs w:val="26"/>
        </w:rPr>
      </w:pPr>
      <w:r w:rsidRPr="001072E2">
        <w:rPr>
          <w:rFonts w:eastAsia="Calibri"/>
          <w:szCs w:val="26"/>
        </w:rPr>
        <w:t>За отчетный период</w:t>
      </w:r>
      <w:r>
        <w:rPr>
          <w:szCs w:val="26"/>
        </w:rPr>
        <w:t xml:space="preserve"> исполнение составило 100,0% от плана.</w:t>
      </w:r>
      <w:r>
        <w:rPr>
          <w:color w:val="000000"/>
          <w:szCs w:val="26"/>
        </w:rPr>
        <w:t xml:space="preserve"> </w:t>
      </w:r>
    </w:p>
    <w:p w:rsidR="000441BE" w:rsidRDefault="000441BE" w:rsidP="000441BE">
      <w:pPr>
        <w:ind w:firstLine="709"/>
        <w:jc w:val="both"/>
        <w:rPr>
          <w:color w:val="000000"/>
          <w:szCs w:val="26"/>
        </w:rPr>
      </w:pPr>
      <w:r>
        <w:rPr>
          <w:rFonts w:eastAsia="Calibri"/>
        </w:rPr>
        <w:t xml:space="preserve">В соответствии с муниципальным контрактом, </w:t>
      </w:r>
      <w:r w:rsidRPr="00D47A1D">
        <w:rPr>
          <w:rFonts w:eastAsia="Calibri"/>
        </w:rPr>
        <w:t xml:space="preserve">заключенным с ИП Цатурян В.В., </w:t>
      </w:r>
      <w:r w:rsidRPr="00D47A1D">
        <w:rPr>
          <w:rFonts w:eastAsia="Calibri"/>
          <w:szCs w:val="26"/>
        </w:rPr>
        <w:t xml:space="preserve">выполнены работы по установке </w:t>
      </w:r>
      <w:r w:rsidRPr="00D47A1D">
        <w:rPr>
          <w:szCs w:val="26"/>
        </w:rPr>
        <w:t xml:space="preserve">дорожных ограждений в количестве </w:t>
      </w:r>
      <w:r w:rsidRPr="00D47A1D">
        <w:rPr>
          <w:rFonts w:eastAsia="Calibri"/>
          <w:szCs w:val="26"/>
        </w:rPr>
        <w:t>80 блоков на</w:t>
      </w:r>
      <w:r w:rsidRPr="004E4AE7">
        <w:rPr>
          <w:rFonts w:eastAsia="Calibri"/>
          <w:szCs w:val="26"/>
        </w:rPr>
        <w:t xml:space="preserve"> участках: </w:t>
      </w:r>
      <w:r w:rsidRPr="004E4AE7">
        <w:rPr>
          <w:szCs w:val="26"/>
        </w:rPr>
        <w:t>Юго-западная объездная транспортный узел № 6 км 7+270 – км 7 +670 (по окружности кольцевой развязки); Объездная Талнаха (участок 1) км 1+790 – км 1+961 (слева, в прямом направлении), км 2+050 – км 2+191 (слева, в прямом направлении); автодорога Норильск – Талнах км 17+455 – км 17+527 (справа, в прямом направлении)</w:t>
      </w:r>
      <w:r>
        <w:rPr>
          <w:rFonts w:eastAsia="Calibri"/>
        </w:rPr>
        <w:t xml:space="preserve">. </w:t>
      </w:r>
    </w:p>
    <w:p w:rsidR="000441BE" w:rsidRDefault="000441BE" w:rsidP="000441BE">
      <w:pPr>
        <w:ind w:firstLine="709"/>
        <w:jc w:val="both"/>
        <w:rPr>
          <w:color w:val="000000"/>
          <w:szCs w:val="26"/>
        </w:rPr>
      </w:pPr>
    </w:p>
    <w:p w:rsidR="000441BE" w:rsidRDefault="000441BE" w:rsidP="000441BE">
      <w:pPr>
        <w:pStyle w:val="af5"/>
        <w:tabs>
          <w:tab w:val="left" w:pos="993"/>
        </w:tabs>
        <w:spacing w:after="120"/>
        <w:ind w:left="0" w:firstLine="709"/>
        <w:jc w:val="both"/>
        <w:rPr>
          <w:b/>
          <w:i/>
          <w:szCs w:val="26"/>
        </w:rPr>
      </w:pPr>
      <w:r>
        <w:rPr>
          <w:b/>
          <w:i/>
          <w:szCs w:val="26"/>
        </w:rPr>
        <w:t>Мероприятие 1.1.7. «Содержание и обустройство автопавильонов»</w:t>
      </w:r>
    </w:p>
    <w:p w:rsidR="000441BE" w:rsidRPr="001072E2" w:rsidRDefault="000441BE" w:rsidP="000441BE">
      <w:pPr>
        <w:ind w:firstLine="709"/>
        <w:jc w:val="both"/>
        <w:outlineLvl w:val="0"/>
        <w:rPr>
          <w:rFonts w:eastAsia="Calibri"/>
        </w:rPr>
      </w:pPr>
      <w:r>
        <w:rPr>
          <w:szCs w:val="26"/>
        </w:rPr>
        <w:t xml:space="preserve">На реализацию мероприятия в 2024 </w:t>
      </w:r>
      <w:r w:rsidRPr="001072E2">
        <w:rPr>
          <w:rFonts w:eastAsia="Calibri"/>
        </w:rPr>
        <w:t>году предусматривалось финансирование в объеме 177 995,5 тыс. руб. за счет средств муниципального дорожного фонда.</w:t>
      </w:r>
    </w:p>
    <w:p w:rsidR="000441BE" w:rsidRPr="001072E2" w:rsidRDefault="000441BE" w:rsidP="000441BE">
      <w:pPr>
        <w:ind w:firstLine="709"/>
        <w:jc w:val="both"/>
        <w:outlineLvl w:val="0"/>
        <w:rPr>
          <w:rFonts w:eastAsia="Calibri"/>
        </w:rPr>
      </w:pPr>
      <w:r w:rsidRPr="001072E2">
        <w:rPr>
          <w:rFonts w:eastAsia="Calibri"/>
        </w:rPr>
        <w:t>Исполнение – 165 308,7 тыс. руб. или 92,9% от плана.</w:t>
      </w:r>
    </w:p>
    <w:p w:rsidR="000441BE" w:rsidRDefault="000441BE" w:rsidP="000441BE">
      <w:pPr>
        <w:tabs>
          <w:tab w:val="left" w:pos="993"/>
        </w:tabs>
        <w:ind w:firstLine="709"/>
        <w:jc w:val="both"/>
        <w:rPr>
          <w:szCs w:val="26"/>
        </w:rPr>
      </w:pPr>
      <w:r w:rsidRPr="001072E2">
        <w:rPr>
          <w:rFonts w:eastAsia="Calibri"/>
        </w:rPr>
        <w:t>В рамках мероприятия было выполнено следующее</w:t>
      </w:r>
      <w:r>
        <w:rPr>
          <w:szCs w:val="26"/>
        </w:rPr>
        <w:t>:</w:t>
      </w:r>
    </w:p>
    <w:p w:rsidR="000441BE" w:rsidRDefault="000441BE" w:rsidP="00B83794">
      <w:pPr>
        <w:pStyle w:val="af5"/>
        <w:numPr>
          <w:ilvl w:val="0"/>
          <w:numId w:val="117"/>
        </w:numPr>
        <w:tabs>
          <w:tab w:val="left" w:pos="993"/>
        </w:tabs>
        <w:ind w:left="0" w:firstLine="709"/>
        <w:jc w:val="both"/>
        <w:rPr>
          <w:rFonts w:eastAsia="Calibri"/>
        </w:rPr>
      </w:pPr>
      <w:r>
        <w:rPr>
          <w:szCs w:val="26"/>
        </w:rPr>
        <w:t>обустройство 11 новых отапливаемых автобусных остановок</w:t>
      </w:r>
      <w:r>
        <w:rPr>
          <w:rFonts w:eastAsia="Calibri"/>
        </w:rPr>
        <w:t xml:space="preserve"> в соответствии с муниципальным контрактом, заключенным с подрядной организацией ООО «Вариант-999»;</w:t>
      </w:r>
    </w:p>
    <w:p w:rsidR="000441BE" w:rsidRPr="000B20C9" w:rsidRDefault="000441BE" w:rsidP="00B83794">
      <w:pPr>
        <w:pStyle w:val="af5"/>
        <w:numPr>
          <w:ilvl w:val="0"/>
          <w:numId w:val="117"/>
        </w:numPr>
        <w:tabs>
          <w:tab w:val="left" w:pos="993"/>
        </w:tabs>
        <w:ind w:left="0" w:firstLine="709"/>
        <w:jc w:val="both"/>
        <w:rPr>
          <w:szCs w:val="26"/>
        </w:rPr>
      </w:pPr>
      <w:r>
        <w:rPr>
          <w:rFonts w:eastAsia="Calibri"/>
        </w:rPr>
        <w:t xml:space="preserve">содержание 117 отапливаемых павильонов в соответствии с муниципальными контрактами, </w:t>
      </w:r>
      <w:r w:rsidRPr="000B20C9">
        <w:rPr>
          <w:rFonts w:eastAsia="Calibri"/>
        </w:rPr>
        <w:t xml:space="preserve">заключенными с </w:t>
      </w:r>
      <w:r w:rsidRPr="000B20C9">
        <w:rPr>
          <w:rFonts w:eastAsia="Calibri"/>
          <w:szCs w:val="26"/>
        </w:rPr>
        <w:t>ИП Мазалов</w:t>
      </w:r>
      <w:r>
        <w:rPr>
          <w:rFonts w:eastAsia="Calibri"/>
          <w:szCs w:val="26"/>
        </w:rPr>
        <w:t>ым</w:t>
      </w:r>
      <w:r w:rsidRPr="000B20C9">
        <w:rPr>
          <w:rFonts w:eastAsia="Calibri"/>
          <w:szCs w:val="26"/>
        </w:rPr>
        <w:t xml:space="preserve"> П.П., АО «Норильск Телеком», АО «НТЭК»</w:t>
      </w:r>
      <w:r>
        <w:rPr>
          <w:rFonts w:eastAsia="Calibri"/>
        </w:rPr>
        <w:t xml:space="preserve">. </w:t>
      </w:r>
    </w:p>
    <w:p w:rsidR="000441BE" w:rsidRPr="000B20C9" w:rsidRDefault="000441BE" w:rsidP="000441BE">
      <w:pPr>
        <w:tabs>
          <w:tab w:val="left" w:pos="993"/>
        </w:tabs>
        <w:ind w:firstLine="709"/>
        <w:jc w:val="both"/>
        <w:rPr>
          <w:szCs w:val="26"/>
        </w:rPr>
      </w:pPr>
      <w:r w:rsidRPr="000B20C9">
        <w:rPr>
          <w:rFonts w:eastAsia="Calibri"/>
          <w:szCs w:val="26"/>
          <w:lang w:eastAsia="en-US"/>
        </w:rPr>
        <w:t xml:space="preserve">Комплекс работ по содержанию </w:t>
      </w:r>
      <w:r w:rsidRPr="000B20C9">
        <w:rPr>
          <w:rFonts w:eastAsia="Calibri"/>
          <w:szCs w:val="26"/>
        </w:rPr>
        <w:t>отапливаемых</w:t>
      </w:r>
      <w:r w:rsidRPr="000B20C9">
        <w:rPr>
          <w:rFonts w:eastAsia="Calibri"/>
          <w:szCs w:val="26"/>
          <w:lang w:eastAsia="en-US"/>
        </w:rPr>
        <w:t xml:space="preserve"> павильонов включает в себя: обеспечение бесперебойной работы электрооборудования, поддерживающего оптимальный температурный режим внутри павильон</w:t>
      </w:r>
      <w:r>
        <w:rPr>
          <w:rFonts w:eastAsia="Calibri"/>
          <w:szCs w:val="26"/>
          <w:lang w:eastAsia="en-US"/>
        </w:rPr>
        <w:t>ов</w:t>
      </w:r>
      <w:r w:rsidRPr="000B20C9">
        <w:rPr>
          <w:rFonts w:eastAsia="Calibri"/>
          <w:szCs w:val="26"/>
          <w:lang w:eastAsia="en-US"/>
        </w:rPr>
        <w:t xml:space="preserve">, информационных модулей, видеооборудования, беспрепятственного входа (выхода) в павильон граждан, поддержание чистоты и порядка в павильоне, оказание услуг связи </w:t>
      </w:r>
      <w:r w:rsidRPr="000B20C9">
        <w:rPr>
          <w:rFonts w:eastAsia="Calibri"/>
          <w:szCs w:val="26"/>
        </w:rPr>
        <w:t>и канал</w:t>
      </w:r>
      <w:r>
        <w:rPr>
          <w:rFonts w:eastAsia="Calibri"/>
          <w:szCs w:val="26"/>
        </w:rPr>
        <w:t>ов</w:t>
      </w:r>
      <w:r w:rsidRPr="000B20C9">
        <w:rPr>
          <w:rFonts w:eastAsia="Calibri"/>
          <w:szCs w:val="26"/>
        </w:rPr>
        <w:t xml:space="preserve"> передачи данных</w:t>
      </w:r>
      <w:r w:rsidRPr="000B20C9">
        <w:rPr>
          <w:rFonts w:eastAsia="Calibri"/>
          <w:szCs w:val="26"/>
          <w:lang w:eastAsia="en-US"/>
        </w:rPr>
        <w:t>.</w:t>
      </w:r>
    </w:p>
    <w:p w:rsidR="000441BE" w:rsidRDefault="000441BE" w:rsidP="000441BE">
      <w:pPr>
        <w:tabs>
          <w:tab w:val="left" w:pos="993"/>
        </w:tabs>
        <w:ind w:firstLine="709"/>
        <w:jc w:val="both"/>
        <w:rPr>
          <w:szCs w:val="26"/>
        </w:rPr>
      </w:pPr>
      <w:r>
        <w:t>Экономия денежных средств образовалась по факту выполненных работ.</w:t>
      </w:r>
    </w:p>
    <w:p w:rsidR="000441BE" w:rsidRDefault="000441BE" w:rsidP="000441BE">
      <w:pPr>
        <w:ind w:firstLine="709"/>
        <w:jc w:val="both"/>
        <w:rPr>
          <w:b/>
        </w:rPr>
      </w:pPr>
      <w:r>
        <w:rPr>
          <w:b/>
        </w:rPr>
        <w:t>Основное мероприятие 1.2. «Ремонтные работы дорожного хозяйства»</w:t>
      </w:r>
    </w:p>
    <w:p w:rsidR="000441BE" w:rsidRDefault="000441BE" w:rsidP="000441BE">
      <w:pPr>
        <w:ind w:firstLine="709"/>
        <w:jc w:val="both"/>
        <w:rPr>
          <w:b/>
        </w:rPr>
      </w:pPr>
    </w:p>
    <w:p w:rsidR="000441BE" w:rsidRPr="00F27C67" w:rsidRDefault="000441BE" w:rsidP="000441BE">
      <w:pPr>
        <w:pStyle w:val="aff0"/>
        <w:spacing w:before="0" w:beforeAutospacing="0" w:after="120" w:afterAutospacing="0"/>
        <w:ind w:firstLine="709"/>
        <w:jc w:val="both"/>
        <w:rPr>
          <w:b/>
          <w:bCs/>
          <w:i/>
          <w:sz w:val="26"/>
          <w:szCs w:val="26"/>
        </w:rPr>
      </w:pPr>
      <w:r w:rsidRPr="00F27C67">
        <w:rPr>
          <w:b/>
          <w:bCs/>
          <w:i/>
          <w:sz w:val="26"/>
          <w:szCs w:val="26"/>
        </w:rPr>
        <w:t>Мероприятие 1.2.1. «Ремонт автомобильных дорог»</w:t>
      </w:r>
    </w:p>
    <w:p w:rsidR="000441BE" w:rsidRPr="002629CE" w:rsidRDefault="000441BE" w:rsidP="000441BE">
      <w:pPr>
        <w:ind w:firstLine="709"/>
        <w:jc w:val="both"/>
        <w:outlineLvl w:val="0"/>
        <w:rPr>
          <w:rFonts w:eastAsia="Calibri"/>
        </w:rPr>
      </w:pPr>
      <w:r w:rsidRPr="00F27C67">
        <w:rPr>
          <w:rFonts w:eastAsia="Calibri"/>
          <w:bCs/>
          <w:szCs w:val="26"/>
        </w:rPr>
        <w:t xml:space="preserve">Плановый объем финансирования по </w:t>
      </w:r>
      <w:r w:rsidRPr="002629CE">
        <w:rPr>
          <w:rFonts w:eastAsia="Calibri"/>
        </w:rPr>
        <w:t xml:space="preserve">мероприятию на 2024 год составил </w:t>
      </w:r>
      <w:r>
        <w:rPr>
          <w:rFonts w:eastAsia="Calibri"/>
        </w:rPr>
        <w:t xml:space="preserve">              1 041 </w:t>
      </w:r>
      <w:r w:rsidRPr="002629CE">
        <w:rPr>
          <w:rFonts w:eastAsia="Calibri"/>
        </w:rPr>
        <w:t>562,1 тыс. руб. за счет средств муниципального дорожного фонда.</w:t>
      </w:r>
    </w:p>
    <w:p w:rsidR="000441BE" w:rsidRPr="00D47A1D" w:rsidRDefault="000441BE" w:rsidP="000441BE">
      <w:pPr>
        <w:ind w:firstLine="709"/>
        <w:jc w:val="both"/>
        <w:outlineLvl w:val="0"/>
        <w:rPr>
          <w:rFonts w:eastAsia="Calibri"/>
        </w:rPr>
      </w:pPr>
      <w:r w:rsidRPr="002629CE">
        <w:rPr>
          <w:rFonts w:eastAsia="Calibri"/>
        </w:rPr>
        <w:t xml:space="preserve">Исполнение за 2024 год составило 1 030 117,3 тыс. руб. (98,9% </w:t>
      </w:r>
      <w:r w:rsidRPr="00D47A1D">
        <w:rPr>
          <w:rFonts w:eastAsia="Calibri"/>
        </w:rPr>
        <w:t>от плана).</w:t>
      </w:r>
    </w:p>
    <w:p w:rsidR="000441BE" w:rsidRPr="002629CE" w:rsidRDefault="000441BE" w:rsidP="000441BE">
      <w:pPr>
        <w:tabs>
          <w:tab w:val="left" w:pos="993"/>
        </w:tabs>
        <w:ind w:firstLine="709"/>
        <w:jc w:val="both"/>
        <w:rPr>
          <w:rFonts w:eastAsia="Calibri"/>
        </w:rPr>
      </w:pPr>
      <w:r w:rsidRPr="00D47A1D">
        <w:rPr>
          <w:rFonts w:eastAsia="Calibri"/>
        </w:rPr>
        <w:t>В соответствии с заключенными муниципальными контрактами (ООО «ИЛАН-Норильск», ООО «Айсберг», И</w:t>
      </w:r>
      <w:r>
        <w:rPr>
          <w:rFonts w:eastAsia="Calibri"/>
        </w:rPr>
        <w:t>П Гуреев</w:t>
      </w:r>
      <w:r w:rsidRPr="00D47A1D">
        <w:rPr>
          <w:rFonts w:eastAsia="Calibri"/>
        </w:rPr>
        <w:t xml:space="preserve"> А.Ю., ООО «ДТК ЯМАЛ», ООО «Инновации Сибири») </w:t>
      </w:r>
      <w:r w:rsidRPr="00D47A1D">
        <w:rPr>
          <w:szCs w:val="26"/>
        </w:rPr>
        <w:t>за отчетный период в</w:t>
      </w:r>
      <w:r w:rsidRPr="00D47A1D">
        <w:rPr>
          <w:rFonts w:eastAsia="Calibri"/>
        </w:rPr>
        <w:t xml:space="preserve">ыполнен ремонт 20 км автомобильных дорог, в том числе на участках </w:t>
      </w:r>
      <w:r w:rsidRPr="00D47A1D">
        <w:rPr>
          <w:rFonts w:eastAsia="Calibri"/>
          <w:szCs w:val="26"/>
          <w:lang w:eastAsia="en-US"/>
        </w:rPr>
        <w:t xml:space="preserve">проезжей части улиц: Завенягина; Павлова; Богдана Хмельницкого; Ленинградская;  50 лет Октября; Комсомольская; Бауманская; Маслова; Диксона;  Спортивная; Шахтерская; Горняков; Космонавтов; Орджоникидзе; </w:t>
      </w:r>
      <w:r w:rsidRPr="00D47A1D">
        <w:rPr>
          <w:szCs w:val="26"/>
        </w:rPr>
        <w:t>Юго-западная объездная</w:t>
      </w:r>
      <w:r w:rsidRPr="00D47A1D">
        <w:rPr>
          <w:rFonts w:eastAsia="Calibri"/>
          <w:szCs w:val="26"/>
          <w:lang w:eastAsia="en-US"/>
        </w:rPr>
        <w:t xml:space="preserve"> Октябрьская; автодорога Юго-Восточный въезд; пл. Октябрьская; проезд Котульского; автодорога Норильск-Талнах; автодорога Норильск - Алыкель</w:t>
      </w:r>
      <w:r w:rsidRPr="004E4AE7">
        <w:rPr>
          <w:rFonts w:eastAsia="Calibri"/>
          <w:szCs w:val="26"/>
          <w:lang w:eastAsia="en-US"/>
        </w:rPr>
        <w:t>; Ленинский проспект</w:t>
      </w:r>
      <w:r>
        <w:rPr>
          <w:rFonts w:eastAsia="Calibri"/>
          <w:szCs w:val="26"/>
          <w:lang w:eastAsia="en-US"/>
        </w:rPr>
        <w:t>;</w:t>
      </w:r>
      <w:r w:rsidRPr="004E4AE7">
        <w:rPr>
          <w:rFonts w:eastAsia="Calibri"/>
          <w:szCs w:val="26"/>
          <w:lang w:eastAsia="en-US"/>
        </w:rPr>
        <w:t xml:space="preserve"> </w:t>
      </w:r>
      <w:r w:rsidRPr="004E4AE7">
        <w:rPr>
          <w:szCs w:val="26"/>
        </w:rPr>
        <w:t>Юго-западная объездная</w:t>
      </w:r>
      <w:r w:rsidRPr="004E4AE7">
        <w:rPr>
          <w:rFonts w:eastAsia="Calibri"/>
          <w:szCs w:val="26"/>
          <w:lang w:eastAsia="en-US"/>
        </w:rPr>
        <w:t xml:space="preserve"> км 1+050 - км 1+450; </w:t>
      </w:r>
      <w:r>
        <w:rPr>
          <w:rFonts w:eastAsia="Calibri"/>
          <w:szCs w:val="26"/>
          <w:lang w:eastAsia="en-US"/>
        </w:rPr>
        <w:t xml:space="preserve">автодорога </w:t>
      </w:r>
      <w:r w:rsidRPr="004E4AE7">
        <w:rPr>
          <w:rFonts w:eastAsia="Calibri"/>
          <w:szCs w:val="26"/>
          <w:lang w:eastAsia="en-US"/>
        </w:rPr>
        <w:t>к жилому образованию Оганер; автодорога к плавательному бассейну от ул. 50 лет Октября; автодорога к плавательному бассейну от ул. Советской; перекресток автодорог ул. Вальковская – ул.</w:t>
      </w:r>
      <w:r>
        <w:rPr>
          <w:rFonts w:eastAsia="Calibri"/>
          <w:szCs w:val="26"/>
          <w:lang w:eastAsia="en-US"/>
        </w:rPr>
        <w:t xml:space="preserve"> Озерная – к городской больнице</w:t>
      </w:r>
      <w:r w:rsidRPr="004E4AE7">
        <w:rPr>
          <w:rFonts w:eastAsia="Calibri"/>
          <w:szCs w:val="26"/>
          <w:lang w:eastAsia="en-US"/>
        </w:rPr>
        <w:t xml:space="preserve">. </w:t>
      </w:r>
    </w:p>
    <w:p w:rsidR="000441BE" w:rsidRPr="007954E0" w:rsidRDefault="000441BE" w:rsidP="000441BE">
      <w:pPr>
        <w:tabs>
          <w:tab w:val="left" w:pos="993"/>
        </w:tabs>
        <w:ind w:firstLine="709"/>
        <w:jc w:val="both"/>
        <w:rPr>
          <w:rFonts w:eastAsia="Calibri"/>
        </w:rPr>
      </w:pPr>
      <w:r w:rsidRPr="007954E0">
        <w:rPr>
          <w:rFonts w:eastAsia="Calibri"/>
          <w:szCs w:val="26"/>
          <w:lang w:eastAsia="en-US"/>
        </w:rPr>
        <w:t>Кроме того, выполнена ликвидация провалов (просадок) на участках автомобильной дороги Норильск - Талнах км 2+400 - км 2+830; км 8+100 - км 8+530 с цементацией слоев насыпи земляного полотна.</w:t>
      </w:r>
    </w:p>
    <w:p w:rsidR="000441BE" w:rsidRPr="007954E0" w:rsidRDefault="000441BE" w:rsidP="000441BE">
      <w:pPr>
        <w:tabs>
          <w:tab w:val="left" w:pos="993"/>
        </w:tabs>
        <w:ind w:firstLine="709"/>
        <w:jc w:val="both"/>
        <w:rPr>
          <w:rFonts w:eastAsia="Calibri"/>
        </w:rPr>
      </w:pPr>
      <w:r w:rsidRPr="00F27C67">
        <w:t>Экономия денежных средств образовалась по факту выполненных работ.</w:t>
      </w:r>
    </w:p>
    <w:p w:rsidR="000441BE" w:rsidRPr="00637038" w:rsidRDefault="000441BE" w:rsidP="000441BE">
      <w:pPr>
        <w:pStyle w:val="aff0"/>
        <w:spacing w:after="120" w:afterAutospacing="0"/>
        <w:ind w:firstLine="709"/>
        <w:jc w:val="both"/>
        <w:rPr>
          <w:b/>
          <w:bCs/>
          <w:i/>
          <w:sz w:val="26"/>
          <w:szCs w:val="26"/>
        </w:rPr>
      </w:pPr>
      <w:r w:rsidRPr="00637038">
        <w:rPr>
          <w:b/>
          <w:bCs/>
          <w:i/>
          <w:sz w:val="26"/>
          <w:szCs w:val="26"/>
        </w:rPr>
        <w:t>Мероприятие 1.2.2. «Ремонт тротуаров и бортовых камней»</w:t>
      </w:r>
    </w:p>
    <w:p w:rsidR="000441BE" w:rsidRPr="007F3041" w:rsidRDefault="000441BE" w:rsidP="000441BE">
      <w:pPr>
        <w:ind w:firstLine="709"/>
        <w:jc w:val="both"/>
        <w:outlineLvl w:val="0"/>
        <w:rPr>
          <w:rFonts w:eastAsia="Calibri"/>
          <w:bCs/>
          <w:szCs w:val="26"/>
        </w:rPr>
      </w:pPr>
      <w:r w:rsidRPr="0073359E">
        <w:rPr>
          <w:rFonts w:eastAsia="Calibri"/>
          <w:bCs/>
          <w:szCs w:val="26"/>
        </w:rPr>
        <w:t>Плановый объем финансирования</w:t>
      </w:r>
      <w:r w:rsidRPr="00637038">
        <w:rPr>
          <w:rFonts w:eastAsia="Calibri"/>
          <w:bCs/>
          <w:szCs w:val="26"/>
        </w:rPr>
        <w:t xml:space="preserve"> по мероприятию на 202</w:t>
      </w:r>
      <w:r>
        <w:rPr>
          <w:rFonts w:eastAsia="Calibri"/>
          <w:bCs/>
          <w:szCs w:val="26"/>
        </w:rPr>
        <w:t>4</w:t>
      </w:r>
      <w:r w:rsidRPr="00637038">
        <w:rPr>
          <w:rFonts w:eastAsia="Calibri"/>
          <w:bCs/>
          <w:szCs w:val="26"/>
        </w:rPr>
        <w:t xml:space="preserve"> год составил </w:t>
      </w:r>
      <w:r w:rsidRPr="007F3041">
        <w:rPr>
          <w:rFonts w:eastAsia="Calibri"/>
          <w:bCs/>
          <w:szCs w:val="26"/>
        </w:rPr>
        <w:t>159 047,6</w:t>
      </w:r>
      <w:r w:rsidRPr="00637038">
        <w:rPr>
          <w:rFonts w:eastAsia="Calibri"/>
          <w:bCs/>
          <w:szCs w:val="26"/>
        </w:rPr>
        <w:t xml:space="preserve"> тыс. руб. за счет средств муниципального дорожного фонда на ремонт асфальтобетонного покрытия тротуаров в объеме </w:t>
      </w:r>
      <w:r>
        <w:rPr>
          <w:rFonts w:eastAsia="Calibri"/>
          <w:bCs/>
          <w:szCs w:val="26"/>
        </w:rPr>
        <w:t>19,4</w:t>
      </w:r>
      <w:r w:rsidRPr="00637038">
        <w:rPr>
          <w:rFonts w:eastAsia="Calibri"/>
          <w:bCs/>
          <w:szCs w:val="26"/>
        </w:rPr>
        <w:t xml:space="preserve"> тыс. м</w:t>
      </w:r>
      <w:r w:rsidRPr="006E10E1">
        <w:rPr>
          <w:rFonts w:eastAsia="Calibri"/>
          <w:bCs/>
          <w:szCs w:val="26"/>
          <w:vertAlign w:val="superscript"/>
        </w:rPr>
        <w:t>2</w:t>
      </w:r>
      <w:r w:rsidRPr="007F3041">
        <w:rPr>
          <w:rFonts w:eastAsia="Calibri"/>
          <w:bCs/>
          <w:szCs w:val="26"/>
        </w:rPr>
        <w:t xml:space="preserve"> </w:t>
      </w:r>
      <w:r w:rsidRPr="00637038">
        <w:rPr>
          <w:rFonts w:eastAsia="Calibri"/>
          <w:bCs/>
          <w:szCs w:val="26"/>
        </w:rPr>
        <w:t xml:space="preserve">и </w:t>
      </w:r>
      <w:r>
        <w:rPr>
          <w:rFonts w:eastAsia="Calibri"/>
          <w:bCs/>
          <w:szCs w:val="26"/>
        </w:rPr>
        <w:t>7,5</w:t>
      </w:r>
      <w:r w:rsidRPr="00637038">
        <w:rPr>
          <w:rFonts w:eastAsia="Calibri"/>
          <w:bCs/>
          <w:szCs w:val="26"/>
        </w:rPr>
        <w:t xml:space="preserve"> км </w:t>
      </w:r>
      <w:r w:rsidRPr="007F3041">
        <w:rPr>
          <w:rFonts w:eastAsia="Calibri"/>
          <w:bCs/>
          <w:szCs w:val="26"/>
        </w:rPr>
        <w:t>бортовых камней (газонных и тротуарных)</w:t>
      </w:r>
      <w:r w:rsidRPr="00637038">
        <w:rPr>
          <w:rFonts w:eastAsia="Calibri"/>
          <w:bCs/>
          <w:szCs w:val="26"/>
        </w:rPr>
        <w:t>.</w:t>
      </w:r>
    </w:p>
    <w:p w:rsidR="000441BE" w:rsidRPr="007F3041" w:rsidRDefault="000441BE" w:rsidP="000441BE">
      <w:pPr>
        <w:ind w:firstLine="709"/>
        <w:jc w:val="both"/>
        <w:outlineLvl w:val="0"/>
        <w:rPr>
          <w:rFonts w:eastAsia="Calibri"/>
          <w:bCs/>
          <w:szCs w:val="26"/>
        </w:rPr>
      </w:pPr>
      <w:r w:rsidRPr="007F3041">
        <w:rPr>
          <w:rFonts w:eastAsia="Calibri"/>
          <w:bCs/>
          <w:szCs w:val="26"/>
        </w:rPr>
        <w:t>Исполнение за 202</w:t>
      </w:r>
      <w:r>
        <w:rPr>
          <w:rFonts w:eastAsia="Calibri"/>
          <w:bCs/>
          <w:szCs w:val="26"/>
        </w:rPr>
        <w:t>4</w:t>
      </w:r>
      <w:r w:rsidRPr="007F3041">
        <w:rPr>
          <w:rFonts w:eastAsia="Calibri"/>
          <w:bCs/>
          <w:szCs w:val="26"/>
        </w:rPr>
        <w:t xml:space="preserve"> год составило 157 990,5</w:t>
      </w:r>
      <w:r>
        <w:rPr>
          <w:rFonts w:eastAsia="Calibri"/>
          <w:bCs/>
          <w:szCs w:val="26"/>
        </w:rPr>
        <w:t xml:space="preserve"> </w:t>
      </w:r>
      <w:r w:rsidRPr="007F3041">
        <w:rPr>
          <w:rFonts w:eastAsia="Calibri"/>
          <w:bCs/>
          <w:szCs w:val="26"/>
        </w:rPr>
        <w:t xml:space="preserve">тыс. руб. или 99,3% от плана, </w:t>
      </w:r>
      <w:r>
        <w:rPr>
          <w:rFonts w:eastAsia="Calibri"/>
          <w:szCs w:val="26"/>
          <w:lang w:eastAsia="en-US"/>
        </w:rPr>
        <w:t>в</w:t>
      </w:r>
      <w:r w:rsidRPr="004E4AE7">
        <w:rPr>
          <w:rFonts w:eastAsia="Calibri"/>
          <w:szCs w:val="26"/>
          <w:lang w:eastAsia="en-US"/>
        </w:rPr>
        <w:t>ыполнен ремонт тротуаров и бортовых камней на объектах улично-дорожной</w:t>
      </w:r>
      <w:r w:rsidRPr="007F3041">
        <w:rPr>
          <w:rFonts w:eastAsia="Calibri"/>
          <w:bCs/>
          <w:szCs w:val="26"/>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от ул.</w:t>
      </w:r>
      <w:r w:rsidRPr="001A46B8">
        <w:rPr>
          <w:rFonts w:eastAsia="Calibri"/>
          <w:szCs w:val="26"/>
          <w:lang w:eastAsia="en-US"/>
        </w:rPr>
        <w:t xml:space="preserve"> Н</w:t>
      </w:r>
      <w:r>
        <w:rPr>
          <w:rFonts w:eastAsia="Calibri"/>
          <w:szCs w:val="26"/>
          <w:lang w:eastAsia="en-US"/>
        </w:rPr>
        <w:t>абережная Урванцева, 23 до ул.</w:t>
      </w:r>
      <w:r w:rsidRPr="001A46B8">
        <w:rPr>
          <w:rFonts w:eastAsia="Calibri"/>
          <w:szCs w:val="26"/>
          <w:lang w:eastAsia="en-US"/>
        </w:rPr>
        <w:t xml:space="preserve"> Советская, участок до стелы «Норильск - город трудовой доблести»;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от ул.</w:t>
      </w:r>
      <w:r w:rsidRPr="001A46B8">
        <w:rPr>
          <w:rFonts w:eastAsia="Calibri"/>
          <w:szCs w:val="26"/>
          <w:lang w:eastAsia="en-US"/>
        </w:rPr>
        <w:t xml:space="preserve"> Н</w:t>
      </w:r>
      <w:r>
        <w:rPr>
          <w:rFonts w:eastAsia="Calibri"/>
          <w:szCs w:val="26"/>
          <w:lang w:eastAsia="en-US"/>
        </w:rPr>
        <w:t>абережная Урванцева, 36 до ул.</w:t>
      </w:r>
      <w:r w:rsidRPr="001A46B8">
        <w:rPr>
          <w:rFonts w:eastAsia="Calibri"/>
          <w:szCs w:val="26"/>
          <w:lang w:eastAsia="en-US"/>
        </w:rPr>
        <w:t xml:space="preserve"> Советская;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Комсомольская (в районе дома 18);</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 xml:space="preserve">участок </w:t>
      </w:r>
      <w:r w:rsidRPr="001A46B8">
        <w:rPr>
          <w:rFonts w:eastAsia="Calibri"/>
          <w:szCs w:val="26"/>
          <w:lang w:eastAsia="en-US"/>
        </w:rPr>
        <w:t>к</w:t>
      </w:r>
      <w:r>
        <w:rPr>
          <w:rFonts w:eastAsia="Calibri"/>
          <w:szCs w:val="26"/>
          <w:lang w:eastAsia="en-US"/>
        </w:rPr>
        <w:t xml:space="preserve"> плавательному бассейну от ул.</w:t>
      </w:r>
      <w:r w:rsidRPr="001A46B8">
        <w:rPr>
          <w:rFonts w:eastAsia="Calibri"/>
          <w:szCs w:val="26"/>
          <w:lang w:eastAsia="en-US"/>
        </w:rPr>
        <w:t xml:space="preserve"> Советская (в</w:t>
      </w:r>
      <w:r>
        <w:rPr>
          <w:rFonts w:eastAsia="Calibri"/>
          <w:szCs w:val="26"/>
          <w:lang w:eastAsia="en-US"/>
        </w:rPr>
        <w:t xml:space="preserve"> районе домов 21а и 17 к1 по ул.</w:t>
      </w:r>
      <w:r w:rsidRPr="001A46B8">
        <w:rPr>
          <w:rFonts w:eastAsia="Calibri"/>
          <w:szCs w:val="26"/>
          <w:lang w:eastAsia="en-US"/>
        </w:rPr>
        <w:t xml:space="preserve"> Комсомольск</w:t>
      </w:r>
      <w:r>
        <w:rPr>
          <w:rFonts w:eastAsia="Calibri"/>
          <w:szCs w:val="26"/>
          <w:lang w:eastAsia="en-US"/>
        </w:rPr>
        <w:t>ая</w:t>
      </w:r>
      <w:r w:rsidRPr="001A46B8">
        <w:rPr>
          <w:rFonts w:eastAsia="Calibri"/>
          <w:szCs w:val="26"/>
          <w:lang w:eastAsia="en-US"/>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Кирова (в районе домов 9, 13, 15);</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Юго-западная объездная (район автобусной остановки «Кислородная»);</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Бауманская (район домов 12а-30 и район домов 21-33);</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 xml:space="preserve">ул. Дудинская, 3 к 2 на подходах к мосту через концентратопровод;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Бауманская в районе до</w:t>
      </w:r>
      <w:r>
        <w:rPr>
          <w:rFonts w:eastAsia="Calibri"/>
          <w:szCs w:val="26"/>
          <w:lang w:eastAsia="en-US"/>
        </w:rPr>
        <w:t>мов 19 к1, 19 к2 и дома 4 по ул.</w:t>
      </w:r>
      <w:r w:rsidRPr="001A46B8">
        <w:rPr>
          <w:rFonts w:eastAsia="Calibri"/>
          <w:szCs w:val="26"/>
          <w:lang w:eastAsia="en-US"/>
        </w:rPr>
        <w:t xml:space="preserve"> Игарская;</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ул. Игарская – ул.</w:t>
      </w:r>
      <w:r w:rsidRPr="001A46B8">
        <w:rPr>
          <w:rFonts w:eastAsia="Calibri"/>
          <w:szCs w:val="26"/>
          <w:lang w:eastAsia="en-US"/>
        </w:rPr>
        <w:t xml:space="preserve"> Федоровского;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ул. Федоровского – ул.</w:t>
      </w:r>
      <w:r w:rsidRPr="001A46B8">
        <w:rPr>
          <w:rFonts w:eastAsia="Calibri"/>
          <w:szCs w:val="26"/>
          <w:lang w:eastAsia="en-US"/>
        </w:rPr>
        <w:t xml:space="preserve"> Бауманская;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Строителей (район автобусной остановки «Торговый центр»</w:t>
      </w:r>
      <w:r>
        <w:rPr>
          <w:rFonts w:eastAsia="Calibri"/>
          <w:szCs w:val="26"/>
          <w:lang w:eastAsia="en-US"/>
        </w:rPr>
        <w:t>)</w:t>
      </w:r>
      <w:r w:rsidRPr="001A46B8">
        <w:rPr>
          <w:rFonts w:eastAsia="Calibri"/>
          <w:szCs w:val="26"/>
          <w:lang w:eastAsia="en-US"/>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Норильская (район домов 4, 8, 14, 20);</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Севастопольская, 1, Богдана Хмельницкого, 7;</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Севастопольская, 4, ул. Богдана Хмельницкого, 5;</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Озерная, 27;</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Югославская</w:t>
      </w:r>
      <w:r>
        <w:rPr>
          <w:rFonts w:eastAsia="Calibri"/>
          <w:szCs w:val="26"/>
          <w:lang w:eastAsia="en-US"/>
        </w:rPr>
        <w:t>,</w:t>
      </w:r>
      <w:r w:rsidRPr="001A46B8">
        <w:rPr>
          <w:rFonts w:eastAsia="Calibri"/>
          <w:szCs w:val="26"/>
          <w:lang w:eastAsia="en-US"/>
        </w:rPr>
        <w:t xml:space="preserve"> в районе дома 30;</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Первомайская, 56 (в районе Пождепо);</w:t>
      </w:r>
    </w:p>
    <w:p w:rsidR="000441BE" w:rsidRPr="001A46B8" w:rsidRDefault="000441BE" w:rsidP="00B83794">
      <w:pPr>
        <w:pStyle w:val="af5"/>
        <w:numPr>
          <w:ilvl w:val="0"/>
          <w:numId w:val="207"/>
        </w:numPr>
        <w:tabs>
          <w:tab w:val="left" w:pos="993"/>
        </w:tabs>
        <w:ind w:left="0" w:firstLine="709"/>
        <w:jc w:val="both"/>
        <w:rPr>
          <w:szCs w:val="26"/>
        </w:rPr>
      </w:pPr>
      <w:r w:rsidRPr="001A46B8">
        <w:rPr>
          <w:rFonts w:eastAsia="Calibri"/>
          <w:szCs w:val="26"/>
          <w:lang w:eastAsia="en-US"/>
        </w:rPr>
        <w:t>ул. Озерная (ограждение опор освещения).</w:t>
      </w:r>
    </w:p>
    <w:p w:rsidR="000441BE" w:rsidRPr="00637038" w:rsidRDefault="000441BE" w:rsidP="000441BE">
      <w:pPr>
        <w:pStyle w:val="aff0"/>
        <w:spacing w:before="0" w:beforeAutospacing="0" w:after="0" w:afterAutospacing="0"/>
        <w:ind w:firstLine="709"/>
        <w:jc w:val="both"/>
        <w:rPr>
          <w:i/>
          <w:sz w:val="26"/>
          <w:szCs w:val="26"/>
        </w:rPr>
      </w:pPr>
    </w:p>
    <w:p w:rsidR="000441BE" w:rsidRPr="006E73F5" w:rsidRDefault="000441BE" w:rsidP="000441BE">
      <w:pPr>
        <w:pStyle w:val="aff0"/>
        <w:spacing w:before="0" w:beforeAutospacing="0" w:after="0" w:afterAutospacing="0"/>
        <w:ind w:firstLine="709"/>
        <w:jc w:val="both"/>
        <w:rPr>
          <w:b/>
          <w:bCs/>
          <w:i/>
          <w:sz w:val="26"/>
          <w:szCs w:val="26"/>
        </w:rPr>
      </w:pPr>
      <w:r w:rsidRPr="006E73F5">
        <w:rPr>
          <w:b/>
          <w:bCs/>
          <w:i/>
          <w:sz w:val="26"/>
          <w:szCs w:val="26"/>
        </w:rPr>
        <w:t>Мероприятие 1.2.3. ««Ремонт проездов к дворовым территориям многоквартирных домов»</w:t>
      </w:r>
    </w:p>
    <w:p w:rsidR="000441BE" w:rsidRPr="006E73F5" w:rsidRDefault="000441BE" w:rsidP="000441BE">
      <w:pPr>
        <w:pStyle w:val="aff0"/>
        <w:spacing w:before="0" w:beforeAutospacing="0" w:after="0" w:afterAutospacing="0"/>
        <w:ind w:firstLine="709"/>
        <w:jc w:val="both"/>
        <w:rPr>
          <w:b/>
          <w:bCs/>
          <w:i/>
          <w:sz w:val="26"/>
          <w:szCs w:val="26"/>
        </w:rPr>
      </w:pPr>
      <w:r w:rsidRPr="006E73F5">
        <w:rPr>
          <w:b/>
          <w:bCs/>
          <w:i/>
          <w:sz w:val="26"/>
          <w:szCs w:val="26"/>
        </w:rPr>
        <w:t>Мероприятие 1.2.4. ««Ремонт дворовых территорий многоквартирных домов»</w:t>
      </w:r>
    </w:p>
    <w:p w:rsidR="000441BE" w:rsidRDefault="000441BE" w:rsidP="000441BE">
      <w:pPr>
        <w:pStyle w:val="aff0"/>
        <w:spacing w:before="0" w:beforeAutospacing="0" w:after="0" w:afterAutospacing="0"/>
        <w:ind w:firstLine="708"/>
        <w:jc w:val="both"/>
        <w:rPr>
          <w:rFonts w:eastAsia="Calibri"/>
          <w:bCs/>
          <w:sz w:val="26"/>
          <w:szCs w:val="26"/>
        </w:rPr>
      </w:pPr>
    </w:p>
    <w:p w:rsidR="000441BE" w:rsidRPr="006E73F5" w:rsidRDefault="000441BE" w:rsidP="000441BE">
      <w:pPr>
        <w:pStyle w:val="aff0"/>
        <w:spacing w:before="0" w:beforeAutospacing="0" w:after="0" w:afterAutospacing="0"/>
        <w:ind w:firstLine="708"/>
        <w:jc w:val="both"/>
        <w:rPr>
          <w:rFonts w:eastAsia="Calibri"/>
          <w:bCs/>
          <w:sz w:val="26"/>
          <w:szCs w:val="26"/>
          <w:lang w:eastAsia="en-US"/>
        </w:rPr>
      </w:pPr>
      <w:r w:rsidRPr="006E73F5">
        <w:rPr>
          <w:rFonts w:eastAsia="Calibri"/>
          <w:bCs/>
          <w:sz w:val="26"/>
          <w:szCs w:val="26"/>
        </w:rPr>
        <w:t>В 202</w:t>
      </w:r>
      <w:r>
        <w:rPr>
          <w:rFonts w:eastAsia="Calibri"/>
          <w:bCs/>
          <w:sz w:val="26"/>
          <w:szCs w:val="26"/>
        </w:rPr>
        <w:t>4</w:t>
      </w:r>
      <w:r w:rsidRPr="006E73F5">
        <w:rPr>
          <w:rFonts w:eastAsia="Calibri"/>
          <w:bCs/>
          <w:sz w:val="26"/>
          <w:szCs w:val="26"/>
        </w:rPr>
        <w:t xml:space="preserve">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0441BE" w:rsidRPr="006E73F5" w:rsidRDefault="000441BE" w:rsidP="000441BE">
      <w:pPr>
        <w:pStyle w:val="aff0"/>
        <w:spacing w:before="0" w:beforeAutospacing="0" w:after="0" w:afterAutospacing="0"/>
        <w:ind w:firstLine="708"/>
        <w:jc w:val="both"/>
        <w:rPr>
          <w:rFonts w:eastAsia="Calibri"/>
          <w:bCs/>
          <w:sz w:val="26"/>
          <w:szCs w:val="26"/>
        </w:rPr>
      </w:pPr>
      <w:r w:rsidRPr="006E73F5">
        <w:rPr>
          <w:rFonts w:eastAsia="Calibri"/>
          <w:bCs/>
          <w:sz w:val="26"/>
          <w:szCs w:val="26"/>
        </w:rPr>
        <w:t xml:space="preserve">Общий плановый объем финансирования – </w:t>
      </w:r>
      <w:r>
        <w:rPr>
          <w:rFonts w:eastAsia="Calibri"/>
          <w:bCs/>
          <w:sz w:val="26"/>
          <w:szCs w:val="26"/>
        </w:rPr>
        <w:t>581 435,8</w:t>
      </w:r>
      <w:r w:rsidRPr="006E73F5">
        <w:rPr>
          <w:rFonts w:eastAsia="Calibri"/>
          <w:bCs/>
          <w:sz w:val="26"/>
          <w:szCs w:val="26"/>
        </w:rPr>
        <w:t xml:space="preserve"> тыс. руб. за счет средств муниципального дорожного фонда, израсходовано – </w:t>
      </w:r>
      <w:r>
        <w:rPr>
          <w:rFonts w:eastAsia="Calibri"/>
          <w:bCs/>
          <w:sz w:val="26"/>
          <w:szCs w:val="26"/>
        </w:rPr>
        <w:t>514 211,8</w:t>
      </w:r>
      <w:r w:rsidRPr="006E73F5">
        <w:rPr>
          <w:rFonts w:eastAsia="Calibri"/>
          <w:bCs/>
          <w:sz w:val="26"/>
          <w:szCs w:val="26"/>
        </w:rPr>
        <w:t xml:space="preserve"> тыс. руб. (</w:t>
      </w:r>
      <w:r>
        <w:rPr>
          <w:rFonts w:eastAsia="Calibri"/>
          <w:bCs/>
          <w:sz w:val="26"/>
          <w:szCs w:val="26"/>
        </w:rPr>
        <w:t>88,4</w:t>
      </w:r>
      <w:r w:rsidRPr="006E73F5">
        <w:rPr>
          <w:rFonts w:eastAsia="Calibri"/>
          <w:bCs/>
          <w:sz w:val="26"/>
          <w:szCs w:val="26"/>
        </w:rPr>
        <w:t>% от плана), в том числе:</w:t>
      </w:r>
    </w:p>
    <w:p w:rsidR="000441BE" w:rsidRPr="006E73F5" w:rsidRDefault="000441BE" w:rsidP="00B83794">
      <w:pPr>
        <w:pStyle w:val="aff0"/>
        <w:keepNext/>
        <w:numPr>
          <w:ilvl w:val="0"/>
          <w:numId w:val="118"/>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Управление автомобильных дорог города Норильска:</w:t>
      </w:r>
    </w:p>
    <w:p w:rsidR="000441BE" w:rsidRPr="004E30BB" w:rsidRDefault="000441BE" w:rsidP="000441BE">
      <w:pPr>
        <w:ind w:firstLine="709"/>
        <w:jc w:val="both"/>
        <w:outlineLvl w:val="0"/>
        <w:rPr>
          <w:rFonts w:eastAsia="Calibri"/>
          <w:bCs/>
          <w:szCs w:val="26"/>
        </w:rPr>
      </w:pPr>
      <w:r w:rsidRPr="006E73F5">
        <w:rPr>
          <w:rFonts w:eastAsia="Calibri"/>
          <w:bCs/>
          <w:szCs w:val="26"/>
        </w:rPr>
        <w:t xml:space="preserve">План – </w:t>
      </w:r>
      <w:r w:rsidRPr="00C1704A">
        <w:rPr>
          <w:rFonts w:eastAsia="Calibri"/>
          <w:bCs/>
          <w:szCs w:val="26"/>
        </w:rPr>
        <w:t>173 515,6</w:t>
      </w:r>
      <w:r w:rsidRPr="006E73F5">
        <w:rPr>
          <w:rFonts w:eastAsia="Calibri"/>
          <w:bCs/>
          <w:szCs w:val="26"/>
        </w:rPr>
        <w:t xml:space="preserve"> тыс. руб. </w:t>
      </w:r>
    </w:p>
    <w:p w:rsidR="000441BE" w:rsidRDefault="000441BE" w:rsidP="000441BE">
      <w:pPr>
        <w:ind w:firstLine="709"/>
        <w:jc w:val="both"/>
        <w:outlineLvl w:val="0"/>
        <w:rPr>
          <w:rFonts w:eastAsia="Calibri"/>
          <w:bCs/>
          <w:szCs w:val="26"/>
        </w:rPr>
      </w:pPr>
      <w:r w:rsidRPr="006E73F5">
        <w:rPr>
          <w:rFonts w:eastAsia="Calibri"/>
          <w:bCs/>
          <w:szCs w:val="26"/>
        </w:rPr>
        <w:t xml:space="preserve">Касса – </w:t>
      </w:r>
      <w:r>
        <w:rPr>
          <w:rFonts w:eastAsia="Calibri"/>
          <w:bCs/>
          <w:szCs w:val="26"/>
        </w:rPr>
        <w:t>153 284,6</w:t>
      </w:r>
      <w:r w:rsidRPr="006E73F5">
        <w:rPr>
          <w:rFonts w:eastAsia="Calibri"/>
          <w:bCs/>
          <w:szCs w:val="26"/>
        </w:rPr>
        <w:t xml:space="preserve"> тыс. руб. (</w:t>
      </w:r>
      <w:r>
        <w:rPr>
          <w:rFonts w:eastAsia="Calibri"/>
          <w:bCs/>
          <w:szCs w:val="26"/>
        </w:rPr>
        <w:t>88,3</w:t>
      </w:r>
      <w:r w:rsidRPr="006E73F5">
        <w:rPr>
          <w:rFonts w:eastAsia="Calibri"/>
          <w:bCs/>
          <w:szCs w:val="26"/>
        </w:rPr>
        <w:t>% от плана).</w:t>
      </w:r>
    </w:p>
    <w:p w:rsidR="000441BE" w:rsidRDefault="000441BE" w:rsidP="000441BE">
      <w:pPr>
        <w:ind w:firstLine="709"/>
        <w:jc w:val="both"/>
        <w:rPr>
          <w:rFonts w:eastAsia="Calibri"/>
          <w:bCs/>
          <w:szCs w:val="26"/>
        </w:rPr>
      </w:pPr>
      <w:r w:rsidRPr="006E73F5">
        <w:rPr>
          <w:rFonts w:eastAsia="Calibri"/>
          <w:bCs/>
          <w:szCs w:val="26"/>
        </w:rPr>
        <w:t>В соответствии с муниципальным</w:t>
      </w:r>
      <w:r>
        <w:rPr>
          <w:rFonts w:eastAsia="Calibri"/>
          <w:bCs/>
          <w:szCs w:val="26"/>
        </w:rPr>
        <w:t>и контрактами</w:t>
      </w:r>
      <w:r w:rsidRPr="006E73F5">
        <w:rPr>
          <w:rFonts w:eastAsia="Calibri"/>
          <w:bCs/>
          <w:szCs w:val="26"/>
        </w:rPr>
        <w:t>, заключенным</w:t>
      </w:r>
      <w:r>
        <w:rPr>
          <w:rFonts w:eastAsia="Calibri"/>
          <w:bCs/>
          <w:szCs w:val="26"/>
        </w:rPr>
        <w:t>и</w:t>
      </w:r>
      <w:r w:rsidRPr="006E73F5">
        <w:rPr>
          <w:rFonts w:eastAsia="Calibri"/>
          <w:bCs/>
          <w:szCs w:val="26"/>
        </w:rPr>
        <w:t xml:space="preserve"> </w:t>
      </w:r>
      <w:r w:rsidRPr="00D47A1D">
        <w:rPr>
          <w:rFonts w:eastAsia="Calibri"/>
          <w:bCs/>
          <w:szCs w:val="26"/>
        </w:rPr>
        <w:t>с ООО «Омега»;                 ИП Муруевым А.А.; ИП Коркиной А.С.; ИП Гуреевым А.Ю.; ИП Цатурян А.В., ремонт выполнен в полном объеме – 35,6 тыс. м</w:t>
      </w:r>
      <w:r w:rsidRPr="00D47A1D">
        <w:rPr>
          <w:rFonts w:eastAsia="Calibri"/>
          <w:bCs/>
          <w:szCs w:val="26"/>
          <w:vertAlign w:val="superscript"/>
        </w:rPr>
        <w:t xml:space="preserve">2 </w:t>
      </w:r>
      <w:r w:rsidRPr="00D47A1D">
        <w:rPr>
          <w:rFonts w:eastAsia="Calibri"/>
          <w:bCs/>
          <w:szCs w:val="26"/>
        </w:rPr>
        <w:t>покрытия проездов к дворовым территориям</w:t>
      </w:r>
      <w:r w:rsidRPr="006E73F5">
        <w:rPr>
          <w:rFonts w:eastAsia="Calibri"/>
          <w:bCs/>
          <w:szCs w:val="26"/>
        </w:rPr>
        <w:t xml:space="preserve"> многоквартирных домов (</w:t>
      </w:r>
      <w:r w:rsidRPr="004E4AE7">
        <w:rPr>
          <w:rFonts w:eastAsia="Calibri"/>
          <w:szCs w:val="26"/>
          <w:lang w:eastAsia="en-US"/>
        </w:rPr>
        <w:t xml:space="preserve">Талнахская, 54-Лауреатов, 61; </w:t>
      </w:r>
      <w:r>
        <w:rPr>
          <w:rFonts w:eastAsia="Calibri"/>
          <w:szCs w:val="26"/>
          <w:lang w:eastAsia="en-US"/>
        </w:rPr>
        <w:t xml:space="preserve">Лауреатов, 35, 37, 39, 41; Богдана Хмельницкого, 15; </w:t>
      </w:r>
      <w:r w:rsidRPr="004E4AE7">
        <w:rPr>
          <w:rFonts w:eastAsia="Calibri"/>
          <w:szCs w:val="26"/>
          <w:lang w:eastAsia="en-US"/>
        </w:rPr>
        <w:t>Лауре</w:t>
      </w:r>
      <w:r>
        <w:rPr>
          <w:rFonts w:eastAsia="Calibri"/>
          <w:szCs w:val="26"/>
          <w:lang w:eastAsia="en-US"/>
        </w:rPr>
        <w:t xml:space="preserve">атов, 57; ул. Лауреатов, 63-65; Металлургов, 31; Строительная, 10, 12, 17А; Строительная 1, 3, 5, 13А; Первомайская, 24 Б; </w:t>
      </w:r>
      <w:r w:rsidRPr="004E4AE7">
        <w:rPr>
          <w:rFonts w:eastAsia="Calibri"/>
          <w:szCs w:val="26"/>
          <w:lang w:eastAsia="en-US"/>
        </w:rPr>
        <w:t>Надеждинская, 8, 1</w:t>
      </w:r>
      <w:r>
        <w:rPr>
          <w:rFonts w:eastAsia="Calibri"/>
          <w:szCs w:val="26"/>
          <w:lang w:eastAsia="en-US"/>
        </w:rPr>
        <w:t xml:space="preserve">0; </w:t>
      </w:r>
      <w:r w:rsidRPr="004E4AE7">
        <w:rPr>
          <w:rFonts w:eastAsia="Calibri"/>
          <w:szCs w:val="26"/>
          <w:lang w:eastAsia="en-US"/>
        </w:rPr>
        <w:t>Надеждинская</w:t>
      </w:r>
      <w:r>
        <w:rPr>
          <w:rFonts w:eastAsia="Calibri"/>
          <w:szCs w:val="26"/>
          <w:lang w:eastAsia="en-US"/>
        </w:rPr>
        <w:t xml:space="preserve">, 20; Школьная, 1, 7; </w:t>
      </w:r>
      <w:r w:rsidRPr="004E4AE7">
        <w:rPr>
          <w:rFonts w:eastAsia="Calibri"/>
          <w:szCs w:val="26"/>
          <w:lang w:eastAsia="en-US"/>
        </w:rPr>
        <w:t>Игарская, 12, Бауманская, 26, ул.</w:t>
      </w:r>
      <w:r>
        <w:rPr>
          <w:rFonts w:eastAsia="Calibri"/>
          <w:szCs w:val="26"/>
          <w:lang w:eastAsia="en-US"/>
        </w:rPr>
        <w:t xml:space="preserve"> Новая, 12, ул. Полярная, 5, 9; </w:t>
      </w:r>
      <w:r w:rsidRPr="004E4AE7">
        <w:rPr>
          <w:rFonts w:eastAsia="Calibri"/>
          <w:szCs w:val="26"/>
          <w:lang w:eastAsia="en-US"/>
        </w:rPr>
        <w:t>Озерная, 27; Югославская, 44; Вальковская, 6</w:t>
      </w:r>
      <w:r w:rsidRPr="006E73F5">
        <w:rPr>
          <w:rFonts w:eastAsia="Calibri"/>
          <w:bCs/>
          <w:szCs w:val="26"/>
        </w:rPr>
        <w:t>).</w:t>
      </w:r>
    </w:p>
    <w:p w:rsidR="000441BE" w:rsidRPr="006E73F5" w:rsidRDefault="000441BE" w:rsidP="000441BE">
      <w:pPr>
        <w:ind w:firstLine="709"/>
        <w:jc w:val="both"/>
        <w:rPr>
          <w:rFonts w:eastAsia="Calibri"/>
          <w:bCs/>
          <w:szCs w:val="26"/>
        </w:rPr>
      </w:pPr>
      <w:r w:rsidRPr="006E73F5">
        <w:rPr>
          <w:rFonts w:eastAsia="Calibri"/>
          <w:bCs/>
        </w:rPr>
        <w:t>Экономия денежных средств образовалась по факту выполненных работ</w:t>
      </w:r>
      <w:r>
        <w:rPr>
          <w:rFonts w:eastAsia="Calibri"/>
          <w:bCs/>
          <w:szCs w:val="26"/>
        </w:rPr>
        <w:t>.</w:t>
      </w:r>
    </w:p>
    <w:p w:rsidR="000441BE" w:rsidRPr="006E73F5" w:rsidRDefault="000441BE" w:rsidP="00B83794">
      <w:pPr>
        <w:pStyle w:val="aff0"/>
        <w:keepNext/>
        <w:numPr>
          <w:ilvl w:val="0"/>
          <w:numId w:val="118"/>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 xml:space="preserve">МКУ «Управление жилищно-коммунального хозяйства»: </w:t>
      </w:r>
    </w:p>
    <w:p w:rsidR="000441BE" w:rsidRPr="004E30BB" w:rsidRDefault="000441BE" w:rsidP="000441BE">
      <w:pPr>
        <w:ind w:firstLine="709"/>
        <w:jc w:val="both"/>
        <w:outlineLvl w:val="0"/>
        <w:rPr>
          <w:rFonts w:eastAsia="Calibri"/>
          <w:bCs/>
          <w:szCs w:val="26"/>
        </w:rPr>
      </w:pPr>
      <w:r w:rsidRPr="006E73F5">
        <w:rPr>
          <w:rFonts w:eastAsia="Calibri"/>
          <w:bCs/>
          <w:szCs w:val="26"/>
        </w:rPr>
        <w:t xml:space="preserve">План – </w:t>
      </w:r>
      <w:r w:rsidRPr="004E30BB">
        <w:rPr>
          <w:rFonts w:eastAsia="Calibri"/>
          <w:bCs/>
          <w:szCs w:val="26"/>
        </w:rPr>
        <w:t>407 920,2</w:t>
      </w:r>
      <w:r w:rsidRPr="006E73F5">
        <w:rPr>
          <w:rFonts w:eastAsia="Calibri"/>
          <w:bCs/>
          <w:szCs w:val="26"/>
        </w:rPr>
        <w:t xml:space="preserve"> тыс. руб. </w:t>
      </w:r>
    </w:p>
    <w:p w:rsidR="000441BE" w:rsidRPr="004E30BB" w:rsidRDefault="000441BE" w:rsidP="000441BE">
      <w:pPr>
        <w:ind w:firstLine="709"/>
        <w:jc w:val="both"/>
        <w:outlineLvl w:val="0"/>
        <w:rPr>
          <w:sz w:val="30"/>
          <w:szCs w:val="30"/>
        </w:rPr>
      </w:pPr>
      <w:r w:rsidRPr="006E73F5">
        <w:rPr>
          <w:rFonts w:eastAsia="Calibri"/>
          <w:bCs/>
          <w:szCs w:val="26"/>
        </w:rPr>
        <w:t xml:space="preserve">Касса – </w:t>
      </w:r>
      <w:r w:rsidRPr="004E30BB">
        <w:rPr>
          <w:rFonts w:eastAsia="Calibri"/>
          <w:bCs/>
          <w:szCs w:val="26"/>
        </w:rPr>
        <w:t>360 927,2</w:t>
      </w:r>
      <w:r w:rsidRPr="006E73F5">
        <w:rPr>
          <w:rFonts w:eastAsia="Calibri"/>
          <w:bCs/>
          <w:szCs w:val="26"/>
        </w:rPr>
        <w:t xml:space="preserve"> тыс. руб. (</w:t>
      </w:r>
      <w:r>
        <w:rPr>
          <w:rFonts w:eastAsia="Calibri"/>
          <w:bCs/>
          <w:szCs w:val="26"/>
        </w:rPr>
        <w:t>88,5</w:t>
      </w:r>
      <w:r w:rsidRPr="006E73F5">
        <w:rPr>
          <w:rFonts w:eastAsia="Calibri"/>
          <w:bCs/>
          <w:szCs w:val="26"/>
        </w:rPr>
        <w:t>% от плана).</w:t>
      </w:r>
    </w:p>
    <w:p w:rsidR="000441BE" w:rsidRPr="006E73F5" w:rsidRDefault="000441BE" w:rsidP="000441BE">
      <w:pPr>
        <w:autoSpaceDE w:val="0"/>
        <w:autoSpaceDN w:val="0"/>
        <w:adjustRightInd w:val="0"/>
        <w:ind w:firstLine="709"/>
        <w:jc w:val="both"/>
        <w:rPr>
          <w:szCs w:val="26"/>
        </w:rPr>
      </w:pPr>
      <w:r w:rsidRPr="006E73F5">
        <w:rPr>
          <w:szCs w:val="26"/>
        </w:rPr>
        <w:t>Мероприятие реализуется посредством возмещения МКУ «</w:t>
      </w:r>
      <w:r w:rsidRPr="00E343FA">
        <w:rPr>
          <w:szCs w:val="26"/>
        </w:rPr>
        <w:t>Управление жилищно-коммунального хозяйства» затрат управляющих организаций на проведение ремонта путем перечисления субсидии (2024 год – ООО «УК «Город», ООО «УК «ЖКС-Норильск», ООО «Заполярный жилищный трест», ООО «Нордсервис», ООО «СеверныйБыт», ООО «Северный Управдом», ООО «Талнахбыт»).</w:t>
      </w:r>
    </w:p>
    <w:p w:rsidR="000441BE" w:rsidRDefault="000441BE" w:rsidP="000441BE">
      <w:pPr>
        <w:pStyle w:val="aff0"/>
        <w:tabs>
          <w:tab w:val="left" w:pos="993"/>
        </w:tabs>
        <w:spacing w:before="0" w:beforeAutospacing="0" w:after="0" w:afterAutospacing="0"/>
        <w:ind w:firstLine="709"/>
        <w:jc w:val="both"/>
        <w:rPr>
          <w:rFonts w:eastAsia="Calibri"/>
          <w:bCs/>
          <w:sz w:val="26"/>
          <w:szCs w:val="26"/>
        </w:rPr>
      </w:pPr>
      <w:r>
        <w:rPr>
          <w:rFonts w:eastAsia="Calibri"/>
          <w:bCs/>
          <w:sz w:val="26"/>
          <w:szCs w:val="26"/>
        </w:rPr>
        <w:t>В</w:t>
      </w:r>
      <w:r w:rsidRPr="006E73F5">
        <w:rPr>
          <w:rFonts w:eastAsia="Calibri"/>
          <w:bCs/>
          <w:sz w:val="26"/>
          <w:szCs w:val="26"/>
        </w:rPr>
        <w:t xml:space="preserve">ыполнен </w:t>
      </w:r>
      <w:r>
        <w:rPr>
          <w:rFonts w:eastAsia="Calibri"/>
          <w:bCs/>
          <w:sz w:val="26"/>
          <w:szCs w:val="26"/>
        </w:rPr>
        <w:t>р</w:t>
      </w:r>
      <w:r w:rsidRPr="006E73F5">
        <w:rPr>
          <w:rFonts w:eastAsia="Calibri"/>
          <w:bCs/>
          <w:sz w:val="26"/>
          <w:szCs w:val="26"/>
        </w:rPr>
        <w:t>емонт покрытия дворовых территорий</w:t>
      </w:r>
      <w:r>
        <w:rPr>
          <w:rFonts w:eastAsia="Calibri"/>
          <w:bCs/>
          <w:sz w:val="26"/>
          <w:szCs w:val="26"/>
        </w:rPr>
        <w:t xml:space="preserve"> </w:t>
      </w:r>
      <w:r w:rsidRPr="006E73F5">
        <w:rPr>
          <w:rFonts w:eastAsia="Calibri"/>
          <w:bCs/>
          <w:sz w:val="26"/>
          <w:szCs w:val="26"/>
        </w:rPr>
        <w:t xml:space="preserve">в </w:t>
      </w:r>
      <w:r>
        <w:rPr>
          <w:rFonts w:eastAsia="Calibri"/>
          <w:bCs/>
          <w:sz w:val="26"/>
          <w:szCs w:val="26"/>
        </w:rPr>
        <w:t>объеме</w:t>
      </w:r>
      <w:r w:rsidRPr="006E73F5">
        <w:rPr>
          <w:rFonts w:eastAsia="Calibri"/>
          <w:bCs/>
          <w:sz w:val="26"/>
          <w:szCs w:val="26"/>
        </w:rPr>
        <w:t xml:space="preserve"> </w:t>
      </w:r>
      <w:r>
        <w:rPr>
          <w:rFonts w:eastAsia="Calibri"/>
          <w:bCs/>
          <w:sz w:val="26"/>
          <w:szCs w:val="26"/>
        </w:rPr>
        <w:t>97,1</w:t>
      </w:r>
      <w:r w:rsidRPr="006E73F5">
        <w:rPr>
          <w:rFonts w:eastAsia="Calibri"/>
          <w:bCs/>
          <w:sz w:val="26"/>
          <w:szCs w:val="26"/>
        </w:rPr>
        <w:t xml:space="preserve"> тыс. м</w:t>
      </w:r>
      <w:r w:rsidRPr="006E73F5">
        <w:rPr>
          <w:rFonts w:eastAsia="Calibri"/>
          <w:bCs/>
          <w:sz w:val="26"/>
          <w:szCs w:val="26"/>
          <w:vertAlign w:val="superscript"/>
        </w:rPr>
        <w:t>2</w:t>
      </w:r>
      <w:r>
        <w:rPr>
          <w:rFonts w:eastAsia="Calibri"/>
          <w:bCs/>
          <w:sz w:val="26"/>
          <w:szCs w:val="26"/>
        </w:rPr>
        <w:t xml:space="preserve"> </w:t>
      </w:r>
      <w:r w:rsidRPr="001F6AC6">
        <w:rPr>
          <w:sz w:val="26"/>
          <w:szCs w:val="26"/>
        </w:rPr>
        <w:t>(</w:t>
      </w:r>
      <w:r>
        <w:rPr>
          <w:sz w:val="26"/>
          <w:szCs w:val="26"/>
        </w:rPr>
        <w:t>план – 108,6 тыс. м</w:t>
      </w:r>
      <w:r w:rsidRPr="001F6AC6">
        <w:rPr>
          <w:sz w:val="26"/>
          <w:szCs w:val="26"/>
          <w:vertAlign w:val="superscript"/>
        </w:rPr>
        <w:t>2</w:t>
      </w:r>
      <w:r>
        <w:rPr>
          <w:sz w:val="26"/>
          <w:szCs w:val="26"/>
        </w:rPr>
        <w:t>)</w:t>
      </w:r>
      <w:r w:rsidRPr="006E73F5">
        <w:rPr>
          <w:rFonts w:eastAsia="Calibri"/>
          <w:bCs/>
          <w:sz w:val="26"/>
          <w:szCs w:val="26"/>
        </w:rPr>
        <w:t xml:space="preserve">, в том </w:t>
      </w:r>
      <w:r>
        <w:rPr>
          <w:rFonts w:eastAsia="Calibri"/>
          <w:bCs/>
          <w:sz w:val="26"/>
          <w:szCs w:val="26"/>
        </w:rPr>
        <w:t>числе:</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67 многоквартирных домах работы завершены в полном объеме;</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4 объектах (Первомайская, 30; Норильская, 2; Строительная, 1Ж; Строительная, 1Д) работы подрядной организацией выполнены не в полном объеме в связи с поздним началом работ в результате поздней корректировки титульного списка объектов на ремонт дворовых территорий;</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1 объекте (Надеждинская, 2А) работы подрядной организацией не выполнены в связи с поздней корректировкой титульного списка объектов на ремонт дворовых территорий.</w:t>
      </w:r>
    </w:p>
    <w:p w:rsidR="000441BE" w:rsidRDefault="000441BE" w:rsidP="000441BE">
      <w:pPr>
        <w:pStyle w:val="aff0"/>
        <w:ind w:firstLine="709"/>
        <w:jc w:val="both"/>
        <w:rPr>
          <w:b/>
          <w:bCs/>
          <w:i/>
          <w:sz w:val="26"/>
          <w:szCs w:val="26"/>
        </w:rPr>
      </w:pPr>
      <w:r w:rsidRPr="00EF19B9">
        <w:rPr>
          <w:b/>
          <w:bCs/>
          <w:i/>
          <w:sz w:val="26"/>
          <w:szCs w:val="26"/>
        </w:rPr>
        <w:t>Мероприятие 1.2.5. «</w:t>
      </w:r>
      <w:r w:rsidRPr="005A0459">
        <w:rPr>
          <w:b/>
          <w:bCs/>
          <w:i/>
          <w:sz w:val="26"/>
          <w:szCs w:val="26"/>
        </w:rPr>
        <w:t>Установка, замена и ремонт опор наружного освещения</w:t>
      </w:r>
      <w:r w:rsidRPr="00EF19B9">
        <w:rPr>
          <w:b/>
          <w:bCs/>
          <w:i/>
          <w:sz w:val="26"/>
          <w:szCs w:val="26"/>
        </w:rPr>
        <w:t>»</w:t>
      </w:r>
    </w:p>
    <w:p w:rsidR="000441BE" w:rsidRPr="00D47A1D" w:rsidRDefault="000441BE" w:rsidP="000441BE">
      <w:pPr>
        <w:pStyle w:val="aff0"/>
        <w:spacing w:before="0" w:beforeAutospacing="0" w:after="0" w:afterAutospacing="0"/>
        <w:ind w:firstLine="709"/>
        <w:jc w:val="both"/>
        <w:rPr>
          <w:rFonts w:eastAsia="Calibri"/>
          <w:bCs/>
          <w:sz w:val="26"/>
          <w:szCs w:val="26"/>
          <w:lang w:eastAsia="en-US"/>
        </w:rPr>
      </w:pPr>
      <w:r w:rsidRPr="00EF19B9">
        <w:rPr>
          <w:rFonts w:eastAsia="Calibri"/>
          <w:bCs/>
          <w:sz w:val="26"/>
          <w:szCs w:val="26"/>
        </w:rPr>
        <w:t xml:space="preserve">На реализацию </w:t>
      </w:r>
      <w:r w:rsidRPr="00D47A1D">
        <w:rPr>
          <w:rFonts w:eastAsia="Calibri"/>
          <w:bCs/>
          <w:sz w:val="26"/>
          <w:szCs w:val="26"/>
        </w:rPr>
        <w:t>данного мероприятия в 2024 году предусматривалось финансирование в объеме 39 340,3 тыс. руб. за счет средств муниципального дорожного фонда, исполнение 38 646,5 тыс. руб. (98,2% от плана).</w:t>
      </w:r>
    </w:p>
    <w:p w:rsidR="000441BE" w:rsidRPr="00D47A1D"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 с ООО «Центр административно-технического обслуживания объектов», выполнено:</w:t>
      </w:r>
    </w:p>
    <w:p w:rsidR="000441BE" w:rsidRPr="00D47A1D" w:rsidRDefault="000441BE" w:rsidP="00B83794">
      <w:pPr>
        <w:pStyle w:val="aff0"/>
        <w:numPr>
          <w:ilvl w:val="0"/>
          <w:numId w:val="209"/>
        </w:numPr>
        <w:tabs>
          <w:tab w:val="left" w:pos="993"/>
        </w:tabs>
        <w:spacing w:before="0" w:beforeAutospacing="0" w:after="0" w:afterAutospacing="0"/>
        <w:ind w:left="0" w:firstLine="709"/>
        <w:jc w:val="both"/>
        <w:rPr>
          <w:rFonts w:eastAsia="Calibri"/>
          <w:sz w:val="26"/>
          <w:szCs w:val="26"/>
          <w:lang w:eastAsia="en-US"/>
        </w:rPr>
      </w:pPr>
      <w:r w:rsidRPr="00D47A1D">
        <w:rPr>
          <w:rFonts w:eastAsia="Calibri"/>
          <w:bCs/>
          <w:sz w:val="26"/>
          <w:szCs w:val="26"/>
        </w:rPr>
        <w:t xml:space="preserve">работы по замене 62 </w:t>
      </w:r>
      <w:r w:rsidRPr="00D47A1D">
        <w:rPr>
          <w:rFonts w:eastAsia="Calibri"/>
          <w:sz w:val="26"/>
          <w:szCs w:val="26"/>
        </w:rPr>
        <w:t xml:space="preserve">опор освещения </w:t>
      </w:r>
      <w:r w:rsidRPr="00D47A1D">
        <w:rPr>
          <w:rFonts w:eastAsia="Calibri"/>
          <w:sz w:val="26"/>
          <w:szCs w:val="26"/>
          <w:lang w:eastAsia="en-US"/>
        </w:rPr>
        <w:t>на ул. Озерной;</w:t>
      </w:r>
    </w:p>
    <w:p w:rsidR="000441BE" w:rsidRPr="00D47A1D" w:rsidRDefault="000441BE" w:rsidP="00B83794">
      <w:pPr>
        <w:pStyle w:val="aff0"/>
        <w:numPr>
          <w:ilvl w:val="0"/>
          <w:numId w:val="209"/>
        </w:numPr>
        <w:tabs>
          <w:tab w:val="left" w:pos="993"/>
        </w:tabs>
        <w:spacing w:before="0" w:beforeAutospacing="0" w:after="0" w:afterAutospacing="0"/>
        <w:ind w:left="0" w:firstLine="709"/>
        <w:jc w:val="both"/>
        <w:rPr>
          <w:rFonts w:eastAsia="Calibri"/>
          <w:sz w:val="26"/>
          <w:szCs w:val="26"/>
          <w:lang w:eastAsia="en-US"/>
        </w:rPr>
      </w:pPr>
      <w:r w:rsidRPr="00D47A1D">
        <w:rPr>
          <w:rFonts w:eastAsia="Calibri"/>
          <w:sz w:val="26"/>
          <w:szCs w:val="26"/>
          <w:lang w:eastAsia="en-US"/>
        </w:rPr>
        <w:t>работы по установке 11 недостающих опор освещения на ул. Строителей (на круговой развязке на повороте в жилое образование Оганер, на автобусной остановке в районе ГРС).</w:t>
      </w:r>
    </w:p>
    <w:p w:rsidR="000441BE" w:rsidRPr="00D47A1D" w:rsidRDefault="000441BE" w:rsidP="000441BE">
      <w:pPr>
        <w:pStyle w:val="aff0"/>
        <w:spacing w:before="0" w:beforeAutospacing="0" w:after="0" w:afterAutospacing="0"/>
        <w:ind w:firstLine="709"/>
        <w:jc w:val="both"/>
        <w:rPr>
          <w:rFonts w:eastAsia="Calibri"/>
          <w:sz w:val="26"/>
          <w:szCs w:val="26"/>
          <w:lang w:eastAsia="en-US"/>
        </w:rPr>
      </w:pPr>
      <w:r w:rsidRPr="00D47A1D">
        <w:rPr>
          <w:rFonts w:eastAsia="Calibri"/>
          <w:bCs/>
          <w:sz w:val="26"/>
          <w:szCs w:val="26"/>
        </w:rPr>
        <w:t xml:space="preserve">В соответствии с контрактом, заключенным </w:t>
      </w:r>
      <w:r>
        <w:rPr>
          <w:rFonts w:eastAsia="Calibri"/>
          <w:bCs/>
          <w:sz w:val="26"/>
          <w:szCs w:val="26"/>
        </w:rPr>
        <w:t xml:space="preserve">с </w:t>
      </w:r>
      <w:r w:rsidRPr="00D47A1D">
        <w:rPr>
          <w:rFonts w:eastAsia="Calibri"/>
          <w:bCs/>
          <w:sz w:val="26"/>
          <w:szCs w:val="26"/>
        </w:rPr>
        <w:t>ИП Щемелев Д.Ю., выполнен</w:t>
      </w:r>
      <w:r>
        <w:rPr>
          <w:rFonts w:eastAsia="Calibri"/>
          <w:bCs/>
          <w:sz w:val="26"/>
          <w:szCs w:val="26"/>
        </w:rPr>
        <w:t xml:space="preserve">ы </w:t>
      </w:r>
      <w:r w:rsidRPr="00D47A1D">
        <w:rPr>
          <w:rFonts w:eastAsia="Calibri"/>
          <w:sz w:val="26"/>
          <w:szCs w:val="26"/>
          <w:lang w:eastAsia="en-US"/>
        </w:rPr>
        <w:t>работы по установке 4 опор освещения на автодороге к стеле на км 0+000 - км 0+102.</w:t>
      </w:r>
    </w:p>
    <w:p w:rsidR="000441BE" w:rsidRPr="00D47A1D"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w:t>
      </w:r>
      <w:r>
        <w:rPr>
          <w:rFonts w:eastAsia="Calibri"/>
          <w:bCs/>
          <w:sz w:val="26"/>
          <w:szCs w:val="26"/>
        </w:rPr>
        <w:t xml:space="preserve"> с</w:t>
      </w:r>
      <w:r w:rsidRPr="00D47A1D">
        <w:rPr>
          <w:rFonts w:eastAsia="Calibri"/>
          <w:bCs/>
          <w:sz w:val="26"/>
          <w:szCs w:val="26"/>
        </w:rPr>
        <w:t xml:space="preserve"> ООО «Ремонтэнергосервис», выполнен</w:t>
      </w:r>
      <w:r>
        <w:rPr>
          <w:rFonts w:eastAsia="Calibri"/>
          <w:bCs/>
          <w:sz w:val="26"/>
          <w:szCs w:val="26"/>
        </w:rPr>
        <w:t xml:space="preserve">ы </w:t>
      </w:r>
      <w:r w:rsidRPr="00D47A1D">
        <w:rPr>
          <w:rFonts w:eastAsia="Calibri"/>
          <w:sz w:val="26"/>
          <w:szCs w:val="26"/>
          <w:lang w:eastAsia="en-US"/>
        </w:rPr>
        <w:t>работы по замене кабельных линий освещения на автодороге Норильск-Алыкель (до Кайеркана).</w:t>
      </w:r>
    </w:p>
    <w:p w:rsidR="000441BE" w:rsidRPr="00EF19B9"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 ИП Умаров А.С., выполнены работы по окраске опор освещения по ул. Нансена</w:t>
      </w:r>
      <w:r>
        <w:rPr>
          <w:rFonts w:eastAsia="Calibri"/>
          <w:bCs/>
          <w:sz w:val="26"/>
          <w:szCs w:val="26"/>
        </w:rPr>
        <w:t xml:space="preserve"> (35 штук).</w:t>
      </w:r>
    </w:p>
    <w:p w:rsidR="000441BE" w:rsidRPr="00E52217" w:rsidRDefault="000441BE" w:rsidP="000441BE">
      <w:pPr>
        <w:pStyle w:val="aff0"/>
        <w:keepNext/>
        <w:tabs>
          <w:tab w:val="left" w:pos="993"/>
        </w:tabs>
        <w:spacing w:before="0" w:beforeAutospacing="0" w:after="0" w:afterAutospacing="0"/>
        <w:ind w:left="709"/>
        <w:jc w:val="both"/>
        <w:rPr>
          <w:rFonts w:eastAsia="Calibri"/>
          <w:bCs/>
          <w:sz w:val="26"/>
          <w:szCs w:val="26"/>
        </w:rPr>
      </w:pPr>
      <w:r w:rsidRPr="00E52217">
        <w:rPr>
          <w:rFonts w:eastAsia="Calibri"/>
          <w:bCs/>
          <w:sz w:val="26"/>
          <w:szCs w:val="26"/>
        </w:rPr>
        <w:t>Экономия денежных средств образовалась по факту выполненных работ.</w:t>
      </w:r>
    </w:p>
    <w:p w:rsidR="000441BE" w:rsidRPr="00EF19B9" w:rsidRDefault="000441BE" w:rsidP="000441BE">
      <w:pPr>
        <w:pStyle w:val="aff0"/>
        <w:keepNext/>
        <w:tabs>
          <w:tab w:val="left" w:pos="993"/>
        </w:tabs>
        <w:spacing w:before="0" w:beforeAutospacing="0" w:after="0" w:afterAutospacing="0"/>
        <w:ind w:left="709"/>
        <w:jc w:val="both"/>
        <w:rPr>
          <w:rFonts w:eastAsia="Calibri"/>
          <w:bCs/>
          <w:sz w:val="26"/>
          <w:szCs w:val="26"/>
        </w:rPr>
      </w:pPr>
    </w:p>
    <w:p w:rsidR="000441BE" w:rsidRDefault="000441BE" w:rsidP="000441BE">
      <w:pPr>
        <w:pStyle w:val="aff0"/>
        <w:spacing w:before="0" w:beforeAutospacing="0" w:after="0" w:afterAutospacing="0"/>
        <w:ind w:firstLine="709"/>
        <w:jc w:val="both"/>
        <w:rPr>
          <w:b/>
          <w:bCs/>
          <w:sz w:val="26"/>
          <w:szCs w:val="20"/>
        </w:rPr>
      </w:pPr>
      <w:r w:rsidRPr="002A6650">
        <w:rPr>
          <w:b/>
          <w:bCs/>
          <w:sz w:val="26"/>
          <w:szCs w:val="20"/>
        </w:rPr>
        <w:t>Основное мероприятие 1.3. «Строительство, реконструкция, капитальный ремонт дорожного хозяйства (капитальные вложения)»</w:t>
      </w:r>
    </w:p>
    <w:p w:rsidR="000441BE" w:rsidRPr="002A6650" w:rsidRDefault="000441BE" w:rsidP="000441BE">
      <w:pPr>
        <w:pStyle w:val="aff0"/>
        <w:spacing w:before="0" w:beforeAutospacing="0" w:after="0" w:afterAutospacing="0"/>
        <w:ind w:firstLine="709"/>
        <w:jc w:val="both"/>
        <w:rPr>
          <w:b/>
          <w:bCs/>
          <w:sz w:val="26"/>
          <w:szCs w:val="20"/>
        </w:rPr>
      </w:pPr>
    </w:p>
    <w:p w:rsidR="000441BE" w:rsidRPr="003F6081" w:rsidRDefault="000441BE" w:rsidP="000441BE">
      <w:pPr>
        <w:pStyle w:val="aff0"/>
        <w:spacing w:before="0" w:beforeAutospacing="0" w:after="120" w:afterAutospacing="0"/>
        <w:ind w:firstLine="709"/>
        <w:jc w:val="both"/>
        <w:rPr>
          <w:bCs/>
          <w:i/>
          <w:sz w:val="12"/>
          <w:szCs w:val="12"/>
        </w:rPr>
      </w:pPr>
      <w:r w:rsidRPr="002A6650">
        <w:rPr>
          <w:b/>
          <w:bCs/>
          <w:i/>
          <w:sz w:val="26"/>
          <w:szCs w:val="26"/>
        </w:rPr>
        <w:t>Мероприятие 1.3.1. «Реконструкция автомобильной дороги Норильск- Талнах (мост через р. Наледная на км 2+969)»</w:t>
      </w:r>
    </w:p>
    <w:p w:rsidR="000441BE" w:rsidRPr="003F6081" w:rsidRDefault="000441BE" w:rsidP="000441BE">
      <w:pPr>
        <w:pStyle w:val="aff0"/>
        <w:spacing w:before="0" w:beforeAutospacing="0" w:after="0" w:afterAutospacing="0"/>
        <w:ind w:firstLine="708"/>
        <w:jc w:val="both"/>
        <w:rPr>
          <w:rFonts w:eastAsia="Calibri"/>
          <w:bCs/>
          <w:sz w:val="26"/>
          <w:szCs w:val="26"/>
          <w:lang w:eastAsia="en-US"/>
        </w:rPr>
      </w:pPr>
      <w:r w:rsidRPr="003F6081">
        <w:rPr>
          <w:rFonts w:eastAsia="Calibri"/>
          <w:bCs/>
          <w:sz w:val="26"/>
          <w:szCs w:val="26"/>
        </w:rPr>
        <w:t>Плановый объем финансирования по мероприятию на 202</w:t>
      </w:r>
      <w:r>
        <w:rPr>
          <w:rFonts w:eastAsia="Calibri"/>
          <w:bCs/>
          <w:sz w:val="26"/>
          <w:szCs w:val="26"/>
        </w:rPr>
        <w:t>4</w:t>
      </w:r>
      <w:r w:rsidRPr="003F6081">
        <w:rPr>
          <w:rFonts w:eastAsia="Calibri"/>
          <w:bCs/>
          <w:sz w:val="26"/>
          <w:szCs w:val="26"/>
        </w:rPr>
        <w:t xml:space="preserve"> год составлял </w:t>
      </w:r>
      <w:r>
        <w:rPr>
          <w:rFonts w:eastAsia="Calibri"/>
          <w:bCs/>
          <w:sz w:val="26"/>
          <w:szCs w:val="26"/>
        </w:rPr>
        <w:t>199 808</w:t>
      </w:r>
      <w:r w:rsidRPr="003F6081">
        <w:rPr>
          <w:rFonts w:eastAsia="Calibri"/>
          <w:bCs/>
          <w:sz w:val="26"/>
          <w:szCs w:val="26"/>
        </w:rPr>
        <w:t>,</w:t>
      </w:r>
      <w:r>
        <w:rPr>
          <w:rFonts w:eastAsia="Calibri"/>
          <w:bCs/>
          <w:sz w:val="26"/>
          <w:szCs w:val="26"/>
        </w:rPr>
        <w:t>9</w:t>
      </w:r>
      <w:r w:rsidRPr="003F6081">
        <w:rPr>
          <w:rFonts w:eastAsia="Calibri"/>
          <w:bCs/>
          <w:sz w:val="26"/>
          <w:szCs w:val="26"/>
        </w:rPr>
        <w:t xml:space="preserve"> тыс. руб. за счет средств муниципального дорожного фонда.</w:t>
      </w:r>
    </w:p>
    <w:p w:rsidR="000441BE" w:rsidRPr="003F6081" w:rsidRDefault="000441BE" w:rsidP="000441BE">
      <w:pPr>
        <w:pStyle w:val="aff0"/>
        <w:spacing w:before="0" w:beforeAutospacing="0" w:after="0" w:afterAutospacing="0"/>
        <w:ind w:firstLine="708"/>
        <w:jc w:val="both"/>
        <w:rPr>
          <w:rFonts w:eastAsia="Calibri"/>
          <w:bCs/>
          <w:sz w:val="26"/>
          <w:szCs w:val="26"/>
        </w:rPr>
      </w:pPr>
      <w:r w:rsidRPr="003F6081">
        <w:rPr>
          <w:rFonts w:eastAsia="Calibri"/>
          <w:bCs/>
          <w:sz w:val="26"/>
          <w:szCs w:val="26"/>
        </w:rPr>
        <w:t xml:space="preserve">Кассовое исполнение – </w:t>
      </w:r>
      <w:r>
        <w:rPr>
          <w:rFonts w:eastAsia="Calibri"/>
          <w:bCs/>
          <w:sz w:val="26"/>
          <w:szCs w:val="26"/>
        </w:rPr>
        <w:t xml:space="preserve">125 284,0 </w:t>
      </w:r>
      <w:r w:rsidRPr="000A402C">
        <w:rPr>
          <w:rFonts w:eastAsia="Calibri"/>
          <w:bCs/>
          <w:sz w:val="26"/>
          <w:szCs w:val="26"/>
        </w:rPr>
        <w:t>тыс. руб. (62,7% от плана).</w:t>
      </w:r>
    </w:p>
    <w:p w:rsidR="000441BE" w:rsidRPr="00961226" w:rsidRDefault="000441BE" w:rsidP="000441BE">
      <w:pPr>
        <w:pStyle w:val="aff0"/>
        <w:spacing w:before="0" w:beforeAutospacing="0" w:after="0" w:afterAutospacing="0"/>
        <w:ind w:firstLine="708"/>
        <w:jc w:val="both"/>
        <w:rPr>
          <w:rFonts w:eastAsia="Calibri"/>
          <w:sz w:val="26"/>
          <w:szCs w:val="26"/>
        </w:rPr>
      </w:pPr>
      <w:r w:rsidRPr="003F6081">
        <w:rPr>
          <w:rFonts w:eastAsia="Calibri"/>
          <w:bCs/>
          <w:sz w:val="26"/>
          <w:szCs w:val="26"/>
        </w:rPr>
        <w:t xml:space="preserve">В соответствии с муниципальным контрактом, </w:t>
      </w:r>
      <w:r w:rsidRPr="003C5B9C">
        <w:rPr>
          <w:rFonts w:eastAsia="Calibri"/>
          <w:bCs/>
          <w:sz w:val="26"/>
          <w:szCs w:val="26"/>
        </w:rPr>
        <w:t>заключенным с ООО «ПИК»,</w:t>
      </w:r>
      <w:r w:rsidRPr="003F6081">
        <w:rPr>
          <w:rFonts w:eastAsia="Calibri"/>
          <w:bCs/>
          <w:sz w:val="26"/>
          <w:szCs w:val="26"/>
        </w:rPr>
        <w:t xml:space="preserve"> </w:t>
      </w:r>
      <w:r>
        <w:rPr>
          <w:rFonts w:eastAsia="Calibri"/>
          <w:bCs/>
          <w:sz w:val="26"/>
          <w:szCs w:val="26"/>
        </w:rPr>
        <w:t>р</w:t>
      </w:r>
      <w:r w:rsidRPr="004E4AE7">
        <w:rPr>
          <w:rFonts w:eastAsia="Calibri"/>
          <w:sz w:val="26"/>
          <w:szCs w:val="26"/>
        </w:rPr>
        <w:t xml:space="preserve">аботы </w:t>
      </w:r>
      <w:r w:rsidRPr="004E4AE7">
        <w:rPr>
          <w:rFonts w:eastAsia="Calibri"/>
          <w:sz w:val="26"/>
          <w:szCs w:val="26"/>
          <w:lang w:eastAsia="en-US"/>
        </w:rPr>
        <w:t>по реконструк</w:t>
      </w:r>
      <w:r>
        <w:rPr>
          <w:rFonts w:eastAsia="Calibri"/>
          <w:sz w:val="26"/>
          <w:szCs w:val="26"/>
          <w:lang w:eastAsia="en-US"/>
        </w:rPr>
        <w:t xml:space="preserve">ции автодорожного моста через </w:t>
      </w:r>
      <w:r w:rsidRPr="004E4AE7">
        <w:rPr>
          <w:rFonts w:eastAsia="Calibri"/>
          <w:sz w:val="26"/>
          <w:szCs w:val="26"/>
          <w:lang w:eastAsia="en-US"/>
        </w:rPr>
        <w:t xml:space="preserve">р. Наледная на </w:t>
      </w:r>
      <w:r w:rsidRPr="004E4AE7">
        <w:rPr>
          <w:rFonts w:eastAsia="Calibri"/>
          <w:sz w:val="26"/>
          <w:szCs w:val="26"/>
        </w:rPr>
        <w:t>км 2+969 автодороги Норильск – Талнах</w:t>
      </w:r>
      <w:r>
        <w:rPr>
          <w:rFonts w:eastAsia="Calibri"/>
          <w:sz w:val="26"/>
          <w:szCs w:val="26"/>
        </w:rPr>
        <w:t xml:space="preserve"> в 2024 году </w:t>
      </w:r>
      <w:r w:rsidRPr="004E4AE7">
        <w:rPr>
          <w:rFonts w:eastAsia="Calibri"/>
          <w:sz w:val="26"/>
          <w:szCs w:val="26"/>
        </w:rPr>
        <w:t>завершены</w:t>
      </w:r>
      <w:r>
        <w:rPr>
          <w:rFonts w:eastAsia="Calibri"/>
          <w:sz w:val="26"/>
          <w:szCs w:val="26"/>
        </w:rPr>
        <w:t xml:space="preserve">, однако, </w:t>
      </w:r>
      <w:r w:rsidRPr="008E106C">
        <w:rPr>
          <w:rFonts w:eastAsia="Calibri"/>
          <w:sz w:val="26"/>
          <w:szCs w:val="26"/>
        </w:rPr>
        <w:t xml:space="preserve">объект </w:t>
      </w:r>
      <w:r w:rsidRPr="008E106C">
        <w:rPr>
          <w:sz w:val="26"/>
          <w:szCs w:val="26"/>
        </w:rPr>
        <w:t xml:space="preserve">в эксплуатацию </w:t>
      </w:r>
      <w:r>
        <w:rPr>
          <w:sz w:val="26"/>
          <w:szCs w:val="26"/>
        </w:rPr>
        <w:t xml:space="preserve">не введен в связи с невыполнением подрядной организацией </w:t>
      </w:r>
      <w:r w:rsidRPr="00961226">
        <w:rPr>
          <w:sz w:val="26"/>
          <w:szCs w:val="26"/>
        </w:rPr>
        <w:t xml:space="preserve">полного комплекса работ в соответствии с техническим </w:t>
      </w:r>
      <w:r w:rsidRPr="00961226">
        <w:rPr>
          <w:rFonts w:eastAsia="Calibri"/>
          <w:sz w:val="26"/>
          <w:szCs w:val="26"/>
        </w:rPr>
        <w:t>заданием</w:t>
      </w:r>
      <w:r>
        <w:rPr>
          <w:rFonts w:eastAsia="Calibri"/>
          <w:sz w:val="26"/>
          <w:szCs w:val="26"/>
        </w:rPr>
        <w:t>, в том числе</w:t>
      </w:r>
      <w:r w:rsidRPr="00961226">
        <w:rPr>
          <w:rFonts w:eastAsia="Calibri"/>
          <w:sz w:val="26"/>
          <w:szCs w:val="26"/>
        </w:rPr>
        <w:t xml:space="preserve"> </w:t>
      </w:r>
      <w:r w:rsidRPr="00623B4B">
        <w:rPr>
          <w:rFonts w:eastAsia="Calibri"/>
          <w:sz w:val="26"/>
          <w:szCs w:val="26"/>
        </w:rPr>
        <w:t>необходимо было выполнить</w:t>
      </w:r>
      <w:r>
        <w:rPr>
          <w:rFonts w:eastAsia="Calibri"/>
          <w:sz w:val="26"/>
          <w:szCs w:val="26"/>
        </w:rPr>
        <w:t xml:space="preserve"> </w:t>
      </w:r>
      <w:r w:rsidRPr="00961226">
        <w:rPr>
          <w:rFonts w:eastAsia="Calibri"/>
          <w:sz w:val="26"/>
          <w:szCs w:val="26"/>
        </w:rPr>
        <w:t>демонтаж объекта, по которому производился объезд на время реконструкции автомобильной дороги Норильск-Талнах (</w:t>
      </w:r>
      <w:r w:rsidRPr="00961226">
        <w:rPr>
          <w:sz w:val="26"/>
          <w:szCs w:val="26"/>
        </w:rPr>
        <w:t>ввод в эксплуатацию объекта будет выполнен в 2025 году).</w:t>
      </w:r>
    </w:p>
    <w:p w:rsidR="000441BE" w:rsidRDefault="000441BE" w:rsidP="000441BE">
      <w:pPr>
        <w:pStyle w:val="aff0"/>
        <w:spacing w:before="0" w:beforeAutospacing="0" w:after="0" w:afterAutospacing="0"/>
        <w:ind w:firstLine="708"/>
        <w:jc w:val="both"/>
        <w:rPr>
          <w:sz w:val="26"/>
          <w:szCs w:val="26"/>
        </w:rPr>
      </w:pPr>
      <w:r w:rsidRPr="00961226">
        <w:rPr>
          <w:sz w:val="26"/>
          <w:szCs w:val="26"/>
        </w:rPr>
        <w:t>Неполное кассовое исполнение обусловлено невыполнением подрядной организацией полного комплекса работ в соответствии с техническим</w:t>
      </w:r>
      <w:r>
        <w:rPr>
          <w:sz w:val="26"/>
          <w:szCs w:val="26"/>
        </w:rPr>
        <w:t xml:space="preserve"> </w:t>
      </w:r>
      <w:r w:rsidRPr="008E106C">
        <w:rPr>
          <w:rFonts w:eastAsia="Calibri"/>
          <w:sz w:val="26"/>
          <w:szCs w:val="26"/>
        </w:rPr>
        <w:t>заданием</w:t>
      </w:r>
      <w:r>
        <w:rPr>
          <w:rFonts w:eastAsia="Calibri"/>
          <w:sz w:val="26"/>
          <w:szCs w:val="26"/>
        </w:rPr>
        <w:t>.</w:t>
      </w:r>
    </w:p>
    <w:p w:rsidR="000441BE" w:rsidRPr="003F6081" w:rsidRDefault="000441BE" w:rsidP="000441BE">
      <w:pPr>
        <w:pStyle w:val="aff0"/>
        <w:spacing w:before="0" w:beforeAutospacing="0" w:after="0" w:afterAutospacing="0"/>
        <w:ind w:firstLine="708"/>
        <w:jc w:val="both"/>
        <w:rPr>
          <w:rFonts w:eastAsia="Calibri"/>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Pr="00F147DD" w:rsidRDefault="000441BE" w:rsidP="000441BE">
      <w:pPr>
        <w:pStyle w:val="aff0"/>
        <w:spacing w:before="0" w:beforeAutospacing="0" w:after="0" w:afterAutospacing="0"/>
        <w:ind w:firstLine="709"/>
        <w:jc w:val="both"/>
        <w:rPr>
          <w:b/>
          <w:bCs/>
          <w:sz w:val="26"/>
          <w:szCs w:val="26"/>
        </w:rPr>
      </w:pPr>
      <w:r w:rsidRPr="00F147DD">
        <w:rPr>
          <w:b/>
          <w:bCs/>
          <w:sz w:val="26"/>
          <w:szCs w:val="26"/>
        </w:rPr>
        <w:t>Основное мероприятие 1.4. «Выполнение проектных работ»</w:t>
      </w:r>
    </w:p>
    <w:p w:rsidR="000441BE" w:rsidRPr="00F147DD" w:rsidRDefault="000441BE" w:rsidP="000441BE">
      <w:pPr>
        <w:pStyle w:val="aff0"/>
        <w:spacing w:before="0" w:beforeAutospacing="0" w:after="0" w:afterAutospacing="0"/>
        <w:ind w:firstLine="709"/>
        <w:jc w:val="both"/>
        <w:rPr>
          <w:rFonts w:eastAsia="Calibri"/>
          <w:bCs/>
          <w:sz w:val="26"/>
          <w:szCs w:val="26"/>
          <w:lang w:eastAsia="en-US"/>
        </w:rPr>
      </w:pPr>
    </w:p>
    <w:p w:rsidR="000441BE" w:rsidRPr="00F147DD" w:rsidRDefault="000441BE" w:rsidP="000441BE">
      <w:pPr>
        <w:pStyle w:val="aff0"/>
        <w:spacing w:before="0" w:beforeAutospacing="0" w:after="0" w:afterAutospacing="0"/>
        <w:ind w:firstLine="709"/>
        <w:jc w:val="both"/>
        <w:rPr>
          <w:rFonts w:eastAsia="Calibri"/>
          <w:bCs/>
          <w:sz w:val="26"/>
          <w:szCs w:val="26"/>
        </w:rPr>
      </w:pPr>
      <w:r w:rsidRPr="00F147DD">
        <w:rPr>
          <w:rFonts w:eastAsia="Calibri"/>
          <w:bCs/>
          <w:sz w:val="26"/>
          <w:szCs w:val="26"/>
        </w:rPr>
        <w:t>В 202</w:t>
      </w:r>
      <w:r>
        <w:rPr>
          <w:rFonts w:eastAsia="Calibri"/>
          <w:bCs/>
          <w:sz w:val="26"/>
          <w:szCs w:val="26"/>
        </w:rPr>
        <w:t>4</w:t>
      </w:r>
      <w:r w:rsidRPr="00F147DD">
        <w:rPr>
          <w:rFonts w:eastAsia="Calibri"/>
          <w:bCs/>
          <w:sz w:val="26"/>
          <w:szCs w:val="26"/>
        </w:rPr>
        <w:t xml:space="preserve"> году предусматривалось </w:t>
      </w:r>
      <w:r>
        <w:rPr>
          <w:rFonts w:eastAsia="Calibri"/>
          <w:bCs/>
          <w:sz w:val="26"/>
          <w:szCs w:val="26"/>
        </w:rPr>
        <w:t>финансирование в размере 16 168,8</w:t>
      </w:r>
      <w:r w:rsidRPr="00F147DD">
        <w:rPr>
          <w:rFonts w:eastAsia="Calibri"/>
          <w:bCs/>
          <w:sz w:val="26"/>
          <w:szCs w:val="26"/>
        </w:rPr>
        <w:t xml:space="preserve"> тыс. руб. за счет средств муниципального дорожного фонда.</w:t>
      </w:r>
    </w:p>
    <w:p w:rsidR="000441BE" w:rsidRDefault="000441BE" w:rsidP="000441BE">
      <w:pPr>
        <w:pStyle w:val="aff0"/>
        <w:spacing w:before="0" w:beforeAutospacing="0" w:after="0" w:afterAutospacing="0"/>
        <w:ind w:firstLine="709"/>
        <w:jc w:val="both"/>
        <w:rPr>
          <w:rFonts w:eastAsia="Calibri"/>
          <w:bCs/>
          <w:sz w:val="26"/>
          <w:szCs w:val="26"/>
        </w:rPr>
      </w:pPr>
      <w:r w:rsidRPr="00F147DD">
        <w:rPr>
          <w:rFonts w:eastAsia="Calibri"/>
          <w:bCs/>
          <w:sz w:val="26"/>
          <w:szCs w:val="26"/>
        </w:rPr>
        <w:t xml:space="preserve">В отчетном периоде израсходовано </w:t>
      </w:r>
      <w:r>
        <w:rPr>
          <w:rFonts w:eastAsia="Calibri"/>
          <w:bCs/>
          <w:sz w:val="26"/>
          <w:szCs w:val="26"/>
        </w:rPr>
        <w:t>10 535,0</w:t>
      </w:r>
      <w:r w:rsidRPr="00F147DD">
        <w:rPr>
          <w:rFonts w:eastAsia="Calibri"/>
          <w:bCs/>
          <w:sz w:val="26"/>
          <w:szCs w:val="26"/>
        </w:rPr>
        <w:t xml:space="preserve"> тыс. руб. (6</w:t>
      </w:r>
      <w:r>
        <w:rPr>
          <w:rFonts w:eastAsia="Calibri"/>
          <w:bCs/>
          <w:sz w:val="26"/>
          <w:szCs w:val="26"/>
        </w:rPr>
        <w:t>5</w:t>
      </w:r>
      <w:r w:rsidRPr="00F147DD">
        <w:rPr>
          <w:rFonts w:eastAsia="Calibri"/>
          <w:bCs/>
          <w:sz w:val="26"/>
          <w:szCs w:val="26"/>
        </w:rPr>
        <w:t xml:space="preserve">,2% от плана) на оплату следующих проектов: </w:t>
      </w:r>
    </w:p>
    <w:p w:rsidR="000441BE" w:rsidRPr="00F02B31" w:rsidRDefault="000441BE" w:rsidP="00B83794">
      <w:pPr>
        <w:pStyle w:val="af5"/>
        <w:numPr>
          <w:ilvl w:val="0"/>
          <w:numId w:val="210"/>
        </w:numPr>
        <w:tabs>
          <w:tab w:val="left" w:pos="993"/>
        </w:tabs>
        <w:ind w:left="0" w:firstLine="709"/>
        <w:jc w:val="both"/>
        <w:rPr>
          <w:rFonts w:eastAsia="Calibri"/>
          <w:szCs w:val="26"/>
        </w:rPr>
      </w:pPr>
      <w:r w:rsidRPr="00F02B31">
        <w:rPr>
          <w:rFonts w:eastAsia="Calibri"/>
          <w:szCs w:val="26"/>
        </w:rPr>
        <w:t>на оснащение 5 объектов транспортной инфраструктуры 1 категории техническими средствами обеспечения транспортной безопасности в соответствии с контрактом ООО «АРСЕНАЛ»;</w:t>
      </w:r>
    </w:p>
    <w:p w:rsidR="000441BE" w:rsidRPr="00F02B31" w:rsidRDefault="000441BE" w:rsidP="00B83794">
      <w:pPr>
        <w:pStyle w:val="af5"/>
        <w:numPr>
          <w:ilvl w:val="0"/>
          <w:numId w:val="210"/>
        </w:numPr>
        <w:tabs>
          <w:tab w:val="left" w:pos="993"/>
        </w:tabs>
        <w:ind w:left="0" w:firstLine="709"/>
        <w:jc w:val="both"/>
        <w:rPr>
          <w:rFonts w:eastAsia="Calibri"/>
          <w:szCs w:val="26"/>
        </w:rPr>
      </w:pPr>
      <w:r w:rsidRPr="00F02B31">
        <w:rPr>
          <w:rFonts w:eastAsia="Calibri"/>
          <w:szCs w:val="26"/>
        </w:rPr>
        <w:t xml:space="preserve">на устройство и ремонт </w:t>
      </w:r>
      <w:r>
        <w:rPr>
          <w:rFonts w:eastAsia="Calibri"/>
          <w:szCs w:val="26"/>
        </w:rPr>
        <w:t>8 светофорных объектов</w:t>
      </w:r>
      <w:r w:rsidRPr="00F02B31">
        <w:rPr>
          <w:rFonts w:eastAsia="Calibri"/>
          <w:szCs w:val="26"/>
        </w:rPr>
        <w:t>;</w:t>
      </w:r>
    </w:p>
    <w:p w:rsidR="000441BE" w:rsidRPr="00B8433A" w:rsidRDefault="000441BE" w:rsidP="000441BE">
      <w:pPr>
        <w:tabs>
          <w:tab w:val="left" w:pos="993"/>
        </w:tabs>
        <w:ind w:firstLine="709"/>
        <w:jc w:val="both"/>
        <w:rPr>
          <w:rFonts w:eastAsia="Calibri"/>
          <w:szCs w:val="26"/>
          <w:lang w:eastAsia="en-US"/>
        </w:rPr>
      </w:pPr>
      <w:r>
        <w:rPr>
          <w:rFonts w:eastAsia="Calibri"/>
          <w:szCs w:val="26"/>
          <w:lang w:eastAsia="en-US"/>
        </w:rPr>
        <w:t xml:space="preserve">Также, в отчетном периоде </w:t>
      </w:r>
      <w:r w:rsidRPr="00F02B31">
        <w:rPr>
          <w:rFonts w:eastAsia="Calibri"/>
          <w:szCs w:val="26"/>
          <w:lang w:eastAsia="en-US"/>
        </w:rPr>
        <w:t>получено</w:t>
      </w:r>
      <w:r w:rsidRPr="00F02B31">
        <w:rPr>
          <w:rFonts w:eastAsia="Calibri"/>
          <w:szCs w:val="26"/>
        </w:rPr>
        <w:t xml:space="preserve"> заключение по обследованию железобетонной трубы через коммуникации на км 0+</w:t>
      </w:r>
      <w:r>
        <w:rPr>
          <w:rFonts w:eastAsia="Calibri"/>
          <w:szCs w:val="26"/>
        </w:rPr>
        <w:t xml:space="preserve">530 автодороги Норильск-Алыкель, разработана </w:t>
      </w:r>
      <w:r w:rsidRPr="004E4AE7">
        <w:rPr>
          <w:rFonts w:eastAsia="Calibri"/>
          <w:szCs w:val="26"/>
        </w:rPr>
        <w:t xml:space="preserve">проектная документация </w:t>
      </w:r>
      <w:r w:rsidRPr="000A4516">
        <w:rPr>
          <w:rFonts w:eastAsia="Calibri"/>
          <w:szCs w:val="26"/>
        </w:rPr>
        <w:t>на ремонт моста через р. Далдыкан на км 15+</w:t>
      </w:r>
      <w:r>
        <w:rPr>
          <w:rFonts w:eastAsia="Calibri"/>
          <w:szCs w:val="26"/>
        </w:rPr>
        <w:t xml:space="preserve">000 автодороги Норильск-Алыкель, выполнен проект </w:t>
      </w:r>
      <w:r w:rsidRPr="00F02B31">
        <w:rPr>
          <w:rFonts w:eastAsia="Calibri"/>
          <w:szCs w:val="26"/>
        </w:rPr>
        <w:t xml:space="preserve">на </w:t>
      </w:r>
      <w:r w:rsidRPr="00B8433A">
        <w:rPr>
          <w:rFonts w:eastAsia="Calibri"/>
          <w:szCs w:val="26"/>
        </w:rPr>
        <w:t>организацию дорожного движения на период ремонтных работ Ленинского проспекта</w:t>
      </w:r>
      <w:r w:rsidRPr="00B8433A">
        <w:rPr>
          <w:rFonts w:eastAsia="Calibri"/>
          <w:szCs w:val="26"/>
          <w:lang w:eastAsia="en-US"/>
        </w:rPr>
        <w:t>.</w:t>
      </w:r>
    </w:p>
    <w:p w:rsidR="000441BE" w:rsidRPr="00246E43" w:rsidRDefault="000441BE" w:rsidP="000441BE">
      <w:pPr>
        <w:tabs>
          <w:tab w:val="left" w:pos="993"/>
        </w:tabs>
        <w:ind w:firstLine="709"/>
        <w:jc w:val="both"/>
        <w:rPr>
          <w:rFonts w:eastAsia="Calibri"/>
          <w:szCs w:val="26"/>
        </w:rPr>
      </w:pPr>
      <w:r w:rsidRPr="00B8433A">
        <w:rPr>
          <w:rFonts w:eastAsia="Calibri"/>
          <w:szCs w:val="26"/>
        </w:rPr>
        <w:t xml:space="preserve">Неполное кассовое исполнение обусловлено </w:t>
      </w:r>
      <w:r w:rsidRPr="00B8433A">
        <w:rPr>
          <w:rFonts w:eastAsia="Calibri"/>
        </w:rPr>
        <w:t>невыполнением в установленные сроки подрядной организацией (</w:t>
      </w:r>
      <w:r w:rsidRPr="00B8433A">
        <w:t xml:space="preserve">ООО «Инженерный центр «АСИ») </w:t>
      </w:r>
      <w:r w:rsidRPr="00B8433A">
        <w:rPr>
          <w:rFonts w:eastAsia="Calibri"/>
        </w:rPr>
        <w:t>работ по разработке проектной и рабочей документации на устройство автоматизированного пункта весогабаритного контроля транспортных средств на автодороге Норильск – Алыкель (завершение работ в 2025 году).</w:t>
      </w:r>
      <w:r>
        <w:rPr>
          <w:rFonts w:eastAsia="Calibri"/>
        </w:rPr>
        <w:t xml:space="preserve"> </w:t>
      </w:r>
    </w:p>
    <w:p w:rsidR="000441BE" w:rsidRDefault="000441BE" w:rsidP="000441BE">
      <w:pPr>
        <w:pStyle w:val="aff0"/>
        <w:spacing w:before="0" w:beforeAutospacing="0" w:after="0" w:afterAutospacing="0"/>
        <w:ind w:firstLine="709"/>
        <w:jc w:val="both"/>
        <w:rPr>
          <w:rFonts w:eastAsia="Calibri"/>
          <w:b/>
          <w:bCs/>
          <w:sz w:val="26"/>
          <w:szCs w:val="26"/>
        </w:rPr>
      </w:pPr>
    </w:p>
    <w:p w:rsidR="000441BE" w:rsidRDefault="000441BE" w:rsidP="000441BE">
      <w:pPr>
        <w:pStyle w:val="aff0"/>
        <w:spacing w:before="0" w:beforeAutospacing="0" w:after="0" w:afterAutospacing="0"/>
        <w:ind w:firstLine="709"/>
        <w:jc w:val="both"/>
        <w:rPr>
          <w:rFonts w:eastAsia="Calibri"/>
          <w:b/>
          <w:bCs/>
          <w:sz w:val="26"/>
          <w:szCs w:val="26"/>
        </w:rPr>
      </w:pPr>
      <w:r w:rsidRPr="00F147DD">
        <w:rPr>
          <w:rFonts w:eastAsia="Calibri"/>
          <w:b/>
          <w:bCs/>
          <w:sz w:val="26"/>
          <w:szCs w:val="26"/>
        </w:rPr>
        <w:t>Основное мероприятие 1.5. «Архитектурно-художественное оформление улично-дорожной сети»</w:t>
      </w:r>
    </w:p>
    <w:p w:rsidR="000441BE" w:rsidRPr="00F147DD" w:rsidRDefault="000441BE" w:rsidP="000441BE">
      <w:pPr>
        <w:pStyle w:val="aff0"/>
        <w:spacing w:before="0" w:beforeAutospacing="0" w:after="0" w:afterAutospacing="0"/>
        <w:ind w:firstLine="709"/>
        <w:jc w:val="both"/>
        <w:rPr>
          <w:rFonts w:eastAsia="Calibri"/>
          <w:b/>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1.5.1. «Содержание праздничной иллюминации»</w:t>
      </w:r>
    </w:p>
    <w:p w:rsidR="000441BE" w:rsidRPr="00F147DD" w:rsidRDefault="000441BE" w:rsidP="000441BE">
      <w:pPr>
        <w:ind w:firstLine="709"/>
        <w:jc w:val="both"/>
        <w:rPr>
          <w:rFonts w:eastAsia="Calibri"/>
        </w:rPr>
      </w:pPr>
      <w:r w:rsidRPr="00F147DD">
        <w:rPr>
          <w:rFonts w:eastAsia="Calibri"/>
        </w:rPr>
        <w:t>В рамках мероприятия осуществляется содержание объектов архитектурно-художественного оформления улично-дорожной сети.</w:t>
      </w:r>
    </w:p>
    <w:p w:rsidR="000441BE" w:rsidRPr="00F147DD" w:rsidRDefault="000441BE" w:rsidP="000441BE">
      <w:pPr>
        <w:pStyle w:val="aff0"/>
        <w:spacing w:before="0" w:beforeAutospacing="0" w:after="0" w:afterAutospacing="0"/>
        <w:ind w:firstLine="709"/>
        <w:jc w:val="both"/>
        <w:rPr>
          <w:rFonts w:eastAsia="Calibri"/>
          <w:sz w:val="26"/>
          <w:szCs w:val="20"/>
        </w:rPr>
      </w:pPr>
      <w:r w:rsidRPr="00F147DD">
        <w:rPr>
          <w:rFonts w:eastAsia="Calibri"/>
          <w:bCs/>
          <w:sz w:val="26"/>
          <w:szCs w:val="20"/>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В 202</w:t>
      </w:r>
      <w:r>
        <w:rPr>
          <w:bCs/>
          <w:sz w:val="26"/>
          <w:szCs w:val="26"/>
        </w:rPr>
        <w:t>4</w:t>
      </w:r>
      <w:r w:rsidRPr="00F147DD">
        <w:rPr>
          <w:bCs/>
          <w:sz w:val="26"/>
          <w:szCs w:val="26"/>
        </w:rPr>
        <w:t xml:space="preserve"> году предусматривалось финансирование в размере </w:t>
      </w:r>
      <w:r>
        <w:rPr>
          <w:bCs/>
          <w:sz w:val="26"/>
          <w:szCs w:val="26"/>
        </w:rPr>
        <w:t>7 761,6</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5 841,3</w:t>
      </w:r>
      <w:r w:rsidRPr="00F147DD">
        <w:rPr>
          <w:bCs/>
          <w:sz w:val="26"/>
          <w:szCs w:val="26"/>
        </w:rPr>
        <w:t xml:space="preserve"> тыс. руб. или </w:t>
      </w:r>
      <w:r>
        <w:rPr>
          <w:bCs/>
          <w:sz w:val="26"/>
          <w:szCs w:val="26"/>
        </w:rPr>
        <w:t>75,3</w:t>
      </w:r>
      <w:r w:rsidRPr="00F147DD">
        <w:rPr>
          <w:bCs/>
          <w:sz w:val="26"/>
          <w:szCs w:val="26"/>
        </w:rPr>
        <w:t>% от плана</w:t>
      </w:r>
      <w:r w:rsidRPr="00F147DD">
        <w:rPr>
          <w:rFonts w:eastAsia="Calibri"/>
          <w:bCs/>
          <w:sz w:val="26"/>
          <w:szCs w:val="26"/>
        </w:rPr>
        <w:t xml:space="preserve"> (</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 выполнено</w:t>
      </w:r>
      <w:r w:rsidRPr="00F147DD">
        <w:rPr>
          <w:rFonts w:eastAsia="Calibri"/>
          <w:bCs/>
          <w:sz w:val="26"/>
          <w:szCs w:val="26"/>
        </w:rPr>
        <w:t>:</w:t>
      </w:r>
    </w:p>
    <w:p w:rsidR="000441BE" w:rsidRPr="00F147DD" w:rsidRDefault="000441BE" w:rsidP="00B83794">
      <w:pPr>
        <w:pStyle w:val="af5"/>
        <w:numPr>
          <w:ilvl w:val="0"/>
          <w:numId w:val="119"/>
        </w:numPr>
        <w:tabs>
          <w:tab w:val="left" w:pos="993"/>
        </w:tabs>
        <w:ind w:left="0" w:firstLine="709"/>
        <w:jc w:val="both"/>
        <w:rPr>
          <w:szCs w:val="26"/>
        </w:rPr>
      </w:pPr>
      <w:r w:rsidRPr="00F147DD">
        <w:rPr>
          <w:szCs w:val="26"/>
        </w:rPr>
        <w:t xml:space="preserve">техническое обслуживание </w:t>
      </w:r>
      <w:r>
        <w:rPr>
          <w:szCs w:val="26"/>
        </w:rPr>
        <w:t xml:space="preserve">и ремонт </w:t>
      </w:r>
      <w:r w:rsidRPr="004E4AE7">
        <w:rPr>
          <w:rFonts w:eastAsia="Calibri"/>
          <w:szCs w:val="26"/>
        </w:rPr>
        <w:t>оборудования</w:t>
      </w:r>
      <w:r w:rsidRPr="00F147DD">
        <w:rPr>
          <w:rFonts w:eastAsia="Calibri"/>
        </w:rPr>
        <w:t xml:space="preserve"> иллюминационного освещения городских улиц (</w:t>
      </w:r>
      <w:r>
        <w:rPr>
          <w:rFonts w:eastAsia="Calibri"/>
        </w:rPr>
        <w:t>43,6</w:t>
      </w:r>
      <w:r w:rsidRPr="00F147DD">
        <w:rPr>
          <w:rFonts w:eastAsia="Calibri"/>
        </w:rPr>
        <w:t xml:space="preserve"> км)</w:t>
      </w:r>
      <w:r w:rsidRPr="00F147DD">
        <w:rPr>
          <w:szCs w:val="26"/>
        </w:rPr>
        <w:t>;</w:t>
      </w:r>
    </w:p>
    <w:p w:rsidR="000441BE" w:rsidRPr="00F147DD" w:rsidRDefault="000441BE" w:rsidP="00B83794">
      <w:pPr>
        <w:pStyle w:val="aff0"/>
        <w:keepNext/>
        <w:numPr>
          <w:ilvl w:val="0"/>
          <w:numId w:val="119"/>
        </w:numPr>
        <w:tabs>
          <w:tab w:val="left" w:pos="993"/>
        </w:tabs>
        <w:spacing w:before="0" w:beforeAutospacing="0" w:after="0" w:afterAutospacing="0"/>
        <w:ind w:left="0" w:firstLine="709"/>
        <w:jc w:val="both"/>
        <w:rPr>
          <w:sz w:val="26"/>
          <w:szCs w:val="26"/>
        </w:rPr>
      </w:pPr>
      <w:r w:rsidRPr="004E4AE7">
        <w:rPr>
          <w:rFonts w:eastAsia="Calibri"/>
          <w:sz w:val="26"/>
          <w:szCs w:val="26"/>
        </w:rPr>
        <w:t>работы по поддержанию работоспособности светового оборудования праздничной иллюминации, замене нерабочих элементов световых гирлянд, восстановлению светотехнических параметров</w:t>
      </w:r>
      <w:r>
        <w:rPr>
          <w:rFonts w:eastAsia="Calibri"/>
          <w:sz w:val="26"/>
          <w:szCs w:val="26"/>
        </w:rPr>
        <w:t xml:space="preserve"> оборудования</w:t>
      </w:r>
      <w:r w:rsidRPr="00F147DD">
        <w:rPr>
          <w:bCs/>
          <w:sz w:val="26"/>
          <w:szCs w:val="26"/>
        </w:rPr>
        <w:t>.</w:t>
      </w:r>
    </w:p>
    <w:p w:rsidR="000441BE" w:rsidRPr="00F147DD" w:rsidRDefault="000441BE" w:rsidP="000441BE">
      <w:pPr>
        <w:pStyle w:val="aff0"/>
        <w:spacing w:before="0" w:beforeAutospacing="0" w:after="0" w:afterAutospacing="0"/>
        <w:ind w:firstLine="709"/>
        <w:jc w:val="both"/>
        <w:rPr>
          <w:rFonts w:eastAsia="Calibri"/>
          <w:bCs/>
          <w:sz w:val="26"/>
          <w:szCs w:val="26"/>
          <w:lang w:eastAsia="en-US"/>
        </w:rPr>
      </w:pPr>
      <w:r>
        <w:rPr>
          <w:bCs/>
          <w:sz w:val="26"/>
          <w:szCs w:val="26"/>
        </w:rPr>
        <w:t xml:space="preserve">Неполное исполнение обусловлено тем, что </w:t>
      </w:r>
      <w:r w:rsidRPr="004E4AE7">
        <w:rPr>
          <w:rFonts w:eastAsia="Calibri"/>
          <w:sz w:val="26"/>
          <w:szCs w:val="26"/>
        </w:rPr>
        <w:t xml:space="preserve">подрядной организацией </w:t>
      </w:r>
      <w:r>
        <w:rPr>
          <w:rFonts w:eastAsia="Calibri"/>
          <w:sz w:val="26"/>
          <w:szCs w:val="26"/>
        </w:rPr>
        <w:t xml:space="preserve">в течении 2024 года </w:t>
      </w:r>
      <w:r w:rsidRPr="004E4AE7">
        <w:rPr>
          <w:rFonts w:eastAsia="Calibri"/>
          <w:sz w:val="26"/>
          <w:szCs w:val="26"/>
        </w:rPr>
        <w:t xml:space="preserve">не </w:t>
      </w:r>
      <w:r>
        <w:rPr>
          <w:rFonts w:eastAsia="Calibri"/>
          <w:sz w:val="26"/>
          <w:szCs w:val="26"/>
        </w:rPr>
        <w:t xml:space="preserve">было </w:t>
      </w:r>
      <w:r w:rsidRPr="004E4AE7">
        <w:rPr>
          <w:rFonts w:eastAsia="Calibri"/>
          <w:sz w:val="26"/>
          <w:szCs w:val="26"/>
        </w:rPr>
        <w:t>обеспечено бесперебойное функционирование светового оборудования</w:t>
      </w:r>
      <w:r>
        <w:rPr>
          <w:rFonts w:eastAsia="Calibri"/>
          <w:sz w:val="26"/>
          <w:szCs w:val="26"/>
        </w:rPr>
        <w:t xml:space="preserve">, </w:t>
      </w:r>
      <w:r>
        <w:rPr>
          <w:bCs/>
          <w:sz w:val="26"/>
          <w:szCs w:val="26"/>
        </w:rPr>
        <w:t>оплата произведена по</w:t>
      </w:r>
      <w:r w:rsidRPr="00F147DD">
        <w:rPr>
          <w:bCs/>
          <w:sz w:val="26"/>
          <w:szCs w:val="26"/>
        </w:rPr>
        <w:t xml:space="preserve"> фактически </w:t>
      </w:r>
      <w:r w:rsidRPr="00F147DD">
        <w:rPr>
          <w:rFonts w:eastAsia="Calibri"/>
          <w:bCs/>
          <w:sz w:val="26"/>
          <w:szCs w:val="26"/>
        </w:rPr>
        <w:t>выполненны</w:t>
      </w:r>
      <w:r>
        <w:rPr>
          <w:rFonts w:eastAsia="Calibri"/>
          <w:bCs/>
          <w:sz w:val="26"/>
          <w:szCs w:val="26"/>
        </w:rPr>
        <w:t>м</w:t>
      </w:r>
      <w:r w:rsidRPr="00F147DD">
        <w:rPr>
          <w:rFonts w:eastAsia="Calibri"/>
          <w:bCs/>
          <w:sz w:val="26"/>
          <w:szCs w:val="26"/>
        </w:rPr>
        <w:t xml:space="preserve"> работ</w:t>
      </w:r>
      <w:r>
        <w:rPr>
          <w:rFonts w:eastAsia="Calibri"/>
          <w:bCs/>
          <w:sz w:val="26"/>
          <w:szCs w:val="26"/>
        </w:rPr>
        <w:t>ам</w:t>
      </w:r>
      <w:r w:rsidRPr="00F147DD">
        <w:rPr>
          <w:rFonts w:eastAsia="Calibri"/>
          <w:bCs/>
          <w:sz w:val="26"/>
          <w:szCs w:val="26"/>
        </w:rPr>
        <w:t>.</w:t>
      </w:r>
    </w:p>
    <w:p w:rsidR="000441BE" w:rsidRPr="00F147DD" w:rsidRDefault="000441BE" w:rsidP="000441BE">
      <w:pPr>
        <w:pStyle w:val="aff0"/>
        <w:spacing w:before="0" w:beforeAutospacing="0" w:after="0" w:afterAutospacing="0"/>
        <w:ind w:firstLine="709"/>
        <w:jc w:val="both"/>
        <w:rPr>
          <w:rFonts w:eastAsia="Calibri"/>
          <w:bCs/>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1.5.2. «Содержание архитектурной подсветки»</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 xml:space="preserve">На </w:t>
      </w:r>
      <w:r>
        <w:rPr>
          <w:rFonts w:eastAsia="Calibri"/>
          <w:sz w:val="26"/>
          <w:szCs w:val="26"/>
        </w:rPr>
        <w:t>содержание</w:t>
      </w:r>
      <w:r w:rsidRPr="004E4AE7">
        <w:rPr>
          <w:rFonts w:eastAsia="Calibri"/>
          <w:sz w:val="26"/>
          <w:szCs w:val="26"/>
        </w:rPr>
        <w:t xml:space="preserve"> линий архитектурной подсветки </w:t>
      </w:r>
      <w:r w:rsidRPr="00F147DD">
        <w:rPr>
          <w:bCs/>
          <w:sz w:val="26"/>
          <w:szCs w:val="26"/>
        </w:rPr>
        <w:t>на 2</w:t>
      </w:r>
      <w:r>
        <w:rPr>
          <w:bCs/>
          <w:sz w:val="26"/>
          <w:szCs w:val="26"/>
        </w:rPr>
        <w:t>9</w:t>
      </w:r>
      <w:r w:rsidRPr="00F147DD">
        <w:rPr>
          <w:bCs/>
          <w:sz w:val="26"/>
          <w:szCs w:val="26"/>
        </w:rPr>
        <w:t xml:space="preserve"> жил</w:t>
      </w:r>
      <w:r>
        <w:rPr>
          <w:bCs/>
          <w:sz w:val="26"/>
          <w:szCs w:val="26"/>
        </w:rPr>
        <w:t>ых зданиях</w:t>
      </w:r>
      <w:r w:rsidRPr="00F147DD">
        <w:rPr>
          <w:bCs/>
          <w:sz w:val="26"/>
          <w:szCs w:val="26"/>
        </w:rPr>
        <w:t xml:space="preserve"> </w:t>
      </w:r>
      <w:r>
        <w:rPr>
          <w:bCs/>
          <w:sz w:val="26"/>
          <w:szCs w:val="26"/>
        </w:rPr>
        <w:t>(</w:t>
      </w:r>
      <w:r w:rsidRPr="004E4AE7">
        <w:rPr>
          <w:rFonts w:eastAsia="Calibri"/>
          <w:sz w:val="26"/>
          <w:szCs w:val="26"/>
        </w:rPr>
        <w:t>по Ленинскому проспекту, панно на жилых домах по ул. Комсомольской, Красноярской, Нансена и конструкции на 17 опорах)</w:t>
      </w:r>
      <w:r w:rsidRPr="00F147DD">
        <w:rPr>
          <w:bCs/>
          <w:sz w:val="26"/>
          <w:szCs w:val="26"/>
        </w:rPr>
        <w:t xml:space="preserve"> </w:t>
      </w:r>
      <w:r>
        <w:rPr>
          <w:bCs/>
          <w:sz w:val="26"/>
          <w:szCs w:val="26"/>
        </w:rPr>
        <w:t>в</w:t>
      </w:r>
      <w:r w:rsidRPr="00F147DD">
        <w:rPr>
          <w:bCs/>
          <w:sz w:val="26"/>
          <w:szCs w:val="26"/>
        </w:rPr>
        <w:t xml:space="preserve"> 202</w:t>
      </w:r>
      <w:r>
        <w:rPr>
          <w:bCs/>
          <w:sz w:val="26"/>
          <w:szCs w:val="26"/>
        </w:rPr>
        <w:t>4</w:t>
      </w:r>
      <w:r w:rsidRPr="00F147DD">
        <w:rPr>
          <w:bCs/>
          <w:sz w:val="26"/>
          <w:szCs w:val="26"/>
        </w:rPr>
        <w:t xml:space="preserve"> год</w:t>
      </w:r>
      <w:r>
        <w:rPr>
          <w:bCs/>
          <w:sz w:val="26"/>
          <w:szCs w:val="26"/>
        </w:rPr>
        <w:t>у</w:t>
      </w:r>
      <w:r w:rsidRPr="00F147DD">
        <w:rPr>
          <w:bCs/>
          <w:sz w:val="26"/>
          <w:szCs w:val="26"/>
        </w:rPr>
        <w:t xml:space="preserve"> предусматривалось </w:t>
      </w:r>
      <w:r>
        <w:rPr>
          <w:bCs/>
          <w:sz w:val="26"/>
          <w:szCs w:val="26"/>
        </w:rPr>
        <w:t>7 602,1</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bCs/>
          <w:sz w:val="26"/>
          <w:szCs w:val="26"/>
        </w:rPr>
      </w:pPr>
      <w:r w:rsidRPr="00F147DD">
        <w:rPr>
          <w:bCs/>
          <w:sz w:val="26"/>
          <w:szCs w:val="26"/>
        </w:rPr>
        <w:t xml:space="preserve">За отчетный период исполнение составило </w:t>
      </w:r>
      <w:r>
        <w:rPr>
          <w:bCs/>
          <w:sz w:val="26"/>
          <w:szCs w:val="26"/>
        </w:rPr>
        <w:t xml:space="preserve">6 874,4 </w:t>
      </w:r>
      <w:r w:rsidRPr="00F147DD">
        <w:rPr>
          <w:bCs/>
          <w:sz w:val="26"/>
          <w:szCs w:val="26"/>
        </w:rPr>
        <w:t xml:space="preserve">тыс. руб. или </w:t>
      </w:r>
      <w:r>
        <w:rPr>
          <w:bCs/>
          <w:sz w:val="26"/>
          <w:szCs w:val="26"/>
        </w:rPr>
        <w:t>90,4</w:t>
      </w:r>
      <w:r w:rsidRPr="00F147DD">
        <w:rPr>
          <w:bCs/>
          <w:sz w:val="26"/>
          <w:szCs w:val="26"/>
        </w:rPr>
        <w:t xml:space="preserve">% от плана </w:t>
      </w:r>
      <w:r w:rsidRPr="00F147DD">
        <w:rPr>
          <w:rFonts w:eastAsia="Calibri"/>
          <w:bCs/>
          <w:sz w:val="26"/>
          <w:szCs w:val="26"/>
        </w:rPr>
        <w:t>(</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 xml:space="preserve">), выполнены работы по </w:t>
      </w:r>
      <w:r w:rsidRPr="00F147DD">
        <w:rPr>
          <w:rFonts w:eastAsia="Calibri"/>
          <w:bCs/>
          <w:sz w:val="26"/>
          <w:szCs w:val="26"/>
        </w:rPr>
        <w:t>техническому обслуживанию и текущему ремонту линий архитектурной подсветки</w:t>
      </w:r>
      <w:r w:rsidRPr="00F147DD">
        <w:rPr>
          <w:bCs/>
          <w:sz w:val="26"/>
          <w:szCs w:val="26"/>
        </w:rPr>
        <w:t>.</w:t>
      </w:r>
      <w:r>
        <w:rPr>
          <w:bCs/>
          <w:sz w:val="26"/>
          <w:szCs w:val="26"/>
        </w:rPr>
        <w:t xml:space="preserve"> </w:t>
      </w:r>
    </w:p>
    <w:p w:rsidR="000441BE" w:rsidRPr="00F147DD" w:rsidRDefault="000441BE" w:rsidP="000441BE">
      <w:pPr>
        <w:pStyle w:val="aff0"/>
        <w:spacing w:before="0" w:beforeAutospacing="0" w:after="0" w:afterAutospacing="0"/>
        <w:ind w:firstLine="708"/>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0441BE" w:rsidRDefault="000441BE" w:rsidP="000441BE">
      <w:pPr>
        <w:pStyle w:val="aff0"/>
        <w:spacing w:before="0" w:beforeAutospacing="0" w:after="0" w:afterAutospacing="0"/>
        <w:ind w:firstLine="709"/>
        <w:jc w:val="both"/>
        <w:rPr>
          <w:b/>
          <w:bCs/>
          <w:i/>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b/>
          <w:bCs/>
          <w:i/>
          <w:sz w:val="26"/>
          <w:szCs w:val="26"/>
        </w:rPr>
        <w:t>Мероприятие 1.5.3. «Содержание световых композиций»</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 xml:space="preserve">На техническое обслуживание </w:t>
      </w:r>
      <w:r>
        <w:rPr>
          <w:bCs/>
          <w:sz w:val="26"/>
          <w:szCs w:val="26"/>
        </w:rPr>
        <w:t>83</w:t>
      </w:r>
      <w:r w:rsidRPr="00F147DD">
        <w:rPr>
          <w:bCs/>
          <w:sz w:val="26"/>
          <w:szCs w:val="26"/>
        </w:rPr>
        <w:t xml:space="preserve"> световых композиций города в 202</w:t>
      </w:r>
      <w:r>
        <w:rPr>
          <w:bCs/>
          <w:sz w:val="26"/>
          <w:szCs w:val="26"/>
        </w:rPr>
        <w:t>4</w:t>
      </w:r>
      <w:r w:rsidRPr="00F147DD">
        <w:rPr>
          <w:bCs/>
          <w:sz w:val="26"/>
          <w:szCs w:val="26"/>
        </w:rPr>
        <w:t xml:space="preserve"> году предусматривалось </w:t>
      </w:r>
      <w:r>
        <w:rPr>
          <w:bCs/>
          <w:sz w:val="26"/>
          <w:szCs w:val="26"/>
        </w:rPr>
        <w:t>3 567,8</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1 258,1</w:t>
      </w:r>
      <w:r w:rsidRPr="00F147DD">
        <w:rPr>
          <w:bCs/>
          <w:sz w:val="26"/>
          <w:szCs w:val="26"/>
        </w:rPr>
        <w:t xml:space="preserve"> тыс. руб. или </w:t>
      </w:r>
      <w:r>
        <w:rPr>
          <w:bCs/>
          <w:sz w:val="26"/>
          <w:szCs w:val="26"/>
        </w:rPr>
        <w:t>35,3</w:t>
      </w:r>
      <w:r w:rsidRPr="00F147DD">
        <w:rPr>
          <w:bCs/>
          <w:sz w:val="26"/>
          <w:szCs w:val="26"/>
        </w:rPr>
        <w:t xml:space="preserve">% от плана (контракт с </w:t>
      </w:r>
      <w:r w:rsidRPr="004E4AE7">
        <w:rPr>
          <w:rFonts w:eastAsia="Calibri"/>
          <w:sz w:val="26"/>
          <w:szCs w:val="26"/>
        </w:rPr>
        <w:t>ООО «Компания Омега»</w:t>
      </w:r>
      <w:r w:rsidRPr="00F147DD">
        <w:rPr>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r>
        <w:rPr>
          <w:bCs/>
          <w:sz w:val="26"/>
          <w:szCs w:val="26"/>
        </w:rPr>
        <w:t xml:space="preserve">Неполное исполнение обусловлено тем, что </w:t>
      </w:r>
      <w:r w:rsidRPr="004E4AE7">
        <w:rPr>
          <w:rFonts w:eastAsia="Calibri"/>
          <w:sz w:val="26"/>
          <w:szCs w:val="26"/>
        </w:rPr>
        <w:t xml:space="preserve">подрядной организацией </w:t>
      </w:r>
      <w:r>
        <w:rPr>
          <w:rFonts w:eastAsia="Calibri"/>
          <w:sz w:val="26"/>
          <w:szCs w:val="26"/>
        </w:rPr>
        <w:t xml:space="preserve">в течении 2024 года </w:t>
      </w:r>
      <w:r w:rsidRPr="004E4AE7">
        <w:rPr>
          <w:rFonts w:eastAsia="Calibri"/>
          <w:sz w:val="26"/>
          <w:szCs w:val="26"/>
        </w:rPr>
        <w:t xml:space="preserve">не </w:t>
      </w:r>
      <w:r>
        <w:rPr>
          <w:rFonts w:eastAsia="Calibri"/>
          <w:sz w:val="26"/>
          <w:szCs w:val="26"/>
        </w:rPr>
        <w:t xml:space="preserve">было </w:t>
      </w:r>
      <w:r w:rsidRPr="004E4AE7">
        <w:rPr>
          <w:rFonts w:eastAsia="Calibri"/>
          <w:sz w:val="26"/>
          <w:szCs w:val="26"/>
        </w:rPr>
        <w:t>обеспечено бесперебойное функционирование светового оборудования</w:t>
      </w:r>
      <w:r>
        <w:rPr>
          <w:rFonts w:eastAsia="Calibri"/>
          <w:sz w:val="26"/>
          <w:szCs w:val="26"/>
        </w:rPr>
        <w:t xml:space="preserve">, </w:t>
      </w:r>
      <w:r>
        <w:rPr>
          <w:bCs/>
          <w:sz w:val="26"/>
          <w:szCs w:val="26"/>
        </w:rPr>
        <w:t>оплата произведена по</w:t>
      </w:r>
      <w:r w:rsidRPr="00F147DD">
        <w:rPr>
          <w:bCs/>
          <w:sz w:val="26"/>
          <w:szCs w:val="26"/>
        </w:rPr>
        <w:t xml:space="preserve"> фактически </w:t>
      </w:r>
      <w:r w:rsidRPr="00F147DD">
        <w:rPr>
          <w:rFonts w:eastAsia="Calibri"/>
          <w:bCs/>
          <w:sz w:val="26"/>
          <w:szCs w:val="26"/>
        </w:rPr>
        <w:t>выполненны</w:t>
      </w:r>
      <w:r>
        <w:rPr>
          <w:rFonts w:eastAsia="Calibri"/>
          <w:bCs/>
          <w:sz w:val="26"/>
          <w:szCs w:val="26"/>
        </w:rPr>
        <w:t>м</w:t>
      </w:r>
      <w:r w:rsidRPr="00F147DD">
        <w:rPr>
          <w:rFonts w:eastAsia="Calibri"/>
          <w:bCs/>
          <w:sz w:val="26"/>
          <w:szCs w:val="26"/>
        </w:rPr>
        <w:t xml:space="preserve"> работ</w:t>
      </w:r>
      <w:r>
        <w:rPr>
          <w:rFonts w:eastAsia="Calibri"/>
          <w:bCs/>
          <w:sz w:val="26"/>
          <w:szCs w:val="26"/>
        </w:rPr>
        <w:t>ам</w:t>
      </w:r>
      <w:r w:rsidRPr="00F147DD">
        <w:rPr>
          <w:rFonts w:eastAsia="Calibri"/>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b/>
          <w:bCs/>
          <w:i/>
          <w:sz w:val="26"/>
          <w:szCs w:val="26"/>
        </w:rPr>
        <w:t>Мероприятие 1.5.4. «Электроснабжение оборудования светового оформления»</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На электроснабжение улиц, иллюминации, архитектурной подсветки и с</w:t>
      </w:r>
      <w:r>
        <w:rPr>
          <w:bCs/>
          <w:sz w:val="26"/>
          <w:szCs w:val="26"/>
        </w:rPr>
        <w:t>ветовых композиций города в 2024</w:t>
      </w:r>
      <w:r w:rsidRPr="00F147DD">
        <w:rPr>
          <w:bCs/>
          <w:sz w:val="26"/>
          <w:szCs w:val="26"/>
        </w:rPr>
        <w:t xml:space="preserve"> году предусматривалось </w:t>
      </w:r>
      <w:r>
        <w:rPr>
          <w:bCs/>
          <w:sz w:val="26"/>
          <w:szCs w:val="26"/>
        </w:rPr>
        <w:t>4 787,2</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2 866,3</w:t>
      </w:r>
      <w:r w:rsidRPr="00F147DD">
        <w:rPr>
          <w:bCs/>
          <w:sz w:val="26"/>
          <w:szCs w:val="26"/>
        </w:rPr>
        <w:t xml:space="preserve"> тыс. руб. или </w:t>
      </w:r>
      <w:r>
        <w:rPr>
          <w:bCs/>
          <w:sz w:val="26"/>
          <w:szCs w:val="26"/>
        </w:rPr>
        <w:t>59,9</w:t>
      </w:r>
      <w:r w:rsidRPr="00F147DD">
        <w:rPr>
          <w:bCs/>
          <w:sz w:val="26"/>
          <w:szCs w:val="26"/>
        </w:rPr>
        <w:t xml:space="preserve">% от плана, </w:t>
      </w:r>
      <w:r>
        <w:rPr>
          <w:rFonts w:eastAsia="Calibri"/>
          <w:sz w:val="26"/>
          <w:szCs w:val="26"/>
        </w:rPr>
        <w:t>о</w:t>
      </w:r>
      <w:r w:rsidRPr="004E4AE7">
        <w:rPr>
          <w:rFonts w:eastAsia="Calibri"/>
          <w:sz w:val="26"/>
          <w:szCs w:val="26"/>
        </w:rPr>
        <w:t>плата</w:t>
      </w:r>
      <w:r>
        <w:rPr>
          <w:rFonts w:eastAsia="Calibri"/>
          <w:sz w:val="26"/>
          <w:szCs w:val="26"/>
        </w:rPr>
        <w:t xml:space="preserve"> произведена </w:t>
      </w:r>
      <w:r w:rsidRPr="004E4AE7">
        <w:rPr>
          <w:rFonts w:eastAsia="Calibri"/>
          <w:sz w:val="26"/>
          <w:szCs w:val="26"/>
        </w:rPr>
        <w:t xml:space="preserve">по </w:t>
      </w:r>
      <w:r w:rsidRPr="00F147DD">
        <w:rPr>
          <w:rFonts w:eastAsia="Calibri"/>
          <w:bCs/>
          <w:sz w:val="26"/>
          <w:szCs w:val="26"/>
        </w:rPr>
        <w:t>показателям приборов учета (</w:t>
      </w:r>
      <w:r>
        <w:rPr>
          <w:rFonts w:eastAsia="Calibri"/>
          <w:bCs/>
          <w:sz w:val="26"/>
          <w:szCs w:val="26"/>
        </w:rPr>
        <w:t>603,8</w:t>
      </w:r>
      <w:r w:rsidRPr="00F147DD">
        <w:rPr>
          <w:rFonts w:eastAsia="Calibri"/>
          <w:bCs/>
          <w:sz w:val="26"/>
          <w:szCs w:val="26"/>
        </w:rPr>
        <w:t xml:space="preserve"> МВт*час)</w:t>
      </w:r>
      <w:r w:rsidRPr="004E4AE7">
        <w:rPr>
          <w:rFonts w:eastAsia="Calibri"/>
          <w:sz w:val="26"/>
          <w:szCs w:val="26"/>
        </w:rPr>
        <w:t xml:space="preserve"> </w:t>
      </w:r>
      <w:r>
        <w:rPr>
          <w:rFonts w:eastAsia="Calibri"/>
          <w:sz w:val="26"/>
          <w:szCs w:val="26"/>
        </w:rPr>
        <w:t>за потребленную электроэнергию</w:t>
      </w:r>
      <w:r w:rsidRPr="004E4AE7">
        <w:rPr>
          <w:rFonts w:eastAsia="Calibri"/>
          <w:sz w:val="26"/>
          <w:szCs w:val="26"/>
        </w:rPr>
        <w:t xml:space="preserve"> </w:t>
      </w:r>
      <w:r>
        <w:rPr>
          <w:rFonts w:eastAsia="Calibri"/>
          <w:sz w:val="26"/>
          <w:szCs w:val="26"/>
        </w:rPr>
        <w:t>в течении года (</w:t>
      </w:r>
      <w:r w:rsidRPr="004E4AE7">
        <w:rPr>
          <w:rFonts w:eastAsia="Calibri"/>
          <w:sz w:val="26"/>
          <w:szCs w:val="26"/>
        </w:rPr>
        <w:t>по тарифам АО «НТЭК»</w:t>
      </w:r>
      <w:r>
        <w:rPr>
          <w:rFonts w:eastAsia="Calibri"/>
          <w:sz w:val="26"/>
          <w:szCs w:val="26"/>
        </w:rPr>
        <w:t>)</w:t>
      </w:r>
      <w:r w:rsidRPr="00F147DD">
        <w:rPr>
          <w:rFonts w:eastAsia="Calibri"/>
          <w:bCs/>
          <w:sz w:val="26"/>
          <w:szCs w:val="26"/>
        </w:rPr>
        <w:t>.</w:t>
      </w:r>
    </w:p>
    <w:p w:rsidR="000441BE" w:rsidRPr="00F147DD" w:rsidRDefault="000441BE" w:rsidP="000441BE">
      <w:pPr>
        <w:pStyle w:val="aff0"/>
        <w:spacing w:before="0" w:beforeAutospacing="0" w:after="0" w:afterAutospacing="0"/>
        <w:ind w:firstLine="708"/>
        <w:jc w:val="both"/>
        <w:rPr>
          <w:rFonts w:eastAsia="Calibri"/>
          <w:bCs/>
          <w:sz w:val="26"/>
          <w:szCs w:val="26"/>
        </w:rPr>
      </w:pPr>
    </w:p>
    <w:p w:rsidR="000441BE" w:rsidRPr="00F147DD" w:rsidRDefault="000441BE" w:rsidP="000441BE">
      <w:pPr>
        <w:pStyle w:val="aff0"/>
        <w:spacing w:before="0" w:beforeAutospacing="0" w:after="120" w:afterAutospacing="0"/>
        <w:ind w:firstLine="709"/>
        <w:jc w:val="both"/>
        <w:rPr>
          <w:b/>
          <w:bCs/>
          <w:sz w:val="26"/>
          <w:szCs w:val="26"/>
        </w:rPr>
      </w:pPr>
      <w:r w:rsidRPr="00F147DD">
        <w:rPr>
          <w:b/>
          <w:bCs/>
          <w:i/>
          <w:sz w:val="26"/>
          <w:szCs w:val="26"/>
        </w:rPr>
        <w:t>Мероприятие 1.5.5. «Архитектурно-художественное оформление улично-дорожной сети»</w:t>
      </w:r>
    </w:p>
    <w:p w:rsidR="000441BE" w:rsidRDefault="000441BE" w:rsidP="000441BE">
      <w:pPr>
        <w:pStyle w:val="aff0"/>
        <w:spacing w:before="0" w:beforeAutospacing="0" w:after="0" w:afterAutospacing="0"/>
        <w:ind w:firstLine="709"/>
        <w:jc w:val="both"/>
        <w:rPr>
          <w:bCs/>
          <w:sz w:val="26"/>
          <w:szCs w:val="26"/>
        </w:rPr>
      </w:pPr>
      <w:r w:rsidRPr="00F147DD">
        <w:rPr>
          <w:bCs/>
          <w:sz w:val="26"/>
          <w:szCs w:val="26"/>
        </w:rPr>
        <w:t>На данное мероприятие в 202</w:t>
      </w:r>
      <w:r>
        <w:rPr>
          <w:bCs/>
          <w:sz w:val="26"/>
          <w:szCs w:val="26"/>
        </w:rPr>
        <w:t>4</w:t>
      </w:r>
      <w:r w:rsidRPr="00F147DD">
        <w:rPr>
          <w:bCs/>
          <w:sz w:val="26"/>
          <w:szCs w:val="26"/>
        </w:rPr>
        <w:t xml:space="preserve"> году предусматривалось </w:t>
      </w:r>
      <w:r>
        <w:rPr>
          <w:bCs/>
          <w:sz w:val="26"/>
          <w:szCs w:val="26"/>
        </w:rPr>
        <w:t>25 236,2</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9"/>
        <w:jc w:val="both"/>
        <w:rPr>
          <w:bCs/>
          <w:sz w:val="26"/>
          <w:szCs w:val="26"/>
        </w:rPr>
      </w:pPr>
      <w:r w:rsidRPr="00624917">
        <w:rPr>
          <w:bCs/>
          <w:sz w:val="26"/>
          <w:szCs w:val="26"/>
        </w:rPr>
        <w:t>За отчетный период исп</w:t>
      </w:r>
      <w:r>
        <w:rPr>
          <w:bCs/>
          <w:sz w:val="26"/>
          <w:szCs w:val="26"/>
        </w:rPr>
        <w:t xml:space="preserve">олнение составило 100,0% от плана </w:t>
      </w:r>
      <w:r w:rsidRPr="00F147DD">
        <w:rPr>
          <w:bCs/>
          <w:sz w:val="26"/>
          <w:szCs w:val="26"/>
        </w:rPr>
        <w:t xml:space="preserve">на оплату </w:t>
      </w:r>
      <w:r>
        <w:rPr>
          <w:rFonts w:eastAsia="Calibri"/>
          <w:sz w:val="26"/>
          <w:szCs w:val="26"/>
        </w:rPr>
        <w:t>работ</w:t>
      </w:r>
      <w:r w:rsidRPr="004E4AE7">
        <w:rPr>
          <w:rFonts w:eastAsia="Calibri"/>
          <w:sz w:val="26"/>
          <w:szCs w:val="26"/>
        </w:rPr>
        <w:t xml:space="preserve"> </w:t>
      </w:r>
      <w:r>
        <w:rPr>
          <w:rFonts w:eastAsia="Calibri"/>
          <w:sz w:val="26"/>
          <w:szCs w:val="26"/>
        </w:rPr>
        <w:t>по</w:t>
      </w:r>
      <w:r w:rsidRPr="004E4AE7">
        <w:rPr>
          <w:rFonts w:eastAsia="Calibri"/>
          <w:sz w:val="26"/>
          <w:szCs w:val="26"/>
          <w:lang w:eastAsia="en-US"/>
        </w:rPr>
        <w:t xml:space="preserve"> установк</w:t>
      </w:r>
      <w:r>
        <w:rPr>
          <w:rFonts w:eastAsia="Calibri"/>
          <w:sz w:val="26"/>
          <w:szCs w:val="26"/>
          <w:lang w:eastAsia="en-US"/>
        </w:rPr>
        <w:t>е</w:t>
      </w:r>
      <w:r w:rsidRPr="004E4AE7">
        <w:rPr>
          <w:rFonts w:eastAsia="Calibri"/>
          <w:sz w:val="26"/>
          <w:szCs w:val="26"/>
          <w:lang w:eastAsia="en-US"/>
        </w:rPr>
        <w:t xml:space="preserve"> светодиодных стел на перекрестк</w:t>
      </w:r>
      <w:r>
        <w:rPr>
          <w:rFonts w:eastAsia="Calibri"/>
          <w:sz w:val="26"/>
          <w:szCs w:val="26"/>
          <w:lang w:eastAsia="en-US"/>
        </w:rPr>
        <w:t>ах</w:t>
      </w:r>
      <w:r w:rsidRPr="004E4AE7">
        <w:rPr>
          <w:rFonts w:eastAsia="Calibri"/>
          <w:sz w:val="26"/>
          <w:szCs w:val="26"/>
          <w:lang w:eastAsia="en-US"/>
        </w:rPr>
        <w:t xml:space="preserve"> улиц Московская – Талнахская и Кирова – Советская</w:t>
      </w:r>
      <w:r w:rsidRPr="00F147DD">
        <w:rPr>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p>
    <w:p w:rsidR="000441BE" w:rsidRPr="0021387F" w:rsidRDefault="000441BE" w:rsidP="000441BE">
      <w:pPr>
        <w:pStyle w:val="aff0"/>
        <w:spacing w:before="0" w:beforeAutospacing="0" w:after="120" w:afterAutospacing="0"/>
        <w:ind w:firstLine="709"/>
        <w:jc w:val="both"/>
        <w:rPr>
          <w:b/>
          <w:bCs/>
          <w:i/>
          <w:sz w:val="26"/>
          <w:szCs w:val="26"/>
        </w:rPr>
      </w:pPr>
      <w:r w:rsidRPr="0021387F">
        <w:rPr>
          <w:b/>
          <w:bCs/>
          <w:i/>
          <w:sz w:val="26"/>
          <w:szCs w:val="26"/>
        </w:rPr>
        <w:t>Мероприятие 1.5.6. «Ремонт сетей праздничной иллюминации»</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На данное мероприятие в 202</w:t>
      </w:r>
      <w:r>
        <w:rPr>
          <w:bCs/>
          <w:sz w:val="26"/>
          <w:szCs w:val="26"/>
        </w:rPr>
        <w:t>4</w:t>
      </w:r>
      <w:r w:rsidRPr="00F147DD">
        <w:rPr>
          <w:bCs/>
          <w:sz w:val="26"/>
          <w:szCs w:val="26"/>
        </w:rPr>
        <w:t xml:space="preserve"> году предусматривалось </w:t>
      </w:r>
      <w:r>
        <w:rPr>
          <w:bCs/>
          <w:sz w:val="26"/>
          <w:szCs w:val="26"/>
        </w:rPr>
        <w:t>15 121,3</w:t>
      </w:r>
      <w:r w:rsidRPr="00F147DD">
        <w:rPr>
          <w:bCs/>
          <w:sz w:val="26"/>
          <w:szCs w:val="26"/>
        </w:rPr>
        <w:t xml:space="preserve"> тыс. руб. за счет средств местного бюджета.</w:t>
      </w:r>
    </w:p>
    <w:p w:rsidR="000441BE" w:rsidRDefault="000441BE" w:rsidP="000441BE">
      <w:pPr>
        <w:pStyle w:val="aff0"/>
        <w:spacing w:before="0" w:beforeAutospacing="0" w:after="0" w:afterAutospacing="0"/>
        <w:ind w:firstLine="709"/>
        <w:jc w:val="both"/>
        <w:rPr>
          <w:bCs/>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9 221,3</w:t>
      </w:r>
      <w:r w:rsidRPr="00F147DD">
        <w:rPr>
          <w:bCs/>
          <w:sz w:val="26"/>
          <w:szCs w:val="26"/>
        </w:rPr>
        <w:t xml:space="preserve"> тыс. руб. или </w:t>
      </w:r>
      <w:r>
        <w:rPr>
          <w:bCs/>
          <w:sz w:val="26"/>
          <w:szCs w:val="26"/>
        </w:rPr>
        <w:t>61,0</w:t>
      </w:r>
      <w:r w:rsidRPr="00F147DD">
        <w:rPr>
          <w:bCs/>
          <w:sz w:val="26"/>
          <w:szCs w:val="26"/>
        </w:rPr>
        <w:t>% от плана</w:t>
      </w:r>
      <w:r>
        <w:rPr>
          <w:bCs/>
          <w:sz w:val="26"/>
          <w:szCs w:val="26"/>
        </w:rPr>
        <w:t>.</w:t>
      </w:r>
      <w:r w:rsidRPr="00F147DD">
        <w:rPr>
          <w:bCs/>
          <w:sz w:val="26"/>
          <w:szCs w:val="26"/>
        </w:rPr>
        <w:t xml:space="preserve"> </w:t>
      </w:r>
    </w:p>
    <w:p w:rsidR="000441BE" w:rsidRDefault="000441BE" w:rsidP="000441BE">
      <w:pPr>
        <w:pStyle w:val="aff0"/>
        <w:spacing w:before="0" w:beforeAutospacing="0" w:after="0" w:afterAutospacing="0"/>
        <w:ind w:firstLine="709"/>
        <w:jc w:val="both"/>
        <w:rPr>
          <w:rFonts w:eastAsia="Calibri"/>
          <w:sz w:val="26"/>
          <w:szCs w:val="26"/>
          <w:lang w:eastAsia="en-US"/>
        </w:rPr>
      </w:pPr>
      <w:r>
        <w:rPr>
          <w:rFonts w:eastAsia="Calibri"/>
          <w:sz w:val="26"/>
          <w:szCs w:val="26"/>
        </w:rPr>
        <w:t>Выполнены</w:t>
      </w:r>
      <w:r w:rsidRPr="004E4AE7">
        <w:rPr>
          <w:rFonts w:eastAsia="Calibri"/>
          <w:sz w:val="26"/>
          <w:szCs w:val="26"/>
        </w:rPr>
        <w:t xml:space="preserve"> работы по переносу демонтированных сетей и иллюминационн</w:t>
      </w:r>
      <w:r>
        <w:rPr>
          <w:rFonts w:eastAsia="Calibri"/>
          <w:sz w:val="26"/>
          <w:szCs w:val="26"/>
        </w:rPr>
        <w:t>ого оборудования с Ленинского проспекта</w:t>
      </w:r>
      <w:r w:rsidRPr="004E4AE7">
        <w:rPr>
          <w:rFonts w:eastAsia="Calibri"/>
          <w:sz w:val="26"/>
          <w:szCs w:val="26"/>
        </w:rPr>
        <w:t xml:space="preserve"> на ул. Талнахскую.</w:t>
      </w:r>
      <w:r w:rsidRPr="004E4AE7">
        <w:rPr>
          <w:rFonts w:eastAsia="Calibri"/>
          <w:sz w:val="26"/>
          <w:szCs w:val="26"/>
          <w:lang w:eastAsia="en-US"/>
        </w:rPr>
        <w:t xml:space="preserve"> </w:t>
      </w:r>
    </w:p>
    <w:p w:rsidR="000441BE" w:rsidRPr="00F147DD" w:rsidRDefault="000441BE" w:rsidP="000441BE">
      <w:pPr>
        <w:pStyle w:val="aff0"/>
        <w:spacing w:before="0" w:beforeAutospacing="0" w:after="0" w:afterAutospacing="0"/>
        <w:ind w:firstLine="709"/>
        <w:jc w:val="both"/>
        <w:rPr>
          <w:bCs/>
          <w:sz w:val="26"/>
          <w:szCs w:val="26"/>
        </w:rPr>
      </w:pPr>
      <w:r>
        <w:rPr>
          <w:bCs/>
          <w:sz w:val="26"/>
          <w:szCs w:val="26"/>
        </w:rPr>
        <w:t>Неполное исполнение обусловлено не</w:t>
      </w:r>
      <w:r w:rsidRPr="004E4AE7">
        <w:rPr>
          <w:rFonts w:eastAsia="Calibri"/>
          <w:sz w:val="26"/>
          <w:szCs w:val="26"/>
          <w:lang w:eastAsia="en-US"/>
        </w:rPr>
        <w:t>выполнен</w:t>
      </w:r>
      <w:r>
        <w:rPr>
          <w:rFonts w:eastAsia="Calibri"/>
          <w:sz w:val="26"/>
          <w:szCs w:val="26"/>
          <w:lang w:eastAsia="en-US"/>
        </w:rPr>
        <w:t>ием</w:t>
      </w:r>
      <w:r w:rsidRPr="004E4AE7">
        <w:rPr>
          <w:rFonts w:eastAsia="Calibri"/>
          <w:sz w:val="26"/>
          <w:szCs w:val="26"/>
          <w:lang w:eastAsia="en-US"/>
        </w:rPr>
        <w:t xml:space="preserve"> работ</w:t>
      </w:r>
      <w:r>
        <w:rPr>
          <w:rFonts w:eastAsia="Calibri"/>
          <w:sz w:val="26"/>
          <w:szCs w:val="26"/>
          <w:lang w:eastAsia="en-US"/>
        </w:rPr>
        <w:t xml:space="preserve"> подрядной организацией</w:t>
      </w:r>
      <w:r w:rsidRPr="004E4AE7">
        <w:rPr>
          <w:rFonts w:eastAsia="Calibri"/>
          <w:sz w:val="26"/>
          <w:szCs w:val="26"/>
          <w:lang w:eastAsia="en-US"/>
        </w:rPr>
        <w:t xml:space="preserve"> </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w:t>
      </w:r>
      <w:r>
        <w:rPr>
          <w:bCs/>
          <w:sz w:val="26"/>
          <w:szCs w:val="26"/>
        </w:rPr>
        <w:t xml:space="preserve"> </w:t>
      </w:r>
      <w:r w:rsidRPr="004E4AE7">
        <w:rPr>
          <w:rFonts w:eastAsia="Calibri"/>
          <w:sz w:val="26"/>
          <w:szCs w:val="26"/>
          <w:lang w:eastAsia="en-US"/>
        </w:rPr>
        <w:t>по з</w:t>
      </w:r>
      <w:r w:rsidRPr="004E4AE7">
        <w:rPr>
          <w:rFonts w:eastAsia="Calibri"/>
          <w:sz w:val="26"/>
          <w:szCs w:val="26"/>
        </w:rPr>
        <w:t>амене световых конструкций праздничной иллюминации на ул. Нансена</w:t>
      </w:r>
      <w:r>
        <w:rPr>
          <w:rFonts w:eastAsia="Calibri"/>
          <w:sz w:val="26"/>
          <w:szCs w:val="26"/>
        </w:rPr>
        <w:t xml:space="preserve"> </w:t>
      </w:r>
      <w:r>
        <w:rPr>
          <w:rFonts w:eastAsia="Calibri"/>
          <w:sz w:val="26"/>
          <w:szCs w:val="26"/>
          <w:lang w:eastAsia="en-US"/>
        </w:rPr>
        <w:t>в срок</w:t>
      </w:r>
      <w:r w:rsidRPr="004E4AE7">
        <w:rPr>
          <w:rFonts w:eastAsia="Calibri"/>
          <w:sz w:val="26"/>
          <w:szCs w:val="26"/>
        </w:rPr>
        <w:t>, работы</w:t>
      </w:r>
      <w:r>
        <w:rPr>
          <w:rFonts w:eastAsia="Calibri"/>
          <w:sz w:val="26"/>
          <w:szCs w:val="26"/>
        </w:rPr>
        <w:t xml:space="preserve"> будут завершены в 2025 году. </w:t>
      </w:r>
    </w:p>
    <w:p w:rsidR="000441BE" w:rsidRPr="00F147DD" w:rsidRDefault="000441BE" w:rsidP="000441BE">
      <w:pPr>
        <w:pStyle w:val="aff0"/>
        <w:spacing w:before="0" w:beforeAutospacing="0" w:after="0" w:afterAutospacing="0"/>
        <w:ind w:firstLine="709"/>
        <w:jc w:val="both"/>
        <w:rPr>
          <w:bCs/>
          <w:sz w:val="26"/>
          <w:szCs w:val="26"/>
        </w:rPr>
      </w:pPr>
    </w:p>
    <w:p w:rsidR="000441BE" w:rsidRDefault="000441BE" w:rsidP="000441BE">
      <w:pPr>
        <w:pStyle w:val="aff0"/>
        <w:spacing w:before="0" w:beforeAutospacing="0" w:after="0" w:afterAutospacing="0"/>
        <w:ind w:firstLine="709"/>
        <w:jc w:val="both"/>
        <w:rPr>
          <w:b/>
          <w:bCs/>
          <w:sz w:val="26"/>
          <w:szCs w:val="26"/>
        </w:rPr>
      </w:pPr>
      <w:r w:rsidRPr="0021387F">
        <w:rPr>
          <w:b/>
          <w:bCs/>
          <w:sz w:val="26"/>
          <w:szCs w:val="26"/>
        </w:rPr>
        <w:t>Основное мероприятие 1.6. «Обеспечение эффективного управления отраслью»</w:t>
      </w:r>
    </w:p>
    <w:p w:rsidR="000441BE" w:rsidRDefault="000441BE" w:rsidP="000441BE">
      <w:pPr>
        <w:tabs>
          <w:tab w:val="left" w:pos="993"/>
        </w:tabs>
        <w:ind w:firstLine="709"/>
        <w:jc w:val="both"/>
        <w:rPr>
          <w:szCs w:val="26"/>
        </w:rPr>
      </w:pPr>
    </w:p>
    <w:p w:rsidR="000441BE" w:rsidRPr="00F147DD" w:rsidRDefault="000441BE" w:rsidP="000441BE">
      <w:pPr>
        <w:tabs>
          <w:tab w:val="left" w:pos="993"/>
        </w:tabs>
        <w:ind w:firstLine="709"/>
        <w:jc w:val="both"/>
        <w:rPr>
          <w:szCs w:val="26"/>
        </w:rPr>
      </w:pPr>
      <w:r w:rsidRPr="00F147DD">
        <w:rPr>
          <w:szCs w:val="26"/>
        </w:rPr>
        <w:t>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w:t>
      </w:r>
      <w:r>
        <w:rPr>
          <w:szCs w:val="26"/>
        </w:rPr>
        <w:t>4</w:t>
      </w:r>
      <w:r w:rsidRPr="00F147DD">
        <w:rPr>
          <w:szCs w:val="26"/>
        </w:rPr>
        <w:t xml:space="preserve"> году предусматривалось </w:t>
      </w:r>
      <w:r>
        <w:rPr>
          <w:szCs w:val="26"/>
        </w:rPr>
        <w:t>130 778,6</w:t>
      </w:r>
      <w:r w:rsidRPr="00F147DD">
        <w:rPr>
          <w:szCs w:val="26"/>
        </w:rPr>
        <w:t xml:space="preserve"> тыс. руб. за счет средств муниципального дорожного фонда.</w:t>
      </w:r>
    </w:p>
    <w:p w:rsidR="000441BE" w:rsidRPr="00F147DD" w:rsidRDefault="000441BE" w:rsidP="000441BE">
      <w:pPr>
        <w:pStyle w:val="aff0"/>
        <w:tabs>
          <w:tab w:val="left" w:pos="993"/>
        </w:tabs>
        <w:spacing w:before="0" w:beforeAutospacing="0" w:after="0" w:afterAutospacing="0"/>
        <w:ind w:firstLine="709"/>
        <w:jc w:val="both"/>
        <w:rPr>
          <w:rFonts w:eastAsia="Calibri"/>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129 590,4</w:t>
      </w:r>
      <w:r w:rsidRPr="00F147DD">
        <w:rPr>
          <w:bCs/>
          <w:sz w:val="26"/>
          <w:szCs w:val="26"/>
        </w:rPr>
        <w:t xml:space="preserve"> тыс. руб. или 99,</w:t>
      </w:r>
      <w:r>
        <w:rPr>
          <w:bCs/>
          <w:sz w:val="26"/>
          <w:szCs w:val="26"/>
        </w:rPr>
        <w:t>1</w:t>
      </w:r>
      <w:r w:rsidRPr="00F147DD">
        <w:rPr>
          <w:bCs/>
          <w:sz w:val="26"/>
          <w:szCs w:val="26"/>
        </w:rPr>
        <w:t xml:space="preserve">% от плана (оплата труда с начислениями, стоимости проезда к месту отдыха и обратно, командировок, </w:t>
      </w:r>
      <w:r w:rsidRPr="00F147DD">
        <w:rPr>
          <w:rFonts w:eastAsia="Calibri"/>
          <w:bCs/>
          <w:sz w:val="26"/>
          <w:szCs w:val="26"/>
        </w:rPr>
        <w:t>коммунальных услуг, услуг связи и т.д.).</w:t>
      </w:r>
    </w:p>
    <w:p w:rsidR="000441BE" w:rsidRPr="00F147DD" w:rsidRDefault="000441BE" w:rsidP="000441BE">
      <w:pPr>
        <w:pStyle w:val="aff0"/>
        <w:tabs>
          <w:tab w:val="left" w:pos="993"/>
        </w:tabs>
        <w:spacing w:before="0" w:beforeAutospacing="0" w:after="0" w:afterAutospacing="0"/>
        <w:ind w:firstLine="709"/>
        <w:jc w:val="both"/>
        <w:rPr>
          <w:bCs/>
          <w:sz w:val="26"/>
          <w:szCs w:val="20"/>
        </w:rPr>
      </w:pPr>
    </w:p>
    <w:p w:rsidR="000441BE" w:rsidRDefault="000441BE" w:rsidP="000441BE">
      <w:pPr>
        <w:pStyle w:val="aff0"/>
        <w:tabs>
          <w:tab w:val="left" w:pos="993"/>
        </w:tabs>
        <w:spacing w:before="0" w:beforeAutospacing="0" w:after="0" w:afterAutospacing="0"/>
        <w:ind w:firstLine="709"/>
        <w:jc w:val="both"/>
        <w:rPr>
          <w:b/>
          <w:bCs/>
          <w:sz w:val="26"/>
          <w:szCs w:val="26"/>
        </w:rPr>
      </w:pPr>
      <w:r w:rsidRPr="0021387F">
        <w:rPr>
          <w:b/>
          <w:bCs/>
          <w:sz w:val="26"/>
          <w:szCs w:val="20"/>
        </w:rPr>
        <w:t xml:space="preserve">Основное мероприятие 1.7. «Иные направления расходования средств дорожного </w:t>
      </w:r>
      <w:r w:rsidRPr="0021387F">
        <w:rPr>
          <w:b/>
          <w:bCs/>
          <w:sz w:val="26"/>
          <w:szCs w:val="26"/>
        </w:rPr>
        <w:t>хозяйства»</w:t>
      </w:r>
    </w:p>
    <w:p w:rsidR="000441BE" w:rsidRPr="0021387F" w:rsidRDefault="000441BE" w:rsidP="000441BE">
      <w:pPr>
        <w:pStyle w:val="aff0"/>
        <w:tabs>
          <w:tab w:val="left" w:pos="993"/>
        </w:tabs>
        <w:spacing w:before="0" w:beforeAutospacing="0" w:after="0" w:afterAutospacing="0"/>
        <w:ind w:firstLine="709"/>
        <w:jc w:val="both"/>
        <w:rPr>
          <w:b/>
          <w:bCs/>
          <w:sz w:val="26"/>
          <w:szCs w:val="26"/>
        </w:rPr>
      </w:pP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На и</w:t>
      </w:r>
      <w:r w:rsidRPr="00F147DD">
        <w:rPr>
          <w:rFonts w:eastAsia="Calibri"/>
          <w:bCs/>
          <w:sz w:val="26"/>
          <w:szCs w:val="26"/>
        </w:rPr>
        <w:t>ные направления расходования средств дорожного хозяйства в 202</w:t>
      </w:r>
      <w:r>
        <w:rPr>
          <w:rFonts w:eastAsia="Calibri"/>
          <w:bCs/>
          <w:sz w:val="26"/>
          <w:szCs w:val="26"/>
        </w:rPr>
        <w:t>4</w:t>
      </w:r>
      <w:r w:rsidRPr="00F147DD">
        <w:rPr>
          <w:rFonts w:eastAsia="Calibri"/>
          <w:bCs/>
          <w:sz w:val="26"/>
          <w:szCs w:val="26"/>
        </w:rPr>
        <w:t xml:space="preserve"> году предусматривалось финансирование в размере </w:t>
      </w:r>
      <w:r>
        <w:rPr>
          <w:rFonts w:eastAsia="Calibri"/>
          <w:bCs/>
          <w:sz w:val="26"/>
          <w:szCs w:val="26"/>
        </w:rPr>
        <w:t>65 537,8</w:t>
      </w:r>
      <w:r w:rsidRPr="00F147DD">
        <w:rPr>
          <w:rFonts w:eastAsia="Calibri"/>
          <w:bCs/>
          <w:sz w:val="26"/>
          <w:szCs w:val="26"/>
        </w:rPr>
        <w:t xml:space="preserve"> тыс. руб., в том числе</w:t>
      </w:r>
      <w:r>
        <w:rPr>
          <w:rFonts w:eastAsia="Calibri"/>
          <w:bCs/>
          <w:sz w:val="26"/>
          <w:szCs w:val="26"/>
        </w:rPr>
        <w:t>:</w:t>
      </w:r>
    </w:p>
    <w:p w:rsidR="000441BE" w:rsidRPr="00F147DD" w:rsidRDefault="000441BE" w:rsidP="00B83794">
      <w:pPr>
        <w:pStyle w:val="aff0"/>
        <w:keepNext/>
        <w:numPr>
          <w:ilvl w:val="0"/>
          <w:numId w:val="120"/>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53 970,0</w:t>
      </w:r>
      <w:r w:rsidRPr="00F147DD">
        <w:rPr>
          <w:rFonts w:eastAsia="Calibri"/>
          <w:bCs/>
          <w:sz w:val="26"/>
          <w:szCs w:val="26"/>
        </w:rPr>
        <w:t xml:space="preserve"> тыс. руб. за счет средств местного бюджета, исполнение</w:t>
      </w:r>
      <w:r>
        <w:rPr>
          <w:rFonts w:eastAsia="Calibri"/>
          <w:bCs/>
          <w:sz w:val="26"/>
          <w:szCs w:val="26"/>
        </w:rPr>
        <w:t xml:space="preserve"> </w:t>
      </w:r>
      <w:r w:rsidRPr="004E4AE7">
        <w:rPr>
          <w:rFonts w:eastAsia="Calibri"/>
          <w:sz w:val="26"/>
          <w:szCs w:val="26"/>
          <w:lang w:eastAsia="en-US"/>
        </w:rPr>
        <w:t>–</w:t>
      </w:r>
      <w:r w:rsidRPr="00F147DD">
        <w:rPr>
          <w:rFonts w:eastAsia="Calibri"/>
          <w:bCs/>
          <w:sz w:val="26"/>
          <w:szCs w:val="26"/>
        </w:rPr>
        <w:t xml:space="preserve"> </w:t>
      </w:r>
      <w:r>
        <w:rPr>
          <w:rFonts w:eastAsia="Calibri"/>
          <w:bCs/>
          <w:sz w:val="26"/>
          <w:szCs w:val="26"/>
        </w:rPr>
        <w:t>53 807,4 тыс. руб. или 99,7</w:t>
      </w:r>
      <w:r w:rsidRPr="00F147DD">
        <w:rPr>
          <w:rFonts w:eastAsia="Calibri"/>
          <w:bCs/>
          <w:sz w:val="26"/>
          <w:szCs w:val="26"/>
        </w:rPr>
        <w:t>% от плана;</w:t>
      </w:r>
    </w:p>
    <w:p w:rsidR="000441BE" w:rsidRPr="00F147DD" w:rsidRDefault="000441BE" w:rsidP="00B83794">
      <w:pPr>
        <w:pStyle w:val="aff0"/>
        <w:keepNext/>
        <w:numPr>
          <w:ilvl w:val="0"/>
          <w:numId w:val="120"/>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11 567,8</w:t>
      </w:r>
      <w:r w:rsidRPr="00F147DD">
        <w:rPr>
          <w:rFonts w:eastAsia="Calibri"/>
          <w:bCs/>
          <w:sz w:val="26"/>
          <w:szCs w:val="26"/>
        </w:rPr>
        <w:t xml:space="preserve"> тыс. руб. за счет средств муниципального дорожного фонда, исполнение </w:t>
      </w:r>
      <w:r w:rsidRPr="004E4AE7">
        <w:rPr>
          <w:rFonts w:eastAsia="Calibri"/>
          <w:sz w:val="26"/>
          <w:szCs w:val="26"/>
          <w:lang w:eastAsia="en-US"/>
        </w:rPr>
        <w:t>–</w:t>
      </w:r>
      <w:r>
        <w:rPr>
          <w:rFonts w:eastAsia="Calibri"/>
          <w:sz w:val="26"/>
          <w:szCs w:val="26"/>
          <w:lang w:eastAsia="en-US"/>
        </w:rPr>
        <w:t xml:space="preserve"> </w:t>
      </w:r>
      <w:r>
        <w:rPr>
          <w:rFonts w:eastAsia="Calibri"/>
          <w:bCs/>
          <w:sz w:val="26"/>
          <w:szCs w:val="26"/>
        </w:rPr>
        <w:t>10 159,1</w:t>
      </w:r>
      <w:r w:rsidRPr="00F147DD">
        <w:rPr>
          <w:rFonts w:eastAsia="Calibri"/>
          <w:bCs/>
          <w:sz w:val="26"/>
          <w:szCs w:val="26"/>
        </w:rPr>
        <w:t xml:space="preserve"> тыс. руб. или </w:t>
      </w:r>
      <w:r>
        <w:rPr>
          <w:rFonts w:eastAsia="Calibri"/>
          <w:bCs/>
          <w:sz w:val="26"/>
          <w:szCs w:val="26"/>
        </w:rPr>
        <w:t>87,8</w:t>
      </w:r>
      <w:r w:rsidRPr="00F147DD">
        <w:rPr>
          <w:rFonts w:eastAsia="Calibri"/>
          <w:bCs/>
          <w:sz w:val="26"/>
          <w:szCs w:val="26"/>
        </w:rPr>
        <w:t>% от плана.</w:t>
      </w:r>
    </w:p>
    <w:p w:rsidR="000441BE" w:rsidRDefault="000441BE" w:rsidP="000441BE">
      <w:pPr>
        <w:pStyle w:val="ConsPlusNormal"/>
        <w:jc w:val="both"/>
        <w:rPr>
          <w:rFonts w:ascii="Times New Roman" w:hAnsi="Times New Roman"/>
          <w:sz w:val="26"/>
          <w:szCs w:val="26"/>
        </w:rPr>
      </w:pPr>
      <w:r w:rsidRPr="00F147DD">
        <w:rPr>
          <w:rFonts w:ascii="Times New Roman" w:hAnsi="Times New Roman"/>
          <w:sz w:val="26"/>
          <w:szCs w:val="26"/>
        </w:rPr>
        <w:t>Общее кассовое исполнение за 202</w:t>
      </w:r>
      <w:r>
        <w:rPr>
          <w:rFonts w:ascii="Times New Roman" w:hAnsi="Times New Roman"/>
          <w:sz w:val="26"/>
          <w:szCs w:val="26"/>
        </w:rPr>
        <w:t>4</w:t>
      </w:r>
      <w:r w:rsidRPr="00F147DD">
        <w:rPr>
          <w:rFonts w:ascii="Times New Roman" w:hAnsi="Times New Roman"/>
          <w:sz w:val="26"/>
          <w:szCs w:val="26"/>
        </w:rPr>
        <w:t xml:space="preserve"> год составило </w:t>
      </w:r>
      <w:r>
        <w:rPr>
          <w:rFonts w:ascii="Times New Roman" w:hAnsi="Times New Roman"/>
          <w:sz w:val="26"/>
          <w:szCs w:val="26"/>
        </w:rPr>
        <w:t>63 966,5</w:t>
      </w:r>
      <w:r w:rsidRPr="00F147DD">
        <w:rPr>
          <w:rFonts w:ascii="Times New Roman" w:hAnsi="Times New Roman"/>
          <w:sz w:val="26"/>
          <w:szCs w:val="26"/>
        </w:rPr>
        <w:t xml:space="preserve"> тыс. руб. (</w:t>
      </w:r>
      <w:r>
        <w:rPr>
          <w:rFonts w:ascii="Times New Roman" w:hAnsi="Times New Roman"/>
          <w:sz w:val="26"/>
          <w:szCs w:val="26"/>
        </w:rPr>
        <w:t>97,6</w:t>
      </w:r>
      <w:r w:rsidRPr="00F147DD">
        <w:rPr>
          <w:rFonts w:ascii="Times New Roman" w:hAnsi="Times New Roman"/>
          <w:sz w:val="26"/>
          <w:szCs w:val="26"/>
        </w:rPr>
        <w:t xml:space="preserve">% от плана) на оплату следующих видов работ: </w:t>
      </w:r>
    </w:p>
    <w:p w:rsidR="000441BE" w:rsidRPr="00363D85"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устройство проездов на территории городского кладбища;</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 xml:space="preserve">устройство линий уличного освещения на территории жилого образования Оганер </w:t>
      </w:r>
      <w:r>
        <w:rPr>
          <w:rFonts w:eastAsia="Calibri"/>
          <w:szCs w:val="26"/>
        </w:rPr>
        <w:t>(</w:t>
      </w:r>
      <w:r w:rsidRPr="00363D85">
        <w:rPr>
          <w:rFonts w:eastAsia="Calibri"/>
          <w:szCs w:val="26"/>
        </w:rPr>
        <w:t>установлены светодиодные светильники на 29 оцинкованных опорах с устройством железобетонных фундаментов</w:t>
      </w:r>
      <w:r>
        <w:rPr>
          <w:rFonts w:eastAsia="Calibri"/>
          <w:szCs w:val="26"/>
        </w:rPr>
        <w:t>)</w:t>
      </w:r>
      <w:r w:rsidRPr="00363D85">
        <w:rPr>
          <w:rFonts w:eastAsia="Calibri"/>
          <w:szCs w:val="26"/>
        </w:rPr>
        <w:t xml:space="preserve">; </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 xml:space="preserve">ремонт уличного освещения на территории Административно-делового центра (отремонтированы 16 старых и установлены 9 новых опор);                              </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замена 112 светодиодных светильников;</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выполнение комплекса кадастровых работ, работ по межеванию земельных участков;</w:t>
      </w:r>
    </w:p>
    <w:p w:rsidR="000441BE" w:rsidRPr="00363D85"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содержание поста весогабаритного контроля.</w:t>
      </w:r>
    </w:p>
    <w:p w:rsidR="000441BE" w:rsidRPr="00F147DD" w:rsidRDefault="000441BE" w:rsidP="000441BE">
      <w:pPr>
        <w:tabs>
          <w:tab w:val="left" w:pos="993"/>
        </w:tabs>
        <w:ind w:firstLine="709"/>
        <w:jc w:val="both"/>
        <w:rPr>
          <w:rFonts w:eastAsia="Calibri"/>
        </w:rPr>
      </w:pPr>
      <w:r w:rsidRPr="00F147DD">
        <w:rPr>
          <w:bCs/>
          <w:szCs w:val="26"/>
        </w:rPr>
        <w:t xml:space="preserve">Экономия образовалась в результате фактически </w:t>
      </w:r>
      <w:r>
        <w:rPr>
          <w:rFonts w:eastAsia="Calibri"/>
          <w:bCs/>
          <w:szCs w:val="26"/>
        </w:rPr>
        <w:t>выполненных и оплаченных работ</w:t>
      </w:r>
      <w:r w:rsidRPr="00F147DD">
        <w:rPr>
          <w:rFonts w:eastAsia="Calibri"/>
        </w:rPr>
        <w:t>.</w:t>
      </w:r>
    </w:p>
    <w:p w:rsidR="000441BE" w:rsidRPr="00F147DD" w:rsidRDefault="000441BE" w:rsidP="000441BE">
      <w:pPr>
        <w:pStyle w:val="af5"/>
        <w:tabs>
          <w:tab w:val="left" w:pos="993"/>
        </w:tabs>
        <w:ind w:left="709"/>
        <w:jc w:val="both"/>
      </w:pPr>
    </w:p>
    <w:p w:rsidR="000441BE" w:rsidRPr="0021387F" w:rsidRDefault="000441BE" w:rsidP="000441BE">
      <w:pPr>
        <w:pStyle w:val="aff0"/>
        <w:spacing w:before="0" w:beforeAutospacing="0" w:after="0" w:afterAutospacing="0"/>
        <w:ind w:firstLine="709"/>
        <w:jc w:val="both"/>
        <w:rPr>
          <w:b/>
          <w:sz w:val="26"/>
          <w:szCs w:val="26"/>
        </w:rPr>
      </w:pPr>
      <w:r w:rsidRPr="0021387F">
        <w:rPr>
          <w:b/>
          <w:bCs/>
          <w:sz w:val="26"/>
          <w:szCs w:val="26"/>
        </w:rPr>
        <w:t>Основное мероприятие 1.8. «Безопасность дорожного движения»</w:t>
      </w:r>
    </w:p>
    <w:p w:rsidR="000441BE" w:rsidRPr="00F147DD" w:rsidRDefault="000441BE" w:rsidP="000441BE">
      <w:pPr>
        <w:pStyle w:val="aff0"/>
        <w:spacing w:before="0" w:beforeAutospacing="0" w:after="0" w:afterAutospacing="0"/>
        <w:ind w:firstLine="709"/>
        <w:jc w:val="both"/>
        <w:rPr>
          <w:bCs/>
          <w:i/>
          <w:sz w:val="26"/>
          <w:szCs w:val="26"/>
        </w:rPr>
      </w:pPr>
    </w:p>
    <w:p w:rsidR="000441BE" w:rsidRPr="0021387F" w:rsidRDefault="000441BE" w:rsidP="000441BE">
      <w:pPr>
        <w:pStyle w:val="aff0"/>
        <w:spacing w:before="0" w:beforeAutospacing="0" w:after="120" w:afterAutospacing="0"/>
        <w:ind w:firstLine="709"/>
        <w:jc w:val="both"/>
        <w:rPr>
          <w:b/>
          <w:bCs/>
          <w:i/>
          <w:sz w:val="26"/>
          <w:szCs w:val="26"/>
        </w:rPr>
      </w:pPr>
      <w:r w:rsidRPr="0021387F">
        <w:rPr>
          <w:b/>
          <w:bCs/>
          <w:i/>
          <w:sz w:val="26"/>
          <w:szCs w:val="26"/>
        </w:rPr>
        <w:t>Мероприятие 1.8.1. «Ремонт светофорных объектов»</w:t>
      </w:r>
    </w:p>
    <w:p w:rsidR="000441BE" w:rsidRPr="00C0382B" w:rsidRDefault="000441BE" w:rsidP="000441BE">
      <w:pPr>
        <w:tabs>
          <w:tab w:val="left" w:pos="993"/>
        </w:tabs>
        <w:ind w:firstLine="709"/>
        <w:jc w:val="both"/>
      </w:pPr>
      <w:r>
        <w:rPr>
          <w:szCs w:val="26"/>
        </w:rPr>
        <w:t>Для выполнения работ в 2024</w:t>
      </w:r>
      <w:r w:rsidRPr="00F147DD">
        <w:rPr>
          <w:szCs w:val="26"/>
        </w:rPr>
        <w:t xml:space="preserve"> году предусматривалось финансирование в размере </w:t>
      </w:r>
      <w:r>
        <w:rPr>
          <w:szCs w:val="26"/>
        </w:rPr>
        <w:t>14 240,5</w:t>
      </w:r>
      <w:r w:rsidRPr="00F147DD">
        <w:rPr>
          <w:szCs w:val="26"/>
        </w:rPr>
        <w:t xml:space="preserve"> тыс. руб. за </w:t>
      </w:r>
      <w:r w:rsidRPr="00C0382B">
        <w:rPr>
          <w:szCs w:val="26"/>
        </w:rPr>
        <w:t xml:space="preserve">счет средств муниципального дорожного фонда, исполнение </w:t>
      </w:r>
      <w:r w:rsidRPr="004E4AE7">
        <w:rPr>
          <w:rFonts w:eastAsia="Calibri"/>
          <w:szCs w:val="26"/>
          <w:lang w:eastAsia="en-US"/>
        </w:rPr>
        <w:t>–</w:t>
      </w:r>
      <w:r>
        <w:rPr>
          <w:rFonts w:eastAsia="Calibri"/>
          <w:szCs w:val="26"/>
          <w:lang w:eastAsia="en-US"/>
        </w:rPr>
        <w:t xml:space="preserve"> </w:t>
      </w:r>
      <w:r w:rsidRPr="00C0382B">
        <w:rPr>
          <w:szCs w:val="26"/>
        </w:rPr>
        <w:t xml:space="preserve">100,0% от плана, </w:t>
      </w:r>
      <w:r w:rsidRPr="00C0382B">
        <w:t>выполнен ремонт 4-х светофорных объектов:</w:t>
      </w:r>
    </w:p>
    <w:p w:rsidR="000441BE" w:rsidRPr="00C0382B" w:rsidRDefault="000441BE" w:rsidP="00B83794">
      <w:pPr>
        <w:pStyle w:val="af5"/>
        <w:numPr>
          <w:ilvl w:val="0"/>
          <w:numId w:val="212"/>
        </w:numPr>
        <w:tabs>
          <w:tab w:val="left" w:pos="993"/>
        </w:tabs>
        <w:ind w:left="0" w:firstLine="709"/>
        <w:jc w:val="both"/>
        <w:rPr>
          <w:szCs w:val="26"/>
        </w:rPr>
      </w:pPr>
      <w:r>
        <w:rPr>
          <w:szCs w:val="26"/>
        </w:rPr>
        <w:t>Богдана-</w:t>
      </w:r>
      <w:r w:rsidRPr="00C0382B">
        <w:rPr>
          <w:szCs w:val="26"/>
        </w:rPr>
        <w:t xml:space="preserve">Хмельницкого – Севастопольская; </w:t>
      </w:r>
    </w:p>
    <w:p w:rsidR="000441BE" w:rsidRPr="00C0382B" w:rsidRDefault="000441BE" w:rsidP="00B83794">
      <w:pPr>
        <w:pStyle w:val="af5"/>
        <w:numPr>
          <w:ilvl w:val="0"/>
          <w:numId w:val="212"/>
        </w:numPr>
        <w:tabs>
          <w:tab w:val="left" w:pos="993"/>
        </w:tabs>
        <w:ind w:left="0" w:firstLine="709"/>
        <w:jc w:val="both"/>
        <w:rPr>
          <w:rFonts w:eastAsia="Calibri"/>
          <w:szCs w:val="26"/>
          <w:lang w:eastAsia="en-US"/>
        </w:rPr>
      </w:pPr>
      <w:r w:rsidRPr="00C0382B">
        <w:rPr>
          <w:szCs w:val="26"/>
        </w:rPr>
        <w:t xml:space="preserve">Талнахская </w:t>
      </w:r>
      <w:r w:rsidRPr="004E4AE7">
        <w:rPr>
          <w:rFonts w:eastAsia="Calibri"/>
          <w:szCs w:val="26"/>
          <w:lang w:eastAsia="en-US"/>
        </w:rPr>
        <w:t>–</w:t>
      </w:r>
      <w:r w:rsidRPr="00C0382B">
        <w:rPr>
          <w:szCs w:val="26"/>
        </w:rPr>
        <w:t xml:space="preserve"> 50 лет Октября;</w:t>
      </w:r>
      <w:r w:rsidRPr="00C0382B">
        <w:rPr>
          <w:rFonts w:eastAsia="Calibri"/>
          <w:szCs w:val="26"/>
          <w:lang w:eastAsia="en-US"/>
        </w:rPr>
        <w:t xml:space="preserve"> </w:t>
      </w:r>
    </w:p>
    <w:p w:rsidR="000441BE" w:rsidRPr="00C0382B" w:rsidRDefault="000441BE" w:rsidP="00B83794">
      <w:pPr>
        <w:pStyle w:val="af5"/>
        <w:numPr>
          <w:ilvl w:val="0"/>
          <w:numId w:val="212"/>
        </w:numPr>
        <w:tabs>
          <w:tab w:val="left" w:pos="993"/>
        </w:tabs>
        <w:ind w:left="0" w:firstLine="709"/>
        <w:jc w:val="both"/>
        <w:rPr>
          <w:szCs w:val="26"/>
        </w:rPr>
      </w:pPr>
      <w:r w:rsidRPr="00C0382B">
        <w:rPr>
          <w:szCs w:val="26"/>
        </w:rPr>
        <w:t xml:space="preserve">Нансена – Хантайская; </w:t>
      </w:r>
    </w:p>
    <w:p w:rsidR="000441BE" w:rsidRPr="00C0382B" w:rsidRDefault="000441BE" w:rsidP="00B83794">
      <w:pPr>
        <w:pStyle w:val="af5"/>
        <w:numPr>
          <w:ilvl w:val="0"/>
          <w:numId w:val="212"/>
        </w:numPr>
        <w:tabs>
          <w:tab w:val="left" w:pos="993"/>
        </w:tabs>
        <w:ind w:left="0" w:firstLine="709"/>
        <w:jc w:val="both"/>
        <w:rPr>
          <w:szCs w:val="26"/>
        </w:rPr>
      </w:pPr>
      <w:r w:rsidRPr="00C0382B">
        <w:rPr>
          <w:szCs w:val="26"/>
        </w:rPr>
        <w:t>Талнахская – Орджоникидзе</w:t>
      </w:r>
      <w:r w:rsidRPr="00F147DD">
        <w:t>.</w:t>
      </w:r>
    </w:p>
    <w:p w:rsidR="000441BE" w:rsidRPr="00F147DD" w:rsidRDefault="000441BE" w:rsidP="000441BE">
      <w:pPr>
        <w:pStyle w:val="af5"/>
        <w:tabs>
          <w:tab w:val="left" w:pos="993"/>
        </w:tabs>
        <w:ind w:left="709"/>
        <w:jc w:val="both"/>
      </w:pPr>
    </w:p>
    <w:p w:rsidR="000441BE" w:rsidRDefault="000441BE" w:rsidP="000441BE">
      <w:pPr>
        <w:pStyle w:val="aff0"/>
        <w:tabs>
          <w:tab w:val="left" w:pos="993"/>
        </w:tabs>
        <w:spacing w:before="0" w:beforeAutospacing="0" w:after="120" w:afterAutospacing="0"/>
        <w:ind w:firstLine="709"/>
        <w:jc w:val="both"/>
        <w:rPr>
          <w:b/>
          <w:bCs/>
          <w:i/>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i/>
          <w:sz w:val="26"/>
          <w:szCs w:val="26"/>
        </w:rPr>
      </w:pPr>
      <w:r w:rsidRPr="0021387F">
        <w:rPr>
          <w:b/>
          <w:bCs/>
          <w:i/>
          <w:sz w:val="26"/>
          <w:szCs w:val="26"/>
        </w:rPr>
        <w:t>Мероприятие 1.8.2. «Устройство светофорных объектов»</w:t>
      </w:r>
    </w:p>
    <w:p w:rsidR="000441BE" w:rsidRPr="00F147DD" w:rsidRDefault="000441BE" w:rsidP="000441BE">
      <w:pPr>
        <w:tabs>
          <w:tab w:val="left" w:pos="993"/>
        </w:tabs>
        <w:ind w:firstLine="709"/>
        <w:jc w:val="both"/>
        <w:rPr>
          <w:szCs w:val="26"/>
        </w:rPr>
      </w:pPr>
      <w:r>
        <w:rPr>
          <w:szCs w:val="26"/>
        </w:rPr>
        <w:t>Для выполнения работ в 2024</w:t>
      </w:r>
      <w:r w:rsidRPr="00F147DD">
        <w:rPr>
          <w:szCs w:val="26"/>
        </w:rPr>
        <w:t xml:space="preserve"> году предусматривалось финансирование в размере </w:t>
      </w:r>
      <w:r>
        <w:rPr>
          <w:szCs w:val="26"/>
        </w:rPr>
        <w:t xml:space="preserve">12 842,1 </w:t>
      </w:r>
      <w:r w:rsidRPr="00F147DD">
        <w:rPr>
          <w:szCs w:val="26"/>
        </w:rPr>
        <w:t>тыс. руб. за счет средств муниципального дорожного фонда.</w:t>
      </w:r>
    </w:p>
    <w:p w:rsidR="000441BE" w:rsidRPr="00F147DD" w:rsidRDefault="000441BE" w:rsidP="000441BE">
      <w:pPr>
        <w:tabs>
          <w:tab w:val="left" w:pos="993"/>
        </w:tabs>
        <w:ind w:firstLine="709"/>
        <w:jc w:val="both"/>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sidRPr="00F147DD">
        <w:rPr>
          <w:szCs w:val="26"/>
        </w:rPr>
        <w:t xml:space="preserve">100,0% от плана, </w:t>
      </w:r>
      <w:r w:rsidRPr="00F147DD">
        <w:t xml:space="preserve">выполнено устройство </w:t>
      </w:r>
      <w:r>
        <w:t>4-х</w:t>
      </w:r>
      <w:r w:rsidRPr="00F147DD">
        <w:t xml:space="preserve"> светофорных объектов</w:t>
      </w:r>
      <w:r>
        <w:t xml:space="preserve"> </w:t>
      </w:r>
      <w:r w:rsidRPr="004E4AE7">
        <w:rPr>
          <w:szCs w:val="26"/>
        </w:rPr>
        <w:t>на пешеходных переходах в район</w:t>
      </w:r>
      <w:r>
        <w:rPr>
          <w:szCs w:val="26"/>
        </w:rPr>
        <w:t>ах</w:t>
      </w:r>
      <w:r w:rsidRPr="00F147DD">
        <w:t>:</w:t>
      </w:r>
    </w:p>
    <w:p w:rsidR="000441BE" w:rsidRPr="00FA0692" w:rsidRDefault="000441BE" w:rsidP="00B83794">
      <w:pPr>
        <w:pStyle w:val="af5"/>
        <w:numPr>
          <w:ilvl w:val="0"/>
          <w:numId w:val="121"/>
        </w:numPr>
        <w:tabs>
          <w:tab w:val="left" w:pos="993"/>
        </w:tabs>
        <w:ind w:left="0" w:firstLine="709"/>
        <w:jc w:val="both"/>
      </w:pPr>
      <w:r w:rsidRPr="004E4AE7">
        <w:rPr>
          <w:szCs w:val="26"/>
        </w:rPr>
        <w:t xml:space="preserve">Нансена, 48; </w:t>
      </w:r>
    </w:p>
    <w:p w:rsidR="000441BE" w:rsidRPr="00FA0692" w:rsidRDefault="000441BE" w:rsidP="00B83794">
      <w:pPr>
        <w:pStyle w:val="af5"/>
        <w:numPr>
          <w:ilvl w:val="0"/>
          <w:numId w:val="121"/>
        </w:numPr>
        <w:tabs>
          <w:tab w:val="left" w:pos="993"/>
        </w:tabs>
        <w:ind w:left="0" w:firstLine="709"/>
        <w:jc w:val="both"/>
      </w:pPr>
      <w:r>
        <w:rPr>
          <w:szCs w:val="26"/>
        </w:rPr>
        <w:t>Набережная</w:t>
      </w:r>
      <w:r w:rsidRPr="004E4AE7">
        <w:rPr>
          <w:szCs w:val="26"/>
        </w:rPr>
        <w:t xml:space="preserve"> Урванцева, 23; </w:t>
      </w:r>
    </w:p>
    <w:p w:rsidR="000441BE" w:rsidRPr="00FA0692" w:rsidRDefault="000441BE" w:rsidP="00B83794">
      <w:pPr>
        <w:pStyle w:val="af5"/>
        <w:numPr>
          <w:ilvl w:val="0"/>
          <w:numId w:val="121"/>
        </w:numPr>
        <w:tabs>
          <w:tab w:val="left" w:pos="993"/>
        </w:tabs>
        <w:ind w:left="0" w:firstLine="709"/>
        <w:jc w:val="both"/>
      </w:pPr>
      <w:r w:rsidRPr="004E4AE7">
        <w:rPr>
          <w:szCs w:val="26"/>
        </w:rPr>
        <w:t xml:space="preserve">Нансена, 72; </w:t>
      </w:r>
    </w:p>
    <w:p w:rsidR="000441BE" w:rsidRPr="00F147DD" w:rsidRDefault="000441BE" w:rsidP="00B83794">
      <w:pPr>
        <w:pStyle w:val="af5"/>
        <w:numPr>
          <w:ilvl w:val="0"/>
          <w:numId w:val="121"/>
        </w:numPr>
        <w:tabs>
          <w:tab w:val="left" w:pos="993"/>
        </w:tabs>
        <w:ind w:left="0" w:firstLine="709"/>
        <w:jc w:val="both"/>
      </w:pPr>
      <w:r>
        <w:rPr>
          <w:szCs w:val="26"/>
        </w:rPr>
        <w:t>Юго-западная</w:t>
      </w:r>
      <w:r w:rsidRPr="004E4AE7">
        <w:rPr>
          <w:szCs w:val="26"/>
        </w:rPr>
        <w:t xml:space="preserve"> объездн</w:t>
      </w:r>
      <w:r>
        <w:rPr>
          <w:szCs w:val="26"/>
        </w:rPr>
        <w:t>ая дорога</w:t>
      </w:r>
      <w:r w:rsidRPr="004E4AE7">
        <w:rPr>
          <w:szCs w:val="26"/>
        </w:rPr>
        <w:t xml:space="preserve"> на км 8+255</w:t>
      </w:r>
      <w:r w:rsidRPr="00F147DD">
        <w:t>.</w:t>
      </w:r>
    </w:p>
    <w:p w:rsidR="000441BE" w:rsidRPr="00F147DD" w:rsidRDefault="000441BE" w:rsidP="000441BE">
      <w:pPr>
        <w:pStyle w:val="aff0"/>
        <w:tabs>
          <w:tab w:val="left" w:pos="993"/>
        </w:tabs>
        <w:spacing w:before="0" w:beforeAutospacing="0" w:after="0" w:afterAutospacing="0"/>
        <w:ind w:firstLine="709"/>
        <w:jc w:val="both"/>
        <w:rPr>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bCs/>
          <w:i/>
          <w:sz w:val="26"/>
          <w:szCs w:val="26"/>
          <w:lang w:eastAsia="en-US"/>
        </w:rPr>
      </w:pPr>
      <w:r w:rsidRPr="0021387F">
        <w:rPr>
          <w:rFonts w:eastAsia="Calibri"/>
          <w:b/>
          <w:bCs/>
          <w:i/>
          <w:sz w:val="26"/>
          <w:szCs w:val="26"/>
        </w:rPr>
        <w:t>Мероприятие 1.8.3. «Обустройство пешеходных переходов дублирующими знаками»</w:t>
      </w:r>
    </w:p>
    <w:p w:rsidR="000441BE" w:rsidRPr="00F147DD" w:rsidRDefault="000441BE" w:rsidP="000441BE">
      <w:pPr>
        <w:tabs>
          <w:tab w:val="left" w:pos="993"/>
        </w:tabs>
        <w:ind w:firstLine="709"/>
        <w:jc w:val="both"/>
        <w:rPr>
          <w:szCs w:val="26"/>
        </w:rPr>
      </w:pPr>
      <w:r>
        <w:rPr>
          <w:szCs w:val="26"/>
        </w:rPr>
        <w:t>Для выполнения работ в 2024</w:t>
      </w:r>
      <w:r w:rsidRPr="00F147DD">
        <w:rPr>
          <w:szCs w:val="26"/>
        </w:rPr>
        <w:t xml:space="preserve"> году предусматривалось финансирование в размере 6</w:t>
      </w:r>
      <w:r>
        <w:rPr>
          <w:szCs w:val="26"/>
        </w:rPr>
        <w:t> 466,9</w:t>
      </w:r>
      <w:r w:rsidRPr="00F147DD">
        <w:rPr>
          <w:szCs w:val="26"/>
        </w:rPr>
        <w:t xml:space="preserve"> тыс. руб. за счет средств муниципального дорожного фонда.</w:t>
      </w:r>
    </w:p>
    <w:p w:rsidR="000441BE" w:rsidRPr="00F147DD" w:rsidRDefault="000441BE" w:rsidP="000441BE">
      <w:pPr>
        <w:pStyle w:val="af5"/>
        <w:tabs>
          <w:tab w:val="left" w:pos="993"/>
        </w:tabs>
        <w:ind w:left="0" w:firstLine="709"/>
        <w:jc w:val="both"/>
        <w:rPr>
          <w:szCs w:val="26"/>
        </w:rPr>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sidRPr="00F147DD">
        <w:rPr>
          <w:szCs w:val="26"/>
        </w:rPr>
        <w:t>100,0% от плана,</w:t>
      </w:r>
      <w:r>
        <w:rPr>
          <w:szCs w:val="26"/>
        </w:rPr>
        <w:t xml:space="preserve"> </w:t>
      </w:r>
      <w:r w:rsidRPr="00F147DD">
        <w:t>установлены дублирующие знаки</w:t>
      </w:r>
      <w:r w:rsidRPr="00F147DD">
        <w:rPr>
          <w:szCs w:val="26"/>
        </w:rPr>
        <w:t xml:space="preserve"> н</w:t>
      </w:r>
      <w:r w:rsidRPr="00F147DD">
        <w:t>а 1</w:t>
      </w:r>
      <w:r>
        <w:t>3</w:t>
      </w:r>
      <w:r w:rsidRPr="00F147DD">
        <w:t xml:space="preserve"> пешеходных переходах с целью соблюдения требований законодательства в области дорожного движения</w:t>
      </w:r>
      <w:r w:rsidRPr="00F147DD">
        <w:rPr>
          <w:rFonts w:eastAsia="Calibri"/>
        </w:rPr>
        <w:t xml:space="preserve">.   </w:t>
      </w:r>
      <w:r>
        <w:rPr>
          <w:rFonts w:eastAsia="Calibri"/>
        </w:rPr>
        <w:t xml:space="preserve"> </w:t>
      </w:r>
    </w:p>
    <w:p w:rsidR="000441BE" w:rsidRPr="00F147DD" w:rsidRDefault="000441BE" w:rsidP="000441BE">
      <w:pPr>
        <w:pStyle w:val="aff0"/>
        <w:tabs>
          <w:tab w:val="left" w:pos="993"/>
        </w:tabs>
        <w:spacing w:before="0" w:beforeAutospacing="0" w:after="0" w:afterAutospacing="0"/>
        <w:ind w:firstLine="709"/>
        <w:jc w:val="both"/>
        <w:rPr>
          <w:rFonts w:eastAsia="Calibri"/>
          <w:i/>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i/>
          <w:sz w:val="26"/>
          <w:szCs w:val="26"/>
        </w:rPr>
      </w:pPr>
      <w:r>
        <w:rPr>
          <w:rFonts w:eastAsia="Calibri"/>
          <w:b/>
          <w:bCs/>
          <w:i/>
          <w:sz w:val="26"/>
          <w:szCs w:val="26"/>
        </w:rPr>
        <w:t>Мероприятие 1.8.4</w:t>
      </w:r>
      <w:r w:rsidRPr="0021387F">
        <w:rPr>
          <w:rFonts w:eastAsia="Calibri"/>
          <w:b/>
          <w:bCs/>
          <w:i/>
          <w:sz w:val="26"/>
          <w:szCs w:val="26"/>
        </w:rPr>
        <w:t>. «Устройство проекционных пешеходных переходов»</w:t>
      </w:r>
    </w:p>
    <w:p w:rsidR="000441BE" w:rsidRPr="00F147DD" w:rsidRDefault="000441BE" w:rsidP="000441BE">
      <w:pPr>
        <w:tabs>
          <w:tab w:val="left" w:pos="993"/>
        </w:tabs>
        <w:ind w:firstLine="709"/>
        <w:jc w:val="both"/>
        <w:rPr>
          <w:szCs w:val="26"/>
        </w:rPr>
      </w:pPr>
      <w:r w:rsidRPr="00F147DD">
        <w:rPr>
          <w:szCs w:val="26"/>
        </w:rPr>
        <w:t>Для выполнения работ в 202</w:t>
      </w:r>
      <w:r>
        <w:rPr>
          <w:szCs w:val="26"/>
        </w:rPr>
        <w:t>4</w:t>
      </w:r>
      <w:r w:rsidRPr="00F147DD">
        <w:rPr>
          <w:szCs w:val="26"/>
        </w:rPr>
        <w:t xml:space="preserve"> году предусматривалось финансирование в размере </w:t>
      </w:r>
      <w:r>
        <w:rPr>
          <w:szCs w:val="26"/>
        </w:rPr>
        <w:t>15 263,3</w:t>
      </w:r>
      <w:r w:rsidRPr="00F147DD">
        <w:rPr>
          <w:szCs w:val="26"/>
        </w:rPr>
        <w:t xml:space="preserve"> тыс. руб. за счет средств муниципального дорожного фонда.</w:t>
      </w:r>
    </w:p>
    <w:p w:rsidR="000441BE" w:rsidRPr="00F147DD" w:rsidRDefault="000441BE" w:rsidP="000441BE">
      <w:pPr>
        <w:pStyle w:val="af5"/>
        <w:tabs>
          <w:tab w:val="left" w:pos="993"/>
        </w:tabs>
        <w:ind w:left="0" w:firstLine="709"/>
        <w:jc w:val="both"/>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Pr>
          <w:szCs w:val="26"/>
        </w:rPr>
        <w:t>15 153,3</w:t>
      </w:r>
      <w:r w:rsidRPr="00F147DD">
        <w:rPr>
          <w:szCs w:val="26"/>
        </w:rPr>
        <w:t xml:space="preserve"> тыс. руб.</w:t>
      </w:r>
      <w:r>
        <w:rPr>
          <w:szCs w:val="26"/>
        </w:rPr>
        <w:t xml:space="preserve"> или 99,3</w:t>
      </w:r>
      <w:r w:rsidRPr="00F147DD">
        <w:rPr>
          <w:szCs w:val="26"/>
        </w:rPr>
        <w:t xml:space="preserve">% от плана, </w:t>
      </w:r>
      <w:r w:rsidRPr="00F147DD">
        <w:t>1</w:t>
      </w:r>
      <w:r>
        <w:t>0</w:t>
      </w:r>
      <w:r w:rsidRPr="00F147DD">
        <w:t xml:space="preserve"> пешеходных переходов оборудованы светодиодными приборами, проецирующими дорожную разметку на проезжую часть автомобильных дорог.</w:t>
      </w:r>
    </w:p>
    <w:p w:rsidR="000441BE" w:rsidRPr="003A47C4" w:rsidRDefault="000441BE" w:rsidP="000441BE">
      <w:pPr>
        <w:pStyle w:val="aff0"/>
        <w:spacing w:after="0" w:afterAutospacing="0"/>
        <w:ind w:firstLine="709"/>
        <w:jc w:val="both"/>
        <w:rPr>
          <w:sz w:val="26"/>
          <w:szCs w:val="26"/>
          <w:u w:val="single"/>
        </w:rPr>
      </w:pPr>
      <w:r w:rsidRPr="003A47C4">
        <w:rPr>
          <w:bCs/>
          <w:sz w:val="26"/>
          <w:szCs w:val="26"/>
          <w:u w:val="single"/>
        </w:rPr>
        <w:t>В результате реализации подпрограммы 1 достигнуты следующие результаты в 202</w:t>
      </w:r>
      <w:r>
        <w:rPr>
          <w:bCs/>
          <w:sz w:val="26"/>
          <w:szCs w:val="26"/>
          <w:u w:val="single"/>
        </w:rPr>
        <w:t>4</w:t>
      </w:r>
      <w:r w:rsidRPr="003A47C4">
        <w:rPr>
          <w:bCs/>
          <w:sz w:val="26"/>
          <w:szCs w:val="26"/>
          <w:u w:val="single"/>
        </w:rPr>
        <w:t xml:space="preserve"> году:</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 xml:space="preserve">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96,6%, что соответствует плановому значению (содержание </w:t>
      </w:r>
      <w:r>
        <w:rPr>
          <w:color w:val="000000"/>
          <w:szCs w:val="26"/>
        </w:rPr>
        <w:t>5,5 км</w:t>
      </w:r>
      <w:r w:rsidRPr="00FE0A59">
        <w:rPr>
          <w:rFonts w:eastAsia="Calibri"/>
          <w:szCs w:val="26"/>
          <w:lang w:eastAsia="en-US"/>
        </w:rPr>
        <w:t xml:space="preserve"> </w:t>
      </w:r>
      <w:r w:rsidRPr="004E4AE7">
        <w:rPr>
          <w:rFonts w:eastAsia="Calibri"/>
          <w:szCs w:val="26"/>
          <w:lang w:eastAsia="en-US"/>
        </w:rPr>
        <w:t>переда</w:t>
      </w:r>
      <w:r>
        <w:rPr>
          <w:rFonts w:eastAsia="Calibri"/>
          <w:szCs w:val="26"/>
          <w:lang w:eastAsia="en-US"/>
        </w:rPr>
        <w:t>нных</w:t>
      </w:r>
      <w:r w:rsidRPr="004E4AE7">
        <w:rPr>
          <w:rFonts w:eastAsia="Calibri"/>
          <w:szCs w:val="26"/>
          <w:lang w:eastAsia="en-US"/>
        </w:rPr>
        <w:t xml:space="preserve"> в</w:t>
      </w:r>
      <w:r>
        <w:rPr>
          <w:rFonts w:eastAsia="Calibri"/>
          <w:szCs w:val="26"/>
          <w:lang w:eastAsia="en-US"/>
        </w:rPr>
        <w:t xml:space="preserve"> 2024 году в</w:t>
      </w:r>
      <w:r w:rsidRPr="004E4AE7">
        <w:rPr>
          <w:rFonts w:eastAsia="Calibri"/>
          <w:szCs w:val="26"/>
          <w:lang w:eastAsia="en-US"/>
        </w:rPr>
        <w:t xml:space="preserve"> оперативное управление</w:t>
      </w:r>
      <w:r>
        <w:rPr>
          <w:rFonts w:eastAsia="Calibri"/>
          <w:szCs w:val="26"/>
          <w:lang w:eastAsia="en-US"/>
        </w:rPr>
        <w:t xml:space="preserve"> </w:t>
      </w:r>
      <w:r w:rsidRPr="004E4AE7">
        <w:rPr>
          <w:rFonts w:eastAsia="Calibri"/>
          <w:szCs w:val="26"/>
          <w:lang w:eastAsia="en-US"/>
        </w:rPr>
        <w:t>автомобильных дорог Норильск-Оганер и дороги к стеле</w:t>
      </w:r>
      <w:r>
        <w:rPr>
          <w:rFonts w:eastAsia="Calibri"/>
          <w:szCs w:val="26"/>
          <w:lang w:eastAsia="en-US"/>
        </w:rPr>
        <w:t xml:space="preserve"> не осуществлялось. В 2025 году расходы на содержание данных участков автомобильных дорог включены в городской бюджет)</w:t>
      </w:r>
      <w:r>
        <w:rPr>
          <w:szCs w:val="26"/>
        </w:rPr>
        <w:t>;</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20 км (100,0% от плана);</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sidRPr="009B0B70">
        <w:rPr>
          <w:szCs w:val="26"/>
        </w:rPr>
        <w:t xml:space="preserve">площадь дворовых территорий, в отношении которых выполнен ремонт, капитальный ремонт, составила </w:t>
      </w:r>
      <w:r>
        <w:rPr>
          <w:szCs w:val="26"/>
        </w:rPr>
        <w:t>132,7</w:t>
      </w:r>
      <w:r w:rsidRPr="009B0B70">
        <w:rPr>
          <w:szCs w:val="26"/>
        </w:rPr>
        <w:t xml:space="preserve"> тыс.м</w:t>
      </w:r>
      <w:r w:rsidRPr="009B0B70">
        <w:rPr>
          <w:szCs w:val="26"/>
          <w:vertAlign w:val="superscript"/>
        </w:rPr>
        <w:t>2</w:t>
      </w:r>
      <w:r w:rsidRPr="009B0B70">
        <w:rPr>
          <w:szCs w:val="26"/>
        </w:rPr>
        <w:t xml:space="preserve"> (</w:t>
      </w:r>
      <w:r>
        <w:rPr>
          <w:szCs w:val="26"/>
        </w:rPr>
        <w:t>92,0</w:t>
      </w:r>
      <w:r w:rsidRPr="00EB5698">
        <w:rPr>
          <w:szCs w:val="26"/>
        </w:rPr>
        <w:t xml:space="preserve">% от плана – 144,2 </w:t>
      </w:r>
      <w:r w:rsidRPr="00EB5698">
        <w:rPr>
          <w:rFonts w:eastAsia="Calibri"/>
          <w:bCs/>
          <w:szCs w:val="26"/>
        </w:rPr>
        <w:t>тыс. м</w:t>
      </w:r>
      <w:r w:rsidRPr="00EB5698">
        <w:rPr>
          <w:rFonts w:eastAsia="Calibri"/>
          <w:bCs/>
          <w:szCs w:val="26"/>
          <w:vertAlign w:val="superscript"/>
        </w:rPr>
        <w:t>2</w:t>
      </w:r>
      <w:r w:rsidRPr="00EB5698">
        <w:rPr>
          <w:szCs w:val="26"/>
        </w:rPr>
        <w:t>), не</w:t>
      </w:r>
      <w:r>
        <w:rPr>
          <w:szCs w:val="26"/>
        </w:rPr>
        <w:t xml:space="preserve"> выполнен </w:t>
      </w:r>
      <w:r>
        <w:rPr>
          <w:rFonts w:eastAsia="Calibri"/>
          <w:bCs/>
          <w:szCs w:val="26"/>
        </w:rPr>
        <w:t>р</w:t>
      </w:r>
      <w:r w:rsidRPr="006E73F5">
        <w:rPr>
          <w:rFonts w:eastAsia="Calibri"/>
          <w:bCs/>
          <w:szCs w:val="26"/>
        </w:rPr>
        <w:t>емонт покрытия дворовых территорий</w:t>
      </w:r>
      <w:r>
        <w:rPr>
          <w:rFonts w:eastAsia="Calibri"/>
          <w:bCs/>
          <w:szCs w:val="26"/>
        </w:rPr>
        <w:t xml:space="preserve"> </w:t>
      </w:r>
      <w:r w:rsidRPr="006E73F5">
        <w:rPr>
          <w:rFonts w:eastAsia="Calibri"/>
          <w:bCs/>
          <w:szCs w:val="26"/>
        </w:rPr>
        <w:t xml:space="preserve">в </w:t>
      </w:r>
      <w:r>
        <w:rPr>
          <w:rFonts w:eastAsia="Calibri"/>
          <w:bCs/>
          <w:szCs w:val="26"/>
        </w:rPr>
        <w:t xml:space="preserve">объеме 11,5 </w:t>
      </w:r>
      <w:r w:rsidRPr="006E73F5">
        <w:rPr>
          <w:rFonts w:eastAsia="Calibri"/>
          <w:bCs/>
          <w:szCs w:val="26"/>
        </w:rPr>
        <w:t>тыс. м</w:t>
      </w:r>
      <w:r w:rsidRPr="006E73F5">
        <w:rPr>
          <w:rFonts w:eastAsia="Calibri"/>
          <w:bCs/>
          <w:szCs w:val="26"/>
          <w:vertAlign w:val="superscript"/>
        </w:rPr>
        <w:t>2</w:t>
      </w:r>
      <w:r>
        <w:rPr>
          <w:rFonts w:eastAsia="Calibri"/>
          <w:bCs/>
          <w:szCs w:val="26"/>
        </w:rPr>
        <w:t xml:space="preserve"> (на 4 объектах работы подрядной организацией выполнены не в полном объеме в связи с поздним началом работ в результате поздней корректировки титульного списка объектов на ремонт дворовых территорий; на 1 объекте (Надеждинская, 2А) работы подрядной организацией не выполнены в связи с поздней корректировкой титульного списка объектов на ремонт дворовых территорий);</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sidRPr="009B0B70">
        <w:rPr>
          <w:szCs w:val="26"/>
        </w:rPr>
        <w:t xml:space="preserve">доля автобусных остановок, обустроенных отапливаемыми павильонами, составила </w:t>
      </w:r>
      <w:r>
        <w:rPr>
          <w:szCs w:val="26"/>
        </w:rPr>
        <w:t>43,7</w:t>
      </w:r>
      <w:r w:rsidRPr="009B0B70">
        <w:rPr>
          <w:szCs w:val="26"/>
        </w:rPr>
        <w:t>% (100,0% от плана);</w:t>
      </w:r>
    </w:p>
    <w:p w:rsidR="000441BE" w:rsidRPr="00EB5698"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к</w:t>
      </w:r>
      <w:r w:rsidRPr="00EB5698">
        <w:rPr>
          <w:szCs w:val="26"/>
        </w:rPr>
        <w:t>оличество дорожных ограждений, установленных на автодорогах, составило 80 блоков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протяженность автодорог, в отношении которых выполнен ремонт тротуаро</w:t>
      </w:r>
      <w:r>
        <w:rPr>
          <w:szCs w:val="26"/>
        </w:rPr>
        <w:t>в и бортовых камней, составила 7,5</w:t>
      </w:r>
      <w:r w:rsidRPr="009B0B70">
        <w:rPr>
          <w:szCs w:val="26"/>
        </w:rPr>
        <w:t xml:space="preserve"> км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 xml:space="preserve">количество опор наружного освещения, в отношении которых выполнен ремонт, составило </w:t>
      </w:r>
      <w:r>
        <w:rPr>
          <w:szCs w:val="26"/>
        </w:rPr>
        <w:t>77</w:t>
      </w:r>
      <w:r w:rsidRPr="009B0B70">
        <w:rPr>
          <w:szCs w:val="26"/>
        </w:rPr>
        <w:t xml:space="preserve"> шт.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получение проектной документации –</w:t>
      </w:r>
      <w:r>
        <w:rPr>
          <w:szCs w:val="26"/>
        </w:rPr>
        <w:t xml:space="preserve"> </w:t>
      </w:r>
      <w:r w:rsidRPr="009B0B70">
        <w:rPr>
          <w:szCs w:val="26"/>
        </w:rPr>
        <w:t>выполнено 13 проектов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доля протяженности улично-дорожной сети, обустроенная праздничным иллюмин</w:t>
      </w:r>
      <w:r>
        <w:rPr>
          <w:szCs w:val="26"/>
        </w:rPr>
        <w:t>ационным освещением, составила 44,9</w:t>
      </w:r>
      <w:r w:rsidRPr="009B0B70">
        <w:rPr>
          <w:szCs w:val="26"/>
        </w:rPr>
        <w:t>%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архитектурно-художественное оформление улично-дорож</w:t>
      </w:r>
      <w:r>
        <w:rPr>
          <w:szCs w:val="26"/>
        </w:rPr>
        <w:t>ной сети – работы выполнены на 2</w:t>
      </w:r>
      <w:r w:rsidRPr="009B0B70">
        <w:rPr>
          <w:szCs w:val="26"/>
        </w:rPr>
        <w:t xml:space="preserve"> объект</w:t>
      </w:r>
      <w:r>
        <w:rPr>
          <w:szCs w:val="26"/>
        </w:rPr>
        <w:t>ах</w:t>
      </w:r>
      <w:r w:rsidRPr="009B0B70">
        <w:rPr>
          <w:szCs w:val="26"/>
        </w:rPr>
        <w:t xml:space="preserve"> (</w:t>
      </w:r>
      <w:r>
        <w:rPr>
          <w:szCs w:val="26"/>
        </w:rPr>
        <w:t>100,0</w:t>
      </w:r>
      <w:r w:rsidRPr="009B0B70">
        <w:rPr>
          <w:szCs w:val="26"/>
        </w:rPr>
        <w:t>%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соблюдение сроков предоставления годовой бюджетной и бухгалтерской отчетности – 5 баллов (100,0% от плана);</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sz w:val="26"/>
          <w:szCs w:val="26"/>
        </w:rPr>
      </w:pPr>
      <w:r w:rsidRPr="009B0B70">
        <w:rPr>
          <w:bCs/>
          <w:sz w:val="26"/>
          <w:szCs w:val="26"/>
        </w:rPr>
        <w:t xml:space="preserve">доля светофорных объектов на перекрестках улиц, на которых выполнены работы по ремонту, составила </w:t>
      </w:r>
      <w:r>
        <w:rPr>
          <w:bCs/>
          <w:sz w:val="26"/>
          <w:szCs w:val="26"/>
        </w:rPr>
        <w:t>32</w:t>
      </w:r>
      <w:r w:rsidRPr="009B0B70">
        <w:rPr>
          <w:bCs/>
          <w:sz w:val="26"/>
          <w:szCs w:val="26"/>
        </w:rPr>
        <w:t>,0%, что составляет 100,0% от плана (</w:t>
      </w:r>
      <w:r>
        <w:rPr>
          <w:bCs/>
          <w:sz w:val="26"/>
          <w:szCs w:val="26"/>
        </w:rPr>
        <w:t>4</w:t>
      </w:r>
      <w:r w:rsidRPr="009B0B70">
        <w:rPr>
          <w:bCs/>
          <w:sz w:val="26"/>
          <w:szCs w:val="26"/>
        </w:rPr>
        <w:t xml:space="preserve"> объекта</w:t>
      </w:r>
      <w:r w:rsidRPr="009B0B70">
        <w:rPr>
          <w:rFonts w:eastAsia="Calibri"/>
          <w:bCs/>
          <w:sz w:val="26"/>
          <w:szCs w:val="26"/>
        </w:rPr>
        <w:t>)</w:t>
      </w:r>
      <w:r w:rsidRPr="009B0B70">
        <w:rPr>
          <w:bCs/>
          <w:sz w:val="26"/>
          <w:szCs w:val="26"/>
        </w:rPr>
        <w:t>;</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 xml:space="preserve">доля пешеходных переходов, перекрестков, обустроенных средствами организации дорожного движения в соответствии с требованиями ГОСТ, составила </w:t>
      </w:r>
      <w:r>
        <w:rPr>
          <w:bCs/>
          <w:sz w:val="26"/>
          <w:szCs w:val="26"/>
        </w:rPr>
        <w:t xml:space="preserve">100,0% </w:t>
      </w:r>
      <w:r w:rsidRPr="009B0B70">
        <w:rPr>
          <w:bCs/>
          <w:sz w:val="26"/>
          <w:szCs w:val="26"/>
        </w:rPr>
        <w:t>(</w:t>
      </w:r>
      <w:r>
        <w:rPr>
          <w:bCs/>
          <w:sz w:val="26"/>
          <w:szCs w:val="26"/>
        </w:rPr>
        <w:t>4</w:t>
      </w:r>
      <w:r w:rsidRPr="009B0B70">
        <w:rPr>
          <w:bCs/>
          <w:sz w:val="26"/>
          <w:szCs w:val="26"/>
        </w:rPr>
        <w:t xml:space="preserve"> пешеходных переход</w:t>
      </w:r>
      <w:r>
        <w:rPr>
          <w:bCs/>
          <w:sz w:val="26"/>
          <w:szCs w:val="26"/>
        </w:rPr>
        <w:t>а</w:t>
      </w:r>
      <w:r w:rsidRPr="009B0B70">
        <w:rPr>
          <w:rFonts w:eastAsia="Calibri"/>
          <w:bCs/>
          <w:sz w:val="26"/>
          <w:szCs w:val="26"/>
        </w:rPr>
        <w:t>);</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 xml:space="preserve">доля пешеходных переходов, обустроенных дублирующими дорожными знаками, составила </w:t>
      </w:r>
      <w:r>
        <w:rPr>
          <w:bCs/>
          <w:sz w:val="26"/>
          <w:szCs w:val="26"/>
        </w:rPr>
        <w:t xml:space="preserve">100,0% </w:t>
      </w:r>
      <w:r w:rsidRPr="009B0B70">
        <w:rPr>
          <w:bCs/>
          <w:sz w:val="26"/>
          <w:szCs w:val="26"/>
        </w:rPr>
        <w:t>(1</w:t>
      </w:r>
      <w:r>
        <w:rPr>
          <w:bCs/>
          <w:sz w:val="26"/>
          <w:szCs w:val="26"/>
        </w:rPr>
        <w:t>3</w:t>
      </w:r>
      <w:r w:rsidRPr="009B0B70">
        <w:rPr>
          <w:bCs/>
          <w:sz w:val="26"/>
          <w:szCs w:val="26"/>
        </w:rPr>
        <w:t xml:space="preserve"> пешеходных переходов);</w:t>
      </w:r>
    </w:p>
    <w:p w:rsidR="000441BE"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устройство проекционных пешеходных переходов – в 202</w:t>
      </w:r>
      <w:r>
        <w:rPr>
          <w:bCs/>
          <w:sz w:val="26"/>
          <w:szCs w:val="26"/>
        </w:rPr>
        <w:t>4</w:t>
      </w:r>
      <w:r w:rsidRPr="009B0B70">
        <w:rPr>
          <w:bCs/>
          <w:sz w:val="26"/>
          <w:szCs w:val="26"/>
        </w:rPr>
        <w:t xml:space="preserve"> году 1</w:t>
      </w:r>
      <w:r>
        <w:rPr>
          <w:bCs/>
          <w:sz w:val="26"/>
          <w:szCs w:val="26"/>
        </w:rPr>
        <w:t>0</w:t>
      </w:r>
      <w:r w:rsidRPr="009B0B70">
        <w:rPr>
          <w:bCs/>
          <w:sz w:val="26"/>
          <w:szCs w:val="26"/>
        </w:rPr>
        <w:t xml:space="preserve"> пешеходных переходов оборудованы светодиодными приборами, проецирующими дорожную разметку на проезжую часть автомобильных дорог (1</w:t>
      </w:r>
      <w:r>
        <w:rPr>
          <w:bCs/>
          <w:sz w:val="26"/>
          <w:szCs w:val="26"/>
        </w:rPr>
        <w:t>11</w:t>
      </w:r>
      <w:r w:rsidRPr="009B0B70">
        <w:rPr>
          <w:bCs/>
          <w:sz w:val="26"/>
          <w:szCs w:val="26"/>
        </w:rPr>
        <w:t>,</w:t>
      </w:r>
      <w:r>
        <w:rPr>
          <w:bCs/>
          <w:sz w:val="26"/>
          <w:szCs w:val="26"/>
        </w:rPr>
        <w:t>1</w:t>
      </w:r>
      <w:r w:rsidRPr="009B0B70">
        <w:rPr>
          <w:bCs/>
          <w:sz w:val="26"/>
          <w:szCs w:val="26"/>
        </w:rPr>
        <w:t>% от плана</w:t>
      </w:r>
      <w:r>
        <w:rPr>
          <w:bCs/>
          <w:sz w:val="26"/>
          <w:szCs w:val="26"/>
        </w:rPr>
        <w:t xml:space="preserve"> – 9 ед.</w:t>
      </w:r>
      <w:r w:rsidRPr="009B0B70">
        <w:rPr>
          <w:bCs/>
          <w:sz w:val="26"/>
          <w:szCs w:val="26"/>
        </w:rPr>
        <w:t>).</w:t>
      </w:r>
    </w:p>
    <w:p w:rsidR="000441BE" w:rsidRDefault="000441BE" w:rsidP="000441BE">
      <w:pPr>
        <w:pStyle w:val="aff0"/>
        <w:keepLines/>
        <w:tabs>
          <w:tab w:val="left" w:pos="993"/>
        </w:tabs>
        <w:spacing w:before="0" w:beforeAutospacing="0" w:after="0" w:afterAutospacing="0"/>
        <w:ind w:firstLine="709"/>
        <w:jc w:val="both"/>
        <w:rPr>
          <w:bCs/>
          <w:sz w:val="26"/>
          <w:szCs w:val="26"/>
        </w:rPr>
      </w:pPr>
      <w:r>
        <w:rPr>
          <w:bCs/>
          <w:sz w:val="26"/>
          <w:szCs w:val="26"/>
        </w:rPr>
        <w:t>Вместе с тем, в отчетном периоде не выполнен показатель «Объемы ввода</w:t>
      </w:r>
      <w:r w:rsidRPr="00A97FB7">
        <w:rPr>
          <w:bCs/>
          <w:sz w:val="26"/>
          <w:szCs w:val="26"/>
        </w:rPr>
        <w:t xml:space="preserve">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w:t>
      </w:r>
      <w:r>
        <w:rPr>
          <w:bCs/>
          <w:sz w:val="26"/>
          <w:szCs w:val="26"/>
        </w:rPr>
        <w:t>», плановое значение 30,35 п. м.: ра</w:t>
      </w:r>
      <w:r w:rsidRPr="004E4AE7">
        <w:rPr>
          <w:rFonts w:eastAsia="Calibri"/>
          <w:sz w:val="26"/>
          <w:szCs w:val="26"/>
        </w:rPr>
        <w:t xml:space="preserve">боты </w:t>
      </w:r>
      <w:r w:rsidRPr="004E4AE7">
        <w:rPr>
          <w:rFonts w:eastAsia="Calibri"/>
          <w:sz w:val="26"/>
          <w:szCs w:val="26"/>
          <w:lang w:eastAsia="en-US"/>
        </w:rPr>
        <w:t>по реконструк</w:t>
      </w:r>
      <w:r>
        <w:rPr>
          <w:rFonts w:eastAsia="Calibri"/>
          <w:sz w:val="26"/>
          <w:szCs w:val="26"/>
          <w:lang w:eastAsia="en-US"/>
        </w:rPr>
        <w:t xml:space="preserve">ции автодорожного моста через </w:t>
      </w:r>
      <w:r w:rsidRPr="004E4AE7">
        <w:rPr>
          <w:rFonts w:eastAsia="Calibri"/>
          <w:sz w:val="26"/>
          <w:szCs w:val="26"/>
          <w:lang w:eastAsia="en-US"/>
        </w:rPr>
        <w:t xml:space="preserve">р. Наледная на </w:t>
      </w:r>
      <w:r w:rsidRPr="004E4AE7">
        <w:rPr>
          <w:rFonts w:eastAsia="Calibri"/>
          <w:sz w:val="26"/>
          <w:szCs w:val="26"/>
        </w:rPr>
        <w:t>км 2+969 автодороги Норильск</w:t>
      </w:r>
      <w:r>
        <w:rPr>
          <w:rFonts w:eastAsia="Calibri"/>
          <w:sz w:val="26"/>
          <w:szCs w:val="26"/>
        </w:rPr>
        <w:t>-</w:t>
      </w:r>
      <w:r w:rsidRPr="004E4AE7">
        <w:rPr>
          <w:rFonts w:eastAsia="Calibri"/>
          <w:sz w:val="26"/>
          <w:szCs w:val="26"/>
        </w:rPr>
        <w:t>Талнах</w:t>
      </w:r>
      <w:r>
        <w:rPr>
          <w:rFonts w:eastAsia="Calibri"/>
          <w:sz w:val="26"/>
          <w:szCs w:val="26"/>
        </w:rPr>
        <w:t xml:space="preserve"> в 2024 году </w:t>
      </w:r>
      <w:r w:rsidRPr="004E4AE7">
        <w:rPr>
          <w:rFonts w:eastAsia="Calibri"/>
          <w:sz w:val="26"/>
          <w:szCs w:val="26"/>
        </w:rPr>
        <w:t>завершены</w:t>
      </w:r>
      <w:r>
        <w:rPr>
          <w:rFonts w:eastAsia="Calibri"/>
          <w:sz w:val="26"/>
          <w:szCs w:val="26"/>
        </w:rPr>
        <w:t xml:space="preserve">, однако, </w:t>
      </w:r>
      <w:r w:rsidRPr="008E106C">
        <w:rPr>
          <w:rFonts w:eastAsia="Calibri"/>
          <w:sz w:val="26"/>
          <w:szCs w:val="26"/>
        </w:rPr>
        <w:t xml:space="preserve">объект </w:t>
      </w:r>
      <w:r w:rsidRPr="008E106C">
        <w:rPr>
          <w:sz w:val="26"/>
          <w:szCs w:val="26"/>
        </w:rPr>
        <w:t xml:space="preserve">в эксплуатацию </w:t>
      </w:r>
      <w:r>
        <w:rPr>
          <w:sz w:val="26"/>
          <w:szCs w:val="26"/>
        </w:rPr>
        <w:t xml:space="preserve">не введен в связи с невыполнением подрядной организацией </w:t>
      </w:r>
      <w:r w:rsidRPr="00961226">
        <w:rPr>
          <w:sz w:val="26"/>
          <w:szCs w:val="26"/>
        </w:rPr>
        <w:t xml:space="preserve">полного комплекса работ в соответствии с техническим </w:t>
      </w:r>
      <w:r w:rsidRPr="00961226">
        <w:rPr>
          <w:rFonts w:eastAsia="Calibri"/>
          <w:sz w:val="26"/>
          <w:szCs w:val="26"/>
        </w:rPr>
        <w:t>заданием</w:t>
      </w:r>
      <w:r>
        <w:rPr>
          <w:rFonts w:eastAsia="Calibri"/>
          <w:sz w:val="26"/>
          <w:szCs w:val="26"/>
        </w:rPr>
        <w:t xml:space="preserve">, в том числе </w:t>
      </w:r>
      <w:r w:rsidRPr="00623B4B">
        <w:rPr>
          <w:rFonts w:eastAsia="Calibri"/>
          <w:sz w:val="26"/>
          <w:szCs w:val="26"/>
        </w:rPr>
        <w:t>необходимо было выполнить</w:t>
      </w:r>
      <w:r w:rsidRPr="00961226">
        <w:rPr>
          <w:rFonts w:eastAsia="Calibri"/>
          <w:sz w:val="26"/>
          <w:szCs w:val="26"/>
        </w:rPr>
        <w:t xml:space="preserve"> демонтаж объекта, по которому производился объезд на время реконструкции автомобильной дороги Нори</w:t>
      </w:r>
      <w:r>
        <w:rPr>
          <w:rFonts w:eastAsia="Calibri"/>
          <w:sz w:val="26"/>
          <w:szCs w:val="26"/>
        </w:rPr>
        <w:t>льск-</w:t>
      </w:r>
      <w:r w:rsidRPr="00961226">
        <w:rPr>
          <w:rFonts w:eastAsia="Calibri"/>
          <w:sz w:val="26"/>
          <w:szCs w:val="26"/>
        </w:rPr>
        <w:t>Талнах (</w:t>
      </w:r>
      <w:r w:rsidRPr="00961226">
        <w:rPr>
          <w:sz w:val="26"/>
          <w:szCs w:val="26"/>
        </w:rPr>
        <w:t>ввод в эксплуатацию объекта будет выполнен в 2025 году).</w:t>
      </w:r>
    </w:p>
    <w:p w:rsidR="000441BE" w:rsidRPr="009B0B70" w:rsidRDefault="000441BE" w:rsidP="000441BE">
      <w:pPr>
        <w:pStyle w:val="aff0"/>
        <w:tabs>
          <w:tab w:val="left" w:pos="993"/>
        </w:tabs>
        <w:spacing w:before="0" w:beforeAutospacing="0" w:after="0" w:afterAutospacing="0"/>
        <w:ind w:firstLine="709"/>
        <w:jc w:val="both"/>
        <w:rPr>
          <w:bCs/>
          <w:sz w:val="26"/>
          <w:szCs w:val="26"/>
        </w:rPr>
      </w:pPr>
    </w:p>
    <w:p w:rsidR="000441BE" w:rsidRDefault="000441BE" w:rsidP="000441BE">
      <w:pPr>
        <w:pStyle w:val="2"/>
        <w:tabs>
          <w:tab w:val="left" w:pos="567"/>
          <w:tab w:val="left" w:pos="709"/>
        </w:tabs>
        <w:rPr>
          <w:i w:val="0"/>
          <w:szCs w:val="26"/>
        </w:rPr>
      </w:pPr>
      <w:r>
        <w:rPr>
          <w:i w:val="0"/>
          <w:szCs w:val="26"/>
        </w:rPr>
        <w:t>Подпрограмма 3 «Создание условий для развития воздушного и автомобильного пассажирского транспорта»</w:t>
      </w:r>
    </w:p>
    <w:p w:rsidR="000441BE" w:rsidRPr="00291076" w:rsidRDefault="000441BE" w:rsidP="000441BE"/>
    <w:p w:rsidR="000441BE" w:rsidRDefault="000441BE" w:rsidP="000441BE">
      <w:pPr>
        <w:autoSpaceDE w:val="0"/>
        <w:autoSpaceDN w:val="0"/>
        <w:adjustRightInd w:val="0"/>
        <w:ind w:firstLine="709"/>
        <w:jc w:val="both"/>
        <w:rPr>
          <w:szCs w:val="26"/>
        </w:rPr>
      </w:pPr>
      <w:r>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w:t>
      </w:r>
    </w:p>
    <w:p w:rsidR="000441BE" w:rsidRDefault="000441BE" w:rsidP="000441BE">
      <w:pPr>
        <w:pStyle w:val="40"/>
        <w:spacing w:before="0" w:after="0"/>
        <w:ind w:firstLine="709"/>
        <w:jc w:val="right"/>
        <w:rPr>
          <w:b w:val="0"/>
          <w:szCs w:val="26"/>
          <w:u w:val="none"/>
        </w:rPr>
      </w:pPr>
      <w:r w:rsidRPr="00DC17A5">
        <w:rPr>
          <w:b w:val="0"/>
          <w:szCs w:val="26"/>
          <w:u w:val="none"/>
        </w:rPr>
        <w:t xml:space="preserve">Таблица </w:t>
      </w:r>
      <w:r w:rsidR="00780A43">
        <w:rPr>
          <w:b w:val="0"/>
          <w:szCs w:val="26"/>
          <w:u w:val="none"/>
        </w:rPr>
        <w:t>39</w:t>
      </w:r>
    </w:p>
    <w:p w:rsidR="000441BE" w:rsidRDefault="000441BE" w:rsidP="000441BE">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1981"/>
        <w:gridCol w:w="1664"/>
        <w:gridCol w:w="1449"/>
      </w:tblGrid>
      <w:tr w:rsidR="000441BE" w:rsidTr="00FE64E5">
        <w:trPr>
          <w:trHeight w:val="67"/>
          <w:tblHeader/>
        </w:trPr>
        <w:tc>
          <w:tcPr>
            <w:tcW w:w="2275"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Источник финансирования</w:t>
            </w:r>
          </w:p>
        </w:tc>
        <w:tc>
          <w:tcPr>
            <w:tcW w:w="2725"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Исполнено</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Отклонение</w:t>
            </w:r>
          </w:p>
        </w:tc>
      </w:tr>
      <w:tr w:rsidR="000441BE" w:rsidTr="00FE64E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trPr>
        <w:tc>
          <w:tcPr>
            <w:tcW w:w="227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1 629 230,5</w:t>
            </w:r>
          </w:p>
        </w:tc>
        <w:tc>
          <w:tcPr>
            <w:tcW w:w="891"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1 570 138,3</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96,4</w:t>
            </w:r>
          </w:p>
        </w:tc>
      </w:tr>
    </w:tbl>
    <w:p w:rsidR="000441BE" w:rsidRPr="001F2B8D" w:rsidRDefault="000441BE" w:rsidP="000441BE">
      <w:pPr>
        <w:ind w:firstLine="709"/>
        <w:jc w:val="both"/>
        <w:rPr>
          <w:color w:val="000000"/>
          <w:szCs w:val="26"/>
        </w:rPr>
      </w:pPr>
    </w:p>
    <w:p w:rsidR="000441BE" w:rsidRPr="00063DA2" w:rsidRDefault="000441BE" w:rsidP="000441BE">
      <w:pPr>
        <w:pStyle w:val="aff0"/>
        <w:tabs>
          <w:tab w:val="left" w:pos="993"/>
        </w:tabs>
        <w:spacing w:before="0" w:beforeAutospacing="0" w:after="0" w:afterAutospacing="0"/>
        <w:ind w:firstLine="709"/>
        <w:jc w:val="both"/>
        <w:rPr>
          <w:sz w:val="26"/>
          <w:szCs w:val="26"/>
        </w:rPr>
      </w:pPr>
      <w:r w:rsidRPr="00063DA2">
        <w:rPr>
          <w:bCs/>
          <w:sz w:val="26"/>
          <w:szCs w:val="26"/>
        </w:rPr>
        <w:t>ГРБС по подпрограмме 3 – Управление городского хозяйства Администрации города Норильска, кроме мероприятия 3.6 (Управление имущества Администрации города Норильска).</w:t>
      </w:r>
    </w:p>
    <w:p w:rsidR="000441BE" w:rsidRPr="00063DA2" w:rsidRDefault="000441BE" w:rsidP="000441BE">
      <w:pPr>
        <w:pStyle w:val="aff0"/>
        <w:tabs>
          <w:tab w:val="left" w:pos="993"/>
        </w:tabs>
        <w:spacing w:before="0" w:beforeAutospacing="0" w:after="0" w:afterAutospacing="0"/>
        <w:ind w:firstLine="709"/>
        <w:jc w:val="both"/>
        <w:rPr>
          <w:rFonts w:eastAsia="Calibri"/>
          <w:bCs/>
          <w:sz w:val="26"/>
          <w:szCs w:val="26"/>
          <w:lang w:eastAsia="en-US"/>
        </w:rPr>
      </w:pPr>
      <w:r w:rsidRPr="00063DA2">
        <w:rPr>
          <w:rFonts w:eastAsia="Calibri"/>
          <w:bCs/>
          <w:sz w:val="26"/>
          <w:szCs w:val="26"/>
        </w:rPr>
        <w:t>В рамках подпрограммы 3 денежные средства предусматривались на следующие мероприятия:</w:t>
      </w:r>
    </w:p>
    <w:p w:rsidR="000441BE" w:rsidRPr="00063DA2" w:rsidRDefault="000441BE" w:rsidP="000441BE">
      <w:pPr>
        <w:pStyle w:val="aff0"/>
        <w:tabs>
          <w:tab w:val="left" w:pos="993"/>
        </w:tabs>
        <w:spacing w:before="0"/>
        <w:ind w:firstLine="709"/>
        <w:jc w:val="both"/>
        <w:rPr>
          <w:rFonts w:eastAsia="Calibri"/>
          <w:b/>
          <w:bCs/>
          <w:sz w:val="26"/>
          <w:szCs w:val="26"/>
        </w:rPr>
      </w:pPr>
      <w:r w:rsidRPr="00063DA2">
        <w:rPr>
          <w:rFonts w:eastAsia="Calibri"/>
          <w:b/>
          <w:bCs/>
          <w:sz w:val="26"/>
          <w:szCs w:val="26"/>
        </w:rPr>
        <w:t>Основное мероприятие 3.1. «Организация воздушных пассажирских перевозок по маршруту Норильск-Снежногорск-Норильск»</w:t>
      </w:r>
    </w:p>
    <w:p w:rsidR="000441BE" w:rsidRDefault="000441BE" w:rsidP="000441BE">
      <w:pPr>
        <w:tabs>
          <w:tab w:val="left" w:pos="993"/>
        </w:tabs>
        <w:autoSpaceDE w:val="0"/>
        <w:autoSpaceDN w:val="0"/>
        <w:adjustRightInd w:val="0"/>
        <w:ind w:firstLine="709"/>
        <w:jc w:val="both"/>
        <w:rPr>
          <w:szCs w:val="26"/>
        </w:rPr>
      </w:pPr>
      <w:r>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0441BE" w:rsidRPr="00717927" w:rsidRDefault="000441BE" w:rsidP="000441BE">
      <w:pPr>
        <w:tabs>
          <w:tab w:val="left" w:pos="993"/>
        </w:tabs>
        <w:autoSpaceDE w:val="0"/>
        <w:autoSpaceDN w:val="0"/>
        <w:adjustRightInd w:val="0"/>
        <w:ind w:firstLine="709"/>
        <w:jc w:val="both"/>
        <w:rPr>
          <w:szCs w:val="26"/>
        </w:rPr>
      </w:pPr>
      <w:r>
        <w:rPr>
          <w:szCs w:val="26"/>
        </w:rPr>
        <w:t xml:space="preserve">Плановое финансирование на 2024 год составляло 29 658,1 тыс. руб. на </w:t>
      </w:r>
      <w:r w:rsidRPr="00717927">
        <w:rPr>
          <w:szCs w:val="26"/>
        </w:rPr>
        <w:t>субсидирование 113 рейсов (3 480 пассажиров) по маршруту Норильск – Снежногорск – Норильск в течение 2024 года.</w:t>
      </w:r>
    </w:p>
    <w:p w:rsidR="000441BE" w:rsidRPr="00E325A3" w:rsidRDefault="000441BE" w:rsidP="000441BE">
      <w:pPr>
        <w:tabs>
          <w:tab w:val="left" w:pos="993"/>
        </w:tabs>
        <w:autoSpaceDE w:val="0"/>
        <w:autoSpaceDN w:val="0"/>
        <w:adjustRightInd w:val="0"/>
        <w:ind w:firstLine="709"/>
        <w:jc w:val="both"/>
        <w:rPr>
          <w:szCs w:val="26"/>
        </w:rPr>
      </w:pPr>
      <w:r w:rsidRPr="00717927">
        <w:rPr>
          <w:szCs w:val="26"/>
        </w:rPr>
        <w:t>За отчетный период денежные средства израсходованы в объеме 25 840,5 тыс. руб. (87,1% от плана) на оплату 124 рейсов (3 535 пассажиров) или 109,7% от годового плана, в том числе:</w:t>
      </w:r>
    </w:p>
    <w:p w:rsidR="000441BE" w:rsidRPr="00E325A3" w:rsidRDefault="000441BE" w:rsidP="00B83794">
      <w:pPr>
        <w:pStyle w:val="af5"/>
        <w:numPr>
          <w:ilvl w:val="0"/>
          <w:numId w:val="124"/>
        </w:numPr>
        <w:tabs>
          <w:tab w:val="left" w:pos="993"/>
        </w:tabs>
        <w:autoSpaceDE w:val="0"/>
        <w:autoSpaceDN w:val="0"/>
        <w:adjustRightInd w:val="0"/>
        <w:ind w:left="0" w:firstLine="709"/>
        <w:jc w:val="both"/>
        <w:rPr>
          <w:szCs w:val="26"/>
        </w:rPr>
      </w:pPr>
      <w:r w:rsidRPr="00E325A3">
        <w:rPr>
          <w:szCs w:val="26"/>
        </w:rPr>
        <w:t>по 12 авиарейсам, выполненным в декабре 2023 года;</w:t>
      </w:r>
    </w:p>
    <w:p w:rsidR="000441BE" w:rsidRDefault="000441BE" w:rsidP="00B83794">
      <w:pPr>
        <w:pStyle w:val="af5"/>
        <w:numPr>
          <w:ilvl w:val="0"/>
          <w:numId w:val="124"/>
        </w:numPr>
        <w:tabs>
          <w:tab w:val="left" w:pos="993"/>
        </w:tabs>
        <w:autoSpaceDE w:val="0"/>
        <w:autoSpaceDN w:val="0"/>
        <w:adjustRightInd w:val="0"/>
        <w:ind w:left="0" w:firstLine="709"/>
        <w:jc w:val="both"/>
        <w:rPr>
          <w:szCs w:val="26"/>
        </w:rPr>
      </w:pPr>
      <w:r>
        <w:rPr>
          <w:szCs w:val="26"/>
        </w:rPr>
        <w:t>по авиарейсам, выполненным за период январь-ноябрь 2024 года − 112 рейсов (оплата 9 авиарейсов за декабрь 2024 года произведена в 2025 году).</w:t>
      </w:r>
    </w:p>
    <w:p w:rsidR="000441BE" w:rsidRDefault="000441BE" w:rsidP="000441BE">
      <w:pPr>
        <w:pStyle w:val="af5"/>
        <w:tabs>
          <w:tab w:val="left" w:pos="993"/>
        </w:tabs>
        <w:autoSpaceDE w:val="0"/>
        <w:autoSpaceDN w:val="0"/>
        <w:adjustRightInd w:val="0"/>
        <w:ind w:left="0" w:firstLine="709"/>
        <w:jc w:val="both"/>
        <w:rPr>
          <w:szCs w:val="26"/>
        </w:rPr>
      </w:pPr>
      <w:r w:rsidRPr="00717927">
        <w:rPr>
          <w:szCs w:val="26"/>
        </w:rPr>
        <w:t xml:space="preserve">Экономия по мероприятию </w:t>
      </w:r>
      <w:r>
        <w:rPr>
          <w:szCs w:val="26"/>
        </w:rPr>
        <w:t>сложилась</w:t>
      </w:r>
      <w:r w:rsidRPr="00717927">
        <w:rPr>
          <w:szCs w:val="26"/>
        </w:rPr>
        <w:t xml:space="preserve"> </w:t>
      </w:r>
      <w:r>
        <w:rPr>
          <w:szCs w:val="26"/>
        </w:rPr>
        <w:t>в результате</w:t>
      </w:r>
      <w:r w:rsidRPr="00717927">
        <w:rPr>
          <w:szCs w:val="26"/>
        </w:rPr>
        <w:t xml:space="preserve"> снижения </w:t>
      </w:r>
      <w:r>
        <w:rPr>
          <w:szCs w:val="26"/>
        </w:rPr>
        <w:t>лётного времени</w:t>
      </w:r>
      <w:r w:rsidRPr="00717927">
        <w:rPr>
          <w:szCs w:val="26"/>
        </w:rPr>
        <w:t xml:space="preserve"> (август-сентябр</w:t>
      </w:r>
      <w:r>
        <w:rPr>
          <w:szCs w:val="26"/>
        </w:rPr>
        <w:t>ь</w:t>
      </w:r>
      <w:r w:rsidRPr="00717927">
        <w:rPr>
          <w:szCs w:val="26"/>
        </w:rPr>
        <w:t>) в связи с благоприятными погодными условиями</w:t>
      </w:r>
      <w:r>
        <w:rPr>
          <w:szCs w:val="26"/>
        </w:rPr>
        <w:t>: при попутном ветре время полета сокращается</w:t>
      </w:r>
      <w:r w:rsidRPr="00717927">
        <w:rPr>
          <w:szCs w:val="26"/>
        </w:rPr>
        <w:t xml:space="preserve"> (оплата </w:t>
      </w:r>
      <w:r>
        <w:rPr>
          <w:szCs w:val="26"/>
        </w:rPr>
        <w:t xml:space="preserve">рейса </w:t>
      </w:r>
      <w:r w:rsidRPr="00717927">
        <w:rPr>
          <w:szCs w:val="26"/>
        </w:rPr>
        <w:t>производится за фактическое время полет</w:t>
      </w:r>
      <w:r>
        <w:rPr>
          <w:szCs w:val="26"/>
        </w:rPr>
        <w:t>а). За счет экономии денежных средств количество выполненных рейсов превысило плановое значение.</w:t>
      </w:r>
    </w:p>
    <w:p w:rsidR="000441BE" w:rsidRDefault="000441BE" w:rsidP="000441BE">
      <w:pPr>
        <w:pStyle w:val="af5"/>
        <w:tabs>
          <w:tab w:val="left" w:pos="993"/>
        </w:tabs>
        <w:autoSpaceDE w:val="0"/>
        <w:autoSpaceDN w:val="0"/>
        <w:adjustRightInd w:val="0"/>
        <w:ind w:left="709"/>
        <w:jc w:val="both"/>
        <w:rPr>
          <w:szCs w:val="26"/>
        </w:rPr>
      </w:pPr>
    </w:p>
    <w:p w:rsidR="000441BE" w:rsidRDefault="000441BE" w:rsidP="000441BE">
      <w:pPr>
        <w:pStyle w:val="aff0"/>
        <w:tabs>
          <w:tab w:val="left" w:pos="993"/>
        </w:tabs>
        <w:spacing w:before="0" w:beforeAutospacing="0" w:after="0" w:afterAutospacing="0"/>
        <w:ind w:firstLine="709"/>
        <w:jc w:val="both"/>
        <w:rPr>
          <w:b/>
          <w:bCs/>
          <w:sz w:val="26"/>
          <w:szCs w:val="26"/>
        </w:rPr>
      </w:pPr>
      <w:r w:rsidRPr="00A94C65">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0441BE" w:rsidRPr="00A94C65" w:rsidRDefault="000441BE" w:rsidP="000441BE">
      <w:pPr>
        <w:pStyle w:val="aff0"/>
        <w:tabs>
          <w:tab w:val="left" w:pos="993"/>
        </w:tabs>
        <w:spacing w:before="0" w:beforeAutospacing="0" w:after="0" w:afterAutospacing="0"/>
        <w:ind w:firstLine="709"/>
        <w:jc w:val="both"/>
        <w:rPr>
          <w:b/>
          <w:bCs/>
          <w:sz w:val="26"/>
          <w:szCs w:val="26"/>
        </w:rPr>
      </w:pPr>
    </w:p>
    <w:p w:rsidR="000441BE" w:rsidRPr="00A94C65" w:rsidRDefault="000441BE" w:rsidP="000441BE">
      <w:pPr>
        <w:autoSpaceDE w:val="0"/>
        <w:autoSpaceDN w:val="0"/>
        <w:adjustRightInd w:val="0"/>
        <w:ind w:firstLine="709"/>
        <w:jc w:val="both"/>
        <w:rPr>
          <w:szCs w:val="26"/>
        </w:rPr>
      </w:pPr>
      <w:r w:rsidRPr="00A94C65">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0441BE" w:rsidRPr="00A94C65" w:rsidRDefault="000441BE" w:rsidP="000441BE">
      <w:pPr>
        <w:autoSpaceDE w:val="0"/>
        <w:autoSpaceDN w:val="0"/>
        <w:adjustRightInd w:val="0"/>
        <w:ind w:firstLine="709"/>
        <w:jc w:val="both"/>
        <w:rPr>
          <w:szCs w:val="26"/>
        </w:rPr>
      </w:pPr>
      <w:r w:rsidRPr="00A94C65">
        <w:rPr>
          <w:szCs w:val="26"/>
        </w:rPr>
        <w:t xml:space="preserve">Плановые расходы по данному мероприятию в размере </w:t>
      </w:r>
      <w:r>
        <w:rPr>
          <w:szCs w:val="26"/>
        </w:rPr>
        <w:t>1 504 010,7</w:t>
      </w:r>
      <w:r w:rsidRPr="00A94C65">
        <w:rPr>
          <w:szCs w:val="26"/>
        </w:rPr>
        <w:t xml:space="preserve">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0441BE" w:rsidRPr="00A94C65" w:rsidRDefault="000441BE" w:rsidP="000441BE">
      <w:pPr>
        <w:autoSpaceDE w:val="0"/>
        <w:autoSpaceDN w:val="0"/>
        <w:adjustRightInd w:val="0"/>
        <w:ind w:firstLine="709"/>
        <w:jc w:val="both"/>
        <w:rPr>
          <w:color w:val="000000"/>
          <w:szCs w:val="26"/>
        </w:rPr>
      </w:pPr>
      <w:r w:rsidRPr="00A94C65">
        <w:rPr>
          <w:szCs w:val="26"/>
        </w:rPr>
        <w:t xml:space="preserve">Перевезено </w:t>
      </w:r>
      <w:r>
        <w:rPr>
          <w:szCs w:val="26"/>
        </w:rPr>
        <w:t>12 366,4</w:t>
      </w:r>
      <w:r w:rsidRPr="00A94C65">
        <w:rPr>
          <w:szCs w:val="26"/>
        </w:rPr>
        <w:t xml:space="preserve"> тыс. чел. (при плане – </w:t>
      </w:r>
      <w:r>
        <w:rPr>
          <w:szCs w:val="26"/>
        </w:rPr>
        <w:t>13 697,6</w:t>
      </w:r>
      <w:r w:rsidRPr="00A94C65">
        <w:rPr>
          <w:szCs w:val="26"/>
        </w:rPr>
        <w:t xml:space="preserve"> тыс. чел.). </w:t>
      </w:r>
    </w:p>
    <w:p w:rsidR="000441BE" w:rsidRDefault="000441BE" w:rsidP="000441BE">
      <w:pPr>
        <w:autoSpaceDE w:val="0"/>
        <w:autoSpaceDN w:val="0"/>
        <w:adjustRightInd w:val="0"/>
        <w:ind w:firstLine="709"/>
        <w:jc w:val="both"/>
        <w:rPr>
          <w:szCs w:val="26"/>
        </w:rPr>
      </w:pPr>
      <w:r w:rsidRPr="00A94C65">
        <w:rPr>
          <w:szCs w:val="26"/>
        </w:rPr>
        <w:t xml:space="preserve">За отчетный период было израсходовано </w:t>
      </w:r>
      <w:r>
        <w:rPr>
          <w:szCs w:val="26"/>
        </w:rPr>
        <w:t>1 457 768,0</w:t>
      </w:r>
      <w:r w:rsidRPr="00A94C65">
        <w:rPr>
          <w:szCs w:val="26"/>
        </w:rPr>
        <w:t xml:space="preserve"> тыс. руб. (9</w:t>
      </w:r>
      <w:r>
        <w:rPr>
          <w:szCs w:val="26"/>
        </w:rPr>
        <w:t>6,9</w:t>
      </w:r>
      <w:r w:rsidRPr="00A94C65">
        <w:rPr>
          <w:szCs w:val="26"/>
        </w:rPr>
        <w:t xml:space="preserve">% от плана) за выполнение </w:t>
      </w:r>
      <w:r>
        <w:rPr>
          <w:szCs w:val="26"/>
        </w:rPr>
        <w:t>9 290,6</w:t>
      </w:r>
      <w:r w:rsidRPr="00A94C65">
        <w:rPr>
          <w:szCs w:val="26"/>
        </w:rPr>
        <w:t xml:space="preserve"> тыс. пасс. км. пробега, что составило </w:t>
      </w:r>
      <w:r>
        <w:rPr>
          <w:szCs w:val="26"/>
        </w:rPr>
        <w:t>107,9</w:t>
      </w:r>
      <w:r w:rsidRPr="00A94C65">
        <w:rPr>
          <w:szCs w:val="26"/>
        </w:rPr>
        <w:t>% от планового значения (</w:t>
      </w:r>
      <w:r>
        <w:rPr>
          <w:szCs w:val="26"/>
        </w:rPr>
        <w:t>8 611,6</w:t>
      </w:r>
      <w:r w:rsidRPr="00A94C65">
        <w:rPr>
          <w:szCs w:val="26"/>
        </w:rPr>
        <w:t xml:space="preserve"> тыс. п</w:t>
      </w:r>
      <w:r>
        <w:rPr>
          <w:szCs w:val="26"/>
        </w:rPr>
        <w:t>асс. км.).</w:t>
      </w:r>
    </w:p>
    <w:p w:rsidR="000441BE" w:rsidRPr="00A94C65" w:rsidRDefault="000441BE" w:rsidP="000441BE">
      <w:pPr>
        <w:pStyle w:val="aff0"/>
        <w:tabs>
          <w:tab w:val="left" w:pos="993"/>
        </w:tabs>
        <w:spacing w:before="0" w:beforeAutospacing="0" w:after="0" w:afterAutospacing="0"/>
        <w:ind w:firstLine="709"/>
        <w:jc w:val="both"/>
        <w:rPr>
          <w:sz w:val="26"/>
          <w:szCs w:val="26"/>
        </w:rPr>
      </w:pPr>
    </w:p>
    <w:p w:rsidR="000441BE" w:rsidRDefault="000441BE" w:rsidP="000441BE">
      <w:pPr>
        <w:pStyle w:val="aff0"/>
        <w:spacing w:before="0" w:beforeAutospacing="0" w:after="0" w:afterAutospacing="0"/>
        <w:ind w:firstLine="709"/>
        <w:jc w:val="both"/>
        <w:rPr>
          <w:b/>
          <w:bCs/>
          <w:sz w:val="26"/>
          <w:szCs w:val="26"/>
        </w:rPr>
      </w:pPr>
      <w:r w:rsidRPr="00A94C65">
        <w:rPr>
          <w:b/>
          <w:bCs/>
          <w:sz w:val="26"/>
          <w:szCs w:val="26"/>
        </w:rPr>
        <w:t>Основное мероприятие 3.3. «Организация мониторинга за работой общественного автомобильного транспорта»</w:t>
      </w:r>
    </w:p>
    <w:p w:rsidR="000441BE" w:rsidRDefault="000441BE" w:rsidP="000441BE">
      <w:pPr>
        <w:pStyle w:val="aff0"/>
        <w:spacing w:before="0" w:beforeAutospacing="0" w:after="0" w:afterAutospacing="0"/>
        <w:ind w:firstLine="709"/>
        <w:jc w:val="both"/>
        <w:rPr>
          <w:b/>
          <w:bCs/>
          <w:sz w:val="26"/>
          <w:szCs w:val="26"/>
        </w:rPr>
      </w:pPr>
    </w:p>
    <w:p w:rsidR="000441BE" w:rsidRPr="00A94C65" w:rsidRDefault="000441BE" w:rsidP="000441BE">
      <w:pPr>
        <w:pStyle w:val="aff0"/>
        <w:spacing w:before="0" w:beforeAutospacing="0" w:after="0" w:afterAutospacing="0"/>
        <w:ind w:firstLine="709"/>
        <w:jc w:val="both"/>
        <w:rPr>
          <w:rFonts w:eastAsia="Calibri"/>
          <w:bCs/>
          <w:sz w:val="26"/>
          <w:szCs w:val="26"/>
        </w:rPr>
      </w:pPr>
      <w:r w:rsidRPr="00A94C65">
        <w:rPr>
          <w:rFonts w:eastAsia="Calibri"/>
          <w:bCs/>
          <w:sz w:val="26"/>
          <w:szCs w:val="26"/>
        </w:rPr>
        <w:t>Плановый объем финансирования по мероприятию на 202</w:t>
      </w:r>
      <w:r>
        <w:rPr>
          <w:rFonts w:eastAsia="Calibri"/>
          <w:bCs/>
          <w:sz w:val="26"/>
          <w:szCs w:val="26"/>
        </w:rPr>
        <w:t>4</w:t>
      </w:r>
      <w:r w:rsidRPr="00A94C65">
        <w:rPr>
          <w:rFonts w:eastAsia="Calibri"/>
          <w:bCs/>
          <w:sz w:val="26"/>
          <w:szCs w:val="26"/>
        </w:rPr>
        <w:t xml:space="preserve"> год составлял </w:t>
      </w:r>
      <w:r>
        <w:rPr>
          <w:rFonts w:eastAsia="Calibri"/>
          <w:bCs/>
          <w:sz w:val="26"/>
          <w:szCs w:val="26"/>
        </w:rPr>
        <w:t>2 370,0</w:t>
      </w:r>
      <w:r w:rsidRPr="00A94C65">
        <w:rPr>
          <w:rFonts w:eastAsia="Calibri"/>
          <w:bCs/>
          <w:sz w:val="26"/>
          <w:szCs w:val="26"/>
        </w:rPr>
        <w:t xml:space="preserve"> тыс. руб. за счет средств местного бюджета.</w:t>
      </w:r>
    </w:p>
    <w:p w:rsidR="000441BE" w:rsidRPr="00A94C65" w:rsidRDefault="000441BE" w:rsidP="000441BE">
      <w:pPr>
        <w:shd w:val="clear" w:color="auto" w:fill="FFFFFF"/>
        <w:ind w:firstLine="708"/>
        <w:jc w:val="both"/>
        <w:rPr>
          <w:szCs w:val="26"/>
        </w:rPr>
      </w:pPr>
      <w:r w:rsidRPr="00A94C65">
        <w:rPr>
          <w:szCs w:val="26"/>
        </w:rPr>
        <w:t>Исполнение за 202</w:t>
      </w:r>
      <w:r>
        <w:rPr>
          <w:szCs w:val="26"/>
        </w:rPr>
        <w:t>4</w:t>
      </w:r>
      <w:r w:rsidRPr="00A94C65">
        <w:rPr>
          <w:szCs w:val="26"/>
        </w:rPr>
        <w:t xml:space="preserve"> год составило </w:t>
      </w:r>
      <w:r>
        <w:rPr>
          <w:szCs w:val="26"/>
        </w:rPr>
        <w:t>1 602,3</w:t>
      </w:r>
      <w:r w:rsidRPr="00A94C65">
        <w:rPr>
          <w:szCs w:val="26"/>
        </w:rPr>
        <w:t xml:space="preserve"> тыс. руб. (6</w:t>
      </w:r>
      <w:r>
        <w:rPr>
          <w:szCs w:val="26"/>
        </w:rPr>
        <w:t>7,6</w:t>
      </w:r>
      <w:r w:rsidRPr="00A94C65">
        <w:rPr>
          <w:szCs w:val="26"/>
        </w:rPr>
        <w:t xml:space="preserve">% от плана). </w:t>
      </w:r>
    </w:p>
    <w:p w:rsidR="000441BE" w:rsidRPr="00A94C65" w:rsidRDefault="000441BE" w:rsidP="000441BE">
      <w:pPr>
        <w:shd w:val="clear" w:color="auto" w:fill="FFFFFF"/>
        <w:ind w:firstLine="708"/>
        <w:jc w:val="both"/>
        <w:rPr>
          <w:szCs w:val="26"/>
        </w:rPr>
      </w:pPr>
      <w:r w:rsidRPr="00A94C65">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0441BE" w:rsidRPr="00A94C65" w:rsidRDefault="000441BE" w:rsidP="000441BE">
      <w:pPr>
        <w:shd w:val="clear" w:color="auto" w:fill="FFFFFF"/>
        <w:ind w:firstLine="708"/>
        <w:jc w:val="both"/>
        <w:rPr>
          <w:szCs w:val="26"/>
        </w:rPr>
      </w:pPr>
      <w:r w:rsidRPr="00A94C65">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0441BE" w:rsidRDefault="000441BE" w:rsidP="000441BE">
      <w:pPr>
        <w:pStyle w:val="aff0"/>
        <w:spacing w:before="0"/>
        <w:ind w:firstLine="709"/>
        <w:jc w:val="both"/>
        <w:rPr>
          <w:b/>
          <w:bCs/>
          <w:sz w:val="26"/>
          <w:szCs w:val="26"/>
        </w:rPr>
      </w:pPr>
      <w:r w:rsidRPr="0027067A">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0441BE" w:rsidRPr="0027067A" w:rsidRDefault="000441BE" w:rsidP="000441BE">
      <w:pPr>
        <w:pStyle w:val="aff0"/>
        <w:spacing w:before="0"/>
        <w:ind w:firstLine="709"/>
        <w:jc w:val="both"/>
        <w:rPr>
          <w:bCs/>
          <w:sz w:val="26"/>
          <w:szCs w:val="26"/>
        </w:rPr>
      </w:pPr>
      <w:r w:rsidRPr="0019122E">
        <w:rPr>
          <w:sz w:val="26"/>
          <w:szCs w:val="26"/>
        </w:rPr>
        <w:t xml:space="preserve">По данному мероприятию </w:t>
      </w:r>
      <w:r>
        <w:rPr>
          <w:sz w:val="26"/>
          <w:szCs w:val="26"/>
        </w:rPr>
        <w:t>были</w:t>
      </w:r>
      <w:r w:rsidRPr="0019122E">
        <w:rPr>
          <w:sz w:val="26"/>
          <w:szCs w:val="26"/>
        </w:rPr>
        <w:t xml:space="preserve"> заключены муниципальные контракты на выполнение работ, связанных с осуществлением регулярных перевозок пассажиров и багажа автомобильным транспортом по регулируемым тарифам с 01.01.2022 по 31.12.2024. Сумма предусмотренного финансирования в 2024 году </w:t>
      </w:r>
      <w:r>
        <w:rPr>
          <w:sz w:val="26"/>
          <w:szCs w:val="26"/>
        </w:rPr>
        <w:t xml:space="preserve">составила 3 руб., </w:t>
      </w:r>
      <w:r w:rsidRPr="0019122E">
        <w:rPr>
          <w:sz w:val="26"/>
          <w:szCs w:val="26"/>
        </w:rPr>
        <w:t>про</w:t>
      </w:r>
      <w:r>
        <w:rPr>
          <w:sz w:val="26"/>
          <w:szCs w:val="26"/>
        </w:rPr>
        <w:t>изведена оплата в полном объеме.</w:t>
      </w:r>
    </w:p>
    <w:p w:rsidR="000441BE" w:rsidRPr="0027067A" w:rsidRDefault="000441BE" w:rsidP="000441BE">
      <w:pPr>
        <w:pStyle w:val="aff0"/>
        <w:spacing w:before="0"/>
        <w:ind w:firstLine="709"/>
        <w:jc w:val="both"/>
        <w:rPr>
          <w:b/>
          <w:sz w:val="26"/>
          <w:szCs w:val="26"/>
        </w:rPr>
      </w:pPr>
      <w:r w:rsidRPr="0027067A">
        <w:rPr>
          <w:b/>
          <w:bCs/>
          <w:sz w:val="26"/>
          <w:szCs w:val="26"/>
        </w:rPr>
        <w:t>Основное мероприятие 3.</w:t>
      </w:r>
      <w:r>
        <w:rPr>
          <w:b/>
          <w:bCs/>
          <w:sz w:val="26"/>
          <w:szCs w:val="26"/>
        </w:rPr>
        <w:t>5</w:t>
      </w:r>
      <w:r w:rsidRPr="0027067A">
        <w:rPr>
          <w:b/>
          <w:bCs/>
          <w:sz w:val="26"/>
          <w:szCs w:val="26"/>
        </w:rPr>
        <w:t>. «Обновление муниципального пассажирского транспорта»</w:t>
      </w:r>
    </w:p>
    <w:p w:rsidR="000441BE" w:rsidRDefault="000441BE" w:rsidP="000441BE">
      <w:pPr>
        <w:ind w:firstLine="709"/>
        <w:jc w:val="both"/>
        <w:rPr>
          <w:szCs w:val="26"/>
        </w:rPr>
      </w:pPr>
      <w:r>
        <w:rPr>
          <w:szCs w:val="26"/>
        </w:rPr>
        <w:t>Плановый объем финансирования по мероприятию на 2024 год составлял 84 364,1 тыс. руб. за счет средств местного бюджета.</w:t>
      </w:r>
    </w:p>
    <w:p w:rsidR="000441BE" w:rsidRDefault="000441BE" w:rsidP="000441BE">
      <w:pPr>
        <w:ind w:firstLine="709"/>
        <w:jc w:val="both"/>
        <w:rPr>
          <w:szCs w:val="26"/>
        </w:rPr>
      </w:pPr>
      <w:r>
        <w:rPr>
          <w:szCs w:val="26"/>
        </w:rPr>
        <w:t>Исполнение составило 76 340,0 тыс. руб. или 90,5% от плана.</w:t>
      </w:r>
    </w:p>
    <w:p w:rsidR="000441BE" w:rsidRDefault="000441BE" w:rsidP="000441BE">
      <w:pPr>
        <w:ind w:firstLine="709"/>
        <w:jc w:val="both"/>
        <w:rPr>
          <w:szCs w:val="26"/>
        </w:rPr>
      </w:pPr>
      <w:r>
        <w:rPr>
          <w:szCs w:val="26"/>
        </w:rPr>
        <w:t>По контракту на оказание услуг финансовой аренды (лизинга) на общую сумму 421 820,0 тыс. руб. на 2023-2027 гг. (с платежами по 84 364,0 тыс. руб. ежегодно) в 2023 году были приобретены 15 автобусов (МАЗ 203047), поставка произведена в 2023 году, в</w:t>
      </w:r>
      <w:r w:rsidRPr="0019122E">
        <w:rPr>
          <w:szCs w:val="26"/>
        </w:rPr>
        <w:t xml:space="preserve"> 2024 году произведена оплата на сумму 76 340,0 тыс. руб.</w:t>
      </w:r>
      <w:r>
        <w:rPr>
          <w:szCs w:val="26"/>
        </w:rPr>
        <w:t xml:space="preserve"> </w:t>
      </w:r>
    </w:p>
    <w:p w:rsidR="000441BE" w:rsidRDefault="000441BE" w:rsidP="000441BE">
      <w:pPr>
        <w:ind w:firstLine="709"/>
        <w:jc w:val="both"/>
        <w:rPr>
          <w:szCs w:val="26"/>
        </w:rPr>
      </w:pPr>
      <w:r>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0441BE" w:rsidRPr="0027067A" w:rsidRDefault="000441BE" w:rsidP="000441BE">
      <w:pPr>
        <w:pStyle w:val="aff0"/>
        <w:spacing w:before="0"/>
        <w:ind w:firstLine="709"/>
        <w:jc w:val="both"/>
        <w:rPr>
          <w:b/>
          <w:bCs/>
          <w:sz w:val="26"/>
          <w:szCs w:val="26"/>
        </w:rPr>
      </w:pPr>
      <w:r>
        <w:rPr>
          <w:b/>
          <w:bCs/>
          <w:sz w:val="26"/>
          <w:szCs w:val="26"/>
        </w:rPr>
        <w:t>Основное мероприятие 3.6</w:t>
      </w:r>
      <w:r w:rsidRPr="0027067A">
        <w:rPr>
          <w:b/>
          <w:bCs/>
          <w:sz w:val="26"/>
          <w:szCs w:val="26"/>
        </w:rPr>
        <w:t>. «Организация пассажирских перевозок автомобильным транспортом в сложных метеорологических условиях»</w:t>
      </w:r>
    </w:p>
    <w:p w:rsidR="000441BE" w:rsidRPr="0027067A" w:rsidRDefault="000441BE" w:rsidP="000441BE">
      <w:pPr>
        <w:pStyle w:val="aff0"/>
        <w:spacing w:before="0" w:beforeAutospacing="0" w:after="0" w:afterAutospacing="0"/>
        <w:ind w:firstLine="709"/>
        <w:jc w:val="both"/>
        <w:rPr>
          <w:rFonts w:eastAsia="Calibri"/>
          <w:bCs/>
          <w:sz w:val="26"/>
          <w:szCs w:val="26"/>
        </w:rPr>
      </w:pPr>
      <w:r w:rsidRPr="0027067A">
        <w:rPr>
          <w:rFonts w:eastAsia="Calibri"/>
          <w:bCs/>
          <w:sz w:val="26"/>
          <w:szCs w:val="26"/>
        </w:rPr>
        <w:t>Плановый объем финансирования по мероприятию на 202</w:t>
      </w:r>
      <w:r>
        <w:rPr>
          <w:rFonts w:eastAsia="Calibri"/>
          <w:bCs/>
          <w:sz w:val="26"/>
          <w:szCs w:val="26"/>
        </w:rPr>
        <w:t>4</w:t>
      </w:r>
      <w:r w:rsidRPr="0027067A">
        <w:rPr>
          <w:rFonts w:eastAsia="Calibri"/>
          <w:bCs/>
          <w:sz w:val="26"/>
          <w:szCs w:val="26"/>
        </w:rPr>
        <w:t xml:space="preserve"> год составлял 8</w:t>
      </w:r>
      <w:r>
        <w:rPr>
          <w:rFonts w:eastAsia="Calibri"/>
          <w:bCs/>
          <w:sz w:val="26"/>
          <w:szCs w:val="26"/>
        </w:rPr>
        <w:t> 827,6</w:t>
      </w:r>
      <w:r w:rsidRPr="0027067A">
        <w:rPr>
          <w:rFonts w:eastAsia="Calibri"/>
          <w:bCs/>
          <w:sz w:val="26"/>
          <w:szCs w:val="26"/>
        </w:rPr>
        <w:t xml:space="preserve"> руб. за счет средств местного бюджета.</w:t>
      </w:r>
    </w:p>
    <w:p w:rsidR="000441BE" w:rsidRPr="0027067A" w:rsidRDefault="000441BE" w:rsidP="000441BE">
      <w:pPr>
        <w:shd w:val="clear" w:color="auto" w:fill="FFFFFF"/>
        <w:ind w:firstLine="709"/>
        <w:jc w:val="both"/>
        <w:rPr>
          <w:szCs w:val="26"/>
        </w:rPr>
      </w:pPr>
      <w:r w:rsidRPr="0027067A">
        <w:rPr>
          <w:szCs w:val="26"/>
        </w:rPr>
        <w:t>Исполнение за 202</w:t>
      </w:r>
      <w:r>
        <w:rPr>
          <w:szCs w:val="26"/>
        </w:rPr>
        <w:t>4</w:t>
      </w:r>
      <w:r w:rsidRPr="0027067A">
        <w:rPr>
          <w:szCs w:val="26"/>
        </w:rPr>
        <w:t xml:space="preserve"> год составило </w:t>
      </w:r>
      <w:r>
        <w:rPr>
          <w:szCs w:val="26"/>
        </w:rPr>
        <w:t xml:space="preserve">8 587,5 </w:t>
      </w:r>
      <w:r w:rsidRPr="0027067A">
        <w:rPr>
          <w:szCs w:val="26"/>
        </w:rPr>
        <w:t>тыс. руб. (</w:t>
      </w:r>
      <w:r>
        <w:rPr>
          <w:szCs w:val="26"/>
        </w:rPr>
        <w:t>97,3</w:t>
      </w:r>
      <w:r w:rsidRPr="0027067A">
        <w:rPr>
          <w:szCs w:val="26"/>
        </w:rPr>
        <w:t>% от плана).</w:t>
      </w:r>
    </w:p>
    <w:p w:rsidR="000441BE" w:rsidRDefault="000441BE" w:rsidP="000441BE">
      <w:pPr>
        <w:ind w:firstLine="709"/>
        <w:jc w:val="both"/>
        <w:rPr>
          <w:szCs w:val="26"/>
        </w:rPr>
      </w:pPr>
      <w:r w:rsidRPr="0027067A">
        <w:rPr>
          <w:szCs w:val="26"/>
        </w:rPr>
        <w:t>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0441BE" w:rsidRDefault="000441BE" w:rsidP="000441BE">
      <w:pPr>
        <w:ind w:firstLine="709"/>
        <w:jc w:val="both"/>
        <w:rPr>
          <w:szCs w:val="26"/>
        </w:rPr>
      </w:pPr>
    </w:p>
    <w:p w:rsidR="000441BE" w:rsidRPr="0027067A" w:rsidRDefault="000441BE" w:rsidP="000441BE">
      <w:pPr>
        <w:pStyle w:val="aff0"/>
        <w:tabs>
          <w:tab w:val="left" w:pos="993"/>
        </w:tabs>
        <w:spacing w:before="0" w:beforeAutospacing="0" w:after="0" w:afterAutospacing="0"/>
        <w:ind w:firstLine="709"/>
        <w:jc w:val="both"/>
        <w:rPr>
          <w:sz w:val="26"/>
          <w:szCs w:val="26"/>
          <w:u w:val="single"/>
        </w:rPr>
      </w:pPr>
      <w:r w:rsidRPr="0027067A">
        <w:rPr>
          <w:bCs/>
          <w:sz w:val="26"/>
          <w:szCs w:val="26"/>
          <w:u w:val="single"/>
        </w:rPr>
        <w:t>В результате реализации подпрограммы 3 в 202</w:t>
      </w:r>
      <w:r>
        <w:rPr>
          <w:bCs/>
          <w:sz w:val="26"/>
          <w:szCs w:val="26"/>
          <w:u w:val="single"/>
        </w:rPr>
        <w:t>4</w:t>
      </w:r>
      <w:r w:rsidRPr="0027067A">
        <w:rPr>
          <w:bCs/>
          <w:sz w:val="26"/>
          <w:szCs w:val="26"/>
          <w:u w:val="single"/>
        </w:rPr>
        <w:t xml:space="preserve"> году достигнуты следующие результаты:</w:t>
      </w:r>
    </w:p>
    <w:p w:rsidR="000441BE" w:rsidRPr="0027067A"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lang w:eastAsia="en-US"/>
        </w:rPr>
      </w:pPr>
      <w:r w:rsidRPr="0027067A">
        <w:rPr>
          <w:bCs/>
          <w:sz w:val="26"/>
          <w:szCs w:val="26"/>
        </w:rPr>
        <w:t>доля выполненных рейсов от запланированных по программе пассажир</w:t>
      </w:r>
      <w:r>
        <w:rPr>
          <w:bCs/>
          <w:sz w:val="26"/>
          <w:szCs w:val="26"/>
        </w:rPr>
        <w:t>ских авиаперевозок составила 109,7</w:t>
      </w:r>
      <w:r w:rsidRPr="0027067A">
        <w:rPr>
          <w:bCs/>
          <w:sz w:val="26"/>
          <w:szCs w:val="26"/>
        </w:rPr>
        <w:t>%</w:t>
      </w:r>
      <w:r>
        <w:rPr>
          <w:bCs/>
          <w:sz w:val="26"/>
          <w:szCs w:val="26"/>
        </w:rPr>
        <w:t xml:space="preserve"> (124 рейса при плане 113 рейсов)</w:t>
      </w:r>
      <w:r w:rsidRPr="0027067A">
        <w:rPr>
          <w:bCs/>
          <w:sz w:val="26"/>
          <w:szCs w:val="26"/>
        </w:rPr>
        <w:t xml:space="preserve">; </w:t>
      </w:r>
    </w:p>
    <w:p w:rsidR="000441BE" w:rsidRPr="0027067A"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 xml:space="preserve">доля перевезенных пассажиров от запланированного количества по программе пассажирских авиаперевозок составила </w:t>
      </w:r>
      <w:r>
        <w:rPr>
          <w:bCs/>
          <w:sz w:val="26"/>
          <w:szCs w:val="26"/>
        </w:rPr>
        <w:t>101,6%</w:t>
      </w:r>
      <w:r w:rsidRPr="0027067A">
        <w:rPr>
          <w:bCs/>
          <w:sz w:val="26"/>
          <w:szCs w:val="26"/>
        </w:rPr>
        <w:t>;</w:t>
      </w:r>
      <w:r>
        <w:rPr>
          <w:bCs/>
          <w:sz w:val="26"/>
          <w:szCs w:val="26"/>
        </w:rPr>
        <w:t xml:space="preserve"> (3 535 чел. при плане 3 480 чел.);</w:t>
      </w:r>
    </w:p>
    <w:p w:rsidR="000441BE"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 xml:space="preserve">доля выполнения пробега пассажирского транспорта по Плану пассажирских перевозок составила </w:t>
      </w:r>
      <w:r>
        <w:rPr>
          <w:bCs/>
          <w:sz w:val="26"/>
          <w:szCs w:val="26"/>
        </w:rPr>
        <w:t>86,3% (план – 80%)</w:t>
      </w:r>
      <w:r w:rsidRPr="0027067A">
        <w:rPr>
          <w:bCs/>
          <w:sz w:val="26"/>
          <w:szCs w:val="26"/>
        </w:rPr>
        <w:t>.</w:t>
      </w:r>
    </w:p>
    <w:p w:rsidR="000441BE" w:rsidRDefault="000441BE" w:rsidP="000441BE">
      <w:pPr>
        <w:pStyle w:val="2"/>
        <w:keepNext w:val="0"/>
        <w:tabs>
          <w:tab w:val="left" w:pos="709"/>
        </w:tabs>
        <w:ind w:firstLine="709"/>
        <w:rPr>
          <w:i w:val="0"/>
          <w:szCs w:val="26"/>
        </w:rPr>
      </w:pPr>
    </w:p>
    <w:p w:rsidR="000441BE" w:rsidRDefault="000441BE" w:rsidP="000441BE">
      <w:pPr>
        <w:pStyle w:val="2"/>
        <w:keepNext w:val="0"/>
        <w:tabs>
          <w:tab w:val="left" w:pos="709"/>
        </w:tabs>
        <w:ind w:firstLine="709"/>
        <w:rPr>
          <w:i w:val="0"/>
          <w:szCs w:val="26"/>
        </w:rPr>
      </w:pPr>
      <w:r>
        <w:rPr>
          <w:i w:val="0"/>
          <w:szCs w:val="26"/>
        </w:rPr>
        <w:t>Подпрограмма 4 «Обслуживание муниципального транспорта»</w:t>
      </w:r>
    </w:p>
    <w:p w:rsidR="000441BE" w:rsidRDefault="000441BE" w:rsidP="000441BE">
      <w:pPr>
        <w:rPr>
          <w:sz w:val="24"/>
          <w:szCs w:val="24"/>
        </w:rPr>
      </w:pPr>
    </w:p>
    <w:p w:rsidR="000441BE" w:rsidRDefault="000441BE" w:rsidP="000441BE">
      <w:pPr>
        <w:pStyle w:val="40"/>
        <w:keepNext w:val="0"/>
        <w:spacing w:before="0" w:after="0"/>
        <w:ind w:firstLine="709"/>
        <w:rPr>
          <w:b w:val="0"/>
          <w:u w:val="none"/>
        </w:rPr>
      </w:pPr>
      <w:r>
        <w:rPr>
          <w:b w:val="0"/>
          <w:szCs w:val="26"/>
          <w:u w:val="none"/>
        </w:rPr>
        <w:t>ГРБС по подпрограмме 4 является Администрация города Норильска в лице получателя МБУ «Автохозяйство».</w:t>
      </w:r>
    </w:p>
    <w:p w:rsidR="000441BE" w:rsidRPr="00721232" w:rsidRDefault="000441BE" w:rsidP="000441BE">
      <w:pPr>
        <w:pStyle w:val="40"/>
        <w:keepNext w:val="0"/>
        <w:spacing w:before="0" w:after="0"/>
        <w:ind w:firstLine="709"/>
        <w:rPr>
          <w:b w:val="0"/>
          <w:u w:val="none"/>
        </w:rPr>
      </w:pPr>
      <w:r>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0441BE" w:rsidRPr="00DC17A5" w:rsidRDefault="000441BE" w:rsidP="000441BE">
      <w:pPr>
        <w:pStyle w:val="40"/>
        <w:keepNext w:val="0"/>
        <w:spacing w:after="0"/>
        <w:ind w:firstLine="709"/>
        <w:jc w:val="right"/>
        <w:rPr>
          <w:b w:val="0"/>
          <w:szCs w:val="26"/>
          <w:u w:val="none"/>
        </w:rPr>
      </w:pPr>
      <w:r w:rsidRPr="00DC17A5">
        <w:rPr>
          <w:b w:val="0"/>
          <w:szCs w:val="26"/>
          <w:u w:val="none"/>
        </w:rPr>
        <w:t>Таблица 4</w:t>
      </w:r>
      <w:r w:rsidR="00780A43">
        <w:rPr>
          <w:b w:val="0"/>
          <w:szCs w:val="26"/>
          <w:u w:val="none"/>
        </w:rPr>
        <w:t>0</w:t>
      </w:r>
    </w:p>
    <w:p w:rsidR="000441BE" w:rsidRDefault="000441BE" w:rsidP="000441BE">
      <w:pPr>
        <w:pStyle w:val="40"/>
        <w:keepNext w:val="0"/>
        <w:spacing w:before="0"/>
        <w:ind w:firstLine="709"/>
        <w:rPr>
          <w:b w:val="0"/>
          <w:szCs w:val="26"/>
        </w:rPr>
      </w:pPr>
      <w:r w:rsidRPr="00DC1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0441BE" w:rsidTr="00FE64E5">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Отклонение</w:t>
            </w:r>
          </w:p>
        </w:tc>
      </w:tr>
      <w:tr w:rsidR="000441BE" w:rsidTr="00FE64E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849 497,2</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833 159,5</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98,1</w:t>
            </w:r>
          </w:p>
        </w:tc>
      </w:tr>
      <w:tr w:rsidR="000441BE" w:rsidTr="00FE64E5">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0441BE" w:rsidRDefault="000441BE" w:rsidP="00FE64E5">
            <w:pPr>
              <w:rPr>
                <w:color w:val="000000"/>
                <w:szCs w:val="26"/>
              </w:rPr>
            </w:pPr>
            <w:r>
              <w:rPr>
                <w:color w:val="000000"/>
                <w:szCs w:val="26"/>
              </w:rPr>
              <w:t xml:space="preserve">Внебюджетные источники </w:t>
            </w:r>
          </w:p>
          <w:p w:rsidR="000441BE" w:rsidRDefault="000441BE" w:rsidP="00FE64E5">
            <w:pPr>
              <w:rPr>
                <w:color w:val="000000"/>
                <w:szCs w:val="26"/>
              </w:rPr>
            </w:pPr>
            <w:r>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Cs/>
                <w:szCs w:val="26"/>
              </w:rPr>
            </w:pPr>
            <w:r>
              <w:rPr>
                <w:bCs/>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7 540,0</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90,6</w:t>
            </w:r>
          </w:p>
        </w:tc>
      </w:tr>
      <w:tr w:rsidR="000441BE" w:rsidTr="00FE64E5">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Cs/>
                <w:color w:val="000000"/>
                <w:szCs w:val="26"/>
              </w:rPr>
            </w:pPr>
            <w:r>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857 817,2</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840 699,5</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98,0</w:t>
            </w:r>
          </w:p>
        </w:tc>
      </w:tr>
    </w:tbl>
    <w:p w:rsidR="000441BE" w:rsidRPr="00721232" w:rsidRDefault="000441BE" w:rsidP="000441BE">
      <w:pPr>
        <w:pStyle w:val="aff0"/>
        <w:tabs>
          <w:tab w:val="left" w:pos="993"/>
        </w:tabs>
        <w:spacing w:before="0"/>
        <w:ind w:firstLine="709"/>
        <w:jc w:val="both"/>
        <w:rPr>
          <w:bCs/>
          <w:sz w:val="26"/>
          <w:szCs w:val="26"/>
        </w:rPr>
      </w:pPr>
      <w:r w:rsidRPr="00721232">
        <w:rPr>
          <w:bCs/>
          <w:sz w:val="26"/>
          <w:szCs w:val="26"/>
        </w:rPr>
        <w:t>В рамках подпрограммы 4 денежные средства предусмотрены на следующие мероприятия:</w:t>
      </w:r>
    </w:p>
    <w:p w:rsidR="000441BE" w:rsidRPr="00721232" w:rsidRDefault="000441BE" w:rsidP="000441BE">
      <w:pPr>
        <w:pStyle w:val="aff0"/>
        <w:tabs>
          <w:tab w:val="left" w:pos="993"/>
        </w:tabs>
        <w:spacing w:before="0"/>
        <w:ind w:firstLine="709"/>
        <w:jc w:val="both"/>
        <w:rPr>
          <w:rFonts w:eastAsia="Calibri"/>
          <w:b/>
          <w:bCs/>
          <w:sz w:val="26"/>
          <w:szCs w:val="26"/>
          <w:lang w:eastAsia="en-US"/>
        </w:rPr>
      </w:pPr>
      <w:r w:rsidRPr="00721232">
        <w:rPr>
          <w:b/>
          <w:bCs/>
          <w:sz w:val="26"/>
          <w:szCs w:val="26"/>
        </w:rPr>
        <w:t>Основное</w:t>
      </w:r>
      <w:r w:rsidRPr="00721232">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0441BE" w:rsidRPr="00721232" w:rsidRDefault="000441BE" w:rsidP="000441BE">
      <w:pPr>
        <w:pStyle w:val="aff0"/>
        <w:spacing w:before="0" w:beforeAutospacing="0" w:after="0" w:afterAutospacing="0"/>
        <w:ind w:firstLine="708"/>
        <w:jc w:val="both"/>
        <w:rPr>
          <w:rFonts w:eastAsia="Calibri"/>
          <w:bCs/>
          <w:sz w:val="26"/>
          <w:szCs w:val="26"/>
        </w:rPr>
      </w:pPr>
      <w:r w:rsidRPr="00721232">
        <w:rPr>
          <w:rFonts w:eastAsia="Calibri"/>
          <w:bCs/>
          <w:sz w:val="26"/>
          <w:szCs w:val="26"/>
        </w:rPr>
        <w:t>Плановый объем финан</w:t>
      </w:r>
      <w:r>
        <w:rPr>
          <w:rFonts w:eastAsia="Calibri"/>
          <w:bCs/>
          <w:sz w:val="26"/>
          <w:szCs w:val="26"/>
        </w:rPr>
        <w:t>сирования по мероприятию на 2024</w:t>
      </w:r>
      <w:r w:rsidRPr="00721232">
        <w:rPr>
          <w:rFonts w:eastAsia="Calibri"/>
          <w:bCs/>
          <w:sz w:val="26"/>
          <w:szCs w:val="26"/>
        </w:rPr>
        <w:t xml:space="preserve"> год составлял </w:t>
      </w:r>
      <w:r>
        <w:rPr>
          <w:rFonts w:eastAsia="Calibri"/>
          <w:bCs/>
          <w:sz w:val="26"/>
          <w:szCs w:val="26"/>
        </w:rPr>
        <w:t>613 251,6</w:t>
      </w:r>
      <w:r w:rsidRPr="00721232">
        <w:rPr>
          <w:rFonts w:eastAsia="Calibri"/>
          <w:bCs/>
          <w:sz w:val="26"/>
          <w:szCs w:val="26"/>
        </w:rPr>
        <w:t xml:space="preserve"> тыс. руб. </w:t>
      </w:r>
      <w:r w:rsidRPr="00721232">
        <w:rPr>
          <w:bCs/>
          <w:sz w:val="26"/>
          <w:szCs w:val="26"/>
        </w:rPr>
        <w:t xml:space="preserve">за счет средств местного </w:t>
      </w:r>
      <w:r w:rsidRPr="00721232">
        <w:rPr>
          <w:rFonts w:eastAsia="Arial Unicode MS"/>
          <w:bCs/>
          <w:sz w:val="26"/>
          <w:szCs w:val="26"/>
        </w:rPr>
        <w:t>бюджета</w:t>
      </w:r>
      <w:r w:rsidRPr="00721232">
        <w:rPr>
          <w:bCs/>
          <w:sz w:val="26"/>
          <w:szCs w:val="26"/>
        </w:rPr>
        <w:t>.</w:t>
      </w:r>
    </w:p>
    <w:p w:rsidR="000441BE" w:rsidRPr="00721232" w:rsidRDefault="000441BE" w:rsidP="000441BE">
      <w:pPr>
        <w:autoSpaceDE w:val="0"/>
        <w:autoSpaceDN w:val="0"/>
        <w:adjustRightInd w:val="0"/>
        <w:ind w:firstLine="709"/>
        <w:jc w:val="both"/>
      </w:pPr>
      <w:r w:rsidRPr="00721232">
        <w:rPr>
          <w:szCs w:val="26"/>
        </w:rPr>
        <w:t>За 202</w:t>
      </w:r>
      <w:r>
        <w:rPr>
          <w:szCs w:val="26"/>
        </w:rPr>
        <w:t>4</w:t>
      </w:r>
      <w:r w:rsidRPr="00721232">
        <w:rPr>
          <w:szCs w:val="26"/>
        </w:rPr>
        <w:t xml:space="preserve"> год исполнение составило </w:t>
      </w:r>
      <w:r>
        <w:rPr>
          <w:szCs w:val="26"/>
        </w:rPr>
        <w:t>604 849,6</w:t>
      </w:r>
      <w:r w:rsidRPr="00721232">
        <w:rPr>
          <w:szCs w:val="26"/>
        </w:rPr>
        <w:t xml:space="preserve"> ты</w:t>
      </w:r>
      <w:r>
        <w:rPr>
          <w:szCs w:val="26"/>
        </w:rPr>
        <w:t>с. руб. или 98,6</w:t>
      </w:r>
      <w:r w:rsidRPr="00721232">
        <w:rPr>
          <w:szCs w:val="26"/>
        </w:rPr>
        <w:t>% от плана (</w:t>
      </w:r>
      <w:r w:rsidRPr="00721232">
        <w:t>оплата труда с начислениями, прочие выплаты (оплата дороги, командировок), оплата коммунальных услуг и т.д.).</w:t>
      </w:r>
    </w:p>
    <w:p w:rsidR="000441BE" w:rsidRPr="00721232" w:rsidRDefault="000441BE" w:rsidP="000441BE">
      <w:pPr>
        <w:autoSpaceDE w:val="0"/>
        <w:autoSpaceDN w:val="0"/>
        <w:adjustRightInd w:val="0"/>
        <w:ind w:firstLine="709"/>
        <w:jc w:val="both"/>
        <w:rPr>
          <w:szCs w:val="26"/>
        </w:rPr>
      </w:pPr>
      <w:r w:rsidRPr="00721232">
        <w:rPr>
          <w:szCs w:val="26"/>
        </w:rPr>
        <w:t>Основными направлениями финансирования данного мероприятия являются:</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хозяйственной деятельности легковым и грузовым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служебным легковым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перевозок продуктов питания специальным грузовым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специальным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пассажирские перевозки, перевозки групп детей;</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по перевозке специальных грузов (перевозка специальных, крупногабаритных, нестандартных грузов).</w:t>
      </w:r>
    </w:p>
    <w:p w:rsidR="000441BE" w:rsidRDefault="000441BE" w:rsidP="000441BE">
      <w:pPr>
        <w:pStyle w:val="aff0"/>
        <w:tabs>
          <w:tab w:val="left" w:pos="993"/>
        </w:tabs>
        <w:spacing w:before="0" w:beforeAutospacing="0" w:after="0" w:afterAutospacing="0"/>
        <w:ind w:firstLine="709"/>
        <w:jc w:val="both"/>
        <w:rPr>
          <w:sz w:val="26"/>
          <w:szCs w:val="26"/>
        </w:rPr>
      </w:pPr>
      <w:r w:rsidRPr="00721232">
        <w:rPr>
          <w:bCs/>
          <w:sz w:val="26"/>
          <w:szCs w:val="26"/>
        </w:rPr>
        <w:t xml:space="preserve">За отчетный период отработано </w:t>
      </w:r>
      <w:r>
        <w:rPr>
          <w:bCs/>
          <w:sz w:val="26"/>
          <w:szCs w:val="26"/>
        </w:rPr>
        <w:t>286 717,5</w:t>
      </w:r>
      <w:r w:rsidRPr="00721232">
        <w:rPr>
          <w:bCs/>
          <w:sz w:val="26"/>
          <w:szCs w:val="26"/>
        </w:rPr>
        <w:t xml:space="preserve"> машино-часа, что </w:t>
      </w:r>
      <w:r>
        <w:rPr>
          <w:bCs/>
          <w:sz w:val="26"/>
          <w:szCs w:val="26"/>
        </w:rPr>
        <w:t>составило 108,2</w:t>
      </w:r>
      <w:r w:rsidRPr="00721232">
        <w:rPr>
          <w:bCs/>
          <w:sz w:val="26"/>
          <w:szCs w:val="26"/>
        </w:rPr>
        <w:t xml:space="preserve">% от годового планового показателя (265 054,8 машино-часов). </w:t>
      </w:r>
    </w:p>
    <w:p w:rsidR="000441BE" w:rsidRDefault="000441BE" w:rsidP="000441BE">
      <w:pPr>
        <w:pStyle w:val="aff0"/>
        <w:tabs>
          <w:tab w:val="left" w:pos="993"/>
        </w:tabs>
        <w:spacing w:before="0" w:beforeAutospacing="0" w:after="0" w:afterAutospacing="0"/>
        <w:ind w:firstLine="709"/>
        <w:jc w:val="both"/>
        <w:rPr>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4.2. «Уборка территории и аналогичная деятельность»</w:t>
      </w:r>
    </w:p>
    <w:p w:rsidR="000441BE" w:rsidRPr="00C714FF" w:rsidRDefault="000441BE" w:rsidP="000441BE">
      <w:pPr>
        <w:pStyle w:val="aff0"/>
        <w:tabs>
          <w:tab w:val="left" w:pos="993"/>
        </w:tabs>
        <w:spacing w:before="0" w:beforeAutospacing="0" w:after="0" w:afterAutospacing="0"/>
        <w:ind w:firstLine="709"/>
        <w:jc w:val="both"/>
        <w:rPr>
          <w:b/>
          <w:sz w:val="26"/>
          <w:szCs w:val="26"/>
        </w:rPr>
      </w:pPr>
    </w:p>
    <w:p w:rsidR="000441BE" w:rsidRPr="00C714FF" w:rsidRDefault="000441BE" w:rsidP="000441BE">
      <w:pPr>
        <w:pStyle w:val="ConsPlusNormal"/>
        <w:ind w:firstLine="540"/>
        <w:jc w:val="both"/>
        <w:rPr>
          <w:rFonts w:ascii="Times New Roman" w:eastAsia="Calibri" w:hAnsi="Times New Roman" w:cs="Times New Roman"/>
          <w:sz w:val="26"/>
          <w:szCs w:val="26"/>
          <w:lang w:eastAsia="en-US"/>
        </w:rPr>
      </w:pPr>
      <w:r w:rsidRPr="00C714FF">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противогололедным материалом и его уборке.</w:t>
      </w:r>
    </w:p>
    <w:p w:rsidR="000441BE" w:rsidRPr="00C714FF" w:rsidRDefault="000441BE" w:rsidP="000441BE">
      <w:pPr>
        <w:pStyle w:val="aff0"/>
        <w:spacing w:before="0" w:beforeAutospacing="0" w:after="0" w:afterAutospacing="0"/>
        <w:ind w:firstLine="708"/>
        <w:jc w:val="both"/>
        <w:rPr>
          <w:rFonts w:eastAsia="Calibri"/>
          <w:sz w:val="26"/>
          <w:szCs w:val="26"/>
          <w:lang w:eastAsia="en-US"/>
        </w:rPr>
      </w:pPr>
      <w:r w:rsidRPr="00C714FF">
        <w:rPr>
          <w:rFonts w:eastAsia="Calibri"/>
          <w:bCs/>
          <w:sz w:val="26"/>
          <w:szCs w:val="26"/>
        </w:rPr>
        <w:t>Плановый объем финансирования по мероприятию на 202</w:t>
      </w:r>
      <w:r>
        <w:rPr>
          <w:rFonts w:eastAsia="Calibri"/>
          <w:bCs/>
          <w:sz w:val="26"/>
          <w:szCs w:val="26"/>
        </w:rPr>
        <w:t>4</w:t>
      </w:r>
      <w:r w:rsidRPr="00C714FF">
        <w:rPr>
          <w:rFonts w:eastAsia="Calibri"/>
          <w:bCs/>
          <w:sz w:val="26"/>
          <w:szCs w:val="26"/>
        </w:rPr>
        <w:t xml:space="preserve"> год составлял 1</w:t>
      </w:r>
      <w:r>
        <w:rPr>
          <w:rFonts w:eastAsia="Calibri"/>
          <w:bCs/>
          <w:sz w:val="26"/>
          <w:szCs w:val="26"/>
        </w:rPr>
        <w:t>91 443,2</w:t>
      </w:r>
      <w:r w:rsidRPr="00C714FF">
        <w:rPr>
          <w:rFonts w:eastAsia="Calibri"/>
          <w:bCs/>
          <w:sz w:val="26"/>
          <w:szCs w:val="26"/>
        </w:rPr>
        <w:t xml:space="preserve"> тыс. руб. </w:t>
      </w:r>
      <w:r w:rsidRPr="00C714FF">
        <w:rPr>
          <w:bCs/>
          <w:sz w:val="26"/>
          <w:szCs w:val="26"/>
        </w:rPr>
        <w:t xml:space="preserve">за счет средств местного </w:t>
      </w:r>
      <w:r w:rsidRPr="00C714FF">
        <w:rPr>
          <w:rFonts w:eastAsia="Arial Unicode MS"/>
          <w:bCs/>
          <w:sz w:val="26"/>
          <w:szCs w:val="26"/>
        </w:rPr>
        <w:t>бюджета</w:t>
      </w:r>
      <w:r w:rsidRPr="00C714FF">
        <w:rPr>
          <w:bCs/>
          <w:sz w:val="26"/>
          <w:szCs w:val="26"/>
        </w:rPr>
        <w:t>.</w:t>
      </w:r>
    </w:p>
    <w:p w:rsidR="000441BE" w:rsidRPr="00C714FF" w:rsidRDefault="000441BE" w:rsidP="000441BE">
      <w:pPr>
        <w:ind w:firstLine="709"/>
        <w:jc w:val="both"/>
        <w:rPr>
          <w:szCs w:val="26"/>
        </w:rPr>
      </w:pPr>
      <w:r w:rsidRPr="00C714FF">
        <w:rPr>
          <w:szCs w:val="26"/>
        </w:rPr>
        <w:t>За 202</w:t>
      </w:r>
      <w:r>
        <w:rPr>
          <w:szCs w:val="26"/>
        </w:rPr>
        <w:t>4</w:t>
      </w:r>
      <w:r w:rsidRPr="00C714FF">
        <w:rPr>
          <w:szCs w:val="26"/>
        </w:rPr>
        <w:t xml:space="preserve"> год исполнение составило 183</w:t>
      </w:r>
      <w:r>
        <w:rPr>
          <w:szCs w:val="26"/>
        </w:rPr>
        <w:t> 507,5</w:t>
      </w:r>
      <w:r w:rsidRPr="00C714FF">
        <w:rPr>
          <w:szCs w:val="26"/>
        </w:rPr>
        <w:t xml:space="preserve"> тыс. руб. или 9</w:t>
      </w:r>
      <w:r>
        <w:rPr>
          <w:szCs w:val="26"/>
        </w:rPr>
        <w:t>5,9</w:t>
      </w:r>
      <w:r w:rsidRPr="00C714FF">
        <w:rPr>
          <w:szCs w:val="26"/>
        </w:rPr>
        <w:t xml:space="preserve">% от плана. </w:t>
      </w:r>
    </w:p>
    <w:p w:rsidR="000441BE" w:rsidRDefault="000441BE" w:rsidP="000441BE">
      <w:pPr>
        <w:pStyle w:val="aff0"/>
        <w:tabs>
          <w:tab w:val="left" w:pos="993"/>
        </w:tabs>
        <w:spacing w:before="0" w:beforeAutospacing="0" w:after="0" w:afterAutospacing="0"/>
        <w:ind w:firstLine="709"/>
        <w:jc w:val="both"/>
        <w:rPr>
          <w:bCs/>
          <w:sz w:val="26"/>
          <w:szCs w:val="26"/>
        </w:rPr>
      </w:pPr>
      <w:r w:rsidRPr="00C714FF">
        <w:rPr>
          <w:bCs/>
          <w:sz w:val="26"/>
          <w:szCs w:val="26"/>
        </w:rPr>
        <w:t>За отчетный период выполнялись работы по содержанию в чистоте территории города площадью 10</w:t>
      </w:r>
      <w:r>
        <w:rPr>
          <w:bCs/>
          <w:sz w:val="26"/>
          <w:szCs w:val="26"/>
        </w:rPr>
        <w:t> 589 111</w:t>
      </w:r>
      <w:r w:rsidRPr="00C714FF">
        <w:rPr>
          <w:bCs/>
          <w:sz w:val="26"/>
          <w:szCs w:val="26"/>
        </w:rPr>
        <w:t xml:space="preserve"> </w:t>
      </w:r>
      <w:r w:rsidRPr="00C714FF">
        <w:rPr>
          <w:rFonts w:eastAsia="Calibri"/>
          <w:bCs/>
          <w:sz w:val="26"/>
          <w:szCs w:val="26"/>
        </w:rPr>
        <w:t>м</w:t>
      </w:r>
      <w:r w:rsidRPr="00C714FF">
        <w:rPr>
          <w:rFonts w:eastAsia="Calibri"/>
          <w:bCs/>
          <w:sz w:val="26"/>
          <w:szCs w:val="26"/>
          <w:vertAlign w:val="superscript"/>
        </w:rPr>
        <w:t>2</w:t>
      </w:r>
      <w:r w:rsidRPr="00C714FF">
        <w:rPr>
          <w:bCs/>
          <w:sz w:val="26"/>
          <w:szCs w:val="26"/>
        </w:rPr>
        <w:t>.</w:t>
      </w:r>
    </w:p>
    <w:p w:rsidR="002A1E94" w:rsidRDefault="002A1E94" w:rsidP="000441BE">
      <w:pPr>
        <w:pStyle w:val="aff0"/>
        <w:tabs>
          <w:tab w:val="left" w:pos="993"/>
        </w:tabs>
        <w:spacing w:before="0" w:beforeAutospacing="0" w:after="0" w:afterAutospacing="0"/>
        <w:ind w:firstLine="709"/>
        <w:jc w:val="both"/>
        <w:rPr>
          <w:b/>
          <w:bCs/>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4.3. «Приобретение основных средств»</w:t>
      </w:r>
    </w:p>
    <w:p w:rsidR="000441BE" w:rsidRPr="00C714FF" w:rsidRDefault="000441BE" w:rsidP="000441BE">
      <w:pPr>
        <w:pStyle w:val="aff0"/>
        <w:tabs>
          <w:tab w:val="left" w:pos="993"/>
        </w:tabs>
        <w:spacing w:before="0" w:beforeAutospacing="0" w:after="0" w:afterAutospacing="0"/>
        <w:ind w:firstLine="709"/>
        <w:jc w:val="both"/>
        <w:rPr>
          <w:b/>
          <w:bCs/>
          <w:sz w:val="26"/>
          <w:szCs w:val="26"/>
        </w:rPr>
      </w:pPr>
    </w:p>
    <w:p w:rsidR="000441BE" w:rsidRPr="00C714FF" w:rsidRDefault="000441BE" w:rsidP="000441BE">
      <w:pPr>
        <w:pStyle w:val="aff0"/>
        <w:spacing w:before="0" w:beforeAutospacing="0" w:after="0" w:afterAutospacing="0"/>
        <w:ind w:firstLine="708"/>
        <w:jc w:val="both"/>
        <w:rPr>
          <w:rFonts w:eastAsia="Arial Unicode MS"/>
          <w:bCs/>
          <w:sz w:val="26"/>
          <w:szCs w:val="26"/>
        </w:rPr>
      </w:pPr>
      <w:r w:rsidRPr="00C714FF">
        <w:rPr>
          <w:rFonts w:eastAsia="Calibri"/>
          <w:bCs/>
          <w:sz w:val="26"/>
          <w:szCs w:val="26"/>
        </w:rPr>
        <w:t>Финансирование на 202</w:t>
      </w:r>
      <w:r>
        <w:rPr>
          <w:rFonts w:eastAsia="Calibri"/>
          <w:bCs/>
          <w:sz w:val="26"/>
          <w:szCs w:val="26"/>
        </w:rPr>
        <w:t>4</w:t>
      </w:r>
      <w:r w:rsidRPr="00C714FF">
        <w:rPr>
          <w:rFonts w:eastAsia="Calibri"/>
          <w:bCs/>
          <w:sz w:val="26"/>
          <w:szCs w:val="26"/>
        </w:rPr>
        <w:t xml:space="preserve"> год на приобретение автотранспорта и спецтехники составило </w:t>
      </w:r>
      <w:r>
        <w:rPr>
          <w:rFonts w:eastAsia="Calibri"/>
          <w:bCs/>
          <w:sz w:val="26"/>
          <w:szCs w:val="26"/>
        </w:rPr>
        <w:t>44 802,4</w:t>
      </w:r>
      <w:r w:rsidRPr="00C714FF">
        <w:rPr>
          <w:rFonts w:eastAsia="Calibri"/>
          <w:bCs/>
          <w:sz w:val="26"/>
          <w:szCs w:val="26"/>
        </w:rPr>
        <w:t xml:space="preserve"> тыс. руб. </w:t>
      </w:r>
      <w:r w:rsidRPr="00C714FF">
        <w:rPr>
          <w:bCs/>
          <w:sz w:val="26"/>
          <w:szCs w:val="26"/>
        </w:rPr>
        <w:t xml:space="preserve">за счет средств местного </w:t>
      </w:r>
      <w:r w:rsidRPr="00C714FF">
        <w:rPr>
          <w:rFonts w:eastAsia="Arial Unicode MS"/>
          <w:bCs/>
          <w:sz w:val="26"/>
          <w:szCs w:val="26"/>
        </w:rPr>
        <w:t xml:space="preserve">бюджета. </w:t>
      </w:r>
    </w:p>
    <w:p w:rsidR="000441BE" w:rsidRPr="00C714FF" w:rsidRDefault="000441BE" w:rsidP="000441BE">
      <w:pPr>
        <w:pStyle w:val="aff0"/>
        <w:spacing w:before="0" w:beforeAutospacing="0" w:after="0" w:afterAutospacing="0"/>
        <w:ind w:firstLine="708"/>
        <w:jc w:val="both"/>
        <w:rPr>
          <w:rFonts w:eastAsia="Calibri"/>
          <w:bCs/>
          <w:sz w:val="26"/>
          <w:szCs w:val="26"/>
        </w:rPr>
      </w:pPr>
      <w:r w:rsidRPr="00C714FF">
        <w:rPr>
          <w:rFonts w:eastAsia="Arial Unicode MS"/>
          <w:bCs/>
          <w:sz w:val="26"/>
          <w:szCs w:val="26"/>
        </w:rPr>
        <w:t xml:space="preserve">За отчетный период израсходовано </w:t>
      </w:r>
      <w:r>
        <w:rPr>
          <w:rFonts w:eastAsia="Arial Unicode MS"/>
          <w:bCs/>
          <w:sz w:val="26"/>
          <w:szCs w:val="26"/>
        </w:rPr>
        <w:t>100,0</w:t>
      </w:r>
      <w:r w:rsidRPr="00C714FF">
        <w:rPr>
          <w:rFonts w:eastAsia="Arial Unicode MS"/>
          <w:bCs/>
          <w:sz w:val="26"/>
          <w:szCs w:val="26"/>
        </w:rPr>
        <w:t xml:space="preserve">% от плана </w:t>
      </w:r>
      <w:r w:rsidRPr="00C714FF">
        <w:rPr>
          <w:rFonts w:eastAsia="Calibri"/>
          <w:bCs/>
          <w:sz w:val="26"/>
          <w:szCs w:val="26"/>
        </w:rPr>
        <w:t>на оплату следующей техники и оборудования</w:t>
      </w:r>
      <w:r w:rsidRPr="00C714FF">
        <w:rPr>
          <w:rFonts w:eastAsia="Arial Unicode MS"/>
          <w:bCs/>
          <w:sz w:val="26"/>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газель б</w:t>
      </w:r>
      <w:r w:rsidRPr="00BF0A62">
        <w:rPr>
          <w:szCs w:val="26"/>
        </w:rPr>
        <w:t>изнес (ГАЗ -322173-753)</w:t>
      </w:r>
      <w:r>
        <w:rPr>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оболь (ГАЗ-2217)</w:t>
      </w:r>
      <w:r>
        <w:rPr>
          <w:szCs w:val="26"/>
        </w:rPr>
        <w:t xml:space="preserve"> 2 ед.;</w:t>
      </w:r>
    </w:p>
    <w:p w:rsidR="000441BE" w:rsidRPr="00BF0A62"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оболь (ГАЗ-2752)</w:t>
      </w:r>
      <w:r>
        <w:rPr>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ф</w:t>
      </w:r>
      <w:r w:rsidRPr="00BF0A62">
        <w:rPr>
          <w:szCs w:val="26"/>
        </w:rPr>
        <w:t>ургон изотермический</w:t>
      </w:r>
      <w:r>
        <w:rPr>
          <w:szCs w:val="26"/>
        </w:rPr>
        <w:t xml:space="preserve"> 6 ед.;</w:t>
      </w:r>
    </w:p>
    <w:p w:rsidR="000441BE" w:rsidRPr="00BF0A62" w:rsidRDefault="000441BE" w:rsidP="00B83794">
      <w:pPr>
        <w:pStyle w:val="af5"/>
        <w:numPr>
          <w:ilvl w:val="0"/>
          <w:numId w:val="126"/>
        </w:numPr>
        <w:tabs>
          <w:tab w:val="left" w:pos="993"/>
        </w:tabs>
        <w:ind w:left="0" w:firstLine="709"/>
        <w:jc w:val="both"/>
        <w:rPr>
          <w:szCs w:val="26"/>
        </w:rPr>
      </w:pPr>
      <w:r>
        <w:rPr>
          <w:szCs w:val="26"/>
        </w:rPr>
        <w:t>т</w:t>
      </w:r>
      <w:r w:rsidRPr="00BF0A62">
        <w:rPr>
          <w:szCs w:val="26"/>
        </w:rPr>
        <w:t>ахографы</w:t>
      </w:r>
      <w:r>
        <w:rPr>
          <w:szCs w:val="26"/>
        </w:rPr>
        <w:t xml:space="preserve"> 9 ед.;</w:t>
      </w:r>
    </w:p>
    <w:p w:rsidR="000441BE" w:rsidRPr="00BF0A62" w:rsidRDefault="000441BE" w:rsidP="00B83794">
      <w:pPr>
        <w:pStyle w:val="af5"/>
        <w:numPr>
          <w:ilvl w:val="0"/>
          <w:numId w:val="126"/>
        </w:numPr>
        <w:tabs>
          <w:tab w:val="left" w:pos="993"/>
        </w:tabs>
        <w:ind w:left="0" w:firstLine="709"/>
        <w:jc w:val="both"/>
        <w:rPr>
          <w:szCs w:val="26"/>
        </w:rPr>
      </w:pPr>
      <w:r>
        <w:rPr>
          <w:szCs w:val="26"/>
        </w:rPr>
        <w:t>м</w:t>
      </w:r>
      <w:r w:rsidRPr="00BF0A62">
        <w:rPr>
          <w:szCs w:val="26"/>
        </w:rPr>
        <w:t>ойка для деталей</w:t>
      </w:r>
      <w:r>
        <w:rPr>
          <w:szCs w:val="26"/>
        </w:rPr>
        <w:t>;</w:t>
      </w:r>
    </w:p>
    <w:p w:rsidR="000441BE"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тенд сход-развал</w:t>
      </w:r>
      <w:r>
        <w:rPr>
          <w:szCs w:val="26"/>
        </w:rPr>
        <w:t>.</w:t>
      </w:r>
    </w:p>
    <w:p w:rsidR="000441BE" w:rsidRDefault="000441BE" w:rsidP="000441BE">
      <w:pPr>
        <w:pStyle w:val="aff0"/>
        <w:tabs>
          <w:tab w:val="left" w:pos="993"/>
        </w:tabs>
        <w:spacing w:before="0" w:beforeAutospacing="0" w:after="0" w:afterAutospacing="0"/>
        <w:jc w:val="both"/>
        <w:rPr>
          <w:b/>
          <w:bCs/>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4.4. «Осуществление приносящей доход деятельности»</w:t>
      </w:r>
    </w:p>
    <w:p w:rsidR="000441BE" w:rsidRPr="00C714FF" w:rsidRDefault="000441BE" w:rsidP="000441BE">
      <w:pPr>
        <w:pStyle w:val="aff0"/>
        <w:tabs>
          <w:tab w:val="left" w:pos="993"/>
        </w:tabs>
        <w:spacing w:before="0" w:beforeAutospacing="0" w:after="0" w:afterAutospacing="0"/>
        <w:ind w:firstLine="709"/>
        <w:jc w:val="both"/>
        <w:rPr>
          <w:rFonts w:eastAsia="Calibri"/>
          <w:b/>
          <w:bCs/>
          <w:sz w:val="26"/>
          <w:szCs w:val="26"/>
        </w:rPr>
      </w:pPr>
    </w:p>
    <w:p w:rsidR="000441BE" w:rsidRDefault="000441BE" w:rsidP="000441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 услуг по приему и размещению снега на снегоотвале;</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техническому обслуживанию и ремонту автотранспорта;</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технического контроля транспортных средств;</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0441BE" w:rsidRDefault="000441BE" w:rsidP="000441BE">
      <w:pPr>
        <w:pStyle w:val="ConsPlusNormal"/>
        <w:jc w:val="both"/>
        <w:rPr>
          <w:rFonts w:ascii="Times New Roman" w:hAnsi="Times New Roman" w:cs="Times New Roman"/>
          <w:sz w:val="26"/>
          <w:szCs w:val="26"/>
        </w:rPr>
      </w:pPr>
      <w:r>
        <w:rPr>
          <w:rFonts w:ascii="Times New Roman" w:hAnsi="Times New Roman" w:cs="Times New Roman"/>
          <w:sz w:val="26"/>
          <w:szCs w:val="26"/>
        </w:rPr>
        <w:t>Основным источником поступления средств от оказания платных услуг являлась перевозка групп пассажиров автобусами, в том числе:</w:t>
      </w:r>
    </w:p>
    <w:p w:rsidR="000441BE"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w:t>
      </w:r>
    </w:p>
    <w:p w:rsidR="000441BE"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туристов по договору с ООО «Панарктик Стар»;</w:t>
      </w:r>
    </w:p>
    <w:p w:rsidR="000441BE" w:rsidRPr="00377D88"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sidRPr="00377D88">
        <w:rPr>
          <w:rFonts w:ascii="Times New Roman" w:hAnsi="Times New Roman" w:cs="Times New Roman"/>
          <w:sz w:val="26"/>
          <w:szCs w:val="26"/>
        </w:rPr>
        <w:t>перевозка артистов по договору с ООО «Экипаж».</w:t>
      </w:r>
    </w:p>
    <w:p w:rsidR="000441BE" w:rsidRDefault="000441BE" w:rsidP="000441B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В зимний период выполнялись работы по очистке и вывозу снега с объектов МУП «Специализированная служба по вопросам похоронного дела» и подразделения И</w:t>
      </w:r>
      <w:r w:rsidRPr="00377D88">
        <w:rPr>
          <w:rFonts w:ascii="Times New Roman" w:hAnsi="Times New Roman" w:cs="Times New Roman"/>
          <w:sz w:val="26"/>
          <w:szCs w:val="26"/>
        </w:rPr>
        <w:t>н</w:t>
      </w:r>
      <w:r>
        <w:rPr>
          <w:rFonts w:ascii="Times New Roman" w:hAnsi="Times New Roman" w:cs="Times New Roman"/>
          <w:sz w:val="26"/>
          <w:szCs w:val="26"/>
        </w:rPr>
        <w:t>ститута солнечно-земной физики С</w:t>
      </w:r>
      <w:r w:rsidRPr="00377D88">
        <w:rPr>
          <w:rFonts w:ascii="Times New Roman" w:hAnsi="Times New Roman" w:cs="Times New Roman"/>
          <w:sz w:val="26"/>
          <w:szCs w:val="26"/>
        </w:rPr>
        <w:t xml:space="preserve">ибирского отделения </w:t>
      </w:r>
      <w:r>
        <w:rPr>
          <w:rFonts w:ascii="Times New Roman" w:hAnsi="Times New Roman" w:cs="Times New Roman"/>
          <w:sz w:val="26"/>
          <w:szCs w:val="26"/>
        </w:rPr>
        <w:t>Российской академии наук</w:t>
      </w:r>
      <w:r w:rsidRPr="00377D88">
        <w:rPr>
          <w:rFonts w:ascii="Times New Roman" w:hAnsi="Times New Roman" w:cs="Times New Roman"/>
          <w:sz w:val="26"/>
          <w:szCs w:val="26"/>
        </w:rPr>
        <w:t xml:space="preserve"> (ИСЗФ СО РАН)</w:t>
      </w:r>
      <w:r>
        <w:rPr>
          <w:rFonts w:ascii="Times New Roman" w:hAnsi="Times New Roman" w:cs="Times New Roman"/>
          <w:sz w:val="26"/>
          <w:szCs w:val="26"/>
        </w:rPr>
        <w:t>.</w:t>
      </w:r>
    </w:p>
    <w:p w:rsidR="000441BE" w:rsidRDefault="000441BE" w:rsidP="000441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Для нужд МУП ТПО «ТоргСервис» предоставлялся подъемник стреловой самоходный.</w:t>
      </w:r>
    </w:p>
    <w:p w:rsidR="000441BE" w:rsidRDefault="000441BE" w:rsidP="000441BE">
      <w:pPr>
        <w:ind w:firstLine="709"/>
        <w:jc w:val="both"/>
      </w:pPr>
      <w:r>
        <w:rPr>
          <w:bCs/>
          <w:szCs w:val="26"/>
        </w:rPr>
        <w:t xml:space="preserve">Поступления от платных услуг </w:t>
      </w:r>
      <w:r>
        <w:rPr>
          <w:spacing w:val="-4"/>
          <w:szCs w:val="26"/>
        </w:rPr>
        <w:t xml:space="preserve">за отчетный период </w:t>
      </w:r>
      <w:r>
        <w:rPr>
          <w:bCs/>
          <w:szCs w:val="26"/>
        </w:rPr>
        <w:t>составили 6 289,0 тыс. руб. (75,6% от плана – 8 320,0 тыс. руб.), израсходовано</w:t>
      </w:r>
      <w:r>
        <w:rPr>
          <w:szCs w:val="26"/>
        </w:rPr>
        <w:t xml:space="preserve"> 7 540,0 тыс. руб. (119,9%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0441BE" w:rsidRDefault="000441BE" w:rsidP="000441BE">
      <w:pPr>
        <w:pStyle w:val="aff0"/>
        <w:tabs>
          <w:tab w:val="left" w:pos="993"/>
        </w:tabs>
        <w:spacing w:before="0" w:beforeAutospacing="0" w:after="0" w:afterAutospacing="0"/>
        <w:ind w:firstLine="709"/>
        <w:jc w:val="both"/>
        <w:rPr>
          <w:bCs/>
          <w:sz w:val="26"/>
          <w:szCs w:val="26"/>
          <w:u w:val="single"/>
        </w:rPr>
      </w:pPr>
    </w:p>
    <w:p w:rsidR="000441BE" w:rsidRPr="000D6D78" w:rsidRDefault="000441BE" w:rsidP="000441BE">
      <w:pPr>
        <w:pStyle w:val="aff0"/>
        <w:tabs>
          <w:tab w:val="left" w:pos="993"/>
        </w:tabs>
        <w:spacing w:before="0" w:beforeAutospacing="0" w:after="0" w:afterAutospacing="0"/>
        <w:ind w:firstLine="709"/>
        <w:jc w:val="both"/>
        <w:rPr>
          <w:sz w:val="26"/>
          <w:szCs w:val="26"/>
          <w:u w:val="single"/>
        </w:rPr>
      </w:pPr>
      <w:r w:rsidRPr="000D6D78">
        <w:rPr>
          <w:bCs/>
          <w:sz w:val="26"/>
          <w:szCs w:val="26"/>
          <w:u w:val="single"/>
        </w:rPr>
        <w:t>В результате реализации подпрограммы 4 в 202</w:t>
      </w:r>
      <w:r>
        <w:rPr>
          <w:bCs/>
          <w:sz w:val="26"/>
          <w:szCs w:val="26"/>
          <w:u w:val="single"/>
        </w:rPr>
        <w:t>4</w:t>
      </w:r>
      <w:r w:rsidRPr="000D6D78">
        <w:rPr>
          <w:bCs/>
          <w:sz w:val="26"/>
          <w:szCs w:val="26"/>
          <w:u w:val="single"/>
        </w:rPr>
        <w:t xml:space="preserve"> году достигнуты следующие результаты:</w:t>
      </w:r>
    </w:p>
    <w:p w:rsidR="000441BE" w:rsidRDefault="000441BE" w:rsidP="00B83794">
      <w:pPr>
        <w:pStyle w:val="af5"/>
        <w:numPr>
          <w:ilvl w:val="0"/>
          <w:numId w:val="129"/>
        </w:numPr>
        <w:tabs>
          <w:tab w:val="left" w:pos="993"/>
        </w:tabs>
        <w:ind w:left="0" w:firstLine="709"/>
        <w:jc w:val="both"/>
        <w:rPr>
          <w:color w:val="000000"/>
          <w:szCs w:val="26"/>
        </w:rPr>
      </w:pPr>
      <w:r>
        <w:rPr>
          <w:color w:val="000000"/>
          <w:szCs w:val="26"/>
        </w:rPr>
        <w:t xml:space="preserve">доля убранной территории от общей закрепленной площади составила 75,4% (при плане не менее 70%); </w:t>
      </w:r>
    </w:p>
    <w:p w:rsidR="000441BE" w:rsidRDefault="000441BE" w:rsidP="00B83794">
      <w:pPr>
        <w:pStyle w:val="af5"/>
        <w:numPr>
          <w:ilvl w:val="0"/>
          <w:numId w:val="129"/>
        </w:numPr>
        <w:tabs>
          <w:tab w:val="left" w:pos="993"/>
        </w:tabs>
        <w:ind w:left="0" w:firstLine="709"/>
        <w:jc w:val="both"/>
        <w:rPr>
          <w:color w:val="000000"/>
          <w:szCs w:val="26"/>
        </w:rPr>
      </w:pPr>
      <w:r>
        <w:rPr>
          <w:szCs w:val="26"/>
        </w:rPr>
        <w:t>доля вывезенного снега от общего объема выпавшего снега составила 40,3% (при плане не менее 40%)</w:t>
      </w:r>
      <w:r>
        <w:rPr>
          <w:color w:val="000000"/>
          <w:szCs w:val="26"/>
        </w:rPr>
        <w:t>;</w:t>
      </w:r>
    </w:p>
    <w:p w:rsidR="000441BE" w:rsidRDefault="000441BE" w:rsidP="00B83794">
      <w:pPr>
        <w:pStyle w:val="af5"/>
        <w:numPr>
          <w:ilvl w:val="0"/>
          <w:numId w:val="129"/>
        </w:numPr>
        <w:tabs>
          <w:tab w:val="left" w:pos="993"/>
        </w:tabs>
        <w:ind w:left="0" w:firstLine="709"/>
        <w:jc w:val="both"/>
        <w:rPr>
          <w:color w:val="000000"/>
          <w:szCs w:val="26"/>
        </w:rPr>
      </w:pPr>
      <w:r>
        <w:rPr>
          <w:color w:val="000000"/>
          <w:szCs w:val="26"/>
        </w:rPr>
        <w:t>отсутствуют случаи невосполнимых потерь муниципального имущества на объектах транспортного хозяйства.</w:t>
      </w:r>
    </w:p>
    <w:p w:rsidR="000441BE" w:rsidRDefault="000441BE" w:rsidP="000441BE">
      <w:pPr>
        <w:pStyle w:val="af5"/>
        <w:tabs>
          <w:tab w:val="left" w:pos="709"/>
        </w:tabs>
        <w:ind w:left="0" w:firstLine="709"/>
        <w:jc w:val="both"/>
        <w:rPr>
          <w:szCs w:val="26"/>
        </w:rPr>
      </w:pPr>
    </w:p>
    <w:p w:rsidR="000441BE" w:rsidRDefault="000441BE" w:rsidP="000441BE">
      <w:pPr>
        <w:pStyle w:val="af5"/>
        <w:tabs>
          <w:tab w:val="left" w:pos="709"/>
        </w:tabs>
        <w:ind w:left="0" w:firstLine="709"/>
        <w:jc w:val="both"/>
        <w:rPr>
          <w:szCs w:val="26"/>
        </w:rPr>
      </w:pPr>
      <w:r>
        <w:rPr>
          <w:szCs w:val="26"/>
        </w:rPr>
        <w:t xml:space="preserve">Помимо подпрограмм в рамках МП реализуется </w:t>
      </w:r>
      <w:r>
        <w:rPr>
          <w:b/>
          <w:szCs w:val="26"/>
        </w:rPr>
        <w:t>отдельное мероприятие</w:t>
      </w:r>
      <w:r>
        <w:rPr>
          <w:szCs w:val="26"/>
        </w:rPr>
        <w:t xml:space="preserve"> «</w:t>
      </w:r>
      <w:r>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Cs w:val="26"/>
        </w:rPr>
        <w:t>».</w:t>
      </w:r>
    </w:p>
    <w:p w:rsidR="000441BE" w:rsidRDefault="000441BE" w:rsidP="000441BE">
      <w:pPr>
        <w:ind w:firstLine="709"/>
        <w:jc w:val="both"/>
        <w:rPr>
          <w:szCs w:val="26"/>
        </w:rPr>
      </w:pPr>
      <w:r>
        <w:rPr>
          <w:rFonts w:eastAsia="Calibri"/>
          <w:szCs w:val="26"/>
        </w:rPr>
        <w:t xml:space="preserve">В рамках </w:t>
      </w:r>
      <w:r>
        <w:rPr>
          <w:rFonts w:eastAsia="Calibri"/>
          <w:b/>
          <w:szCs w:val="26"/>
        </w:rPr>
        <w:t xml:space="preserve">отдельного мероприятия </w:t>
      </w:r>
      <w:r>
        <w:rPr>
          <w:szCs w:val="26"/>
        </w:rPr>
        <w:t>предусматривалось финансирование за счет средств местного бюджета в размере 8 016,5 тыс. руб.</w:t>
      </w:r>
    </w:p>
    <w:p w:rsidR="000441BE" w:rsidRDefault="000441BE" w:rsidP="000441BE">
      <w:pPr>
        <w:ind w:firstLine="709"/>
        <w:jc w:val="both"/>
        <w:rPr>
          <w:szCs w:val="26"/>
        </w:rPr>
      </w:pPr>
      <w:r>
        <w:rPr>
          <w:szCs w:val="26"/>
        </w:rPr>
        <w:t xml:space="preserve">За 2024 год исполнение по мероприятию составило 4 431,4 тыс. руб. (55,3% от плана). </w:t>
      </w:r>
    </w:p>
    <w:p w:rsidR="000441BE" w:rsidRDefault="000441BE" w:rsidP="000441BE">
      <w:pPr>
        <w:pStyle w:val="af5"/>
        <w:tabs>
          <w:tab w:val="left" w:pos="709"/>
        </w:tabs>
        <w:ind w:left="0" w:firstLine="709"/>
        <w:jc w:val="both"/>
        <w:rPr>
          <w:szCs w:val="26"/>
        </w:rPr>
      </w:pPr>
      <w:r>
        <w:rPr>
          <w:szCs w:val="26"/>
        </w:rPr>
        <w:t>Неполное освоение обусловлено исполнением по факту оказанных услуг (выполнено 482 заявки).</w:t>
      </w:r>
    </w:p>
    <w:p w:rsidR="000441BE" w:rsidRDefault="000441BE" w:rsidP="000441BE">
      <w:pPr>
        <w:pStyle w:val="af5"/>
        <w:tabs>
          <w:tab w:val="left" w:pos="709"/>
        </w:tabs>
        <w:ind w:left="0" w:firstLine="709"/>
        <w:jc w:val="both"/>
        <w:rPr>
          <w:szCs w:val="26"/>
        </w:rPr>
      </w:pPr>
    </w:p>
    <w:p w:rsidR="001747A3" w:rsidRPr="00CE31DE" w:rsidRDefault="000441BE" w:rsidP="00C714FF">
      <w:pPr>
        <w:pStyle w:val="af5"/>
        <w:tabs>
          <w:tab w:val="left" w:pos="709"/>
        </w:tabs>
        <w:ind w:left="0" w:firstLine="709"/>
        <w:jc w:val="both"/>
        <w:rPr>
          <w:szCs w:val="26"/>
        </w:rPr>
      </w:pPr>
      <w:r>
        <w:rPr>
          <w:color w:val="000000"/>
          <w:szCs w:val="26"/>
          <w:u w:val="single"/>
        </w:rPr>
        <w:t>По итогам реализации отдельного мероприятия в 2024 году</w:t>
      </w:r>
      <w:r>
        <w:rPr>
          <w:color w:val="000000"/>
          <w:szCs w:val="26"/>
        </w:rPr>
        <w:t xml:space="preserve"> д</w:t>
      </w:r>
      <w:r>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составила 100,0% от плана (482 заявки).</w:t>
      </w:r>
    </w:p>
    <w:p w:rsidR="001747A3" w:rsidRPr="00CE31DE" w:rsidRDefault="001747A3" w:rsidP="00C714FF">
      <w:pPr>
        <w:rPr>
          <w:szCs w:val="26"/>
        </w:rPr>
      </w:pPr>
      <w:r w:rsidRPr="00CE31DE">
        <w:rPr>
          <w:szCs w:val="26"/>
        </w:rPr>
        <w:br w:type="page"/>
      </w:r>
    </w:p>
    <w:p w:rsidR="006E54C3" w:rsidRPr="00CE31DE" w:rsidRDefault="005875EC" w:rsidP="00B83794">
      <w:pPr>
        <w:pStyle w:val="af5"/>
        <w:numPr>
          <w:ilvl w:val="0"/>
          <w:numId w:val="205"/>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FE64E5" w:rsidRPr="00FA0F52" w:rsidRDefault="00FE64E5" w:rsidP="00FE64E5">
      <w:pPr>
        <w:autoSpaceDE w:val="0"/>
        <w:autoSpaceDN w:val="0"/>
        <w:adjustRightInd w:val="0"/>
        <w:ind w:firstLine="709"/>
        <w:jc w:val="both"/>
        <w:rPr>
          <w:color w:val="000000"/>
          <w:szCs w:val="26"/>
        </w:rPr>
      </w:pPr>
      <w:r w:rsidRPr="00FA0F52">
        <w:rPr>
          <w:color w:val="000000"/>
          <w:szCs w:val="26"/>
        </w:rPr>
        <w:t xml:space="preserve">Целями </w:t>
      </w:r>
      <w:r w:rsidRPr="00FA0F52">
        <w:rPr>
          <w:szCs w:val="26"/>
        </w:rPr>
        <w:t xml:space="preserve">муниципальной программы </w:t>
      </w:r>
      <w:r w:rsidRPr="00FA0F52">
        <w:rPr>
          <w:color w:val="000000"/>
          <w:szCs w:val="26"/>
        </w:rPr>
        <w:t>являются:</w:t>
      </w:r>
      <w:r w:rsidRPr="00FA0F52">
        <w:rPr>
          <w:szCs w:val="26"/>
        </w:rPr>
        <w:t xml:space="preserve"> </w:t>
      </w:r>
    </w:p>
    <w:p w:rsidR="00FE64E5" w:rsidRPr="00FA0F52" w:rsidRDefault="00FE64E5" w:rsidP="00FE64E5">
      <w:pPr>
        <w:tabs>
          <w:tab w:val="left" w:pos="993"/>
        </w:tabs>
        <w:autoSpaceDE w:val="0"/>
        <w:autoSpaceDN w:val="0"/>
        <w:adjustRightInd w:val="0"/>
        <w:ind w:firstLine="709"/>
        <w:jc w:val="both"/>
        <w:rPr>
          <w:szCs w:val="26"/>
        </w:rPr>
      </w:pPr>
      <w:r w:rsidRPr="00FA0F52">
        <w:rPr>
          <w:szCs w:val="26"/>
        </w:rPr>
        <w:t xml:space="preserve">  −</w:t>
      </w:r>
      <w:r w:rsidRPr="00FA0F52">
        <w:rPr>
          <w:szCs w:val="26"/>
        </w:rPr>
        <w:tab/>
        <w:t xml:space="preserve"> 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E64E5" w:rsidRPr="00FA0F52" w:rsidRDefault="00FE64E5" w:rsidP="00B83794">
      <w:pPr>
        <w:pStyle w:val="af5"/>
        <w:numPr>
          <w:ilvl w:val="0"/>
          <w:numId w:val="130"/>
        </w:numPr>
        <w:tabs>
          <w:tab w:val="left" w:pos="993"/>
        </w:tabs>
        <w:autoSpaceDE w:val="0"/>
        <w:autoSpaceDN w:val="0"/>
        <w:adjustRightInd w:val="0"/>
        <w:ind w:left="0" w:firstLine="709"/>
        <w:jc w:val="both"/>
        <w:rPr>
          <w:szCs w:val="26"/>
        </w:rPr>
      </w:pPr>
      <w:r w:rsidRPr="00FA0F52">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FE64E5" w:rsidRPr="00DC17A5" w:rsidRDefault="00FE64E5" w:rsidP="00FE64E5">
      <w:pPr>
        <w:pStyle w:val="40"/>
        <w:spacing w:before="0" w:after="0"/>
        <w:ind w:firstLine="709"/>
        <w:jc w:val="right"/>
        <w:rPr>
          <w:b w:val="0"/>
          <w:szCs w:val="26"/>
          <w:u w:val="none"/>
        </w:rPr>
      </w:pPr>
      <w:r w:rsidRPr="00DC17A5">
        <w:rPr>
          <w:b w:val="0"/>
          <w:szCs w:val="26"/>
          <w:u w:val="none"/>
        </w:rPr>
        <w:t xml:space="preserve"> Таб</w:t>
      </w:r>
      <w:r w:rsidR="0046152B" w:rsidRPr="00DC17A5">
        <w:rPr>
          <w:b w:val="0"/>
          <w:szCs w:val="26"/>
          <w:u w:val="none"/>
        </w:rPr>
        <w:t>лица 4</w:t>
      </w:r>
      <w:r w:rsidR="00780A43">
        <w:rPr>
          <w:b w:val="0"/>
          <w:szCs w:val="26"/>
          <w:u w:val="none"/>
        </w:rPr>
        <w:t>1</w:t>
      </w:r>
    </w:p>
    <w:p w:rsidR="00FE64E5" w:rsidRPr="00FA0F52" w:rsidRDefault="00FE64E5" w:rsidP="00FE64E5">
      <w:pPr>
        <w:pStyle w:val="40"/>
        <w:spacing w:before="0"/>
        <w:ind w:firstLine="709"/>
        <w:rPr>
          <w:b w:val="0"/>
          <w:szCs w:val="26"/>
        </w:rPr>
      </w:pPr>
      <w:r w:rsidRPr="00FA0F52">
        <w:rPr>
          <w:b w:val="0"/>
          <w:szCs w:val="26"/>
        </w:rPr>
        <w:t>Показатели отчетного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926"/>
        <w:gridCol w:w="1205"/>
        <w:gridCol w:w="1047"/>
        <w:gridCol w:w="709"/>
        <w:gridCol w:w="1205"/>
        <w:gridCol w:w="1046"/>
        <w:gridCol w:w="710"/>
      </w:tblGrid>
      <w:tr w:rsidR="00FE64E5" w:rsidRPr="00FA0F52" w:rsidTr="00FE64E5">
        <w:trPr>
          <w:trHeight w:val="190"/>
          <w:tblHeader/>
          <w:jc w:val="center"/>
        </w:trPr>
        <w:tc>
          <w:tcPr>
            <w:tcW w:w="496" w:type="dxa"/>
            <w:vMerge w:val="restart"/>
            <w:shd w:val="clear" w:color="auto" w:fill="auto"/>
            <w:vAlign w:val="center"/>
            <w:hideMark/>
          </w:tcPr>
          <w:p w:rsidR="00FE64E5" w:rsidRPr="00E04114" w:rsidRDefault="00FE64E5" w:rsidP="00FE64E5">
            <w:pPr>
              <w:jc w:val="center"/>
              <w:rPr>
                <w:color w:val="000000"/>
                <w:sz w:val="20"/>
              </w:rPr>
            </w:pPr>
            <w:r w:rsidRPr="00E04114">
              <w:rPr>
                <w:color w:val="000000"/>
                <w:sz w:val="20"/>
              </w:rPr>
              <w:t>№ п/п</w:t>
            </w:r>
          </w:p>
        </w:tc>
        <w:tc>
          <w:tcPr>
            <w:tcW w:w="2927" w:type="dxa"/>
            <w:vMerge w:val="restart"/>
            <w:shd w:val="clear" w:color="auto" w:fill="auto"/>
            <w:vAlign w:val="center"/>
            <w:hideMark/>
          </w:tcPr>
          <w:p w:rsidR="00FE64E5" w:rsidRPr="00E04114" w:rsidRDefault="00FE64E5" w:rsidP="00FE64E5">
            <w:pPr>
              <w:jc w:val="center"/>
              <w:rPr>
                <w:color w:val="000000"/>
                <w:sz w:val="20"/>
              </w:rPr>
            </w:pPr>
            <w:r w:rsidRPr="00E04114">
              <w:rPr>
                <w:color w:val="000000"/>
                <w:sz w:val="20"/>
              </w:rPr>
              <w:t>Наименование муниципальной программы/основного мероприятия</w:t>
            </w:r>
          </w:p>
        </w:tc>
        <w:tc>
          <w:tcPr>
            <w:tcW w:w="0" w:type="auto"/>
            <w:gridSpan w:val="3"/>
            <w:shd w:val="clear" w:color="auto" w:fill="auto"/>
            <w:vAlign w:val="center"/>
            <w:hideMark/>
          </w:tcPr>
          <w:p w:rsidR="00FE64E5" w:rsidRPr="00E04114" w:rsidRDefault="00FE64E5" w:rsidP="00FE64E5">
            <w:pPr>
              <w:jc w:val="center"/>
              <w:rPr>
                <w:color w:val="000000"/>
                <w:sz w:val="20"/>
              </w:rPr>
            </w:pPr>
            <w:r w:rsidRPr="00E04114">
              <w:rPr>
                <w:color w:val="000000"/>
                <w:sz w:val="20"/>
              </w:rPr>
              <w:t>2023 год</w:t>
            </w:r>
          </w:p>
        </w:tc>
        <w:tc>
          <w:tcPr>
            <w:tcW w:w="0" w:type="auto"/>
            <w:gridSpan w:val="3"/>
            <w:shd w:val="clear" w:color="auto" w:fill="auto"/>
            <w:vAlign w:val="center"/>
            <w:hideMark/>
          </w:tcPr>
          <w:p w:rsidR="00FE64E5" w:rsidRPr="00E04114" w:rsidRDefault="00FE64E5" w:rsidP="00FE64E5">
            <w:pPr>
              <w:jc w:val="center"/>
              <w:rPr>
                <w:color w:val="000000"/>
                <w:sz w:val="20"/>
              </w:rPr>
            </w:pPr>
            <w:r w:rsidRPr="00E04114">
              <w:rPr>
                <w:color w:val="000000"/>
                <w:sz w:val="20"/>
              </w:rPr>
              <w:t>2024 год</w:t>
            </w:r>
          </w:p>
        </w:tc>
      </w:tr>
      <w:tr w:rsidR="00FE64E5" w:rsidRPr="00FA0F52" w:rsidTr="00FE64E5">
        <w:trPr>
          <w:trHeight w:val="404"/>
          <w:tblHeader/>
          <w:jc w:val="center"/>
        </w:trPr>
        <w:tc>
          <w:tcPr>
            <w:tcW w:w="496" w:type="dxa"/>
            <w:vMerge/>
            <w:vAlign w:val="center"/>
            <w:hideMark/>
          </w:tcPr>
          <w:p w:rsidR="00FE64E5" w:rsidRPr="00E04114" w:rsidRDefault="00FE64E5" w:rsidP="00FE64E5">
            <w:pPr>
              <w:ind w:right="-102"/>
              <w:rPr>
                <w:color w:val="000000"/>
                <w:sz w:val="20"/>
              </w:rPr>
            </w:pPr>
          </w:p>
        </w:tc>
        <w:tc>
          <w:tcPr>
            <w:tcW w:w="2927" w:type="dxa"/>
            <w:vMerge/>
            <w:vAlign w:val="center"/>
            <w:hideMark/>
          </w:tcPr>
          <w:p w:rsidR="00FE64E5" w:rsidRPr="00E04114" w:rsidRDefault="00FE64E5" w:rsidP="00FE64E5">
            <w:pPr>
              <w:ind w:right="-102"/>
              <w:rPr>
                <w:color w:val="000000"/>
                <w:sz w:val="20"/>
              </w:rPr>
            </w:pP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Уточненный план на год</w:t>
            </w:r>
          </w:p>
        </w:tc>
        <w:tc>
          <w:tcPr>
            <w:tcW w:w="0" w:type="auto"/>
            <w:shd w:val="clear" w:color="auto" w:fill="auto"/>
            <w:vAlign w:val="center"/>
            <w:hideMark/>
          </w:tcPr>
          <w:p w:rsidR="00FE64E5" w:rsidRPr="00E04114" w:rsidRDefault="00FE64E5" w:rsidP="00FE64E5">
            <w:pPr>
              <w:ind w:left="-115" w:right="-102" w:firstLine="1"/>
              <w:jc w:val="center"/>
              <w:rPr>
                <w:color w:val="000000"/>
                <w:sz w:val="20"/>
              </w:rPr>
            </w:pPr>
            <w:r w:rsidRPr="00E04114">
              <w:rPr>
                <w:color w:val="000000"/>
                <w:sz w:val="20"/>
              </w:rPr>
              <w:t>Исполнено</w:t>
            </w:r>
          </w:p>
        </w:tc>
        <w:tc>
          <w:tcPr>
            <w:tcW w:w="0" w:type="auto"/>
            <w:vAlign w:val="center"/>
          </w:tcPr>
          <w:p w:rsidR="00FE64E5" w:rsidRPr="00E04114" w:rsidRDefault="00FE64E5" w:rsidP="00FE64E5">
            <w:pPr>
              <w:ind w:left="-115" w:right="-102"/>
              <w:jc w:val="center"/>
              <w:rPr>
                <w:sz w:val="20"/>
              </w:rPr>
            </w:pPr>
            <w:r w:rsidRPr="00E04114">
              <w:rPr>
                <w:color w:val="000000"/>
                <w:sz w:val="20"/>
              </w:rPr>
              <w:t>Откло-нение</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Уточненный план на год</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Исполнено</w:t>
            </w:r>
          </w:p>
        </w:tc>
        <w:tc>
          <w:tcPr>
            <w:tcW w:w="0" w:type="auto"/>
            <w:shd w:val="clear" w:color="auto" w:fill="auto"/>
            <w:vAlign w:val="center"/>
            <w:hideMark/>
          </w:tcPr>
          <w:p w:rsidR="00FE64E5" w:rsidRPr="00E04114" w:rsidRDefault="00FE64E5" w:rsidP="00FE64E5">
            <w:pPr>
              <w:ind w:left="-115" w:right="-102"/>
              <w:jc w:val="center"/>
              <w:rPr>
                <w:sz w:val="20"/>
              </w:rPr>
            </w:pPr>
            <w:r w:rsidRPr="00E04114">
              <w:rPr>
                <w:color w:val="000000"/>
                <w:sz w:val="20"/>
              </w:rPr>
              <w:t xml:space="preserve">Откло-нение </w:t>
            </w:r>
          </w:p>
        </w:tc>
      </w:tr>
      <w:tr w:rsidR="00FE64E5" w:rsidRPr="00FA0F52" w:rsidTr="00FE64E5">
        <w:trPr>
          <w:trHeight w:val="299"/>
          <w:tblHeader/>
          <w:jc w:val="center"/>
        </w:trPr>
        <w:tc>
          <w:tcPr>
            <w:tcW w:w="496" w:type="dxa"/>
            <w:vMerge/>
            <w:vAlign w:val="center"/>
            <w:hideMark/>
          </w:tcPr>
          <w:p w:rsidR="00FE64E5" w:rsidRPr="00E04114" w:rsidRDefault="00FE64E5" w:rsidP="00FE64E5">
            <w:pPr>
              <w:ind w:right="-102"/>
              <w:rPr>
                <w:color w:val="000000"/>
                <w:sz w:val="20"/>
              </w:rPr>
            </w:pPr>
          </w:p>
        </w:tc>
        <w:tc>
          <w:tcPr>
            <w:tcW w:w="2927" w:type="dxa"/>
            <w:vMerge/>
            <w:vAlign w:val="center"/>
            <w:hideMark/>
          </w:tcPr>
          <w:p w:rsidR="00FE64E5" w:rsidRPr="00E04114" w:rsidRDefault="00FE64E5" w:rsidP="00FE64E5">
            <w:pPr>
              <w:ind w:right="-102"/>
              <w:rPr>
                <w:color w:val="000000"/>
                <w:sz w:val="20"/>
              </w:rPr>
            </w:pPr>
          </w:p>
        </w:tc>
        <w:tc>
          <w:tcPr>
            <w:tcW w:w="0" w:type="auto"/>
            <w:gridSpan w:val="2"/>
          </w:tcPr>
          <w:p w:rsidR="00FE64E5" w:rsidRPr="00E04114" w:rsidRDefault="00FE64E5" w:rsidP="00FE64E5">
            <w:pPr>
              <w:ind w:left="-115" w:right="-102"/>
              <w:jc w:val="center"/>
              <w:rPr>
                <w:bCs/>
                <w:iCs/>
                <w:color w:val="000000"/>
                <w:sz w:val="20"/>
              </w:rPr>
            </w:pPr>
            <w:r w:rsidRPr="00E04114">
              <w:rPr>
                <w:bCs/>
                <w:iCs/>
                <w:color w:val="000000"/>
                <w:sz w:val="20"/>
              </w:rPr>
              <w:t>тыс. руб.</w:t>
            </w:r>
          </w:p>
        </w:tc>
        <w:tc>
          <w:tcPr>
            <w:tcW w:w="0" w:type="auto"/>
          </w:tcPr>
          <w:p w:rsidR="00FE64E5" w:rsidRPr="00E04114" w:rsidRDefault="00FE64E5" w:rsidP="00FE64E5">
            <w:pPr>
              <w:ind w:left="-115" w:right="-102"/>
              <w:jc w:val="center"/>
              <w:rPr>
                <w:bCs/>
                <w:iCs/>
                <w:color w:val="000000"/>
                <w:sz w:val="20"/>
              </w:rPr>
            </w:pPr>
            <w:r w:rsidRPr="00E04114">
              <w:rPr>
                <w:bCs/>
                <w:iCs/>
                <w:color w:val="000000"/>
                <w:sz w:val="20"/>
              </w:rPr>
              <w:t>%</w:t>
            </w:r>
          </w:p>
        </w:tc>
        <w:tc>
          <w:tcPr>
            <w:tcW w:w="0" w:type="auto"/>
            <w:gridSpan w:val="2"/>
            <w:shd w:val="clear" w:color="auto" w:fill="auto"/>
            <w:vAlign w:val="center"/>
            <w:hideMark/>
          </w:tcPr>
          <w:p w:rsidR="00FE64E5" w:rsidRPr="00E04114" w:rsidRDefault="00FE64E5" w:rsidP="00FE64E5">
            <w:pPr>
              <w:ind w:left="-115" w:right="-102"/>
              <w:jc w:val="center"/>
              <w:rPr>
                <w:color w:val="000000"/>
                <w:sz w:val="20"/>
              </w:rPr>
            </w:pPr>
            <w:r w:rsidRPr="00E04114">
              <w:rPr>
                <w:bCs/>
                <w:iCs/>
                <w:color w:val="000000"/>
                <w:sz w:val="20"/>
              </w:rPr>
              <w:t>тыс. руб.</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bCs/>
                <w:iCs/>
                <w:color w:val="000000"/>
                <w:sz w:val="20"/>
              </w:rPr>
              <w:t>%</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w:t>
            </w:r>
          </w:p>
        </w:tc>
        <w:tc>
          <w:tcPr>
            <w:tcW w:w="2927" w:type="dxa"/>
            <w:shd w:val="clear" w:color="auto" w:fill="auto"/>
            <w:vAlign w:val="center"/>
          </w:tcPr>
          <w:p w:rsidR="00FE64E5" w:rsidRPr="00E04114" w:rsidRDefault="00FE64E5" w:rsidP="00FE64E5">
            <w:pPr>
              <w:ind w:right="-102"/>
              <w:rPr>
                <w:b/>
                <w:bCs/>
                <w:i/>
                <w:iCs/>
                <w:color w:val="000000"/>
                <w:sz w:val="20"/>
              </w:rPr>
            </w:pPr>
            <w:r w:rsidRPr="00E04114">
              <w:rPr>
                <w:b/>
                <w:bCs/>
                <w:i/>
                <w:iCs/>
                <w:color w:val="000000"/>
                <w:sz w:val="20"/>
              </w:rPr>
              <w:t>МП «Приглашение специалистов, обладающих специальностями, являющимися дефицитными для муниципальных и иных учреждений МО г</w:t>
            </w:r>
            <w:r>
              <w:rPr>
                <w:b/>
                <w:bCs/>
                <w:i/>
                <w:iCs/>
                <w:color w:val="000000"/>
                <w:sz w:val="20"/>
              </w:rPr>
              <w:t xml:space="preserve">ород </w:t>
            </w:r>
            <w:r w:rsidRPr="00E04114">
              <w:rPr>
                <w:b/>
                <w:bCs/>
                <w:i/>
                <w:iCs/>
                <w:color w:val="000000"/>
                <w:sz w:val="20"/>
              </w:rPr>
              <w:t>Норильск»</w:t>
            </w:r>
          </w:p>
          <w:p w:rsidR="00FE64E5" w:rsidRPr="00E04114" w:rsidRDefault="00FE64E5" w:rsidP="00FE64E5">
            <w:pPr>
              <w:ind w:right="-102"/>
              <w:rPr>
                <w:b/>
                <w:bCs/>
                <w:color w:val="000000"/>
                <w:sz w:val="20"/>
              </w:rPr>
            </w:pPr>
            <w:r w:rsidRPr="00E04114">
              <w:rPr>
                <w:i/>
                <w:iCs/>
                <w:color w:val="000000"/>
                <w:sz w:val="22"/>
                <w:szCs w:val="22"/>
              </w:rPr>
              <w:t>(местный бюджет)</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104 099,7</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101 570,5</w:t>
            </w:r>
          </w:p>
        </w:tc>
        <w:tc>
          <w:tcPr>
            <w:tcW w:w="0" w:type="auto"/>
            <w:shd w:val="clear" w:color="auto" w:fill="auto"/>
            <w:vAlign w:val="center"/>
          </w:tcPr>
          <w:p w:rsidR="00FE64E5" w:rsidRPr="007A2CE1" w:rsidRDefault="00FE64E5" w:rsidP="00FE64E5">
            <w:pPr>
              <w:ind w:left="-115" w:right="-102"/>
              <w:jc w:val="center"/>
              <w:rPr>
                <w:b/>
                <w:i/>
                <w:color w:val="000000"/>
                <w:sz w:val="20"/>
              </w:rPr>
            </w:pPr>
            <w:r w:rsidRPr="007A2CE1">
              <w:rPr>
                <w:b/>
                <w:i/>
                <w:color w:val="000000"/>
                <w:sz w:val="20"/>
              </w:rPr>
              <w:t>97,6</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109 853,2</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101 741,6</w:t>
            </w:r>
          </w:p>
        </w:tc>
        <w:tc>
          <w:tcPr>
            <w:tcW w:w="0" w:type="auto"/>
            <w:shd w:val="clear" w:color="auto" w:fill="auto"/>
            <w:vAlign w:val="center"/>
          </w:tcPr>
          <w:p w:rsidR="00FE64E5" w:rsidRPr="007A2CE1" w:rsidRDefault="00FE64E5" w:rsidP="00FE64E5">
            <w:pPr>
              <w:ind w:left="-115" w:right="-102"/>
              <w:jc w:val="center"/>
              <w:rPr>
                <w:b/>
                <w:i/>
                <w:color w:val="000000"/>
                <w:sz w:val="20"/>
              </w:rPr>
            </w:pPr>
            <w:r w:rsidRPr="007A2CE1">
              <w:rPr>
                <w:b/>
                <w:i/>
                <w:color w:val="000000"/>
                <w:sz w:val="20"/>
              </w:rPr>
              <w:t>92,6</w:t>
            </w:r>
          </w:p>
        </w:tc>
      </w:tr>
      <w:tr w:rsidR="00FE64E5" w:rsidRPr="00FA0F52" w:rsidTr="00FE64E5">
        <w:trPr>
          <w:trHeight w:val="70"/>
          <w:jc w:val="center"/>
        </w:trPr>
        <w:tc>
          <w:tcPr>
            <w:tcW w:w="496" w:type="dxa"/>
            <w:shd w:val="clear" w:color="auto" w:fill="auto"/>
            <w:vAlign w:val="center"/>
          </w:tcPr>
          <w:p w:rsidR="00FE64E5" w:rsidRPr="00E04114" w:rsidRDefault="00FE64E5" w:rsidP="00FE64E5">
            <w:pPr>
              <w:ind w:right="-102"/>
              <w:jc w:val="center"/>
              <w:rPr>
                <w:b/>
                <w:bCs/>
                <w:color w:val="000000"/>
                <w:sz w:val="20"/>
              </w:rPr>
            </w:pPr>
          </w:p>
        </w:tc>
        <w:tc>
          <w:tcPr>
            <w:tcW w:w="8849" w:type="dxa"/>
            <w:gridSpan w:val="7"/>
            <w:shd w:val="clear" w:color="auto" w:fill="auto"/>
            <w:vAlign w:val="center"/>
          </w:tcPr>
          <w:p w:rsidR="00FE64E5" w:rsidRPr="007A2CE1" w:rsidRDefault="00FE64E5" w:rsidP="00FE64E5">
            <w:pPr>
              <w:ind w:left="-115" w:right="-102"/>
              <w:rPr>
                <w:b/>
                <w:i/>
                <w:color w:val="000000"/>
                <w:sz w:val="20"/>
              </w:rPr>
            </w:pPr>
            <w:r>
              <w:rPr>
                <w:b/>
                <w:bCs/>
                <w:color w:val="000000"/>
                <w:sz w:val="22"/>
                <w:szCs w:val="22"/>
              </w:rPr>
              <w:t xml:space="preserve"> </w:t>
            </w:r>
            <w:r w:rsidRPr="007A2CE1">
              <w:rPr>
                <w:b/>
                <w:bCs/>
                <w:color w:val="000000"/>
                <w:sz w:val="22"/>
                <w:szCs w:val="22"/>
              </w:rPr>
              <w:t>в том числе по мероприятиям:</w:t>
            </w:r>
          </w:p>
        </w:tc>
      </w:tr>
      <w:tr w:rsidR="00FE64E5" w:rsidRPr="00FA0F52" w:rsidTr="00FE64E5">
        <w:trPr>
          <w:trHeight w:val="528"/>
          <w:jc w:val="center"/>
        </w:trPr>
        <w:tc>
          <w:tcPr>
            <w:tcW w:w="496" w:type="dxa"/>
            <w:shd w:val="clear" w:color="auto" w:fill="auto"/>
            <w:vAlign w:val="center"/>
            <w:hideMark/>
          </w:tcPr>
          <w:p w:rsidR="00FE64E5" w:rsidRPr="00E04114" w:rsidRDefault="00FE64E5" w:rsidP="00FE64E5">
            <w:pPr>
              <w:ind w:left="-120" w:right="-102"/>
              <w:jc w:val="center"/>
              <w:rPr>
                <w:b/>
                <w:bCs/>
                <w:color w:val="000000"/>
                <w:sz w:val="20"/>
              </w:rPr>
            </w:pPr>
            <w:r w:rsidRPr="00E04114">
              <w:rPr>
                <w:b/>
                <w:bCs/>
                <w:color w:val="000000"/>
                <w:sz w:val="20"/>
              </w:rPr>
              <w:t>1.1</w:t>
            </w:r>
          </w:p>
        </w:tc>
        <w:tc>
          <w:tcPr>
            <w:tcW w:w="2927" w:type="dxa"/>
            <w:shd w:val="clear" w:color="auto" w:fill="auto"/>
            <w:vAlign w:val="center"/>
            <w:hideMark/>
          </w:tcPr>
          <w:p w:rsidR="00FE64E5" w:rsidRPr="00E04114" w:rsidRDefault="00FE64E5" w:rsidP="00FE64E5">
            <w:pPr>
              <w:ind w:right="-102"/>
              <w:rPr>
                <w:b/>
                <w:bCs/>
                <w:color w:val="000000"/>
                <w:sz w:val="20"/>
              </w:rPr>
            </w:pPr>
            <w:r w:rsidRPr="00E04114">
              <w:rPr>
                <w:b/>
                <w:bCs/>
                <w:color w:val="000000"/>
                <w:sz w:val="20"/>
              </w:rPr>
              <w:t xml:space="preserve">Основное мероприятие 2. </w:t>
            </w:r>
            <w:r w:rsidRPr="00E04114">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0" w:type="auto"/>
            <w:shd w:val="clear" w:color="auto" w:fill="auto"/>
            <w:vAlign w:val="center"/>
            <w:hideMark/>
          </w:tcPr>
          <w:p w:rsidR="00FE64E5" w:rsidRPr="005F3DD1" w:rsidRDefault="00FE64E5" w:rsidP="00FE64E5">
            <w:pPr>
              <w:ind w:left="-115" w:right="-102"/>
              <w:jc w:val="center"/>
              <w:rPr>
                <w:b/>
                <w:bCs/>
                <w:iCs/>
                <w:color w:val="000000"/>
                <w:sz w:val="20"/>
              </w:rPr>
            </w:pPr>
            <w:r w:rsidRPr="005F3DD1">
              <w:rPr>
                <w:b/>
                <w:bCs/>
                <w:iCs/>
                <w:color w:val="000000"/>
                <w:sz w:val="20"/>
              </w:rPr>
              <w:t>104 099,7</w:t>
            </w:r>
          </w:p>
        </w:tc>
        <w:tc>
          <w:tcPr>
            <w:tcW w:w="0" w:type="auto"/>
            <w:shd w:val="clear" w:color="auto" w:fill="auto"/>
            <w:vAlign w:val="center"/>
            <w:hideMark/>
          </w:tcPr>
          <w:p w:rsidR="00FE64E5" w:rsidRPr="005F3DD1" w:rsidRDefault="00FE64E5" w:rsidP="00FE64E5">
            <w:pPr>
              <w:ind w:left="-115" w:right="-102"/>
              <w:jc w:val="center"/>
              <w:rPr>
                <w:b/>
                <w:bCs/>
                <w:iCs/>
                <w:color w:val="000000"/>
                <w:sz w:val="20"/>
              </w:rPr>
            </w:pPr>
            <w:r w:rsidRPr="005F3DD1">
              <w:rPr>
                <w:b/>
                <w:bCs/>
                <w:iCs/>
                <w:color w:val="000000"/>
                <w:sz w:val="20"/>
              </w:rPr>
              <w:t>101 570,5</w:t>
            </w:r>
          </w:p>
        </w:tc>
        <w:tc>
          <w:tcPr>
            <w:tcW w:w="0" w:type="auto"/>
            <w:shd w:val="clear" w:color="auto" w:fill="auto"/>
            <w:vAlign w:val="center"/>
          </w:tcPr>
          <w:p w:rsidR="00FE64E5" w:rsidRPr="005F3DD1" w:rsidRDefault="00FE64E5" w:rsidP="00FE64E5">
            <w:pPr>
              <w:ind w:left="-115" w:right="-102"/>
              <w:jc w:val="center"/>
              <w:rPr>
                <w:b/>
                <w:color w:val="000000"/>
                <w:sz w:val="20"/>
              </w:rPr>
            </w:pPr>
            <w:r w:rsidRPr="005F3DD1">
              <w:rPr>
                <w:b/>
                <w:color w:val="000000"/>
                <w:sz w:val="20"/>
              </w:rPr>
              <w:t>97,6</w:t>
            </w:r>
          </w:p>
        </w:tc>
        <w:tc>
          <w:tcPr>
            <w:tcW w:w="0" w:type="auto"/>
            <w:shd w:val="clear" w:color="auto" w:fill="auto"/>
            <w:vAlign w:val="center"/>
          </w:tcPr>
          <w:p w:rsidR="00FE64E5" w:rsidRPr="005F3DD1" w:rsidRDefault="00FE64E5" w:rsidP="00FE64E5">
            <w:pPr>
              <w:ind w:left="-115" w:right="-102"/>
              <w:jc w:val="center"/>
              <w:rPr>
                <w:b/>
                <w:bCs/>
                <w:iCs/>
                <w:color w:val="000000"/>
                <w:sz w:val="20"/>
                <w:highlight w:val="yellow"/>
              </w:rPr>
            </w:pPr>
            <w:r w:rsidRPr="005F3DD1">
              <w:rPr>
                <w:b/>
                <w:bCs/>
                <w:iCs/>
                <w:color w:val="000000"/>
                <w:sz w:val="20"/>
              </w:rPr>
              <w:t>109 853,2</w:t>
            </w:r>
          </w:p>
        </w:tc>
        <w:tc>
          <w:tcPr>
            <w:tcW w:w="0" w:type="auto"/>
            <w:shd w:val="clear" w:color="auto" w:fill="auto"/>
            <w:vAlign w:val="center"/>
          </w:tcPr>
          <w:p w:rsidR="00FE64E5" w:rsidRPr="005F3DD1" w:rsidRDefault="00FE64E5" w:rsidP="00FE64E5">
            <w:pPr>
              <w:ind w:left="-115" w:right="-102"/>
              <w:jc w:val="center"/>
              <w:rPr>
                <w:b/>
                <w:bCs/>
                <w:iCs/>
                <w:color w:val="000000"/>
                <w:sz w:val="20"/>
                <w:highlight w:val="yellow"/>
              </w:rPr>
            </w:pPr>
            <w:r w:rsidRPr="005F3DD1">
              <w:rPr>
                <w:b/>
                <w:bCs/>
                <w:iCs/>
                <w:color w:val="000000"/>
                <w:sz w:val="20"/>
              </w:rPr>
              <w:t>101 741,6</w:t>
            </w:r>
          </w:p>
        </w:tc>
        <w:tc>
          <w:tcPr>
            <w:tcW w:w="0" w:type="auto"/>
            <w:shd w:val="clear" w:color="auto" w:fill="auto"/>
            <w:vAlign w:val="center"/>
          </w:tcPr>
          <w:p w:rsidR="00FE64E5" w:rsidRPr="005F3DD1" w:rsidRDefault="00FE64E5" w:rsidP="00FE64E5">
            <w:pPr>
              <w:ind w:left="-115" w:right="-102"/>
              <w:jc w:val="center"/>
              <w:rPr>
                <w:b/>
                <w:color w:val="000000"/>
                <w:sz w:val="20"/>
                <w:highlight w:val="yellow"/>
                <w:lang w:val="en-US"/>
              </w:rPr>
            </w:pPr>
            <w:r w:rsidRPr="005F3DD1">
              <w:rPr>
                <w:b/>
                <w:color w:val="000000"/>
                <w:sz w:val="20"/>
              </w:rPr>
              <w:t>92,6</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1.1.1</w:t>
            </w:r>
          </w:p>
        </w:tc>
        <w:tc>
          <w:tcPr>
            <w:tcW w:w="2927" w:type="dxa"/>
            <w:shd w:val="clear" w:color="auto" w:fill="auto"/>
            <w:vAlign w:val="center"/>
          </w:tcPr>
          <w:p w:rsidR="00FE64E5" w:rsidRPr="00E04114" w:rsidRDefault="00FE64E5" w:rsidP="00FE64E5">
            <w:pPr>
              <w:ind w:right="-102"/>
              <w:rPr>
                <w:b/>
                <w:bCs/>
                <w:color w:val="000000"/>
                <w:sz w:val="20"/>
              </w:rPr>
            </w:pPr>
            <w:r w:rsidRPr="00E04114">
              <w:rPr>
                <w:b/>
                <w:bCs/>
                <w:color w:val="000000"/>
                <w:sz w:val="20"/>
              </w:rPr>
              <w:t xml:space="preserve">Мероприятие 2.1 </w:t>
            </w:r>
            <w:r w:rsidRPr="00E04114">
              <w:rPr>
                <w:bCs/>
                <w:color w:val="000000"/>
                <w:sz w:val="20"/>
              </w:rPr>
              <w:t>«Выплата специалистам единовременной материальной помощи»</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lang w:val="en-US"/>
              </w:rPr>
              <w:t>88 60</w:t>
            </w:r>
            <w:r w:rsidRPr="00E40391">
              <w:rPr>
                <w:bCs/>
                <w:iCs/>
                <w:color w:val="000000"/>
                <w:sz w:val="20"/>
              </w:rPr>
              <w:t>0,0</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lang w:val="en-US"/>
              </w:rPr>
              <w:t>87 800</w:t>
            </w:r>
            <w:r w:rsidRPr="00E40391">
              <w:rPr>
                <w:bCs/>
                <w:iCs/>
                <w:color w:val="000000"/>
                <w:sz w:val="20"/>
              </w:rPr>
              <w:t>,0</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9</w:t>
            </w:r>
            <w:r w:rsidRPr="00E40391">
              <w:rPr>
                <w:color w:val="000000"/>
                <w:sz w:val="20"/>
                <w:lang w:val="en-US"/>
              </w:rPr>
              <w:t>9</w:t>
            </w:r>
            <w:r w:rsidRPr="00E40391">
              <w:rPr>
                <w:color w:val="000000"/>
                <w:sz w:val="20"/>
              </w:rPr>
              <w:t>,1</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75 200,0</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74 2</w:t>
            </w:r>
            <w:r w:rsidRPr="00E40391">
              <w:rPr>
                <w:bCs/>
                <w:iCs/>
                <w:color w:val="000000"/>
                <w:sz w:val="20"/>
                <w:lang w:val="en-US"/>
              </w:rPr>
              <w:t>00</w:t>
            </w:r>
            <w:r w:rsidRPr="00E40391">
              <w:rPr>
                <w:bCs/>
                <w:iCs/>
                <w:color w:val="000000"/>
                <w:sz w:val="20"/>
              </w:rPr>
              <w:t>,0</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98,7</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1.1.2</w:t>
            </w:r>
          </w:p>
        </w:tc>
        <w:tc>
          <w:tcPr>
            <w:tcW w:w="2927" w:type="dxa"/>
            <w:shd w:val="clear" w:color="auto" w:fill="auto"/>
            <w:vAlign w:val="center"/>
          </w:tcPr>
          <w:p w:rsidR="00FE64E5" w:rsidRPr="00E04114" w:rsidRDefault="00FE64E5" w:rsidP="00202EDF">
            <w:pPr>
              <w:ind w:right="-102"/>
              <w:rPr>
                <w:b/>
                <w:bCs/>
                <w:color w:val="000000"/>
                <w:sz w:val="20"/>
              </w:rPr>
            </w:pPr>
            <w:r w:rsidRPr="00E04114">
              <w:rPr>
                <w:b/>
                <w:bCs/>
                <w:color w:val="000000"/>
                <w:sz w:val="20"/>
              </w:rPr>
              <w:t xml:space="preserve">Мероприятие 2.2 </w:t>
            </w:r>
            <w:r w:rsidRPr="00E04114">
              <w:rPr>
                <w:bCs/>
                <w:color w:val="000000"/>
                <w:sz w:val="20"/>
              </w:rPr>
              <w:t xml:space="preserve">«Материальное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w:t>
            </w:r>
            <w:r w:rsidR="00202EDF">
              <w:rPr>
                <w:bCs/>
                <w:color w:val="000000"/>
                <w:sz w:val="20"/>
              </w:rPr>
              <w:t>МО г.</w:t>
            </w:r>
            <w:r w:rsidRPr="00E04114">
              <w:rPr>
                <w:bCs/>
                <w:color w:val="000000"/>
                <w:sz w:val="20"/>
              </w:rPr>
              <w:t xml:space="preserve"> Норильск (выплата стипендий, оплата проезда к месту прохождения практической подготовки и обратно)»</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w:t>
            </w:r>
            <w:r w:rsidRPr="00202EDF">
              <w:rPr>
                <w:bCs/>
                <w:iCs/>
                <w:color w:val="000000"/>
                <w:sz w:val="20"/>
              </w:rPr>
              <w:t>973</w:t>
            </w:r>
            <w:r w:rsidRPr="00E40391">
              <w:rPr>
                <w:bCs/>
                <w:iCs/>
                <w:color w:val="000000"/>
                <w:sz w:val="20"/>
              </w:rPr>
              <w:t>,2</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1 052,0</w:t>
            </w:r>
          </w:p>
        </w:tc>
        <w:tc>
          <w:tcPr>
            <w:tcW w:w="0" w:type="auto"/>
            <w:shd w:val="clear" w:color="auto" w:fill="auto"/>
            <w:vAlign w:val="center"/>
          </w:tcPr>
          <w:p w:rsidR="00FE64E5" w:rsidRPr="00E40391" w:rsidRDefault="00FE64E5" w:rsidP="00FE64E5">
            <w:pPr>
              <w:ind w:left="-115" w:right="-102"/>
              <w:jc w:val="center"/>
              <w:rPr>
                <w:color w:val="000000"/>
                <w:sz w:val="20"/>
              </w:rPr>
            </w:pPr>
            <w:r w:rsidRPr="00202EDF">
              <w:rPr>
                <w:color w:val="000000"/>
                <w:sz w:val="20"/>
              </w:rPr>
              <w:t>53</w:t>
            </w:r>
            <w:r w:rsidRPr="00E40391">
              <w:rPr>
                <w:color w:val="000000"/>
                <w:sz w:val="20"/>
              </w:rPr>
              <w:t>,3</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1 473,2</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1 249,5</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84,8</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1.1.3</w:t>
            </w:r>
          </w:p>
        </w:tc>
        <w:tc>
          <w:tcPr>
            <w:tcW w:w="2927" w:type="dxa"/>
            <w:shd w:val="clear" w:color="auto" w:fill="auto"/>
            <w:vAlign w:val="center"/>
          </w:tcPr>
          <w:p w:rsidR="00FE64E5" w:rsidRPr="00E04114" w:rsidRDefault="00FE64E5" w:rsidP="00202EDF">
            <w:pPr>
              <w:ind w:right="-102"/>
              <w:rPr>
                <w:b/>
                <w:bCs/>
                <w:color w:val="000000"/>
                <w:sz w:val="20"/>
              </w:rPr>
            </w:pPr>
            <w:r w:rsidRPr="00E04114">
              <w:rPr>
                <w:b/>
                <w:bCs/>
                <w:color w:val="000000"/>
                <w:sz w:val="20"/>
              </w:rPr>
              <w:t xml:space="preserve">Мероприятие 2.3 </w:t>
            </w:r>
            <w:r w:rsidRPr="00E04114">
              <w:rPr>
                <w:bCs/>
                <w:color w:val="000000"/>
                <w:sz w:val="20"/>
              </w:rPr>
              <w:t xml:space="preserve">«Компенсация работникам, приглашенным в рамках муниципальной программы, расходов на оплату найма жилых помещений, расположенных на территории </w:t>
            </w:r>
            <w:r w:rsidR="00202EDF">
              <w:rPr>
                <w:bCs/>
                <w:color w:val="000000"/>
                <w:sz w:val="20"/>
              </w:rPr>
              <w:t>МО г.</w:t>
            </w:r>
            <w:r w:rsidRPr="00E04114">
              <w:rPr>
                <w:bCs/>
                <w:color w:val="000000"/>
                <w:sz w:val="20"/>
              </w:rPr>
              <w:t xml:space="preserve"> Норильск»</w:t>
            </w:r>
          </w:p>
        </w:tc>
        <w:tc>
          <w:tcPr>
            <w:tcW w:w="0" w:type="auto"/>
            <w:shd w:val="clear" w:color="auto" w:fill="auto"/>
            <w:vAlign w:val="center"/>
          </w:tcPr>
          <w:p w:rsidR="00FE64E5" w:rsidRPr="00E40391" w:rsidRDefault="00FE64E5" w:rsidP="00FE64E5">
            <w:pPr>
              <w:ind w:right="-102"/>
              <w:jc w:val="center"/>
              <w:rPr>
                <w:bCs/>
                <w:iCs/>
                <w:color w:val="000000"/>
                <w:sz w:val="20"/>
              </w:rPr>
            </w:pPr>
            <w:r w:rsidRPr="00202EDF">
              <w:rPr>
                <w:bCs/>
                <w:iCs/>
                <w:color w:val="000000"/>
                <w:sz w:val="20"/>
              </w:rPr>
              <w:t>13 526</w:t>
            </w:r>
            <w:r w:rsidRPr="00E40391">
              <w:rPr>
                <w:bCs/>
                <w:iCs/>
                <w:color w:val="000000"/>
                <w:sz w:val="20"/>
              </w:rPr>
              <w:t>,5</w:t>
            </w:r>
          </w:p>
        </w:tc>
        <w:tc>
          <w:tcPr>
            <w:tcW w:w="0" w:type="auto"/>
            <w:shd w:val="clear" w:color="auto" w:fill="auto"/>
            <w:vAlign w:val="center"/>
          </w:tcPr>
          <w:p w:rsidR="00FE64E5" w:rsidRPr="00E40391" w:rsidRDefault="00FE64E5" w:rsidP="00FE64E5">
            <w:pPr>
              <w:ind w:right="-102"/>
              <w:jc w:val="center"/>
              <w:rPr>
                <w:bCs/>
                <w:iCs/>
                <w:color w:val="000000"/>
                <w:sz w:val="20"/>
              </w:rPr>
            </w:pPr>
            <w:r w:rsidRPr="00202EDF">
              <w:rPr>
                <w:bCs/>
                <w:iCs/>
                <w:color w:val="000000"/>
                <w:sz w:val="20"/>
              </w:rPr>
              <w:t>12 718</w:t>
            </w:r>
            <w:r w:rsidRPr="00E40391">
              <w:rPr>
                <w:bCs/>
                <w:iCs/>
                <w:color w:val="000000"/>
                <w:sz w:val="20"/>
              </w:rPr>
              <w:t>,5</w:t>
            </w:r>
          </w:p>
        </w:tc>
        <w:tc>
          <w:tcPr>
            <w:tcW w:w="0" w:type="auto"/>
            <w:shd w:val="clear" w:color="auto" w:fill="auto"/>
            <w:vAlign w:val="center"/>
          </w:tcPr>
          <w:p w:rsidR="00FE64E5" w:rsidRPr="00E40391" w:rsidRDefault="00FE64E5" w:rsidP="00FE64E5">
            <w:pPr>
              <w:ind w:right="-102"/>
              <w:jc w:val="center"/>
              <w:rPr>
                <w:color w:val="000000"/>
                <w:sz w:val="20"/>
              </w:rPr>
            </w:pPr>
            <w:r w:rsidRPr="00202EDF">
              <w:rPr>
                <w:color w:val="000000"/>
                <w:sz w:val="20"/>
              </w:rPr>
              <w:t>94</w:t>
            </w:r>
            <w:r w:rsidRPr="00E40391">
              <w:rPr>
                <w:color w:val="000000"/>
                <w:sz w:val="20"/>
              </w:rPr>
              <w:t>,0</w:t>
            </w:r>
          </w:p>
        </w:tc>
        <w:tc>
          <w:tcPr>
            <w:tcW w:w="0" w:type="auto"/>
            <w:shd w:val="clear" w:color="auto" w:fill="auto"/>
            <w:vAlign w:val="center"/>
          </w:tcPr>
          <w:p w:rsidR="00FE64E5" w:rsidRPr="00E40391" w:rsidRDefault="00FE64E5" w:rsidP="00FE64E5">
            <w:pPr>
              <w:ind w:right="-102"/>
              <w:jc w:val="center"/>
              <w:rPr>
                <w:bCs/>
                <w:iCs/>
                <w:color w:val="000000"/>
                <w:sz w:val="20"/>
              </w:rPr>
            </w:pPr>
            <w:r w:rsidRPr="00E40391">
              <w:rPr>
                <w:bCs/>
                <w:iCs/>
                <w:color w:val="000000"/>
                <w:sz w:val="20"/>
              </w:rPr>
              <w:t>33 180,0</w:t>
            </w:r>
          </w:p>
        </w:tc>
        <w:tc>
          <w:tcPr>
            <w:tcW w:w="0" w:type="auto"/>
            <w:shd w:val="clear" w:color="auto" w:fill="auto"/>
            <w:vAlign w:val="center"/>
          </w:tcPr>
          <w:p w:rsidR="00FE64E5" w:rsidRPr="00E40391" w:rsidRDefault="00FE64E5" w:rsidP="00FE64E5">
            <w:pPr>
              <w:ind w:right="-102"/>
              <w:jc w:val="center"/>
              <w:rPr>
                <w:bCs/>
                <w:iCs/>
                <w:color w:val="000000"/>
                <w:sz w:val="20"/>
              </w:rPr>
            </w:pPr>
            <w:r w:rsidRPr="00E40391">
              <w:rPr>
                <w:bCs/>
                <w:iCs/>
                <w:color w:val="000000"/>
                <w:sz w:val="20"/>
              </w:rPr>
              <w:t>26 292,1</w:t>
            </w:r>
          </w:p>
        </w:tc>
        <w:tc>
          <w:tcPr>
            <w:tcW w:w="0" w:type="auto"/>
            <w:shd w:val="clear" w:color="auto" w:fill="auto"/>
            <w:vAlign w:val="center"/>
          </w:tcPr>
          <w:p w:rsidR="00FE64E5" w:rsidRPr="00E40391" w:rsidRDefault="00FE64E5" w:rsidP="00FE64E5">
            <w:pPr>
              <w:ind w:right="-102"/>
              <w:jc w:val="center"/>
              <w:rPr>
                <w:color w:val="000000"/>
                <w:sz w:val="20"/>
              </w:rPr>
            </w:pPr>
            <w:r w:rsidRPr="00E40391">
              <w:rPr>
                <w:color w:val="000000"/>
                <w:sz w:val="20"/>
              </w:rPr>
              <w:t>79,2</w:t>
            </w:r>
          </w:p>
        </w:tc>
      </w:tr>
    </w:tbl>
    <w:p w:rsidR="00FE64E5" w:rsidRPr="00FA0F52" w:rsidRDefault="00FE64E5" w:rsidP="00FE64E5">
      <w:pPr>
        <w:autoSpaceDE w:val="0"/>
        <w:autoSpaceDN w:val="0"/>
        <w:adjustRightInd w:val="0"/>
        <w:spacing w:before="120"/>
        <w:ind w:firstLine="709"/>
        <w:jc w:val="both"/>
        <w:rPr>
          <w:szCs w:val="26"/>
          <w:highlight w:val="yellow"/>
        </w:rPr>
      </w:pPr>
      <w:r w:rsidRPr="00547C85">
        <w:rPr>
          <w:szCs w:val="26"/>
        </w:rPr>
        <w:t xml:space="preserve">В целом по МП плановый объем финансирования на 2024 год по сравнению с 2023 годом </w:t>
      </w:r>
      <w:r>
        <w:rPr>
          <w:szCs w:val="26"/>
        </w:rPr>
        <w:t>вырос</w:t>
      </w:r>
      <w:r w:rsidRPr="00547C85">
        <w:rPr>
          <w:szCs w:val="26"/>
        </w:rPr>
        <w:t xml:space="preserve"> на 5,5%</w:t>
      </w:r>
      <w:r>
        <w:rPr>
          <w:szCs w:val="26"/>
        </w:rPr>
        <w:t>, за счет увеличения расходов на</w:t>
      </w:r>
      <w:r w:rsidRPr="00547C85">
        <w:rPr>
          <w:szCs w:val="26"/>
        </w:rPr>
        <w:t xml:space="preserve"> </w:t>
      </w:r>
      <w:r>
        <w:rPr>
          <w:szCs w:val="26"/>
        </w:rPr>
        <w:t>к</w:t>
      </w:r>
      <w:r w:rsidRPr="009C70D4">
        <w:rPr>
          <w:szCs w:val="26"/>
        </w:rPr>
        <w:t>омпенсаци</w:t>
      </w:r>
      <w:r>
        <w:rPr>
          <w:szCs w:val="26"/>
        </w:rPr>
        <w:t>ю</w:t>
      </w:r>
      <w:r w:rsidRPr="009C70D4">
        <w:rPr>
          <w:szCs w:val="26"/>
        </w:rPr>
        <w:t xml:space="preserve"> </w:t>
      </w:r>
      <w:r>
        <w:rPr>
          <w:szCs w:val="26"/>
        </w:rPr>
        <w:t>приглашенным специалистам</w:t>
      </w:r>
      <w:r w:rsidRPr="009C70D4">
        <w:rPr>
          <w:szCs w:val="26"/>
        </w:rPr>
        <w:t xml:space="preserve"> расходов на оплату найма жилых помещений, расположенных на территории </w:t>
      </w:r>
      <w:r>
        <w:rPr>
          <w:szCs w:val="26"/>
        </w:rPr>
        <w:t>города.</w:t>
      </w:r>
    </w:p>
    <w:p w:rsidR="00FE64E5" w:rsidRPr="00BF32D9" w:rsidRDefault="00FE64E5" w:rsidP="00FE64E5">
      <w:pPr>
        <w:autoSpaceDE w:val="0"/>
        <w:autoSpaceDN w:val="0"/>
        <w:adjustRightInd w:val="0"/>
        <w:ind w:firstLine="709"/>
        <w:jc w:val="both"/>
        <w:rPr>
          <w:szCs w:val="26"/>
        </w:rPr>
      </w:pPr>
      <w:r w:rsidRPr="00BF32D9">
        <w:rPr>
          <w:szCs w:val="26"/>
        </w:rPr>
        <w:t xml:space="preserve">В 2024 году выплата единовременной материальной помощи производилась в размере от 500 тыс.руб. до 2 000 тыс.руб. в зависимости от наличия у специалиста квалификационной категории или специальности (профессии): </w:t>
      </w:r>
    </w:p>
    <w:p w:rsidR="00FE64E5" w:rsidRPr="00BF32D9" w:rsidRDefault="00FE64E5" w:rsidP="00B83794">
      <w:pPr>
        <w:pStyle w:val="af5"/>
        <w:numPr>
          <w:ilvl w:val="0"/>
          <w:numId w:val="47"/>
        </w:numPr>
        <w:tabs>
          <w:tab w:val="left" w:pos="993"/>
        </w:tabs>
        <w:autoSpaceDE w:val="0"/>
        <w:autoSpaceDN w:val="0"/>
        <w:adjustRightInd w:val="0"/>
        <w:ind w:left="0" w:firstLine="709"/>
        <w:jc w:val="both"/>
        <w:rPr>
          <w:szCs w:val="26"/>
        </w:rPr>
      </w:pPr>
      <w:r w:rsidRPr="00BF32D9">
        <w:rPr>
          <w:szCs w:val="26"/>
        </w:rPr>
        <w:t>500 тыс.руб.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FE64E5" w:rsidRPr="00BF32D9" w:rsidRDefault="00FE64E5" w:rsidP="00B83794">
      <w:pPr>
        <w:pStyle w:val="af5"/>
        <w:numPr>
          <w:ilvl w:val="0"/>
          <w:numId w:val="47"/>
        </w:numPr>
        <w:tabs>
          <w:tab w:val="left" w:pos="993"/>
        </w:tabs>
        <w:autoSpaceDE w:val="0"/>
        <w:autoSpaceDN w:val="0"/>
        <w:adjustRightInd w:val="0"/>
        <w:ind w:left="0" w:firstLine="709"/>
        <w:jc w:val="both"/>
        <w:rPr>
          <w:szCs w:val="26"/>
        </w:rPr>
      </w:pPr>
      <w:r w:rsidRPr="00BF32D9">
        <w:rPr>
          <w:szCs w:val="26"/>
        </w:rPr>
        <w:t xml:space="preserve">700 тыс.руб.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FE64E5" w:rsidRPr="00BF32D9" w:rsidRDefault="00FE64E5" w:rsidP="00FE64E5">
      <w:pPr>
        <w:tabs>
          <w:tab w:val="left" w:pos="851"/>
          <w:tab w:val="left" w:pos="993"/>
        </w:tabs>
        <w:autoSpaceDE w:val="0"/>
        <w:autoSpaceDN w:val="0"/>
        <w:adjustRightInd w:val="0"/>
        <w:jc w:val="both"/>
        <w:rPr>
          <w:szCs w:val="26"/>
        </w:rPr>
      </w:pPr>
      <w:r w:rsidRPr="00BF32D9">
        <w:rPr>
          <w:szCs w:val="26"/>
        </w:rPr>
        <w:t xml:space="preserve">           – 2 000 тыс.руб. – врачам,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 </w:t>
      </w:r>
    </w:p>
    <w:p w:rsidR="00FE64E5" w:rsidRPr="00BF32D9" w:rsidRDefault="00FE64E5" w:rsidP="00FE64E5">
      <w:pPr>
        <w:pStyle w:val="af5"/>
        <w:tabs>
          <w:tab w:val="left" w:pos="993"/>
        </w:tabs>
        <w:autoSpaceDE w:val="0"/>
        <w:autoSpaceDN w:val="0"/>
        <w:adjustRightInd w:val="0"/>
        <w:ind w:left="709"/>
        <w:jc w:val="both"/>
        <w:rPr>
          <w:szCs w:val="26"/>
        </w:rPr>
      </w:pPr>
    </w:p>
    <w:p w:rsidR="00FE64E5" w:rsidRPr="00BF32D9" w:rsidRDefault="00FE64E5" w:rsidP="00FE64E5">
      <w:pPr>
        <w:pStyle w:val="2"/>
        <w:tabs>
          <w:tab w:val="left" w:pos="567"/>
          <w:tab w:val="left" w:pos="709"/>
        </w:tabs>
        <w:ind w:firstLine="709"/>
        <w:jc w:val="both"/>
        <w:rPr>
          <w:b w:val="0"/>
          <w:i w:val="0"/>
          <w:color w:val="000000"/>
          <w:szCs w:val="26"/>
        </w:rPr>
      </w:pPr>
      <w:r w:rsidRPr="00BF32D9">
        <w:rPr>
          <w:b w:val="0"/>
          <w:i w:val="0"/>
          <w:color w:val="000000"/>
          <w:szCs w:val="26"/>
        </w:rPr>
        <w:t>Структура расходов МП в 2024 году сложилась из следующих направлений:</w:t>
      </w:r>
    </w:p>
    <w:p w:rsidR="00FE64E5" w:rsidRPr="00FA0F52" w:rsidRDefault="00FE64E5" w:rsidP="00FE64E5">
      <w:pPr>
        <w:rPr>
          <w:highlight w:val="yellow"/>
        </w:rPr>
      </w:pPr>
    </w:p>
    <w:p w:rsidR="00FE64E5" w:rsidRPr="008F2E9D" w:rsidRDefault="00FE64E5" w:rsidP="00FE64E5">
      <w:pPr>
        <w:autoSpaceDE w:val="0"/>
        <w:autoSpaceDN w:val="0"/>
        <w:adjustRightInd w:val="0"/>
        <w:ind w:firstLine="709"/>
        <w:jc w:val="both"/>
        <w:rPr>
          <w:szCs w:val="26"/>
        </w:rPr>
      </w:pPr>
      <w:r w:rsidRPr="008F2E9D">
        <w:rPr>
          <w:b/>
          <w:szCs w:val="26"/>
        </w:rPr>
        <w:t>Основное мероприятие 1. «Организация процедуры приглашения (трудоустройства) специалистов»</w:t>
      </w:r>
      <w:r w:rsidRPr="008F2E9D">
        <w:rPr>
          <w:szCs w:val="26"/>
        </w:rPr>
        <w:t xml:space="preserve"> </w:t>
      </w:r>
    </w:p>
    <w:p w:rsidR="00FE64E5" w:rsidRPr="008F2E9D" w:rsidRDefault="00FE64E5" w:rsidP="00FE64E5">
      <w:pPr>
        <w:autoSpaceDE w:val="0"/>
        <w:autoSpaceDN w:val="0"/>
        <w:adjustRightInd w:val="0"/>
        <w:ind w:firstLine="709"/>
        <w:jc w:val="both"/>
        <w:rPr>
          <w:szCs w:val="26"/>
        </w:rPr>
      </w:pPr>
    </w:p>
    <w:p w:rsidR="00FE64E5" w:rsidRPr="00FA0F52" w:rsidRDefault="00FE64E5" w:rsidP="00FE64E5">
      <w:pPr>
        <w:autoSpaceDE w:val="0"/>
        <w:autoSpaceDN w:val="0"/>
        <w:adjustRightInd w:val="0"/>
        <w:ind w:firstLine="709"/>
        <w:jc w:val="both"/>
        <w:rPr>
          <w:b/>
          <w:szCs w:val="26"/>
          <w:highlight w:val="yellow"/>
          <w:u w:val="single"/>
        </w:rPr>
      </w:pPr>
      <w:r w:rsidRPr="008F2E9D">
        <w:rPr>
          <w:szCs w:val="26"/>
          <w:u w:val="single"/>
        </w:rPr>
        <w:t xml:space="preserve">Финансирование по мероприятию не </w:t>
      </w:r>
      <w:r w:rsidRPr="00511FBB">
        <w:rPr>
          <w:szCs w:val="26"/>
          <w:u w:val="single"/>
        </w:rPr>
        <w:t>предусмотрено.</w:t>
      </w:r>
    </w:p>
    <w:p w:rsidR="00FE64E5" w:rsidRPr="008F2E9D" w:rsidRDefault="00FE64E5" w:rsidP="00FE64E5">
      <w:pPr>
        <w:autoSpaceDE w:val="0"/>
        <w:autoSpaceDN w:val="0"/>
        <w:adjustRightInd w:val="0"/>
        <w:ind w:firstLine="709"/>
        <w:jc w:val="both"/>
        <w:rPr>
          <w:b/>
          <w:szCs w:val="26"/>
        </w:rPr>
      </w:pPr>
      <w:r w:rsidRPr="008F2E9D">
        <w:rPr>
          <w:szCs w:val="26"/>
        </w:rPr>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FE64E5" w:rsidRPr="00FA0F52" w:rsidRDefault="00FE64E5" w:rsidP="00FE64E5">
      <w:pPr>
        <w:autoSpaceDE w:val="0"/>
        <w:autoSpaceDN w:val="0"/>
        <w:adjustRightInd w:val="0"/>
        <w:ind w:firstLine="709"/>
        <w:jc w:val="both"/>
        <w:rPr>
          <w:b/>
          <w:i/>
          <w:szCs w:val="26"/>
          <w:highlight w:val="yellow"/>
        </w:rPr>
      </w:pPr>
    </w:p>
    <w:p w:rsidR="00FE64E5" w:rsidRPr="00511FBB" w:rsidRDefault="00FE64E5" w:rsidP="00FE64E5">
      <w:pPr>
        <w:autoSpaceDE w:val="0"/>
        <w:autoSpaceDN w:val="0"/>
        <w:adjustRightInd w:val="0"/>
        <w:ind w:firstLine="709"/>
        <w:jc w:val="both"/>
        <w:rPr>
          <w:b/>
          <w:i/>
          <w:szCs w:val="26"/>
        </w:rPr>
      </w:pPr>
      <w:r w:rsidRPr="00511FBB">
        <w:rPr>
          <w:b/>
          <w:i/>
          <w:szCs w:val="26"/>
        </w:rPr>
        <w:t>Мероприятие 1.1. «Принятие и обработка пакетов документов, предоставленных специалистами; оформление приглашения специалисту»</w:t>
      </w:r>
    </w:p>
    <w:p w:rsidR="00FE64E5" w:rsidRPr="00511FBB" w:rsidRDefault="00FE64E5" w:rsidP="00FE64E5">
      <w:pPr>
        <w:autoSpaceDE w:val="0"/>
        <w:autoSpaceDN w:val="0"/>
        <w:adjustRightInd w:val="0"/>
        <w:ind w:firstLine="709"/>
        <w:jc w:val="both"/>
        <w:rPr>
          <w:b/>
          <w:i/>
          <w:sz w:val="12"/>
          <w:szCs w:val="12"/>
        </w:rPr>
      </w:pPr>
    </w:p>
    <w:p w:rsidR="00FE64E5" w:rsidRPr="00511FBB" w:rsidRDefault="00FE64E5" w:rsidP="00FE64E5">
      <w:pPr>
        <w:autoSpaceDE w:val="0"/>
        <w:autoSpaceDN w:val="0"/>
        <w:adjustRightInd w:val="0"/>
        <w:ind w:firstLine="709"/>
        <w:jc w:val="both"/>
        <w:rPr>
          <w:szCs w:val="26"/>
        </w:rPr>
      </w:pPr>
      <w:r w:rsidRPr="00C95712">
        <w:rPr>
          <w:szCs w:val="26"/>
        </w:rPr>
        <w:t xml:space="preserve">В 2024 году первоначальный план по привлечению специалистов составлял 68 чел. (табл. </w:t>
      </w:r>
      <w:r w:rsidR="00C95712" w:rsidRPr="00C95712">
        <w:rPr>
          <w:szCs w:val="26"/>
        </w:rPr>
        <w:t>4</w:t>
      </w:r>
      <w:r w:rsidR="00C012D1">
        <w:rPr>
          <w:szCs w:val="26"/>
        </w:rPr>
        <w:t>2</w:t>
      </w:r>
      <w:r w:rsidRPr="00C95712">
        <w:rPr>
          <w:szCs w:val="26"/>
        </w:rPr>
        <w:t>).</w:t>
      </w:r>
    </w:p>
    <w:p w:rsidR="00FE64E5" w:rsidRDefault="00FE64E5" w:rsidP="00FE64E5">
      <w:pPr>
        <w:ind w:firstLine="709"/>
        <w:jc w:val="both"/>
        <w:rPr>
          <w:szCs w:val="26"/>
        </w:rPr>
      </w:pPr>
      <w:r w:rsidRPr="009D697D">
        <w:rPr>
          <w:szCs w:val="26"/>
        </w:rPr>
        <w:t>В течение 2024 года было проведено несколько корректировок, вследствие чего изменилось количество квот для приглашения и трудоустройства специалистов (добавление и перераспределение квот между отраслями)</w:t>
      </w:r>
      <w:r>
        <w:rPr>
          <w:szCs w:val="26"/>
        </w:rPr>
        <w:t xml:space="preserve">. </w:t>
      </w:r>
      <w:r w:rsidRPr="009D697D">
        <w:rPr>
          <w:szCs w:val="26"/>
        </w:rPr>
        <w:t xml:space="preserve">Таким образом, </w:t>
      </w:r>
      <w:r>
        <w:rPr>
          <w:szCs w:val="26"/>
        </w:rPr>
        <w:t xml:space="preserve">за счет перераспределения финансирования, предусмотренного на </w:t>
      </w:r>
      <w:r w:rsidRPr="009D697D">
        <w:rPr>
          <w:szCs w:val="26"/>
        </w:rPr>
        <w:t>компенсаци</w:t>
      </w:r>
      <w:r>
        <w:rPr>
          <w:szCs w:val="26"/>
        </w:rPr>
        <w:t>ю</w:t>
      </w:r>
      <w:r w:rsidRPr="009D697D">
        <w:rPr>
          <w:szCs w:val="26"/>
        </w:rPr>
        <w:t xml:space="preserve"> расходов на оплату найма жилых помещений</w:t>
      </w:r>
      <w:r>
        <w:rPr>
          <w:szCs w:val="26"/>
        </w:rPr>
        <w:t>,</w:t>
      </w:r>
      <w:r w:rsidRPr="009D697D">
        <w:rPr>
          <w:szCs w:val="26"/>
        </w:rPr>
        <w:t xml:space="preserve"> </w:t>
      </w:r>
      <w:r>
        <w:rPr>
          <w:szCs w:val="26"/>
        </w:rPr>
        <w:t>количество</w:t>
      </w:r>
      <w:r w:rsidRPr="009D697D">
        <w:rPr>
          <w:szCs w:val="26"/>
        </w:rPr>
        <w:t xml:space="preserve"> квот для приглашения специалистов в 2024 году составило </w:t>
      </w:r>
      <w:r w:rsidRPr="00E84935">
        <w:rPr>
          <w:szCs w:val="26"/>
        </w:rPr>
        <w:t>77 ед.</w:t>
      </w:r>
      <w:r>
        <w:rPr>
          <w:szCs w:val="26"/>
        </w:rPr>
        <w:t xml:space="preserve"> (108,5% от плана – 71 квота).</w:t>
      </w:r>
    </w:p>
    <w:p w:rsidR="00FE64E5" w:rsidRDefault="00FE64E5" w:rsidP="00FE64E5">
      <w:pPr>
        <w:ind w:firstLine="709"/>
        <w:jc w:val="both"/>
        <w:rPr>
          <w:szCs w:val="26"/>
        </w:rPr>
      </w:pPr>
      <w:r w:rsidRPr="00511FBB">
        <w:rPr>
          <w:szCs w:val="26"/>
        </w:rPr>
        <w:t>За 2024 год обработано 99 пакетов документов в отношении планируемых к приглашению специалистов</w:t>
      </w:r>
      <w:r>
        <w:rPr>
          <w:szCs w:val="26"/>
        </w:rPr>
        <w:t>, из них о</w:t>
      </w:r>
      <w:r w:rsidRPr="00511FBB">
        <w:rPr>
          <w:szCs w:val="26"/>
        </w:rPr>
        <w:t>фо</w:t>
      </w:r>
      <w:r>
        <w:rPr>
          <w:szCs w:val="26"/>
        </w:rPr>
        <w:t xml:space="preserve">рмлено и направлено </w:t>
      </w:r>
      <w:r w:rsidRPr="00511FBB">
        <w:rPr>
          <w:szCs w:val="26"/>
        </w:rPr>
        <w:t>83 приглашени</w:t>
      </w:r>
      <w:r>
        <w:rPr>
          <w:szCs w:val="26"/>
        </w:rPr>
        <w:t>я:</w:t>
      </w:r>
    </w:p>
    <w:p w:rsidR="00FE64E5" w:rsidRPr="00DE7A19" w:rsidRDefault="00FE64E5" w:rsidP="00B83794">
      <w:pPr>
        <w:pStyle w:val="af5"/>
        <w:numPr>
          <w:ilvl w:val="0"/>
          <w:numId w:val="213"/>
        </w:numPr>
        <w:tabs>
          <w:tab w:val="left" w:pos="993"/>
        </w:tabs>
        <w:ind w:left="0" w:firstLine="709"/>
        <w:jc w:val="both"/>
        <w:rPr>
          <w:szCs w:val="26"/>
        </w:rPr>
      </w:pPr>
      <w:r w:rsidRPr="004F2B9D">
        <w:rPr>
          <w:b/>
          <w:szCs w:val="26"/>
        </w:rPr>
        <w:t>76 специалистов трудоустроено</w:t>
      </w:r>
      <w:r w:rsidRPr="00DE7A19">
        <w:rPr>
          <w:szCs w:val="26"/>
        </w:rPr>
        <w:t>;</w:t>
      </w:r>
    </w:p>
    <w:p w:rsidR="00FE64E5" w:rsidRPr="00DE7A19" w:rsidRDefault="00FE64E5" w:rsidP="00B83794">
      <w:pPr>
        <w:pStyle w:val="af5"/>
        <w:numPr>
          <w:ilvl w:val="0"/>
          <w:numId w:val="213"/>
        </w:numPr>
        <w:tabs>
          <w:tab w:val="left" w:pos="993"/>
        </w:tabs>
        <w:ind w:left="0" w:firstLine="709"/>
        <w:jc w:val="both"/>
        <w:rPr>
          <w:szCs w:val="26"/>
        </w:rPr>
      </w:pPr>
      <w:r w:rsidRPr="00DE7A19">
        <w:rPr>
          <w:szCs w:val="26"/>
        </w:rPr>
        <w:t>4 специалиста отказались от участия в Программе (1 специалист отрасли «Здравоохранение»; 3 специалиста отрасли «Образование (уровень общее и дошкольное)»);</w:t>
      </w:r>
    </w:p>
    <w:p w:rsidR="00FE64E5" w:rsidRPr="00DC17A5" w:rsidRDefault="00FE64E5" w:rsidP="00B83794">
      <w:pPr>
        <w:pStyle w:val="af5"/>
        <w:numPr>
          <w:ilvl w:val="0"/>
          <w:numId w:val="213"/>
        </w:numPr>
        <w:tabs>
          <w:tab w:val="left" w:pos="993"/>
        </w:tabs>
        <w:ind w:left="0" w:firstLine="709"/>
        <w:jc w:val="both"/>
        <w:rPr>
          <w:szCs w:val="26"/>
        </w:rPr>
      </w:pPr>
      <w:r w:rsidRPr="00DE7A19">
        <w:rPr>
          <w:szCs w:val="26"/>
        </w:rPr>
        <w:t xml:space="preserve">3 специалиста уволились по собственному </w:t>
      </w:r>
      <w:r w:rsidRPr="00DC17A5">
        <w:rPr>
          <w:szCs w:val="26"/>
        </w:rPr>
        <w:t>желанию в течении 2024 года после трудоустройства в рамках Программы (2 специалиста отрасли «Здравоохранение»; 1 специалист отрасли «Спорт»).</w:t>
      </w:r>
    </w:p>
    <w:p w:rsidR="00FE64E5" w:rsidRPr="00DC17A5" w:rsidRDefault="00FE64E5" w:rsidP="00FE64E5">
      <w:pPr>
        <w:autoSpaceDE w:val="0"/>
        <w:autoSpaceDN w:val="0"/>
        <w:adjustRightInd w:val="0"/>
        <w:ind w:firstLine="709"/>
        <w:jc w:val="both"/>
        <w:rPr>
          <w:szCs w:val="26"/>
        </w:rPr>
      </w:pPr>
      <w:r w:rsidRPr="00DC17A5">
        <w:rPr>
          <w:szCs w:val="26"/>
        </w:rPr>
        <w:t xml:space="preserve">Исполнение по мероприятию представлено в таблице </w:t>
      </w:r>
      <w:r w:rsidR="0046152B" w:rsidRPr="00DC17A5">
        <w:rPr>
          <w:szCs w:val="26"/>
        </w:rPr>
        <w:t>4</w:t>
      </w:r>
      <w:r w:rsidR="00780A43">
        <w:rPr>
          <w:szCs w:val="26"/>
        </w:rPr>
        <w:t>2</w:t>
      </w:r>
      <w:r w:rsidRPr="00DC17A5">
        <w:rPr>
          <w:szCs w:val="26"/>
        </w:rPr>
        <w:t>.</w:t>
      </w:r>
    </w:p>
    <w:p w:rsidR="00FE64E5" w:rsidRPr="00DC17A5" w:rsidRDefault="00FE64E5" w:rsidP="00FE64E5">
      <w:pPr>
        <w:autoSpaceDE w:val="0"/>
        <w:autoSpaceDN w:val="0"/>
        <w:adjustRightInd w:val="0"/>
        <w:ind w:firstLine="709"/>
        <w:jc w:val="right"/>
        <w:rPr>
          <w:szCs w:val="26"/>
        </w:rPr>
      </w:pPr>
      <w:r w:rsidRPr="00DC17A5">
        <w:rPr>
          <w:szCs w:val="26"/>
        </w:rPr>
        <w:t xml:space="preserve">Таблица </w:t>
      </w:r>
      <w:r w:rsidR="0046152B" w:rsidRPr="00DC17A5">
        <w:rPr>
          <w:szCs w:val="26"/>
        </w:rPr>
        <w:t>4</w:t>
      </w:r>
      <w:r w:rsidR="00780A43">
        <w:rPr>
          <w:szCs w:val="26"/>
        </w:rPr>
        <w:t>2</w:t>
      </w:r>
    </w:p>
    <w:p w:rsidR="00FE64E5" w:rsidRPr="00FA0F52" w:rsidRDefault="00FE64E5" w:rsidP="00FE64E5">
      <w:pPr>
        <w:autoSpaceDE w:val="0"/>
        <w:autoSpaceDN w:val="0"/>
        <w:adjustRightInd w:val="0"/>
        <w:ind w:firstLine="709"/>
        <w:jc w:val="right"/>
        <w:rPr>
          <w:sz w:val="12"/>
          <w:szCs w:val="12"/>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1488"/>
        <w:gridCol w:w="1597"/>
        <w:gridCol w:w="1510"/>
        <w:gridCol w:w="656"/>
        <w:gridCol w:w="1885"/>
      </w:tblGrid>
      <w:tr w:rsidR="00FE64E5" w:rsidRPr="00FA0F52" w:rsidTr="00FE64E5">
        <w:trPr>
          <w:tblHeader/>
        </w:trPr>
        <w:tc>
          <w:tcPr>
            <w:tcW w:w="1181" w:type="pct"/>
            <w:vMerge w:val="restart"/>
            <w:vAlign w:val="center"/>
          </w:tcPr>
          <w:p w:rsidR="00FE64E5" w:rsidRPr="00511FBB" w:rsidRDefault="00FE64E5" w:rsidP="00FE64E5">
            <w:pPr>
              <w:autoSpaceDE w:val="0"/>
              <w:autoSpaceDN w:val="0"/>
              <w:adjustRightInd w:val="0"/>
              <w:jc w:val="center"/>
              <w:rPr>
                <w:sz w:val="24"/>
                <w:szCs w:val="24"/>
              </w:rPr>
            </w:pPr>
            <w:r w:rsidRPr="00511FBB">
              <w:rPr>
                <w:sz w:val="24"/>
                <w:szCs w:val="24"/>
              </w:rPr>
              <w:t>Отрасль</w:t>
            </w:r>
          </w:p>
        </w:tc>
        <w:tc>
          <w:tcPr>
            <w:tcW w:w="3819" w:type="pct"/>
            <w:gridSpan w:val="5"/>
          </w:tcPr>
          <w:p w:rsidR="00FE64E5" w:rsidRPr="00511FBB" w:rsidRDefault="00FE64E5" w:rsidP="00FE64E5">
            <w:pPr>
              <w:autoSpaceDE w:val="0"/>
              <w:autoSpaceDN w:val="0"/>
              <w:adjustRightInd w:val="0"/>
              <w:jc w:val="center"/>
              <w:rPr>
                <w:sz w:val="24"/>
                <w:szCs w:val="24"/>
              </w:rPr>
            </w:pPr>
            <w:r w:rsidRPr="00511FBB">
              <w:rPr>
                <w:sz w:val="24"/>
                <w:szCs w:val="24"/>
              </w:rPr>
              <w:t>2024 год</w:t>
            </w:r>
          </w:p>
        </w:tc>
      </w:tr>
      <w:tr w:rsidR="00FE64E5" w:rsidRPr="00FA0F52" w:rsidTr="00FE64E5">
        <w:trPr>
          <w:tblHeader/>
        </w:trPr>
        <w:tc>
          <w:tcPr>
            <w:tcW w:w="1181" w:type="pct"/>
            <w:vMerge/>
            <w:vAlign w:val="center"/>
          </w:tcPr>
          <w:p w:rsidR="00FE64E5" w:rsidRPr="00511FBB" w:rsidRDefault="00FE64E5" w:rsidP="00FE64E5">
            <w:pPr>
              <w:autoSpaceDE w:val="0"/>
              <w:autoSpaceDN w:val="0"/>
              <w:adjustRightInd w:val="0"/>
              <w:jc w:val="center"/>
              <w:rPr>
                <w:sz w:val="24"/>
                <w:szCs w:val="24"/>
              </w:rPr>
            </w:pPr>
          </w:p>
        </w:tc>
        <w:tc>
          <w:tcPr>
            <w:tcW w:w="949" w:type="pct"/>
            <w:vMerge w:val="restart"/>
            <w:vAlign w:val="center"/>
          </w:tcPr>
          <w:p w:rsidR="00FE64E5" w:rsidRPr="00511FBB" w:rsidRDefault="00FE64E5" w:rsidP="00FE64E5">
            <w:pPr>
              <w:autoSpaceDE w:val="0"/>
              <w:autoSpaceDN w:val="0"/>
              <w:adjustRightInd w:val="0"/>
              <w:jc w:val="center"/>
              <w:rPr>
                <w:sz w:val="22"/>
                <w:szCs w:val="22"/>
              </w:rPr>
            </w:pPr>
            <w:r w:rsidRPr="00511FBB">
              <w:rPr>
                <w:sz w:val="22"/>
                <w:szCs w:val="22"/>
              </w:rPr>
              <w:t>План первона</w:t>
            </w:r>
            <w:r>
              <w:rPr>
                <w:sz w:val="22"/>
                <w:szCs w:val="22"/>
              </w:rPr>
              <w:t>-</w:t>
            </w:r>
            <w:r w:rsidRPr="00511FBB">
              <w:rPr>
                <w:sz w:val="22"/>
                <w:szCs w:val="22"/>
              </w:rPr>
              <w:t>чальный</w:t>
            </w:r>
          </w:p>
        </w:tc>
        <w:tc>
          <w:tcPr>
            <w:tcW w:w="728" w:type="pct"/>
            <w:vMerge w:val="restart"/>
            <w:vAlign w:val="center"/>
          </w:tcPr>
          <w:p w:rsidR="00FE64E5" w:rsidRPr="00511FBB" w:rsidRDefault="00FE64E5" w:rsidP="00FE64E5">
            <w:pPr>
              <w:autoSpaceDE w:val="0"/>
              <w:autoSpaceDN w:val="0"/>
              <w:adjustRightInd w:val="0"/>
              <w:jc w:val="center"/>
              <w:rPr>
                <w:sz w:val="22"/>
                <w:szCs w:val="22"/>
              </w:rPr>
            </w:pPr>
            <w:r w:rsidRPr="00511FBB">
              <w:rPr>
                <w:sz w:val="22"/>
                <w:szCs w:val="22"/>
              </w:rPr>
              <w:t>План</w:t>
            </w:r>
            <w:r>
              <w:rPr>
                <w:sz w:val="22"/>
                <w:szCs w:val="22"/>
              </w:rPr>
              <w:t>,</w:t>
            </w:r>
            <w:r w:rsidRPr="00511FBB">
              <w:rPr>
                <w:sz w:val="22"/>
                <w:szCs w:val="22"/>
              </w:rPr>
              <w:t xml:space="preserve"> ут</w:t>
            </w:r>
            <w:r>
              <w:rPr>
                <w:sz w:val="22"/>
                <w:szCs w:val="22"/>
              </w:rPr>
              <w:t>вержденный по МП</w:t>
            </w:r>
          </w:p>
        </w:tc>
        <w:tc>
          <w:tcPr>
            <w:tcW w:w="630" w:type="pct"/>
            <w:vMerge w:val="restart"/>
            <w:shd w:val="clear" w:color="auto" w:fill="auto"/>
            <w:vAlign w:val="center"/>
          </w:tcPr>
          <w:p w:rsidR="00FE64E5" w:rsidRPr="00FE680F" w:rsidRDefault="00FE64E5" w:rsidP="00FE64E5">
            <w:pPr>
              <w:keepNext/>
              <w:ind w:left="-87" w:right="-108" w:hanging="21"/>
              <w:jc w:val="center"/>
              <w:rPr>
                <w:sz w:val="22"/>
                <w:szCs w:val="22"/>
                <w:highlight w:val="yellow"/>
              </w:rPr>
            </w:pPr>
            <w:r>
              <w:rPr>
                <w:sz w:val="22"/>
                <w:szCs w:val="22"/>
              </w:rPr>
              <w:t>Итоговое р</w:t>
            </w:r>
            <w:r w:rsidRPr="000937B7">
              <w:rPr>
                <w:sz w:val="22"/>
                <w:szCs w:val="22"/>
              </w:rPr>
              <w:t>аспределение квот</w:t>
            </w:r>
          </w:p>
        </w:tc>
        <w:tc>
          <w:tcPr>
            <w:tcW w:w="1512" w:type="pct"/>
            <w:gridSpan w:val="2"/>
            <w:vAlign w:val="center"/>
          </w:tcPr>
          <w:p w:rsidR="00FE64E5" w:rsidRPr="00511FBB" w:rsidRDefault="00FE64E5" w:rsidP="00FE64E5">
            <w:pPr>
              <w:autoSpaceDE w:val="0"/>
              <w:autoSpaceDN w:val="0"/>
              <w:adjustRightInd w:val="0"/>
              <w:jc w:val="center"/>
              <w:rPr>
                <w:sz w:val="22"/>
                <w:szCs w:val="22"/>
              </w:rPr>
            </w:pPr>
            <w:r w:rsidRPr="00511FBB">
              <w:rPr>
                <w:sz w:val="22"/>
                <w:szCs w:val="22"/>
              </w:rPr>
              <w:t>Трудоустроено</w:t>
            </w:r>
          </w:p>
        </w:tc>
      </w:tr>
      <w:tr w:rsidR="00FE64E5" w:rsidRPr="00FA0F52" w:rsidTr="00FE64E5">
        <w:trPr>
          <w:tblHeader/>
        </w:trPr>
        <w:tc>
          <w:tcPr>
            <w:tcW w:w="1181" w:type="pct"/>
            <w:vMerge/>
            <w:vAlign w:val="center"/>
          </w:tcPr>
          <w:p w:rsidR="00FE64E5" w:rsidRPr="00511FBB" w:rsidRDefault="00FE64E5" w:rsidP="00FE64E5">
            <w:pPr>
              <w:autoSpaceDE w:val="0"/>
              <w:autoSpaceDN w:val="0"/>
              <w:adjustRightInd w:val="0"/>
              <w:jc w:val="center"/>
              <w:rPr>
                <w:sz w:val="24"/>
                <w:szCs w:val="24"/>
              </w:rPr>
            </w:pPr>
          </w:p>
        </w:tc>
        <w:tc>
          <w:tcPr>
            <w:tcW w:w="949" w:type="pct"/>
            <w:vMerge/>
            <w:vAlign w:val="center"/>
          </w:tcPr>
          <w:p w:rsidR="00FE64E5" w:rsidRPr="00511FBB" w:rsidRDefault="00FE64E5" w:rsidP="00FE64E5">
            <w:pPr>
              <w:autoSpaceDE w:val="0"/>
              <w:autoSpaceDN w:val="0"/>
              <w:adjustRightInd w:val="0"/>
              <w:jc w:val="center"/>
              <w:rPr>
                <w:sz w:val="22"/>
                <w:szCs w:val="22"/>
              </w:rPr>
            </w:pPr>
          </w:p>
        </w:tc>
        <w:tc>
          <w:tcPr>
            <w:tcW w:w="728" w:type="pct"/>
            <w:vMerge/>
            <w:vAlign w:val="center"/>
          </w:tcPr>
          <w:p w:rsidR="00FE64E5" w:rsidRPr="00511FBB" w:rsidRDefault="00FE64E5" w:rsidP="00FE64E5">
            <w:pPr>
              <w:autoSpaceDE w:val="0"/>
              <w:autoSpaceDN w:val="0"/>
              <w:adjustRightInd w:val="0"/>
              <w:jc w:val="center"/>
              <w:rPr>
                <w:sz w:val="22"/>
                <w:szCs w:val="22"/>
              </w:rPr>
            </w:pPr>
          </w:p>
        </w:tc>
        <w:tc>
          <w:tcPr>
            <w:tcW w:w="630" w:type="pct"/>
            <w:vMerge/>
            <w:shd w:val="clear" w:color="auto" w:fill="auto"/>
            <w:vAlign w:val="center"/>
          </w:tcPr>
          <w:p w:rsidR="00FE64E5" w:rsidRPr="00511FBB" w:rsidRDefault="00FE64E5" w:rsidP="00FE64E5">
            <w:pPr>
              <w:keepNext/>
              <w:ind w:left="-87" w:right="-108" w:hanging="21"/>
              <w:jc w:val="center"/>
              <w:rPr>
                <w:sz w:val="22"/>
                <w:szCs w:val="22"/>
              </w:rPr>
            </w:pPr>
          </w:p>
        </w:tc>
        <w:tc>
          <w:tcPr>
            <w:tcW w:w="351" w:type="pct"/>
            <w:vAlign w:val="center"/>
          </w:tcPr>
          <w:p w:rsidR="00FE64E5" w:rsidRPr="00511FBB" w:rsidRDefault="00FE64E5" w:rsidP="00FE64E5">
            <w:pPr>
              <w:autoSpaceDE w:val="0"/>
              <w:autoSpaceDN w:val="0"/>
              <w:adjustRightInd w:val="0"/>
              <w:jc w:val="center"/>
              <w:rPr>
                <w:sz w:val="22"/>
                <w:szCs w:val="22"/>
              </w:rPr>
            </w:pPr>
            <w:r w:rsidRPr="00511FBB">
              <w:rPr>
                <w:sz w:val="22"/>
                <w:szCs w:val="22"/>
              </w:rPr>
              <w:t>в 2024 году</w:t>
            </w:r>
          </w:p>
        </w:tc>
        <w:tc>
          <w:tcPr>
            <w:tcW w:w="1161" w:type="pct"/>
            <w:vAlign w:val="center"/>
          </w:tcPr>
          <w:p w:rsidR="00FE64E5" w:rsidRPr="007E263E" w:rsidRDefault="00FE64E5" w:rsidP="00FE64E5">
            <w:pPr>
              <w:autoSpaceDE w:val="0"/>
              <w:autoSpaceDN w:val="0"/>
              <w:adjustRightInd w:val="0"/>
              <w:jc w:val="center"/>
              <w:rPr>
                <w:sz w:val="18"/>
                <w:szCs w:val="22"/>
              </w:rPr>
            </w:pPr>
            <w:r w:rsidRPr="007E263E">
              <w:rPr>
                <w:sz w:val="18"/>
                <w:szCs w:val="22"/>
              </w:rPr>
              <w:t>% трудоустроенных от плана</w:t>
            </w:r>
            <w:r>
              <w:rPr>
                <w:sz w:val="18"/>
                <w:szCs w:val="22"/>
              </w:rPr>
              <w:t>,</w:t>
            </w:r>
            <w:r w:rsidRPr="007E263E">
              <w:rPr>
                <w:sz w:val="18"/>
                <w:szCs w:val="22"/>
              </w:rPr>
              <w:t xml:space="preserve"> утвержденного по МП</w:t>
            </w:r>
          </w:p>
        </w:tc>
      </w:tr>
      <w:tr w:rsidR="00FE64E5" w:rsidRPr="00FA0F52" w:rsidTr="00FE64E5">
        <w:trPr>
          <w:tblHeader/>
        </w:trPr>
        <w:tc>
          <w:tcPr>
            <w:tcW w:w="1181" w:type="pct"/>
            <w:vMerge/>
          </w:tcPr>
          <w:p w:rsidR="00FE64E5" w:rsidRPr="00511FBB" w:rsidRDefault="00FE64E5" w:rsidP="00FE64E5">
            <w:pPr>
              <w:autoSpaceDE w:val="0"/>
              <w:autoSpaceDN w:val="0"/>
              <w:adjustRightInd w:val="0"/>
              <w:jc w:val="right"/>
              <w:rPr>
                <w:sz w:val="24"/>
                <w:szCs w:val="24"/>
              </w:rPr>
            </w:pPr>
          </w:p>
        </w:tc>
        <w:tc>
          <w:tcPr>
            <w:tcW w:w="2658" w:type="pct"/>
            <w:gridSpan w:val="4"/>
            <w:vAlign w:val="center"/>
          </w:tcPr>
          <w:p w:rsidR="00FE64E5" w:rsidRPr="00B16FC0" w:rsidRDefault="00FE64E5" w:rsidP="00FE64E5">
            <w:pPr>
              <w:autoSpaceDE w:val="0"/>
              <w:autoSpaceDN w:val="0"/>
              <w:adjustRightInd w:val="0"/>
              <w:jc w:val="center"/>
              <w:rPr>
                <w:sz w:val="24"/>
                <w:szCs w:val="24"/>
              </w:rPr>
            </w:pPr>
            <w:r w:rsidRPr="00B16FC0">
              <w:rPr>
                <w:sz w:val="24"/>
                <w:szCs w:val="24"/>
              </w:rPr>
              <w:t>чел.</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w:t>
            </w:r>
          </w:p>
        </w:tc>
      </w:tr>
      <w:tr w:rsidR="00FE64E5" w:rsidRPr="00FA0F52" w:rsidTr="00FE64E5">
        <w:trPr>
          <w:trHeight w:val="461"/>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Здравоохранение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25</w:t>
            </w:r>
          </w:p>
        </w:tc>
        <w:tc>
          <w:tcPr>
            <w:tcW w:w="728" w:type="pct"/>
            <w:vAlign w:val="center"/>
          </w:tcPr>
          <w:p w:rsidR="00FE64E5" w:rsidRPr="00B16FC0" w:rsidRDefault="00FE64E5" w:rsidP="00FE64E5">
            <w:pPr>
              <w:jc w:val="center"/>
              <w:rPr>
                <w:color w:val="000000"/>
                <w:sz w:val="24"/>
                <w:szCs w:val="24"/>
              </w:rPr>
            </w:pPr>
            <w:r>
              <w:rPr>
                <w:sz w:val="24"/>
                <w:szCs w:val="24"/>
              </w:rPr>
              <w:t>25</w:t>
            </w:r>
          </w:p>
        </w:tc>
        <w:tc>
          <w:tcPr>
            <w:tcW w:w="630" w:type="pct"/>
            <w:vAlign w:val="center"/>
          </w:tcPr>
          <w:p w:rsidR="00FE64E5" w:rsidRPr="00B16FC0" w:rsidRDefault="00FE64E5" w:rsidP="00FE64E5">
            <w:pPr>
              <w:jc w:val="center"/>
              <w:rPr>
                <w:sz w:val="24"/>
                <w:szCs w:val="24"/>
              </w:rPr>
            </w:pPr>
            <w:r>
              <w:rPr>
                <w:sz w:val="24"/>
                <w:szCs w:val="24"/>
              </w:rPr>
              <w:t>27</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26</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104,0</w:t>
            </w:r>
          </w:p>
        </w:tc>
      </w:tr>
      <w:tr w:rsidR="00FE64E5" w:rsidRPr="00FA0F52" w:rsidTr="00FE64E5">
        <w:trPr>
          <w:trHeight w:val="488"/>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(общее и дошкольное)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29</w:t>
            </w:r>
          </w:p>
        </w:tc>
        <w:tc>
          <w:tcPr>
            <w:tcW w:w="728" w:type="pct"/>
            <w:vAlign w:val="center"/>
          </w:tcPr>
          <w:p w:rsidR="00FE64E5" w:rsidRPr="00B16FC0" w:rsidRDefault="00FE64E5" w:rsidP="00FE64E5">
            <w:pPr>
              <w:jc w:val="center"/>
              <w:rPr>
                <w:color w:val="000000"/>
                <w:sz w:val="24"/>
                <w:szCs w:val="24"/>
              </w:rPr>
            </w:pPr>
            <w:r>
              <w:rPr>
                <w:sz w:val="24"/>
                <w:szCs w:val="24"/>
              </w:rPr>
              <w:t>29</w:t>
            </w:r>
          </w:p>
        </w:tc>
        <w:tc>
          <w:tcPr>
            <w:tcW w:w="630" w:type="pct"/>
            <w:vAlign w:val="center"/>
          </w:tcPr>
          <w:p w:rsidR="00FE64E5" w:rsidRPr="00B16FC0" w:rsidRDefault="00FE64E5" w:rsidP="00FE64E5">
            <w:pPr>
              <w:jc w:val="center"/>
              <w:rPr>
                <w:sz w:val="24"/>
                <w:szCs w:val="24"/>
              </w:rPr>
            </w:pPr>
            <w:r>
              <w:rPr>
                <w:sz w:val="24"/>
                <w:szCs w:val="24"/>
              </w:rPr>
              <w:t>37</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37</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127,6</w:t>
            </w:r>
          </w:p>
        </w:tc>
      </w:tr>
      <w:tr w:rsidR="00FE64E5" w:rsidRPr="00FA0F52" w:rsidTr="00FE64E5">
        <w:trPr>
          <w:trHeight w:val="565"/>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(высшее)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728" w:type="pct"/>
            <w:vAlign w:val="center"/>
          </w:tcPr>
          <w:p w:rsidR="00FE64E5" w:rsidRPr="00B16FC0" w:rsidRDefault="00FE64E5" w:rsidP="00FE64E5">
            <w:pPr>
              <w:jc w:val="center"/>
              <w:rPr>
                <w:color w:val="000000"/>
                <w:sz w:val="24"/>
                <w:szCs w:val="24"/>
              </w:rPr>
            </w:pPr>
            <w:r w:rsidRPr="00B16FC0">
              <w:rPr>
                <w:sz w:val="24"/>
                <w:szCs w:val="24"/>
              </w:rPr>
              <w:t>2</w:t>
            </w:r>
          </w:p>
        </w:tc>
        <w:tc>
          <w:tcPr>
            <w:tcW w:w="630" w:type="pct"/>
            <w:vAlign w:val="center"/>
          </w:tcPr>
          <w:p w:rsidR="00FE64E5" w:rsidRPr="00B16FC0" w:rsidRDefault="00FE64E5" w:rsidP="00FE64E5">
            <w:pPr>
              <w:jc w:val="center"/>
              <w:rPr>
                <w:sz w:val="24"/>
                <w:szCs w:val="24"/>
              </w:rPr>
            </w:pPr>
            <w:r>
              <w:rPr>
                <w:sz w:val="24"/>
                <w:szCs w:val="24"/>
              </w:rPr>
              <w:t>2</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100,0</w:t>
            </w:r>
          </w:p>
        </w:tc>
      </w:tr>
      <w:tr w:rsidR="00FE64E5" w:rsidRPr="00FA0F52" w:rsidTr="00932499">
        <w:trPr>
          <w:trHeight w:val="319"/>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Культура</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7</w:t>
            </w:r>
          </w:p>
        </w:tc>
        <w:tc>
          <w:tcPr>
            <w:tcW w:w="728" w:type="pct"/>
            <w:vAlign w:val="center"/>
          </w:tcPr>
          <w:p w:rsidR="00FE64E5" w:rsidRPr="00B16FC0" w:rsidRDefault="00FE64E5" w:rsidP="00FE64E5">
            <w:pPr>
              <w:jc w:val="center"/>
              <w:rPr>
                <w:color w:val="000000"/>
                <w:sz w:val="24"/>
                <w:szCs w:val="24"/>
              </w:rPr>
            </w:pPr>
            <w:r w:rsidRPr="00B16FC0">
              <w:rPr>
                <w:sz w:val="24"/>
                <w:szCs w:val="24"/>
              </w:rPr>
              <w:t>6</w:t>
            </w:r>
          </w:p>
        </w:tc>
        <w:tc>
          <w:tcPr>
            <w:tcW w:w="630" w:type="pct"/>
            <w:vAlign w:val="center"/>
          </w:tcPr>
          <w:p w:rsidR="00FE64E5" w:rsidRPr="00B16FC0" w:rsidRDefault="00FE64E5" w:rsidP="00FE64E5">
            <w:pPr>
              <w:jc w:val="center"/>
              <w:rPr>
                <w:sz w:val="24"/>
                <w:szCs w:val="24"/>
              </w:rPr>
            </w:pPr>
            <w:r>
              <w:rPr>
                <w:sz w:val="24"/>
                <w:szCs w:val="24"/>
              </w:rPr>
              <w:t>6</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6</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100,0</w:t>
            </w:r>
          </w:p>
        </w:tc>
      </w:tr>
      <w:tr w:rsidR="00FE64E5" w:rsidRPr="00FA0F52" w:rsidTr="00FE64E5">
        <w:trPr>
          <w:trHeight w:val="453"/>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(среднее профессиональное)</w:t>
            </w:r>
          </w:p>
        </w:tc>
        <w:tc>
          <w:tcPr>
            <w:tcW w:w="949" w:type="pct"/>
            <w:shd w:val="clear" w:color="auto" w:fill="auto"/>
            <w:vAlign w:val="center"/>
          </w:tcPr>
          <w:p w:rsidR="00FE64E5" w:rsidRPr="00B16FC0" w:rsidRDefault="00FE64E5" w:rsidP="00FE64E5">
            <w:pPr>
              <w:autoSpaceDE w:val="0"/>
              <w:autoSpaceDN w:val="0"/>
              <w:adjustRightInd w:val="0"/>
              <w:jc w:val="center"/>
              <w:rPr>
                <w:sz w:val="24"/>
                <w:szCs w:val="24"/>
              </w:rPr>
            </w:pPr>
            <w:r w:rsidRPr="00B16FC0">
              <w:rPr>
                <w:sz w:val="24"/>
                <w:szCs w:val="24"/>
              </w:rPr>
              <w:t>3</w:t>
            </w:r>
          </w:p>
        </w:tc>
        <w:tc>
          <w:tcPr>
            <w:tcW w:w="728" w:type="pct"/>
            <w:shd w:val="clear" w:color="auto" w:fill="auto"/>
            <w:vAlign w:val="center"/>
          </w:tcPr>
          <w:p w:rsidR="00FE64E5" w:rsidRPr="00B16FC0" w:rsidRDefault="00FE64E5" w:rsidP="00FE64E5">
            <w:pPr>
              <w:jc w:val="center"/>
              <w:rPr>
                <w:color w:val="000000"/>
                <w:sz w:val="24"/>
                <w:szCs w:val="24"/>
              </w:rPr>
            </w:pPr>
            <w:r>
              <w:rPr>
                <w:sz w:val="24"/>
                <w:szCs w:val="24"/>
              </w:rPr>
              <w:t>3</w:t>
            </w:r>
          </w:p>
        </w:tc>
        <w:tc>
          <w:tcPr>
            <w:tcW w:w="630" w:type="pct"/>
            <w:shd w:val="clear" w:color="auto" w:fill="auto"/>
            <w:vAlign w:val="center"/>
          </w:tcPr>
          <w:p w:rsidR="00FE64E5" w:rsidRPr="00DE7005" w:rsidRDefault="00FE64E5" w:rsidP="00FE64E5">
            <w:pPr>
              <w:jc w:val="center"/>
              <w:rPr>
                <w:sz w:val="24"/>
                <w:szCs w:val="24"/>
              </w:rPr>
            </w:pPr>
            <w:r>
              <w:rPr>
                <w:sz w:val="24"/>
                <w:szCs w:val="24"/>
              </w:rPr>
              <w:t>1</w:t>
            </w:r>
          </w:p>
        </w:tc>
        <w:tc>
          <w:tcPr>
            <w:tcW w:w="351" w:type="pct"/>
            <w:shd w:val="clear" w:color="auto" w:fill="auto"/>
            <w:vAlign w:val="center"/>
          </w:tcPr>
          <w:p w:rsidR="00FE64E5" w:rsidRPr="00B16FC0" w:rsidRDefault="00FE64E5" w:rsidP="00FE64E5">
            <w:pPr>
              <w:autoSpaceDE w:val="0"/>
              <w:autoSpaceDN w:val="0"/>
              <w:adjustRightInd w:val="0"/>
              <w:jc w:val="center"/>
              <w:rPr>
                <w:sz w:val="24"/>
                <w:szCs w:val="24"/>
              </w:rPr>
            </w:pPr>
            <w:r w:rsidRPr="00B16FC0">
              <w:rPr>
                <w:sz w:val="24"/>
                <w:szCs w:val="24"/>
              </w:rPr>
              <w:t>1</w:t>
            </w:r>
          </w:p>
        </w:tc>
        <w:tc>
          <w:tcPr>
            <w:tcW w:w="1161" w:type="pct"/>
            <w:shd w:val="clear" w:color="auto" w:fill="auto"/>
            <w:vAlign w:val="center"/>
          </w:tcPr>
          <w:p w:rsidR="00FE64E5" w:rsidRPr="00B16FC0" w:rsidRDefault="00FE64E5" w:rsidP="00FE64E5">
            <w:pPr>
              <w:autoSpaceDE w:val="0"/>
              <w:autoSpaceDN w:val="0"/>
              <w:adjustRightInd w:val="0"/>
              <w:jc w:val="center"/>
              <w:rPr>
                <w:sz w:val="24"/>
                <w:szCs w:val="24"/>
              </w:rPr>
            </w:pPr>
            <w:r>
              <w:rPr>
                <w:sz w:val="24"/>
                <w:szCs w:val="24"/>
              </w:rPr>
              <w:t>33,3</w:t>
            </w:r>
          </w:p>
        </w:tc>
      </w:tr>
      <w:tr w:rsidR="00FE64E5" w:rsidRPr="00FA0F52" w:rsidTr="00932499">
        <w:trPr>
          <w:trHeight w:val="421"/>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Спорт</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728" w:type="pct"/>
            <w:vAlign w:val="center"/>
          </w:tcPr>
          <w:p w:rsidR="00FE64E5" w:rsidRPr="00B16FC0" w:rsidRDefault="00FE64E5" w:rsidP="00FE64E5">
            <w:pPr>
              <w:jc w:val="center"/>
              <w:rPr>
                <w:color w:val="000000"/>
                <w:sz w:val="24"/>
                <w:szCs w:val="24"/>
              </w:rPr>
            </w:pPr>
            <w:r>
              <w:rPr>
                <w:color w:val="000000"/>
                <w:sz w:val="24"/>
                <w:szCs w:val="24"/>
              </w:rPr>
              <w:t>6</w:t>
            </w:r>
          </w:p>
        </w:tc>
        <w:tc>
          <w:tcPr>
            <w:tcW w:w="630" w:type="pct"/>
            <w:vAlign w:val="center"/>
          </w:tcPr>
          <w:p w:rsidR="00FE64E5" w:rsidRPr="00B16FC0" w:rsidRDefault="00FE64E5" w:rsidP="00FE64E5">
            <w:pPr>
              <w:jc w:val="center"/>
              <w:rPr>
                <w:sz w:val="24"/>
                <w:szCs w:val="24"/>
              </w:rPr>
            </w:pPr>
            <w:r>
              <w:rPr>
                <w:sz w:val="24"/>
                <w:szCs w:val="24"/>
              </w:rPr>
              <w:t>4</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4</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66,7</w:t>
            </w:r>
          </w:p>
        </w:tc>
      </w:tr>
      <w:tr w:rsidR="00FE64E5" w:rsidRPr="00FA0F52" w:rsidTr="00FE64E5">
        <w:trPr>
          <w:trHeight w:val="426"/>
        </w:trPr>
        <w:tc>
          <w:tcPr>
            <w:tcW w:w="1181" w:type="pct"/>
            <w:shd w:val="clear" w:color="auto" w:fill="auto"/>
            <w:vAlign w:val="center"/>
          </w:tcPr>
          <w:p w:rsidR="00FE64E5" w:rsidRPr="00511FBB" w:rsidRDefault="00FE64E5" w:rsidP="00FE64E5">
            <w:pPr>
              <w:autoSpaceDE w:val="0"/>
              <w:autoSpaceDN w:val="0"/>
              <w:adjustRightInd w:val="0"/>
              <w:rPr>
                <w:b/>
                <w:sz w:val="24"/>
                <w:szCs w:val="24"/>
              </w:rPr>
            </w:pPr>
            <w:r w:rsidRPr="00511FBB">
              <w:rPr>
                <w:b/>
                <w:sz w:val="24"/>
                <w:szCs w:val="24"/>
              </w:rPr>
              <w:t>ИТОГО:</w:t>
            </w:r>
          </w:p>
        </w:tc>
        <w:tc>
          <w:tcPr>
            <w:tcW w:w="949" w:type="pct"/>
            <w:vAlign w:val="center"/>
          </w:tcPr>
          <w:p w:rsidR="00FE64E5" w:rsidRPr="00B16FC0" w:rsidRDefault="00FE64E5" w:rsidP="00FE64E5">
            <w:pPr>
              <w:autoSpaceDE w:val="0"/>
              <w:autoSpaceDN w:val="0"/>
              <w:adjustRightInd w:val="0"/>
              <w:jc w:val="center"/>
              <w:rPr>
                <w:b/>
                <w:sz w:val="24"/>
                <w:szCs w:val="24"/>
                <w:lang w:val="en-US"/>
              </w:rPr>
            </w:pPr>
            <w:r w:rsidRPr="00B16FC0">
              <w:rPr>
                <w:b/>
                <w:sz w:val="24"/>
                <w:szCs w:val="24"/>
              </w:rPr>
              <w:t>68</w:t>
            </w:r>
          </w:p>
        </w:tc>
        <w:tc>
          <w:tcPr>
            <w:tcW w:w="728" w:type="pct"/>
            <w:vAlign w:val="center"/>
          </w:tcPr>
          <w:p w:rsidR="00FE64E5" w:rsidRPr="00B16FC0" w:rsidRDefault="00FE64E5" w:rsidP="00FE64E5">
            <w:pPr>
              <w:jc w:val="center"/>
              <w:rPr>
                <w:b/>
                <w:bCs/>
                <w:color w:val="000000"/>
                <w:sz w:val="24"/>
                <w:szCs w:val="24"/>
              </w:rPr>
            </w:pPr>
            <w:r w:rsidRPr="00B16FC0">
              <w:rPr>
                <w:b/>
                <w:bCs/>
                <w:color w:val="000000"/>
                <w:sz w:val="24"/>
                <w:szCs w:val="24"/>
              </w:rPr>
              <w:t>7</w:t>
            </w:r>
            <w:r>
              <w:rPr>
                <w:b/>
                <w:bCs/>
                <w:color w:val="000000"/>
                <w:sz w:val="24"/>
                <w:szCs w:val="24"/>
              </w:rPr>
              <w:t>1</w:t>
            </w:r>
          </w:p>
        </w:tc>
        <w:tc>
          <w:tcPr>
            <w:tcW w:w="630" w:type="pct"/>
            <w:vAlign w:val="center"/>
          </w:tcPr>
          <w:p w:rsidR="00FE64E5" w:rsidRPr="00B16FC0" w:rsidRDefault="00FE64E5" w:rsidP="00FE64E5">
            <w:pPr>
              <w:jc w:val="center"/>
              <w:rPr>
                <w:b/>
                <w:bCs/>
                <w:color w:val="000000"/>
                <w:sz w:val="24"/>
                <w:szCs w:val="24"/>
              </w:rPr>
            </w:pPr>
            <w:r>
              <w:rPr>
                <w:b/>
                <w:bCs/>
                <w:color w:val="000000"/>
                <w:sz w:val="24"/>
                <w:szCs w:val="24"/>
              </w:rPr>
              <w:t>77</w:t>
            </w:r>
          </w:p>
        </w:tc>
        <w:tc>
          <w:tcPr>
            <w:tcW w:w="351" w:type="pct"/>
            <w:vAlign w:val="center"/>
          </w:tcPr>
          <w:p w:rsidR="00FE64E5" w:rsidRPr="00B16FC0" w:rsidRDefault="00FE64E5" w:rsidP="00FE64E5">
            <w:pPr>
              <w:autoSpaceDE w:val="0"/>
              <w:autoSpaceDN w:val="0"/>
              <w:adjustRightInd w:val="0"/>
              <w:jc w:val="center"/>
              <w:rPr>
                <w:b/>
                <w:sz w:val="24"/>
                <w:szCs w:val="24"/>
              </w:rPr>
            </w:pPr>
            <w:r w:rsidRPr="00B16FC0">
              <w:rPr>
                <w:b/>
                <w:sz w:val="24"/>
                <w:szCs w:val="24"/>
              </w:rPr>
              <w:t>76</w:t>
            </w:r>
          </w:p>
        </w:tc>
        <w:tc>
          <w:tcPr>
            <w:tcW w:w="1161" w:type="pct"/>
            <w:vAlign w:val="center"/>
          </w:tcPr>
          <w:p w:rsidR="00FE64E5" w:rsidRPr="00B16FC0" w:rsidRDefault="00FE64E5" w:rsidP="00FE64E5">
            <w:pPr>
              <w:autoSpaceDE w:val="0"/>
              <w:autoSpaceDN w:val="0"/>
              <w:adjustRightInd w:val="0"/>
              <w:jc w:val="center"/>
              <w:rPr>
                <w:b/>
                <w:sz w:val="24"/>
                <w:szCs w:val="24"/>
              </w:rPr>
            </w:pPr>
            <w:r>
              <w:rPr>
                <w:b/>
                <w:sz w:val="24"/>
                <w:szCs w:val="24"/>
              </w:rPr>
              <w:t>107,0</w:t>
            </w:r>
          </w:p>
        </w:tc>
      </w:tr>
    </w:tbl>
    <w:p w:rsidR="00FE64E5" w:rsidRPr="00F759BC" w:rsidRDefault="00FE64E5" w:rsidP="00FE64E5">
      <w:pPr>
        <w:tabs>
          <w:tab w:val="left" w:pos="952"/>
        </w:tabs>
        <w:autoSpaceDE w:val="0"/>
        <w:autoSpaceDN w:val="0"/>
        <w:adjustRightInd w:val="0"/>
        <w:ind w:firstLine="709"/>
        <w:jc w:val="both"/>
        <w:rPr>
          <w:b/>
          <w:szCs w:val="26"/>
        </w:rPr>
      </w:pPr>
      <w:r w:rsidRPr="00F759BC">
        <w:rPr>
          <w:b/>
          <w:szCs w:val="26"/>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932499" w:rsidRDefault="00932499" w:rsidP="00932499">
      <w:pPr>
        <w:tabs>
          <w:tab w:val="left" w:pos="952"/>
        </w:tabs>
        <w:autoSpaceDE w:val="0"/>
        <w:autoSpaceDN w:val="0"/>
        <w:adjustRightInd w:val="0"/>
        <w:ind w:firstLine="709"/>
        <w:jc w:val="both"/>
        <w:rPr>
          <w:szCs w:val="26"/>
        </w:rPr>
      </w:pPr>
    </w:p>
    <w:p w:rsidR="00FE64E5" w:rsidRPr="00F759BC" w:rsidRDefault="00FE64E5" w:rsidP="00932499">
      <w:pPr>
        <w:tabs>
          <w:tab w:val="left" w:pos="952"/>
        </w:tabs>
        <w:autoSpaceDE w:val="0"/>
        <w:autoSpaceDN w:val="0"/>
        <w:adjustRightInd w:val="0"/>
        <w:ind w:firstLine="709"/>
        <w:jc w:val="both"/>
        <w:rPr>
          <w:szCs w:val="26"/>
        </w:rPr>
      </w:pPr>
      <w:r w:rsidRPr="00F759BC">
        <w:rPr>
          <w:szCs w:val="26"/>
        </w:rPr>
        <w:t>В целях повышения заинтересованности специалистов в трудоустройстве в учреждения города реализуются следующие мероприятия:</w:t>
      </w:r>
    </w:p>
    <w:p w:rsidR="00FE64E5" w:rsidRPr="00EF6FFE" w:rsidRDefault="00FE64E5" w:rsidP="00FE64E5">
      <w:pPr>
        <w:ind w:firstLine="709"/>
        <w:jc w:val="both"/>
        <w:rPr>
          <w:b/>
          <w:i/>
          <w:sz w:val="22"/>
          <w:szCs w:val="26"/>
        </w:rPr>
      </w:pPr>
    </w:p>
    <w:p w:rsidR="00FE64E5" w:rsidRPr="00F759BC" w:rsidRDefault="00FE64E5" w:rsidP="00FE64E5">
      <w:pPr>
        <w:ind w:firstLine="709"/>
        <w:jc w:val="both"/>
        <w:rPr>
          <w:b/>
          <w:i/>
          <w:szCs w:val="26"/>
        </w:rPr>
      </w:pPr>
      <w:r w:rsidRPr="00F759BC">
        <w:rPr>
          <w:b/>
          <w:i/>
          <w:szCs w:val="26"/>
        </w:rPr>
        <w:t>Мероприятие 2.1. «Выплата специалистам единовременной материальной помощи»</w:t>
      </w:r>
    </w:p>
    <w:p w:rsidR="00FE64E5" w:rsidRPr="00F759BC" w:rsidRDefault="00FE64E5" w:rsidP="00FE64E5">
      <w:pPr>
        <w:ind w:firstLine="709"/>
        <w:jc w:val="both"/>
        <w:rPr>
          <w:b/>
          <w:i/>
          <w:sz w:val="12"/>
          <w:szCs w:val="12"/>
        </w:rPr>
      </w:pPr>
    </w:p>
    <w:p w:rsidR="00FE64E5" w:rsidRPr="008F58F1" w:rsidRDefault="00FE64E5" w:rsidP="00FE64E5">
      <w:pPr>
        <w:tabs>
          <w:tab w:val="left" w:pos="709"/>
        </w:tabs>
        <w:autoSpaceDE w:val="0"/>
        <w:autoSpaceDN w:val="0"/>
        <w:adjustRightInd w:val="0"/>
        <w:ind w:firstLine="540"/>
        <w:jc w:val="both"/>
        <w:rPr>
          <w:szCs w:val="26"/>
        </w:rPr>
      </w:pPr>
      <w:r w:rsidRPr="00F759BC">
        <w:rPr>
          <w:szCs w:val="26"/>
        </w:rPr>
        <w:t xml:space="preserve">  На реализацию данного мероприятия в 2024 году предусматривалось финансирование в размере </w:t>
      </w:r>
      <w:r w:rsidRPr="008F58F1">
        <w:rPr>
          <w:szCs w:val="26"/>
        </w:rPr>
        <w:t>75 200,0 тыс. руб., факт</w:t>
      </w:r>
      <w:r>
        <w:rPr>
          <w:szCs w:val="26"/>
        </w:rPr>
        <w:t>ическое</w:t>
      </w:r>
      <w:r w:rsidRPr="008F58F1">
        <w:rPr>
          <w:szCs w:val="26"/>
        </w:rPr>
        <w:t xml:space="preserve"> исполнени</w:t>
      </w:r>
      <w:r>
        <w:rPr>
          <w:szCs w:val="26"/>
        </w:rPr>
        <w:t xml:space="preserve">е – </w:t>
      </w:r>
      <w:r w:rsidRPr="008F58F1">
        <w:rPr>
          <w:szCs w:val="26"/>
        </w:rPr>
        <w:t xml:space="preserve">74 200,0 тыс. руб. (98,7% от плана). </w:t>
      </w:r>
    </w:p>
    <w:p w:rsidR="00FE64E5" w:rsidRPr="00F759BC" w:rsidRDefault="00FE64E5" w:rsidP="00FE64E5">
      <w:pPr>
        <w:tabs>
          <w:tab w:val="left" w:pos="709"/>
        </w:tabs>
        <w:autoSpaceDE w:val="0"/>
        <w:autoSpaceDN w:val="0"/>
        <w:adjustRightInd w:val="0"/>
        <w:ind w:firstLine="540"/>
        <w:jc w:val="both"/>
        <w:rPr>
          <w:b/>
          <w:szCs w:val="26"/>
        </w:rPr>
      </w:pPr>
      <w:r w:rsidRPr="00F759BC">
        <w:rPr>
          <w:szCs w:val="26"/>
        </w:rPr>
        <w:t xml:space="preserve">  Материальная помощь выплачена:</w:t>
      </w:r>
    </w:p>
    <w:p w:rsidR="00FE64E5" w:rsidRPr="003C28EA" w:rsidRDefault="00FE64E5" w:rsidP="00FE64E5">
      <w:pPr>
        <w:tabs>
          <w:tab w:val="left" w:pos="567"/>
        </w:tabs>
        <w:autoSpaceDE w:val="0"/>
        <w:autoSpaceDN w:val="0"/>
        <w:adjustRightInd w:val="0"/>
        <w:ind w:firstLine="709"/>
        <w:jc w:val="both"/>
        <w:rPr>
          <w:szCs w:val="26"/>
        </w:rPr>
      </w:pPr>
      <w:r w:rsidRPr="003C28EA">
        <w:rPr>
          <w:szCs w:val="26"/>
        </w:rPr>
        <w:t>- в сумме 500,0 тыс. руб. – 51 специалисту (объем составил 25 500,0 тыс. руб.);</w:t>
      </w:r>
    </w:p>
    <w:p w:rsidR="00FE64E5" w:rsidRPr="003C28EA" w:rsidRDefault="00FE64E5" w:rsidP="00FE64E5">
      <w:pPr>
        <w:autoSpaceDE w:val="0"/>
        <w:autoSpaceDN w:val="0"/>
        <w:adjustRightInd w:val="0"/>
        <w:ind w:firstLine="709"/>
        <w:jc w:val="both"/>
        <w:rPr>
          <w:szCs w:val="26"/>
        </w:rPr>
      </w:pPr>
      <w:r w:rsidRPr="003C28EA">
        <w:rPr>
          <w:szCs w:val="26"/>
        </w:rPr>
        <w:t>- в сумме 700,0 тыс. руб. – 1 специалисту (объем составил 700,0 тыс. руб.);</w:t>
      </w:r>
    </w:p>
    <w:p w:rsidR="00FE64E5" w:rsidRPr="003C28EA" w:rsidRDefault="00FE64E5" w:rsidP="00FE64E5">
      <w:pPr>
        <w:autoSpaceDE w:val="0"/>
        <w:autoSpaceDN w:val="0"/>
        <w:adjustRightInd w:val="0"/>
        <w:ind w:firstLine="709"/>
        <w:jc w:val="both"/>
        <w:rPr>
          <w:szCs w:val="26"/>
        </w:rPr>
      </w:pPr>
      <w:r w:rsidRPr="003C28EA">
        <w:rPr>
          <w:szCs w:val="26"/>
        </w:rPr>
        <w:t>- в сумме 2 000,0 тыс. руб. – 24 специалистам (объем составил 48</w:t>
      </w:r>
      <w:r>
        <w:rPr>
          <w:szCs w:val="26"/>
        </w:rPr>
        <w:t xml:space="preserve"> 000,0 тыс. руб.).</w:t>
      </w:r>
    </w:p>
    <w:p w:rsidR="00FE64E5" w:rsidRPr="00DC17A5" w:rsidRDefault="00FE64E5" w:rsidP="00FE64E5">
      <w:pPr>
        <w:tabs>
          <w:tab w:val="left" w:pos="709"/>
        </w:tabs>
        <w:autoSpaceDE w:val="0"/>
        <w:autoSpaceDN w:val="0"/>
        <w:adjustRightInd w:val="0"/>
        <w:ind w:firstLine="540"/>
        <w:jc w:val="both"/>
        <w:rPr>
          <w:szCs w:val="26"/>
        </w:rPr>
      </w:pPr>
      <w:r w:rsidRPr="002E7AAD">
        <w:rPr>
          <w:szCs w:val="26"/>
        </w:rPr>
        <w:t xml:space="preserve">  </w:t>
      </w:r>
      <w:r w:rsidRPr="00DC17A5">
        <w:rPr>
          <w:szCs w:val="26"/>
        </w:rPr>
        <w:t xml:space="preserve">Распределение по объему финансирования и по размерам выплаты единовременной материальной помощи представлен в Таблице </w:t>
      </w:r>
      <w:r w:rsidR="0046152B" w:rsidRPr="00DC17A5">
        <w:rPr>
          <w:szCs w:val="26"/>
        </w:rPr>
        <w:t>4</w:t>
      </w:r>
      <w:r w:rsidR="00780A43">
        <w:rPr>
          <w:szCs w:val="26"/>
        </w:rPr>
        <w:t>3</w:t>
      </w:r>
      <w:r w:rsidRPr="00DC17A5">
        <w:rPr>
          <w:szCs w:val="26"/>
        </w:rPr>
        <w:t xml:space="preserve">. </w:t>
      </w:r>
    </w:p>
    <w:p w:rsidR="00FE64E5" w:rsidRPr="00DC17A5" w:rsidRDefault="00FE64E5" w:rsidP="00FE64E5">
      <w:pPr>
        <w:autoSpaceDE w:val="0"/>
        <w:autoSpaceDN w:val="0"/>
        <w:adjustRightInd w:val="0"/>
        <w:spacing w:after="120"/>
        <w:ind w:firstLine="709"/>
        <w:jc w:val="right"/>
        <w:rPr>
          <w:szCs w:val="26"/>
        </w:rPr>
      </w:pPr>
      <w:r w:rsidRPr="00DC17A5">
        <w:rPr>
          <w:szCs w:val="26"/>
        </w:rPr>
        <w:t xml:space="preserve">Таблица </w:t>
      </w:r>
      <w:r w:rsidR="0046152B" w:rsidRPr="00DC17A5">
        <w:rPr>
          <w:szCs w:val="26"/>
        </w:rPr>
        <w:t>4</w:t>
      </w:r>
      <w:r w:rsidR="00780A43">
        <w:rPr>
          <w:szCs w:val="26"/>
        </w:rPr>
        <w:t>3</w:t>
      </w:r>
    </w:p>
    <w:tbl>
      <w:tblPr>
        <w:tblStyle w:val="af"/>
        <w:tblW w:w="5000" w:type="pct"/>
        <w:tblLook w:val="04A0" w:firstRow="1" w:lastRow="0" w:firstColumn="1" w:lastColumn="0" w:noHBand="0" w:noVBand="1"/>
      </w:tblPr>
      <w:tblGrid>
        <w:gridCol w:w="3705"/>
        <w:gridCol w:w="1039"/>
        <w:gridCol w:w="2671"/>
        <w:gridCol w:w="1929"/>
      </w:tblGrid>
      <w:tr w:rsidR="00FE64E5" w:rsidRPr="00FA0F52" w:rsidTr="004633AD">
        <w:trPr>
          <w:trHeight w:val="875"/>
          <w:tblHeader/>
        </w:trPr>
        <w:tc>
          <w:tcPr>
            <w:tcW w:w="1982" w:type="pct"/>
            <w:vAlign w:val="center"/>
          </w:tcPr>
          <w:p w:rsidR="00FE64E5" w:rsidRPr="002E7AAD" w:rsidRDefault="00FE64E5" w:rsidP="00FE64E5">
            <w:pPr>
              <w:autoSpaceDE w:val="0"/>
              <w:autoSpaceDN w:val="0"/>
              <w:adjustRightInd w:val="0"/>
              <w:ind w:right="-111"/>
              <w:jc w:val="center"/>
              <w:rPr>
                <w:sz w:val="22"/>
                <w:szCs w:val="22"/>
              </w:rPr>
            </w:pPr>
            <w:r w:rsidRPr="002E7AAD">
              <w:rPr>
                <w:sz w:val="22"/>
                <w:szCs w:val="22"/>
              </w:rPr>
              <w:t>Отрасль</w:t>
            </w:r>
          </w:p>
        </w:tc>
        <w:tc>
          <w:tcPr>
            <w:tcW w:w="556" w:type="pct"/>
            <w:vAlign w:val="center"/>
          </w:tcPr>
          <w:p w:rsidR="00FE64E5" w:rsidRPr="002E7AAD" w:rsidRDefault="00FE64E5" w:rsidP="00FE64E5">
            <w:pPr>
              <w:ind w:hanging="48"/>
              <w:jc w:val="center"/>
              <w:rPr>
                <w:sz w:val="22"/>
                <w:szCs w:val="22"/>
              </w:rPr>
            </w:pPr>
            <w:r w:rsidRPr="002E7AAD">
              <w:rPr>
                <w:sz w:val="22"/>
                <w:szCs w:val="22"/>
              </w:rPr>
              <w:t>Кол-во, чел.</w:t>
            </w:r>
          </w:p>
        </w:tc>
        <w:tc>
          <w:tcPr>
            <w:tcW w:w="1429" w:type="pct"/>
            <w:vAlign w:val="center"/>
          </w:tcPr>
          <w:p w:rsidR="00FE64E5" w:rsidRPr="002E7AAD" w:rsidRDefault="00FE64E5" w:rsidP="00FE64E5">
            <w:pPr>
              <w:jc w:val="center"/>
              <w:rPr>
                <w:sz w:val="22"/>
                <w:szCs w:val="22"/>
              </w:rPr>
            </w:pPr>
            <w:r w:rsidRPr="002E7AAD">
              <w:rPr>
                <w:sz w:val="22"/>
                <w:szCs w:val="22"/>
              </w:rPr>
              <w:t>Размер единовременной материальной помощи, тыс. руб.</w:t>
            </w:r>
          </w:p>
        </w:tc>
        <w:tc>
          <w:tcPr>
            <w:tcW w:w="1032" w:type="pct"/>
            <w:vAlign w:val="center"/>
          </w:tcPr>
          <w:p w:rsidR="00FE64E5" w:rsidRPr="002E7AAD" w:rsidRDefault="00FE64E5" w:rsidP="00FE64E5">
            <w:pPr>
              <w:jc w:val="center"/>
              <w:rPr>
                <w:sz w:val="22"/>
                <w:szCs w:val="22"/>
              </w:rPr>
            </w:pPr>
            <w:r w:rsidRPr="002E7AAD">
              <w:rPr>
                <w:sz w:val="22"/>
                <w:szCs w:val="22"/>
              </w:rPr>
              <w:t xml:space="preserve">ИТОГО, </w:t>
            </w:r>
          </w:p>
          <w:p w:rsidR="00FE64E5" w:rsidRPr="002E7AAD" w:rsidRDefault="00FE64E5" w:rsidP="00FE64E5">
            <w:pPr>
              <w:jc w:val="center"/>
              <w:rPr>
                <w:sz w:val="22"/>
                <w:szCs w:val="22"/>
              </w:rPr>
            </w:pPr>
            <w:r w:rsidRPr="002E7AAD">
              <w:rPr>
                <w:sz w:val="22"/>
                <w:szCs w:val="22"/>
              </w:rPr>
              <w:t>тыс. руб.:</w:t>
            </w:r>
          </w:p>
        </w:tc>
      </w:tr>
      <w:tr w:rsidR="00FE64E5" w:rsidRPr="00FA0F52" w:rsidTr="004633AD">
        <w:trPr>
          <w:trHeight w:val="278"/>
        </w:trPr>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Здравоохранение</w:t>
            </w:r>
          </w:p>
        </w:tc>
        <w:tc>
          <w:tcPr>
            <w:tcW w:w="556" w:type="pct"/>
          </w:tcPr>
          <w:p w:rsidR="00FE64E5" w:rsidRPr="002E7AAD" w:rsidRDefault="00FE64E5" w:rsidP="00FE64E5">
            <w:pPr>
              <w:jc w:val="center"/>
              <w:rPr>
                <w:sz w:val="24"/>
                <w:szCs w:val="26"/>
              </w:rPr>
            </w:pPr>
            <w:r w:rsidRPr="002E7AAD">
              <w:rPr>
                <w:sz w:val="24"/>
                <w:szCs w:val="26"/>
              </w:rPr>
              <w:t>2</w:t>
            </w:r>
            <w:r>
              <w:rPr>
                <w:sz w:val="24"/>
                <w:szCs w:val="26"/>
              </w:rPr>
              <w:t>2</w:t>
            </w:r>
          </w:p>
        </w:tc>
        <w:tc>
          <w:tcPr>
            <w:tcW w:w="1429" w:type="pct"/>
            <w:shd w:val="clear" w:color="auto" w:fill="auto"/>
          </w:tcPr>
          <w:p w:rsidR="00FE64E5" w:rsidRPr="002E7AAD" w:rsidRDefault="00FE64E5" w:rsidP="00FE64E5">
            <w:pPr>
              <w:jc w:val="center"/>
              <w:rPr>
                <w:sz w:val="24"/>
                <w:szCs w:val="26"/>
              </w:rPr>
            </w:pPr>
            <w:r w:rsidRPr="005F4ED1">
              <w:rPr>
                <w:sz w:val="24"/>
                <w:szCs w:val="26"/>
              </w:rPr>
              <w:t>2 000,0</w:t>
            </w:r>
          </w:p>
        </w:tc>
        <w:tc>
          <w:tcPr>
            <w:tcW w:w="1032" w:type="pct"/>
          </w:tcPr>
          <w:p w:rsidR="00FE64E5" w:rsidRPr="002E7AAD" w:rsidRDefault="00FE64E5" w:rsidP="00FE64E5">
            <w:pPr>
              <w:jc w:val="center"/>
              <w:rPr>
                <w:sz w:val="24"/>
                <w:szCs w:val="26"/>
                <w:vertAlign w:val="superscript"/>
              </w:rPr>
            </w:pPr>
            <w:r w:rsidRPr="002E7AAD">
              <w:rPr>
                <w:sz w:val="24"/>
                <w:szCs w:val="26"/>
              </w:rPr>
              <w:t>4</w:t>
            </w:r>
            <w:r>
              <w:rPr>
                <w:sz w:val="24"/>
                <w:szCs w:val="26"/>
              </w:rPr>
              <w:t>4</w:t>
            </w:r>
            <w:r w:rsidRPr="002E7AAD">
              <w:rPr>
                <w:sz w:val="24"/>
                <w:szCs w:val="26"/>
              </w:rPr>
              <w:t> 000,0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tcPr>
          <w:p w:rsidR="00FE64E5" w:rsidRPr="002E7AAD" w:rsidRDefault="00FE64E5" w:rsidP="00FE64E5">
            <w:pPr>
              <w:jc w:val="center"/>
              <w:rPr>
                <w:sz w:val="24"/>
                <w:szCs w:val="26"/>
              </w:rPr>
            </w:pPr>
            <w:r>
              <w:rPr>
                <w:sz w:val="24"/>
                <w:szCs w:val="26"/>
              </w:rPr>
              <w:t>4</w:t>
            </w:r>
          </w:p>
        </w:tc>
        <w:tc>
          <w:tcPr>
            <w:tcW w:w="1429" w:type="pct"/>
            <w:shd w:val="clear" w:color="auto" w:fill="auto"/>
          </w:tcPr>
          <w:p w:rsidR="00FE64E5" w:rsidRDefault="00FE64E5" w:rsidP="00FE64E5">
            <w:pPr>
              <w:jc w:val="center"/>
              <w:rPr>
                <w:sz w:val="24"/>
                <w:szCs w:val="26"/>
              </w:rPr>
            </w:pPr>
            <w:r>
              <w:rPr>
                <w:sz w:val="24"/>
                <w:szCs w:val="26"/>
              </w:rPr>
              <w:t>500,0</w:t>
            </w:r>
          </w:p>
        </w:tc>
        <w:tc>
          <w:tcPr>
            <w:tcW w:w="1032" w:type="pct"/>
          </w:tcPr>
          <w:p w:rsidR="00FE64E5" w:rsidRPr="002E7AAD" w:rsidRDefault="00FE64E5" w:rsidP="00FE64E5">
            <w:pPr>
              <w:jc w:val="center"/>
              <w:rPr>
                <w:sz w:val="24"/>
                <w:szCs w:val="26"/>
              </w:rPr>
            </w:pPr>
            <w:r>
              <w:rPr>
                <w:sz w:val="24"/>
                <w:szCs w:val="26"/>
              </w:rPr>
              <w:t>2 000,0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(общее и дошкольное)</w:t>
            </w:r>
          </w:p>
        </w:tc>
        <w:tc>
          <w:tcPr>
            <w:tcW w:w="556" w:type="pct"/>
            <w:vAlign w:val="center"/>
          </w:tcPr>
          <w:p w:rsidR="00FE64E5" w:rsidRPr="002E7AAD" w:rsidRDefault="00FE64E5" w:rsidP="00FE64E5">
            <w:pPr>
              <w:jc w:val="center"/>
              <w:rPr>
                <w:sz w:val="24"/>
                <w:szCs w:val="26"/>
              </w:rPr>
            </w:pPr>
            <w:r w:rsidRPr="002E7AAD">
              <w:rPr>
                <w:sz w:val="24"/>
                <w:szCs w:val="26"/>
              </w:rPr>
              <w:t>36</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18 000,0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2 000,0</w:t>
            </w:r>
          </w:p>
        </w:tc>
        <w:tc>
          <w:tcPr>
            <w:tcW w:w="1032" w:type="pct"/>
            <w:vAlign w:val="center"/>
          </w:tcPr>
          <w:p w:rsidR="00FE64E5" w:rsidRPr="002E7AAD" w:rsidRDefault="00FE64E5" w:rsidP="00FE64E5">
            <w:pPr>
              <w:jc w:val="center"/>
              <w:rPr>
                <w:sz w:val="24"/>
                <w:szCs w:val="26"/>
              </w:rPr>
            </w:pPr>
            <w:r w:rsidRPr="002E7AAD">
              <w:rPr>
                <w:sz w:val="24"/>
                <w:szCs w:val="26"/>
              </w:rPr>
              <w:t>2 000,0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(высшее)</w:t>
            </w: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700,0</w:t>
            </w:r>
          </w:p>
        </w:tc>
        <w:tc>
          <w:tcPr>
            <w:tcW w:w="1032" w:type="pct"/>
            <w:vAlign w:val="center"/>
          </w:tcPr>
          <w:p w:rsidR="00FE64E5" w:rsidRPr="002E7AAD" w:rsidRDefault="00FE64E5" w:rsidP="00FE64E5">
            <w:pPr>
              <w:jc w:val="center"/>
              <w:rPr>
                <w:sz w:val="24"/>
                <w:szCs w:val="26"/>
              </w:rPr>
            </w:pPr>
            <w:r w:rsidRPr="002E7AAD">
              <w:rPr>
                <w:sz w:val="24"/>
                <w:szCs w:val="26"/>
              </w:rPr>
              <w:t>700,0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500,0</w:t>
            </w:r>
          </w:p>
        </w:tc>
      </w:tr>
      <w:tr w:rsidR="00FE64E5" w:rsidRPr="00FA0F52" w:rsidTr="004633AD">
        <w:trPr>
          <w:trHeight w:val="513"/>
        </w:trPr>
        <w:tc>
          <w:tcPr>
            <w:tcW w:w="1982" w:type="pct"/>
            <w:vAlign w:val="center"/>
          </w:tcPr>
          <w:p w:rsidR="00FE64E5" w:rsidRPr="002E7AAD" w:rsidRDefault="00FE64E5" w:rsidP="00FE64E5">
            <w:pPr>
              <w:autoSpaceDE w:val="0"/>
              <w:autoSpaceDN w:val="0"/>
              <w:adjustRightInd w:val="0"/>
              <w:ind w:right="-111"/>
              <w:rPr>
                <w:sz w:val="24"/>
                <w:szCs w:val="24"/>
              </w:rPr>
            </w:pPr>
            <w:r w:rsidRPr="002E7AAD">
              <w:rPr>
                <w:sz w:val="24"/>
                <w:szCs w:val="24"/>
              </w:rPr>
              <w:t>Культура</w:t>
            </w:r>
          </w:p>
        </w:tc>
        <w:tc>
          <w:tcPr>
            <w:tcW w:w="556" w:type="pct"/>
            <w:shd w:val="clear" w:color="auto" w:fill="auto"/>
            <w:vAlign w:val="center"/>
          </w:tcPr>
          <w:p w:rsidR="00FE64E5" w:rsidRPr="002E7AAD" w:rsidRDefault="00FE64E5" w:rsidP="00FE64E5">
            <w:pPr>
              <w:jc w:val="center"/>
              <w:rPr>
                <w:sz w:val="24"/>
                <w:szCs w:val="26"/>
              </w:rPr>
            </w:pPr>
            <w:r w:rsidRPr="002E7AAD">
              <w:rPr>
                <w:sz w:val="24"/>
                <w:szCs w:val="26"/>
              </w:rPr>
              <w:t>6</w:t>
            </w:r>
          </w:p>
        </w:tc>
        <w:tc>
          <w:tcPr>
            <w:tcW w:w="1429" w:type="pct"/>
            <w:shd w:val="clear" w:color="auto" w:fill="auto"/>
            <w:vAlign w:val="center"/>
          </w:tcPr>
          <w:p w:rsidR="00FE64E5" w:rsidRPr="002E7AAD" w:rsidRDefault="00FE64E5" w:rsidP="00FE64E5">
            <w:pPr>
              <w:jc w:val="center"/>
              <w:rPr>
                <w:sz w:val="24"/>
                <w:szCs w:val="26"/>
              </w:rPr>
            </w:pPr>
            <w:r w:rsidRPr="002E7AAD">
              <w:rPr>
                <w:sz w:val="24"/>
                <w:szCs w:val="26"/>
              </w:rPr>
              <w:t>500,0</w:t>
            </w:r>
          </w:p>
        </w:tc>
        <w:tc>
          <w:tcPr>
            <w:tcW w:w="1032" w:type="pct"/>
            <w:shd w:val="clear" w:color="auto" w:fill="auto"/>
            <w:vAlign w:val="center"/>
          </w:tcPr>
          <w:p w:rsidR="00FE64E5" w:rsidRPr="002E7AAD" w:rsidRDefault="00FE64E5" w:rsidP="00FE64E5">
            <w:pPr>
              <w:jc w:val="center"/>
              <w:rPr>
                <w:sz w:val="24"/>
                <w:szCs w:val="26"/>
              </w:rPr>
            </w:pPr>
            <w:r w:rsidRPr="002E7AAD">
              <w:rPr>
                <w:sz w:val="24"/>
                <w:szCs w:val="26"/>
              </w:rPr>
              <w:t>3 000,0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Спорт</w:t>
            </w:r>
          </w:p>
        </w:tc>
        <w:tc>
          <w:tcPr>
            <w:tcW w:w="556" w:type="pct"/>
            <w:vAlign w:val="center"/>
          </w:tcPr>
          <w:p w:rsidR="00FE64E5" w:rsidRPr="002E7AAD" w:rsidRDefault="00FE64E5" w:rsidP="00FE64E5">
            <w:pPr>
              <w:jc w:val="center"/>
              <w:rPr>
                <w:sz w:val="24"/>
                <w:szCs w:val="26"/>
              </w:rPr>
            </w:pPr>
            <w:r w:rsidRPr="002E7AAD">
              <w:rPr>
                <w:sz w:val="24"/>
                <w:szCs w:val="26"/>
              </w:rPr>
              <w:t>3</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1 500,0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2 000,0</w:t>
            </w:r>
          </w:p>
        </w:tc>
        <w:tc>
          <w:tcPr>
            <w:tcW w:w="1032" w:type="pct"/>
            <w:vAlign w:val="center"/>
          </w:tcPr>
          <w:p w:rsidR="00FE64E5" w:rsidRPr="002E7AAD" w:rsidRDefault="00FE64E5" w:rsidP="00FE64E5">
            <w:pPr>
              <w:jc w:val="center"/>
              <w:rPr>
                <w:sz w:val="24"/>
                <w:szCs w:val="26"/>
              </w:rPr>
            </w:pPr>
            <w:r w:rsidRPr="002E7AAD">
              <w:rPr>
                <w:sz w:val="24"/>
                <w:szCs w:val="26"/>
              </w:rPr>
              <w:t>2 000,0</w:t>
            </w:r>
          </w:p>
        </w:tc>
      </w:tr>
      <w:tr w:rsidR="00FE64E5" w:rsidRPr="00FA0F52" w:rsidTr="00FE64E5">
        <w:tc>
          <w:tcPr>
            <w:tcW w:w="1982" w:type="pc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(среднее профессиональное)</w:t>
            </w: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500,0</w:t>
            </w:r>
          </w:p>
        </w:tc>
      </w:tr>
      <w:tr w:rsidR="00FE64E5" w:rsidRPr="00FA0F52" w:rsidTr="004633AD">
        <w:trPr>
          <w:trHeight w:val="581"/>
        </w:trPr>
        <w:tc>
          <w:tcPr>
            <w:tcW w:w="1982" w:type="pct"/>
            <w:vAlign w:val="center"/>
          </w:tcPr>
          <w:p w:rsidR="00FE64E5" w:rsidRPr="002E7AAD" w:rsidRDefault="00FE64E5" w:rsidP="00FE64E5">
            <w:pPr>
              <w:autoSpaceDE w:val="0"/>
              <w:autoSpaceDN w:val="0"/>
              <w:adjustRightInd w:val="0"/>
              <w:ind w:right="-111"/>
              <w:rPr>
                <w:b/>
                <w:sz w:val="24"/>
                <w:szCs w:val="24"/>
              </w:rPr>
            </w:pPr>
            <w:r w:rsidRPr="002E7AAD">
              <w:rPr>
                <w:b/>
                <w:sz w:val="24"/>
                <w:szCs w:val="24"/>
              </w:rPr>
              <w:t>Всего:</w:t>
            </w:r>
          </w:p>
        </w:tc>
        <w:tc>
          <w:tcPr>
            <w:tcW w:w="556" w:type="pct"/>
            <w:vAlign w:val="center"/>
          </w:tcPr>
          <w:p w:rsidR="00FE64E5" w:rsidRPr="002E7AAD" w:rsidRDefault="00FE64E5" w:rsidP="00FE64E5">
            <w:pPr>
              <w:jc w:val="center"/>
              <w:rPr>
                <w:b/>
                <w:sz w:val="24"/>
                <w:szCs w:val="26"/>
              </w:rPr>
            </w:pPr>
            <w:r w:rsidRPr="002E7AAD">
              <w:rPr>
                <w:b/>
                <w:sz w:val="24"/>
                <w:szCs w:val="26"/>
              </w:rPr>
              <w:t>76</w:t>
            </w:r>
          </w:p>
        </w:tc>
        <w:tc>
          <w:tcPr>
            <w:tcW w:w="1429" w:type="pct"/>
            <w:vAlign w:val="center"/>
          </w:tcPr>
          <w:p w:rsidR="00FE64E5" w:rsidRPr="002E7AAD" w:rsidRDefault="00FE64E5" w:rsidP="00FE64E5">
            <w:pPr>
              <w:jc w:val="center"/>
              <w:rPr>
                <w:b/>
                <w:sz w:val="24"/>
                <w:szCs w:val="26"/>
              </w:rPr>
            </w:pPr>
            <w:r w:rsidRPr="002E7AAD">
              <w:rPr>
                <w:b/>
                <w:sz w:val="24"/>
                <w:szCs w:val="26"/>
              </w:rPr>
              <w:t>-</w:t>
            </w:r>
          </w:p>
        </w:tc>
        <w:tc>
          <w:tcPr>
            <w:tcW w:w="1032" w:type="pct"/>
            <w:vAlign w:val="center"/>
          </w:tcPr>
          <w:p w:rsidR="00FE64E5" w:rsidRPr="002E7AAD" w:rsidRDefault="00FE64E5" w:rsidP="00FE64E5">
            <w:pPr>
              <w:jc w:val="center"/>
              <w:rPr>
                <w:b/>
                <w:sz w:val="24"/>
                <w:szCs w:val="26"/>
              </w:rPr>
            </w:pPr>
            <w:r w:rsidRPr="002E7AAD">
              <w:rPr>
                <w:b/>
                <w:sz w:val="24"/>
                <w:szCs w:val="26"/>
              </w:rPr>
              <w:t>7</w:t>
            </w:r>
            <w:r>
              <w:rPr>
                <w:b/>
                <w:sz w:val="24"/>
                <w:szCs w:val="26"/>
              </w:rPr>
              <w:t>4</w:t>
            </w:r>
            <w:r w:rsidRPr="002E7AAD">
              <w:rPr>
                <w:b/>
                <w:sz w:val="24"/>
                <w:szCs w:val="26"/>
              </w:rPr>
              <w:t xml:space="preserve"> 200,0</w:t>
            </w:r>
          </w:p>
        </w:tc>
      </w:tr>
    </w:tbl>
    <w:p w:rsidR="00FE64E5" w:rsidRPr="009009C8" w:rsidRDefault="00FE64E5" w:rsidP="00FE64E5">
      <w:pPr>
        <w:autoSpaceDE w:val="0"/>
        <w:autoSpaceDN w:val="0"/>
        <w:adjustRightInd w:val="0"/>
        <w:spacing w:before="120"/>
        <w:ind w:firstLine="709"/>
        <w:jc w:val="both"/>
        <w:rPr>
          <w:szCs w:val="26"/>
        </w:rPr>
      </w:pPr>
      <w:r w:rsidRPr="009009C8">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FE64E5" w:rsidRDefault="00FE64E5" w:rsidP="00FE64E5">
      <w:pPr>
        <w:ind w:firstLine="709"/>
        <w:jc w:val="both"/>
        <w:rPr>
          <w:b/>
          <w:i/>
          <w:szCs w:val="26"/>
          <w:highlight w:val="yellow"/>
        </w:rPr>
      </w:pPr>
    </w:p>
    <w:p w:rsidR="002A1E94" w:rsidRDefault="002A1E94" w:rsidP="00FE64E5">
      <w:pPr>
        <w:ind w:firstLine="709"/>
        <w:jc w:val="both"/>
        <w:rPr>
          <w:b/>
          <w:i/>
          <w:szCs w:val="26"/>
          <w:highlight w:val="yellow"/>
        </w:rPr>
      </w:pPr>
    </w:p>
    <w:p w:rsidR="002A1E94" w:rsidRDefault="002A1E94" w:rsidP="00FE64E5">
      <w:pPr>
        <w:ind w:firstLine="709"/>
        <w:jc w:val="both"/>
        <w:rPr>
          <w:b/>
          <w:i/>
          <w:szCs w:val="26"/>
          <w:highlight w:val="yellow"/>
        </w:rPr>
      </w:pPr>
    </w:p>
    <w:p w:rsidR="002A1E94" w:rsidRPr="004633AD" w:rsidRDefault="002A1E94" w:rsidP="00FE64E5">
      <w:pPr>
        <w:ind w:firstLine="709"/>
        <w:jc w:val="both"/>
        <w:rPr>
          <w:b/>
          <w:i/>
          <w:szCs w:val="26"/>
          <w:highlight w:val="yellow"/>
        </w:rPr>
      </w:pPr>
    </w:p>
    <w:p w:rsidR="00FE64E5" w:rsidRPr="005F4ED1" w:rsidRDefault="00FE64E5" w:rsidP="00FE64E5">
      <w:pPr>
        <w:ind w:firstLine="709"/>
        <w:jc w:val="both"/>
        <w:rPr>
          <w:b/>
          <w:i/>
          <w:szCs w:val="26"/>
        </w:rPr>
      </w:pPr>
      <w:r w:rsidRPr="005F4ED1">
        <w:rPr>
          <w:b/>
          <w:i/>
          <w:szCs w:val="26"/>
        </w:rPr>
        <w:t>Мероприятие 2.2. «</w:t>
      </w:r>
      <w:r w:rsidRPr="005F4ED1">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5F4ED1">
        <w:rPr>
          <w:b/>
          <w:i/>
          <w:szCs w:val="26"/>
        </w:rPr>
        <w:t xml:space="preserve">»    </w:t>
      </w:r>
    </w:p>
    <w:p w:rsidR="00FE64E5" w:rsidRPr="00EF6FFE" w:rsidRDefault="00FE64E5" w:rsidP="00FE64E5">
      <w:pPr>
        <w:ind w:firstLine="709"/>
        <w:jc w:val="both"/>
        <w:rPr>
          <w:sz w:val="10"/>
          <w:szCs w:val="10"/>
        </w:rPr>
      </w:pPr>
    </w:p>
    <w:p w:rsidR="00FE64E5" w:rsidRDefault="00FE64E5" w:rsidP="00FE64E5">
      <w:pPr>
        <w:ind w:firstLine="709"/>
        <w:jc w:val="both"/>
        <w:rPr>
          <w:szCs w:val="26"/>
        </w:rPr>
      </w:pPr>
      <w:r w:rsidRPr="00F759BC">
        <w:rPr>
          <w:szCs w:val="26"/>
        </w:rPr>
        <w:t xml:space="preserve">На реализацию данного мероприятия в 2024 году предусматривалось финансирование в размере </w:t>
      </w:r>
      <w:r w:rsidRPr="00E338F2">
        <w:rPr>
          <w:szCs w:val="26"/>
        </w:rPr>
        <w:t>1 473,2</w:t>
      </w:r>
      <w:r w:rsidRPr="008F58F1">
        <w:rPr>
          <w:szCs w:val="26"/>
        </w:rPr>
        <w:t xml:space="preserve"> тыс. руб., факт</w:t>
      </w:r>
      <w:r>
        <w:rPr>
          <w:szCs w:val="26"/>
        </w:rPr>
        <w:t>ическое</w:t>
      </w:r>
      <w:r w:rsidRPr="008F58F1">
        <w:rPr>
          <w:szCs w:val="26"/>
        </w:rPr>
        <w:t xml:space="preserve"> исполнени</w:t>
      </w:r>
      <w:r>
        <w:rPr>
          <w:szCs w:val="26"/>
        </w:rPr>
        <w:t>е – 1 249,5</w:t>
      </w:r>
      <w:r w:rsidRPr="008F58F1">
        <w:rPr>
          <w:szCs w:val="26"/>
        </w:rPr>
        <w:t xml:space="preserve"> тыс. руб. (</w:t>
      </w:r>
      <w:r>
        <w:rPr>
          <w:szCs w:val="26"/>
        </w:rPr>
        <w:t>84,8</w:t>
      </w:r>
      <w:r w:rsidRPr="008F58F1">
        <w:rPr>
          <w:szCs w:val="26"/>
        </w:rPr>
        <w:t>% от плана)</w:t>
      </w:r>
      <w:r>
        <w:rPr>
          <w:szCs w:val="26"/>
        </w:rPr>
        <w:t>.</w:t>
      </w:r>
    </w:p>
    <w:p w:rsidR="00FE64E5" w:rsidRPr="009D0E73" w:rsidRDefault="00FE64E5" w:rsidP="00FE64E5">
      <w:pPr>
        <w:ind w:firstLine="709"/>
        <w:jc w:val="both"/>
        <w:rPr>
          <w:szCs w:val="26"/>
        </w:rPr>
      </w:pPr>
      <w:r w:rsidRPr="009D0E73">
        <w:rPr>
          <w:szCs w:val="26"/>
        </w:rPr>
        <w:t xml:space="preserve">Практическую подготовку в краевых государственных учреждениях здравоохранения, расположенных на территории муниципального образования город Норильск, прошли </w:t>
      </w:r>
      <w:r>
        <w:rPr>
          <w:szCs w:val="26"/>
        </w:rPr>
        <w:t xml:space="preserve">19 </w:t>
      </w:r>
      <w:r w:rsidRPr="009D0E73">
        <w:rPr>
          <w:szCs w:val="26"/>
        </w:rPr>
        <w:t>обучающихся КрасГМУ (14 обучающихся по программе специалитета и 5 обучающихся по программе ординатуры).</w:t>
      </w:r>
    </w:p>
    <w:p w:rsidR="00FE64E5" w:rsidRPr="00DC17A5" w:rsidRDefault="00FE64E5" w:rsidP="00FE64E5">
      <w:pPr>
        <w:ind w:firstLine="709"/>
        <w:jc w:val="both"/>
        <w:rPr>
          <w:szCs w:val="26"/>
        </w:rPr>
      </w:pPr>
      <w:r w:rsidRPr="00925516">
        <w:rPr>
          <w:szCs w:val="26"/>
        </w:rPr>
        <w:t xml:space="preserve">Распределение обучающихся, направленных в краевые государственные учреждения здравоохранения, </w:t>
      </w:r>
      <w:r w:rsidRPr="00DC17A5">
        <w:rPr>
          <w:szCs w:val="26"/>
        </w:rPr>
        <w:t xml:space="preserve">расположенные на территории муниципального образования город Норильск, для прохождения практической подготовки представлено в Таблице </w:t>
      </w:r>
      <w:r w:rsidR="0046152B" w:rsidRPr="00DC17A5">
        <w:rPr>
          <w:szCs w:val="26"/>
        </w:rPr>
        <w:t>4</w:t>
      </w:r>
      <w:r w:rsidR="00780A43">
        <w:rPr>
          <w:szCs w:val="26"/>
        </w:rPr>
        <w:t>4</w:t>
      </w:r>
      <w:r w:rsidRPr="00DC17A5">
        <w:rPr>
          <w:szCs w:val="26"/>
        </w:rPr>
        <w:t>.</w:t>
      </w:r>
    </w:p>
    <w:p w:rsidR="00FE64E5" w:rsidRPr="00DC17A5" w:rsidRDefault="00FE64E5" w:rsidP="00FE64E5">
      <w:pPr>
        <w:autoSpaceDE w:val="0"/>
        <w:autoSpaceDN w:val="0"/>
        <w:adjustRightInd w:val="0"/>
        <w:spacing w:after="120"/>
        <w:ind w:firstLine="709"/>
        <w:jc w:val="right"/>
        <w:rPr>
          <w:szCs w:val="26"/>
        </w:rPr>
      </w:pPr>
      <w:r w:rsidRPr="00DC17A5">
        <w:rPr>
          <w:szCs w:val="26"/>
        </w:rPr>
        <w:t xml:space="preserve">Таблица </w:t>
      </w:r>
      <w:r w:rsidR="0046152B" w:rsidRPr="00DC17A5">
        <w:rPr>
          <w:szCs w:val="26"/>
        </w:rPr>
        <w:t>4</w:t>
      </w:r>
      <w:r w:rsidR="00780A43">
        <w:rPr>
          <w:szCs w:val="26"/>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9"/>
        <w:gridCol w:w="1149"/>
        <w:gridCol w:w="1631"/>
        <w:gridCol w:w="6"/>
      </w:tblGrid>
      <w:tr w:rsidR="00FE64E5" w:rsidRPr="00DC17A5" w:rsidTr="00FE64E5">
        <w:trPr>
          <w:gridAfter w:val="1"/>
          <w:wAfter w:w="3" w:type="pct"/>
          <w:trHeight w:val="580"/>
          <w:tblHeader/>
        </w:trPr>
        <w:tc>
          <w:tcPr>
            <w:tcW w:w="1760" w:type="pct"/>
            <w:shd w:val="clear" w:color="auto" w:fill="FFFFFF" w:themeFill="background1"/>
            <w:vAlign w:val="center"/>
          </w:tcPr>
          <w:p w:rsidR="00FE64E5" w:rsidRPr="00DC17A5" w:rsidRDefault="00FE64E5" w:rsidP="00FE64E5">
            <w:pPr>
              <w:autoSpaceDE w:val="0"/>
              <w:autoSpaceDN w:val="0"/>
              <w:adjustRightInd w:val="0"/>
              <w:ind w:right="-111"/>
              <w:jc w:val="center"/>
              <w:rPr>
                <w:b/>
                <w:sz w:val="24"/>
                <w:szCs w:val="24"/>
              </w:rPr>
            </w:pPr>
            <w:r w:rsidRPr="00DC17A5">
              <w:rPr>
                <w:b/>
                <w:sz w:val="24"/>
                <w:szCs w:val="24"/>
              </w:rPr>
              <w:t>Наименование учреждения</w:t>
            </w:r>
          </w:p>
        </w:tc>
        <w:tc>
          <w:tcPr>
            <w:tcW w:w="1749" w:type="pct"/>
            <w:tcBorders>
              <w:bottom w:val="single" w:sz="4" w:space="0" w:color="auto"/>
            </w:tcBorders>
            <w:shd w:val="clear" w:color="auto" w:fill="FFFFFF" w:themeFill="background1"/>
            <w:vAlign w:val="center"/>
          </w:tcPr>
          <w:p w:rsidR="00FE64E5" w:rsidRPr="00DC17A5" w:rsidRDefault="00FE64E5" w:rsidP="00FE64E5">
            <w:pPr>
              <w:ind w:hanging="48"/>
              <w:jc w:val="center"/>
              <w:rPr>
                <w:b/>
                <w:sz w:val="24"/>
                <w:szCs w:val="24"/>
              </w:rPr>
            </w:pPr>
            <w:r w:rsidRPr="00DC17A5">
              <w:rPr>
                <w:b/>
                <w:sz w:val="24"/>
                <w:szCs w:val="24"/>
              </w:rPr>
              <w:t>Образовательная программа</w:t>
            </w:r>
          </w:p>
        </w:tc>
        <w:tc>
          <w:tcPr>
            <w:tcW w:w="614" w:type="pct"/>
            <w:shd w:val="clear" w:color="auto" w:fill="FFFFFF" w:themeFill="background1"/>
            <w:vAlign w:val="center"/>
          </w:tcPr>
          <w:p w:rsidR="00FE64E5" w:rsidRPr="00DC17A5" w:rsidRDefault="00FE64E5" w:rsidP="00FE64E5">
            <w:pPr>
              <w:jc w:val="center"/>
              <w:rPr>
                <w:b/>
                <w:sz w:val="24"/>
                <w:szCs w:val="24"/>
              </w:rPr>
            </w:pPr>
            <w:r w:rsidRPr="00DC17A5">
              <w:rPr>
                <w:b/>
                <w:sz w:val="24"/>
                <w:szCs w:val="24"/>
              </w:rPr>
              <w:t xml:space="preserve">Кол-во, </w:t>
            </w:r>
          </w:p>
          <w:p w:rsidR="00FE64E5" w:rsidRPr="00DC17A5" w:rsidRDefault="00FE64E5" w:rsidP="00FE64E5">
            <w:pPr>
              <w:jc w:val="center"/>
              <w:rPr>
                <w:b/>
                <w:sz w:val="24"/>
                <w:szCs w:val="24"/>
              </w:rPr>
            </w:pPr>
            <w:r w:rsidRPr="00DC17A5">
              <w:rPr>
                <w:b/>
                <w:sz w:val="24"/>
                <w:szCs w:val="24"/>
              </w:rPr>
              <w:t>чел.</w:t>
            </w:r>
          </w:p>
        </w:tc>
        <w:tc>
          <w:tcPr>
            <w:tcW w:w="873" w:type="pct"/>
            <w:shd w:val="clear" w:color="auto" w:fill="FFFFFF" w:themeFill="background1"/>
            <w:vAlign w:val="center"/>
          </w:tcPr>
          <w:p w:rsidR="00FE64E5" w:rsidRPr="00DC17A5" w:rsidRDefault="00FE64E5" w:rsidP="00FE64E5">
            <w:pPr>
              <w:jc w:val="center"/>
              <w:rPr>
                <w:b/>
                <w:sz w:val="24"/>
                <w:szCs w:val="24"/>
              </w:rPr>
            </w:pPr>
            <w:r w:rsidRPr="00DC17A5">
              <w:rPr>
                <w:b/>
                <w:sz w:val="24"/>
                <w:szCs w:val="24"/>
              </w:rPr>
              <w:t xml:space="preserve">Всего </w:t>
            </w:r>
          </w:p>
          <w:p w:rsidR="00FE64E5" w:rsidRPr="00DC17A5" w:rsidRDefault="00FE64E5" w:rsidP="00FE64E5">
            <w:pPr>
              <w:jc w:val="center"/>
              <w:rPr>
                <w:b/>
                <w:sz w:val="24"/>
                <w:szCs w:val="24"/>
              </w:rPr>
            </w:pPr>
            <w:r w:rsidRPr="00DC17A5">
              <w:rPr>
                <w:b/>
                <w:sz w:val="24"/>
                <w:szCs w:val="24"/>
              </w:rPr>
              <w:t>кол-во, чел.</w:t>
            </w:r>
          </w:p>
        </w:tc>
      </w:tr>
      <w:tr w:rsidR="00FE64E5" w:rsidRPr="00DC17A5" w:rsidTr="00FE64E5">
        <w:trPr>
          <w:gridAfter w:val="1"/>
          <w:wAfter w:w="3" w:type="pct"/>
          <w:trHeight w:val="419"/>
        </w:trPr>
        <w:tc>
          <w:tcPr>
            <w:tcW w:w="1760" w:type="pct"/>
            <w:vMerge w:val="restar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КГБУЗ «Норильская межрайонная больница № 1»</w:t>
            </w:r>
          </w:p>
        </w:tc>
        <w:tc>
          <w:tcPr>
            <w:tcW w:w="1749" w:type="pct"/>
            <w:tcBorders>
              <w:bottom w:val="single" w:sz="4" w:space="0" w:color="auto"/>
            </w:tcBorders>
            <w:shd w:val="clear" w:color="auto" w:fill="auto"/>
            <w:vAlign w:val="center"/>
          </w:tcPr>
          <w:p w:rsidR="00FE64E5" w:rsidRPr="00DC17A5" w:rsidRDefault="00FE64E5" w:rsidP="00FE64E5">
            <w:pPr>
              <w:jc w:val="center"/>
              <w:rPr>
                <w:sz w:val="24"/>
                <w:szCs w:val="24"/>
              </w:rPr>
            </w:pPr>
            <w:r w:rsidRPr="00DC17A5">
              <w:rPr>
                <w:sz w:val="24"/>
                <w:szCs w:val="24"/>
              </w:rPr>
              <w:t xml:space="preserve">Специалитет </w:t>
            </w:r>
          </w:p>
          <w:p w:rsidR="00FE64E5" w:rsidRPr="00DC17A5" w:rsidRDefault="00FE64E5" w:rsidP="00FE64E5">
            <w:pPr>
              <w:jc w:val="center"/>
              <w:rPr>
                <w:sz w:val="24"/>
                <w:szCs w:val="24"/>
              </w:rPr>
            </w:pPr>
            <w:r w:rsidRPr="00DC17A5">
              <w:rPr>
                <w:sz w:val="24"/>
                <w:szCs w:val="24"/>
              </w:rPr>
              <w:t>(лечебное дело)</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12</w:t>
            </w:r>
          </w:p>
        </w:tc>
        <w:tc>
          <w:tcPr>
            <w:tcW w:w="873" w:type="pct"/>
            <w:vMerge w:val="restart"/>
            <w:shd w:val="clear" w:color="auto" w:fill="auto"/>
            <w:vAlign w:val="center"/>
          </w:tcPr>
          <w:p w:rsidR="00FE64E5" w:rsidRPr="00DC17A5" w:rsidRDefault="00FE64E5" w:rsidP="00FE64E5">
            <w:pPr>
              <w:jc w:val="center"/>
              <w:rPr>
                <w:sz w:val="24"/>
                <w:szCs w:val="24"/>
              </w:rPr>
            </w:pPr>
            <w:r w:rsidRPr="00DC17A5">
              <w:rPr>
                <w:sz w:val="24"/>
                <w:szCs w:val="24"/>
              </w:rPr>
              <w:t>16</w:t>
            </w:r>
          </w:p>
        </w:tc>
      </w:tr>
      <w:tr w:rsidR="00FE64E5" w:rsidRPr="00DC17A5" w:rsidTr="00FE64E5">
        <w:trPr>
          <w:gridAfter w:val="1"/>
          <w:wAfter w:w="3" w:type="pct"/>
          <w:trHeight w:val="1000"/>
        </w:trPr>
        <w:tc>
          <w:tcPr>
            <w:tcW w:w="1760" w:type="pct"/>
            <w:vMerge/>
            <w:shd w:val="clear" w:color="auto" w:fill="auto"/>
            <w:vAlign w:val="center"/>
          </w:tcPr>
          <w:p w:rsidR="00FE64E5" w:rsidRPr="00DC17A5" w:rsidRDefault="00FE64E5" w:rsidP="00FE64E5">
            <w:pPr>
              <w:autoSpaceDE w:val="0"/>
              <w:autoSpaceDN w:val="0"/>
              <w:adjustRightInd w:val="0"/>
              <w:ind w:right="-111"/>
              <w:jc w:val="center"/>
              <w:rPr>
                <w:sz w:val="24"/>
                <w:szCs w:val="24"/>
              </w:rPr>
            </w:pPr>
          </w:p>
        </w:tc>
        <w:tc>
          <w:tcPr>
            <w:tcW w:w="1749" w:type="pct"/>
            <w:tcBorders>
              <w:bottom w:val="single" w:sz="4" w:space="0" w:color="auto"/>
            </w:tcBorders>
            <w:shd w:val="clear" w:color="auto" w:fill="auto"/>
            <w:vAlign w:val="center"/>
          </w:tcPr>
          <w:p w:rsidR="00FE64E5" w:rsidRPr="00DC17A5" w:rsidRDefault="00FE64E5" w:rsidP="00FE64E5">
            <w:pPr>
              <w:jc w:val="center"/>
              <w:rPr>
                <w:sz w:val="22"/>
                <w:szCs w:val="24"/>
              </w:rPr>
            </w:pPr>
            <w:r w:rsidRPr="00DC17A5">
              <w:rPr>
                <w:sz w:val="22"/>
                <w:szCs w:val="24"/>
              </w:rPr>
              <w:t>Ординатура (анестезиология-реаниматология, аллергология и иммунология, ультразвуковая диагностика, нейрохирургия)</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4</w:t>
            </w:r>
          </w:p>
        </w:tc>
        <w:tc>
          <w:tcPr>
            <w:tcW w:w="873" w:type="pct"/>
            <w:vMerge/>
            <w:shd w:val="clear" w:color="auto" w:fill="auto"/>
            <w:vAlign w:val="center"/>
          </w:tcPr>
          <w:p w:rsidR="00FE64E5" w:rsidRPr="00DC17A5" w:rsidRDefault="00FE64E5" w:rsidP="00FE64E5">
            <w:pPr>
              <w:jc w:val="center"/>
              <w:rPr>
                <w:sz w:val="24"/>
                <w:szCs w:val="24"/>
              </w:rPr>
            </w:pPr>
          </w:p>
        </w:tc>
      </w:tr>
      <w:tr w:rsidR="00FE64E5" w:rsidRPr="00DC17A5" w:rsidTr="00FE64E5">
        <w:trPr>
          <w:gridAfter w:val="1"/>
          <w:wAfter w:w="3" w:type="pct"/>
          <w:trHeight w:val="701"/>
        </w:trPr>
        <w:tc>
          <w:tcPr>
            <w:tcW w:w="1760" w:type="pc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КГАУЗ «Норильская городская стоматологическая поликлиника»</w:t>
            </w:r>
          </w:p>
        </w:tc>
        <w:tc>
          <w:tcPr>
            <w:tcW w:w="1749" w:type="pct"/>
            <w:tcBorders>
              <w:top w:val="single" w:sz="4" w:space="0" w:color="auto"/>
            </w:tcBorders>
            <w:shd w:val="clear" w:color="auto" w:fill="auto"/>
            <w:vAlign w:val="center"/>
          </w:tcPr>
          <w:p w:rsidR="00FE64E5" w:rsidRPr="00DC17A5" w:rsidRDefault="00FE64E5" w:rsidP="00FE64E5">
            <w:pPr>
              <w:jc w:val="center"/>
              <w:rPr>
                <w:sz w:val="24"/>
                <w:szCs w:val="24"/>
              </w:rPr>
            </w:pPr>
            <w:r w:rsidRPr="00DC17A5">
              <w:rPr>
                <w:sz w:val="24"/>
                <w:szCs w:val="24"/>
              </w:rPr>
              <w:t xml:space="preserve">Специалитет </w:t>
            </w:r>
          </w:p>
          <w:p w:rsidR="00FE64E5" w:rsidRPr="00DC17A5" w:rsidRDefault="00FE64E5" w:rsidP="00FE64E5">
            <w:pPr>
              <w:jc w:val="center"/>
              <w:rPr>
                <w:sz w:val="24"/>
                <w:szCs w:val="24"/>
              </w:rPr>
            </w:pPr>
            <w:r w:rsidRPr="00DC17A5">
              <w:rPr>
                <w:sz w:val="24"/>
                <w:szCs w:val="24"/>
              </w:rPr>
              <w:t>(стоматология)</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2</w:t>
            </w:r>
          </w:p>
        </w:tc>
        <w:tc>
          <w:tcPr>
            <w:tcW w:w="873" w:type="pct"/>
            <w:shd w:val="clear" w:color="auto" w:fill="auto"/>
            <w:vAlign w:val="center"/>
          </w:tcPr>
          <w:p w:rsidR="00FE64E5" w:rsidRPr="00DC17A5" w:rsidRDefault="00FE64E5" w:rsidP="00FE64E5">
            <w:pPr>
              <w:jc w:val="center"/>
              <w:rPr>
                <w:sz w:val="24"/>
                <w:szCs w:val="24"/>
              </w:rPr>
            </w:pPr>
            <w:r w:rsidRPr="00DC17A5">
              <w:rPr>
                <w:sz w:val="24"/>
                <w:szCs w:val="24"/>
              </w:rPr>
              <w:t>2</w:t>
            </w:r>
          </w:p>
        </w:tc>
      </w:tr>
      <w:tr w:rsidR="00FE64E5" w:rsidRPr="00DC17A5" w:rsidTr="00FE64E5">
        <w:trPr>
          <w:gridAfter w:val="1"/>
          <w:wAfter w:w="3" w:type="pct"/>
          <w:trHeight w:val="1050"/>
        </w:trPr>
        <w:tc>
          <w:tcPr>
            <w:tcW w:w="1760" w:type="pc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КГБУЗ «Норильская межрайонная детская больница»</w:t>
            </w:r>
          </w:p>
        </w:tc>
        <w:tc>
          <w:tcPr>
            <w:tcW w:w="1749" w:type="pct"/>
            <w:shd w:val="clear" w:color="auto" w:fill="auto"/>
            <w:vAlign w:val="center"/>
          </w:tcPr>
          <w:p w:rsidR="00FE64E5" w:rsidRPr="00DC17A5" w:rsidRDefault="00FE64E5" w:rsidP="00FE64E5">
            <w:pPr>
              <w:jc w:val="center"/>
              <w:rPr>
                <w:sz w:val="24"/>
                <w:szCs w:val="24"/>
              </w:rPr>
            </w:pPr>
            <w:r w:rsidRPr="00DC17A5">
              <w:rPr>
                <w:sz w:val="24"/>
                <w:szCs w:val="24"/>
              </w:rPr>
              <w:t>Ординатура (клиническая лабораторная диагностика)</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1</w:t>
            </w:r>
          </w:p>
        </w:tc>
        <w:tc>
          <w:tcPr>
            <w:tcW w:w="873" w:type="pct"/>
            <w:shd w:val="clear" w:color="auto" w:fill="auto"/>
            <w:vAlign w:val="center"/>
          </w:tcPr>
          <w:p w:rsidR="00FE64E5" w:rsidRPr="00DC17A5" w:rsidRDefault="00FE64E5" w:rsidP="00FE64E5">
            <w:pPr>
              <w:jc w:val="center"/>
              <w:rPr>
                <w:sz w:val="24"/>
                <w:szCs w:val="24"/>
              </w:rPr>
            </w:pPr>
            <w:r w:rsidRPr="00DC17A5">
              <w:rPr>
                <w:sz w:val="24"/>
                <w:szCs w:val="24"/>
              </w:rPr>
              <w:t>1</w:t>
            </w:r>
          </w:p>
        </w:tc>
      </w:tr>
      <w:tr w:rsidR="00FE64E5" w:rsidRPr="00DC17A5" w:rsidTr="00FE64E5">
        <w:trPr>
          <w:trHeight w:val="433"/>
        </w:trPr>
        <w:tc>
          <w:tcPr>
            <w:tcW w:w="4124" w:type="pct"/>
            <w:gridSpan w:val="3"/>
            <w:shd w:val="clear" w:color="auto" w:fill="auto"/>
            <w:vAlign w:val="center"/>
          </w:tcPr>
          <w:p w:rsidR="00FE64E5" w:rsidRPr="00DC17A5" w:rsidRDefault="00FE64E5" w:rsidP="00FE64E5">
            <w:pPr>
              <w:jc w:val="center"/>
              <w:rPr>
                <w:b/>
                <w:sz w:val="24"/>
                <w:szCs w:val="24"/>
              </w:rPr>
            </w:pPr>
            <w:r w:rsidRPr="00DC17A5">
              <w:rPr>
                <w:b/>
                <w:sz w:val="24"/>
                <w:szCs w:val="24"/>
              </w:rPr>
              <w:t>Итого (факт), чел.</w:t>
            </w:r>
          </w:p>
        </w:tc>
        <w:tc>
          <w:tcPr>
            <w:tcW w:w="876" w:type="pct"/>
            <w:gridSpan w:val="2"/>
            <w:shd w:val="clear" w:color="auto" w:fill="auto"/>
            <w:vAlign w:val="center"/>
          </w:tcPr>
          <w:p w:rsidR="00FE64E5" w:rsidRPr="00DC17A5" w:rsidRDefault="00FE64E5" w:rsidP="00FE64E5">
            <w:pPr>
              <w:jc w:val="center"/>
              <w:rPr>
                <w:b/>
                <w:sz w:val="24"/>
                <w:szCs w:val="24"/>
              </w:rPr>
            </w:pPr>
            <w:r w:rsidRPr="00DC17A5">
              <w:rPr>
                <w:b/>
                <w:sz w:val="24"/>
                <w:szCs w:val="24"/>
              </w:rPr>
              <w:t>19</w:t>
            </w:r>
          </w:p>
        </w:tc>
      </w:tr>
    </w:tbl>
    <w:p w:rsidR="00FE64E5" w:rsidRPr="00DC17A5" w:rsidRDefault="00FE64E5" w:rsidP="00FE64E5">
      <w:pPr>
        <w:spacing w:before="120"/>
        <w:ind w:firstLine="709"/>
        <w:jc w:val="both"/>
        <w:rPr>
          <w:szCs w:val="26"/>
        </w:rPr>
      </w:pPr>
      <w:r w:rsidRPr="00DC17A5">
        <w:rPr>
          <w:szCs w:val="26"/>
        </w:rPr>
        <w:t>Из 19 обучающихся КрасГМУ, направленных на прохождение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меры поддержки в виде выплаты стипендии и компенсации расходов на оплату проезда к месту прохождения практической подготовки и обратно предоставлены 19 обучающимся:</w:t>
      </w:r>
    </w:p>
    <w:p w:rsidR="00FE64E5" w:rsidRPr="00DC17A5" w:rsidRDefault="00FE64E5" w:rsidP="00B83794">
      <w:pPr>
        <w:pStyle w:val="af5"/>
        <w:numPr>
          <w:ilvl w:val="0"/>
          <w:numId w:val="214"/>
        </w:numPr>
        <w:tabs>
          <w:tab w:val="left" w:pos="993"/>
        </w:tabs>
        <w:ind w:left="0" w:firstLine="709"/>
        <w:jc w:val="both"/>
        <w:rPr>
          <w:szCs w:val="26"/>
        </w:rPr>
      </w:pPr>
      <w:r w:rsidRPr="00DC17A5">
        <w:rPr>
          <w:szCs w:val="26"/>
        </w:rPr>
        <w:t xml:space="preserve">17 обучающимся выплачена стипендия и компенсирован проезд к месту прохождения практической подготовки и обратно в течение 2024 года; </w:t>
      </w:r>
    </w:p>
    <w:p w:rsidR="00FE64E5" w:rsidRPr="00DC17A5" w:rsidRDefault="00FE64E5" w:rsidP="00B83794">
      <w:pPr>
        <w:pStyle w:val="af5"/>
        <w:numPr>
          <w:ilvl w:val="0"/>
          <w:numId w:val="214"/>
        </w:numPr>
        <w:tabs>
          <w:tab w:val="left" w:pos="993"/>
        </w:tabs>
        <w:ind w:left="0" w:firstLine="709"/>
        <w:jc w:val="both"/>
        <w:rPr>
          <w:szCs w:val="26"/>
        </w:rPr>
      </w:pPr>
      <w:r w:rsidRPr="00DC17A5">
        <w:rPr>
          <w:szCs w:val="26"/>
        </w:rPr>
        <w:t>оплата проезда 2 обучающимся, направленным на прохождение повторной практической подготовки в период с ноября 2023 года по январь 2024 года.</w:t>
      </w:r>
    </w:p>
    <w:p w:rsidR="00FE64E5" w:rsidRPr="00DC17A5" w:rsidRDefault="00FE64E5" w:rsidP="00FE64E5">
      <w:pPr>
        <w:ind w:firstLine="709"/>
        <w:jc w:val="both"/>
        <w:rPr>
          <w:szCs w:val="26"/>
        </w:rPr>
      </w:pPr>
      <w:r w:rsidRPr="00DC17A5">
        <w:rPr>
          <w:szCs w:val="26"/>
        </w:rPr>
        <w:t xml:space="preserve">Распределение объема финансирования на выплату стипендии и компенсацию проезда к месту прохождения практической подготовки и обратно представлено в Таблице </w:t>
      </w:r>
      <w:r w:rsidR="0046152B" w:rsidRPr="00DC17A5">
        <w:rPr>
          <w:szCs w:val="26"/>
        </w:rPr>
        <w:t>4</w:t>
      </w:r>
      <w:r w:rsidR="00780A43">
        <w:rPr>
          <w:szCs w:val="26"/>
        </w:rPr>
        <w:t>5</w:t>
      </w:r>
      <w:r w:rsidRPr="00DC17A5">
        <w:rPr>
          <w:szCs w:val="26"/>
        </w:rPr>
        <w:t>.</w:t>
      </w:r>
    </w:p>
    <w:p w:rsidR="004633AD" w:rsidRPr="00DC17A5" w:rsidRDefault="004633AD">
      <w:pPr>
        <w:rPr>
          <w:szCs w:val="26"/>
        </w:rPr>
      </w:pPr>
      <w:r w:rsidRPr="00DC17A5">
        <w:rPr>
          <w:szCs w:val="26"/>
        </w:rPr>
        <w:br w:type="page"/>
      </w:r>
    </w:p>
    <w:p w:rsidR="00FE64E5" w:rsidRPr="00DC17A5" w:rsidRDefault="00FE64E5" w:rsidP="00FE64E5">
      <w:pPr>
        <w:autoSpaceDE w:val="0"/>
        <w:autoSpaceDN w:val="0"/>
        <w:adjustRightInd w:val="0"/>
        <w:spacing w:after="120"/>
        <w:ind w:firstLine="709"/>
        <w:jc w:val="right"/>
        <w:rPr>
          <w:szCs w:val="26"/>
        </w:rPr>
      </w:pPr>
      <w:r w:rsidRPr="00DC17A5">
        <w:rPr>
          <w:szCs w:val="26"/>
        </w:rPr>
        <w:t>Таблица 4</w:t>
      </w:r>
      <w:r w:rsidR="00780A43">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919"/>
        <w:gridCol w:w="1047"/>
        <w:gridCol w:w="1041"/>
        <w:gridCol w:w="1045"/>
        <w:gridCol w:w="1174"/>
        <w:gridCol w:w="1058"/>
        <w:gridCol w:w="1536"/>
      </w:tblGrid>
      <w:tr w:rsidR="00FE64E5" w:rsidRPr="00FA0F52" w:rsidTr="00FE64E5">
        <w:trPr>
          <w:trHeight w:val="881"/>
          <w:tblHeader/>
        </w:trPr>
        <w:tc>
          <w:tcPr>
            <w:tcW w:w="815" w:type="pct"/>
            <w:vMerge w:val="restart"/>
            <w:shd w:val="clear" w:color="auto" w:fill="FFFFFF" w:themeFill="background1"/>
            <w:vAlign w:val="center"/>
          </w:tcPr>
          <w:p w:rsidR="00FE64E5" w:rsidRPr="00347C3C" w:rsidRDefault="00FE64E5" w:rsidP="00FE64E5">
            <w:pPr>
              <w:autoSpaceDE w:val="0"/>
              <w:autoSpaceDN w:val="0"/>
              <w:adjustRightInd w:val="0"/>
              <w:ind w:right="-111"/>
              <w:jc w:val="center"/>
              <w:rPr>
                <w:sz w:val="20"/>
                <w:szCs w:val="24"/>
              </w:rPr>
            </w:pPr>
            <w:r w:rsidRPr="00347C3C">
              <w:rPr>
                <w:sz w:val="20"/>
                <w:szCs w:val="24"/>
              </w:rPr>
              <w:t>Год прохождения практической подготовки</w:t>
            </w:r>
          </w:p>
        </w:tc>
        <w:tc>
          <w:tcPr>
            <w:tcW w:w="1052" w:type="pct"/>
            <w:gridSpan w:val="2"/>
            <w:shd w:val="clear" w:color="auto" w:fill="FFFFFF" w:themeFill="background1"/>
            <w:vAlign w:val="center"/>
          </w:tcPr>
          <w:p w:rsidR="00FE64E5" w:rsidRPr="00347C3C" w:rsidRDefault="00FE64E5" w:rsidP="00FE64E5">
            <w:pPr>
              <w:rPr>
                <w:sz w:val="20"/>
                <w:szCs w:val="24"/>
              </w:rPr>
            </w:pPr>
          </w:p>
          <w:p w:rsidR="00FE64E5" w:rsidRPr="00347C3C" w:rsidRDefault="00FE64E5" w:rsidP="00FE64E5">
            <w:pPr>
              <w:ind w:hanging="48"/>
              <w:jc w:val="center"/>
              <w:rPr>
                <w:sz w:val="20"/>
                <w:szCs w:val="24"/>
              </w:rPr>
            </w:pPr>
            <w:r w:rsidRPr="00347C3C">
              <w:rPr>
                <w:sz w:val="20"/>
                <w:szCs w:val="24"/>
              </w:rPr>
              <w:t>Выплата стипендий</w:t>
            </w:r>
          </w:p>
          <w:p w:rsidR="00FE64E5" w:rsidRPr="00347C3C" w:rsidRDefault="00FE64E5" w:rsidP="00FE64E5">
            <w:pPr>
              <w:jc w:val="center"/>
              <w:rPr>
                <w:sz w:val="20"/>
                <w:szCs w:val="24"/>
              </w:rPr>
            </w:pPr>
          </w:p>
        </w:tc>
        <w:tc>
          <w:tcPr>
            <w:tcW w:w="1116" w:type="pct"/>
            <w:gridSpan w:val="2"/>
            <w:shd w:val="clear" w:color="auto" w:fill="FFFFFF" w:themeFill="background1"/>
            <w:vAlign w:val="center"/>
          </w:tcPr>
          <w:p w:rsidR="00FE64E5" w:rsidRPr="00347C3C" w:rsidRDefault="00FE64E5" w:rsidP="00FE64E5">
            <w:pPr>
              <w:jc w:val="center"/>
              <w:rPr>
                <w:sz w:val="18"/>
                <w:szCs w:val="24"/>
              </w:rPr>
            </w:pPr>
            <w:r w:rsidRPr="00347C3C">
              <w:rPr>
                <w:sz w:val="18"/>
                <w:szCs w:val="24"/>
              </w:rPr>
              <w:t>Компенсация проезда к месту прохождения практической подготовки и обратно</w:t>
            </w:r>
          </w:p>
        </w:tc>
        <w:tc>
          <w:tcPr>
            <w:tcW w:w="628"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 xml:space="preserve">Итого (факт), </w:t>
            </w:r>
          </w:p>
          <w:p w:rsidR="00FE64E5" w:rsidRPr="00347C3C" w:rsidRDefault="00FE64E5" w:rsidP="00FE64E5">
            <w:pPr>
              <w:jc w:val="center"/>
              <w:rPr>
                <w:sz w:val="20"/>
                <w:szCs w:val="24"/>
              </w:rPr>
            </w:pPr>
            <w:r w:rsidRPr="00347C3C">
              <w:rPr>
                <w:sz w:val="20"/>
                <w:szCs w:val="24"/>
              </w:rPr>
              <w:t>тыс.руб.</w:t>
            </w:r>
          </w:p>
        </w:tc>
        <w:tc>
          <w:tcPr>
            <w:tcW w:w="566"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План, тыс. руб.</w:t>
            </w:r>
          </w:p>
        </w:tc>
        <w:tc>
          <w:tcPr>
            <w:tcW w:w="822"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Исполнение, %</w:t>
            </w:r>
          </w:p>
        </w:tc>
      </w:tr>
      <w:tr w:rsidR="00FE64E5" w:rsidRPr="00FA0F52" w:rsidTr="00FE64E5">
        <w:trPr>
          <w:trHeight w:val="191"/>
          <w:tblHeader/>
        </w:trPr>
        <w:tc>
          <w:tcPr>
            <w:tcW w:w="815" w:type="pct"/>
            <w:vMerge/>
            <w:shd w:val="clear" w:color="auto" w:fill="DEEAF6"/>
            <w:vAlign w:val="center"/>
          </w:tcPr>
          <w:p w:rsidR="00FE64E5" w:rsidRPr="00D06869" w:rsidRDefault="00FE64E5" w:rsidP="00FE64E5">
            <w:pPr>
              <w:autoSpaceDE w:val="0"/>
              <w:autoSpaceDN w:val="0"/>
              <w:adjustRightInd w:val="0"/>
              <w:ind w:right="-111"/>
              <w:jc w:val="center"/>
              <w:rPr>
                <w:b/>
                <w:sz w:val="20"/>
                <w:szCs w:val="24"/>
              </w:rPr>
            </w:pPr>
          </w:p>
        </w:tc>
        <w:tc>
          <w:tcPr>
            <w:tcW w:w="492" w:type="pct"/>
            <w:shd w:val="clear" w:color="auto" w:fill="FFFFFF" w:themeFill="background1"/>
            <w:vAlign w:val="center"/>
          </w:tcPr>
          <w:p w:rsidR="00FE64E5" w:rsidRPr="00347C3C" w:rsidRDefault="00FE64E5" w:rsidP="00FE64E5">
            <w:pPr>
              <w:ind w:hanging="48"/>
              <w:jc w:val="center"/>
              <w:rPr>
                <w:sz w:val="20"/>
                <w:szCs w:val="24"/>
              </w:rPr>
            </w:pPr>
            <w:r w:rsidRPr="00347C3C">
              <w:rPr>
                <w:sz w:val="20"/>
                <w:szCs w:val="24"/>
              </w:rPr>
              <w:t xml:space="preserve">Кол-во, </w:t>
            </w:r>
          </w:p>
          <w:p w:rsidR="00FE64E5" w:rsidRPr="00347C3C" w:rsidRDefault="00FE64E5" w:rsidP="00FE64E5">
            <w:pPr>
              <w:ind w:hanging="48"/>
              <w:jc w:val="center"/>
              <w:rPr>
                <w:sz w:val="20"/>
                <w:szCs w:val="24"/>
              </w:rPr>
            </w:pPr>
            <w:r w:rsidRPr="00347C3C">
              <w:rPr>
                <w:sz w:val="20"/>
                <w:szCs w:val="24"/>
              </w:rPr>
              <w:t>чел.</w:t>
            </w:r>
          </w:p>
        </w:tc>
        <w:tc>
          <w:tcPr>
            <w:tcW w:w="560"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 xml:space="preserve">Сумма, </w:t>
            </w:r>
          </w:p>
          <w:p w:rsidR="00FE64E5" w:rsidRPr="00347C3C" w:rsidRDefault="00FE64E5" w:rsidP="00FE64E5">
            <w:pPr>
              <w:jc w:val="center"/>
              <w:rPr>
                <w:sz w:val="20"/>
                <w:szCs w:val="24"/>
              </w:rPr>
            </w:pPr>
            <w:r w:rsidRPr="00347C3C">
              <w:rPr>
                <w:sz w:val="20"/>
                <w:szCs w:val="24"/>
              </w:rPr>
              <w:t>тыс. руб.</w:t>
            </w:r>
          </w:p>
        </w:tc>
        <w:tc>
          <w:tcPr>
            <w:tcW w:w="557"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Кол-во, чел.</w:t>
            </w:r>
          </w:p>
        </w:tc>
        <w:tc>
          <w:tcPr>
            <w:tcW w:w="559"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Сумма, тыс. руб.</w:t>
            </w:r>
          </w:p>
        </w:tc>
        <w:tc>
          <w:tcPr>
            <w:tcW w:w="628" w:type="pct"/>
            <w:vMerge/>
            <w:shd w:val="clear" w:color="auto" w:fill="DEEAF6"/>
            <w:vAlign w:val="center"/>
          </w:tcPr>
          <w:p w:rsidR="00FE64E5" w:rsidRPr="00D06869" w:rsidRDefault="00FE64E5" w:rsidP="00FE64E5">
            <w:pPr>
              <w:jc w:val="center"/>
              <w:rPr>
                <w:b/>
                <w:sz w:val="20"/>
                <w:szCs w:val="24"/>
              </w:rPr>
            </w:pPr>
          </w:p>
        </w:tc>
        <w:tc>
          <w:tcPr>
            <w:tcW w:w="566" w:type="pct"/>
            <w:vMerge/>
            <w:shd w:val="clear" w:color="auto" w:fill="DEEAF6"/>
            <w:vAlign w:val="center"/>
          </w:tcPr>
          <w:p w:rsidR="00FE64E5" w:rsidRPr="00D06869" w:rsidRDefault="00FE64E5" w:rsidP="00FE64E5">
            <w:pPr>
              <w:jc w:val="center"/>
              <w:rPr>
                <w:b/>
                <w:sz w:val="20"/>
                <w:szCs w:val="24"/>
              </w:rPr>
            </w:pPr>
          </w:p>
        </w:tc>
        <w:tc>
          <w:tcPr>
            <w:tcW w:w="822" w:type="pct"/>
            <w:vMerge/>
            <w:shd w:val="clear" w:color="auto" w:fill="DEEAF6"/>
            <w:vAlign w:val="center"/>
          </w:tcPr>
          <w:p w:rsidR="00FE64E5" w:rsidRPr="00FA0F52" w:rsidRDefault="00FE64E5" w:rsidP="00FE64E5">
            <w:pPr>
              <w:jc w:val="center"/>
              <w:rPr>
                <w:b/>
                <w:sz w:val="20"/>
                <w:szCs w:val="24"/>
                <w:highlight w:val="yellow"/>
              </w:rPr>
            </w:pPr>
          </w:p>
        </w:tc>
      </w:tr>
      <w:tr w:rsidR="00FE64E5" w:rsidRPr="00FA0F52" w:rsidTr="00FE64E5">
        <w:trPr>
          <w:trHeight w:val="291"/>
        </w:trPr>
        <w:tc>
          <w:tcPr>
            <w:tcW w:w="815" w:type="pct"/>
            <w:shd w:val="clear" w:color="auto" w:fill="auto"/>
            <w:vAlign w:val="center"/>
          </w:tcPr>
          <w:p w:rsidR="00FE64E5" w:rsidRPr="00D06869" w:rsidRDefault="00FE64E5" w:rsidP="00FE64E5">
            <w:pPr>
              <w:autoSpaceDE w:val="0"/>
              <w:autoSpaceDN w:val="0"/>
              <w:adjustRightInd w:val="0"/>
              <w:ind w:right="-111"/>
              <w:jc w:val="center"/>
              <w:rPr>
                <w:sz w:val="24"/>
                <w:szCs w:val="24"/>
              </w:rPr>
            </w:pPr>
            <w:r w:rsidRPr="00D06869">
              <w:rPr>
                <w:sz w:val="24"/>
                <w:szCs w:val="24"/>
              </w:rPr>
              <w:t>2023</w:t>
            </w:r>
          </w:p>
        </w:tc>
        <w:tc>
          <w:tcPr>
            <w:tcW w:w="492" w:type="pct"/>
            <w:shd w:val="clear" w:color="auto" w:fill="auto"/>
            <w:vAlign w:val="center"/>
          </w:tcPr>
          <w:p w:rsidR="00FE64E5" w:rsidRPr="00D06869" w:rsidRDefault="00FE64E5" w:rsidP="00FE64E5">
            <w:pPr>
              <w:jc w:val="center"/>
              <w:rPr>
                <w:sz w:val="24"/>
                <w:szCs w:val="24"/>
              </w:rPr>
            </w:pPr>
            <w:r w:rsidRPr="00D06869">
              <w:rPr>
                <w:sz w:val="24"/>
                <w:szCs w:val="24"/>
              </w:rPr>
              <w:t>2</w:t>
            </w:r>
          </w:p>
        </w:tc>
        <w:tc>
          <w:tcPr>
            <w:tcW w:w="560" w:type="pct"/>
            <w:shd w:val="clear" w:color="auto" w:fill="auto"/>
            <w:vAlign w:val="center"/>
          </w:tcPr>
          <w:p w:rsidR="00FE64E5" w:rsidRPr="00D06869" w:rsidRDefault="00FE64E5" w:rsidP="00FE64E5">
            <w:pPr>
              <w:jc w:val="center"/>
              <w:rPr>
                <w:sz w:val="24"/>
                <w:szCs w:val="24"/>
              </w:rPr>
            </w:pPr>
            <w:r w:rsidRPr="00D06869">
              <w:rPr>
                <w:sz w:val="24"/>
                <w:szCs w:val="24"/>
              </w:rPr>
              <w:t>44,1</w:t>
            </w:r>
          </w:p>
        </w:tc>
        <w:tc>
          <w:tcPr>
            <w:tcW w:w="557" w:type="pct"/>
            <w:shd w:val="clear" w:color="auto" w:fill="auto"/>
            <w:vAlign w:val="center"/>
          </w:tcPr>
          <w:p w:rsidR="00FE64E5" w:rsidRPr="00D06869" w:rsidRDefault="00FE64E5" w:rsidP="00FE64E5">
            <w:pPr>
              <w:jc w:val="center"/>
              <w:rPr>
                <w:sz w:val="24"/>
                <w:szCs w:val="24"/>
              </w:rPr>
            </w:pPr>
            <w:r w:rsidRPr="00D06869">
              <w:rPr>
                <w:sz w:val="24"/>
                <w:szCs w:val="24"/>
              </w:rPr>
              <w:t>2</w:t>
            </w:r>
          </w:p>
        </w:tc>
        <w:tc>
          <w:tcPr>
            <w:tcW w:w="559" w:type="pct"/>
            <w:shd w:val="clear" w:color="auto" w:fill="auto"/>
            <w:vAlign w:val="center"/>
          </w:tcPr>
          <w:p w:rsidR="00FE64E5" w:rsidRPr="00D06869" w:rsidRDefault="00FE64E5" w:rsidP="00FE64E5">
            <w:pPr>
              <w:jc w:val="center"/>
              <w:rPr>
                <w:sz w:val="24"/>
                <w:szCs w:val="24"/>
              </w:rPr>
            </w:pPr>
            <w:r w:rsidRPr="00D06869">
              <w:rPr>
                <w:sz w:val="24"/>
                <w:szCs w:val="24"/>
              </w:rPr>
              <w:t>11,7</w:t>
            </w:r>
          </w:p>
        </w:tc>
        <w:tc>
          <w:tcPr>
            <w:tcW w:w="628" w:type="pct"/>
            <w:vMerge w:val="restart"/>
            <w:shd w:val="clear" w:color="auto" w:fill="auto"/>
            <w:vAlign w:val="center"/>
          </w:tcPr>
          <w:p w:rsidR="00FE64E5" w:rsidRPr="00D06869" w:rsidRDefault="00FE64E5" w:rsidP="00FE64E5">
            <w:pPr>
              <w:jc w:val="center"/>
              <w:rPr>
                <w:b/>
                <w:sz w:val="24"/>
                <w:szCs w:val="24"/>
              </w:rPr>
            </w:pPr>
            <w:r w:rsidRPr="00D06869">
              <w:rPr>
                <w:b/>
                <w:sz w:val="24"/>
                <w:szCs w:val="24"/>
              </w:rPr>
              <w:t>1 249,5</w:t>
            </w:r>
          </w:p>
        </w:tc>
        <w:tc>
          <w:tcPr>
            <w:tcW w:w="566" w:type="pct"/>
            <w:vMerge w:val="restart"/>
            <w:shd w:val="clear" w:color="auto" w:fill="auto"/>
            <w:vAlign w:val="center"/>
          </w:tcPr>
          <w:p w:rsidR="00FE64E5" w:rsidRPr="00D06869" w:rsidRDefault="00FE64E5" w:rsidP="00FE64E5">
            <w:pPr>
              <w:jc w:val="center"/>
              <w:rPr>
                <w:b/>
                <w:sz w:val="24"/>
                <w:szCs w:val="24"/>
              </w:rPr>
            </w:pPr>
            <w:r w:rsidRPr="00D06869">
              <w:rPr>
                <w:b/>
                <w:sz w:val="24"/>
                <w:szCs w:val="24"/>
              </w:rPr>
              <w:t>1 473,2</w:t>
            </w:r>
          </w:p>
        </w:tc>
        <w:tc>
          <w:tcPr>
            <w:tcW w:w="822" w:type="pct"/>
            <w:vMerge w:val="restart"/>
            <w:shd w:val="clear" w:color="auto" w:fill="auto"/>
            <w:vAlign w:val="center"/>
          </w:tcPr>
          <w:p w:rsidR="00FE64E5" w:rsidRPr="00FA0F52" w:rsidRDefault="00FE64E5" w:rsidP="00FE64E5">
            <w:pPr>
              <w:jc w:val="center"/>
              <w:rPr>
                <w:b/>
                <w:sz w:val="24"/>
                <w:szCs w:val="24"/>
                <w:highlight w:val="yellow"/>
              </w:rPr>
            </w:pPr>
            <w:r w:rsidRPr="009E0F92">
              <w:rPr>
                <w:b/>
                <w:sz w:val="24"/>
                <w:szCs w:val="24"/>
              </w:rPr>
              <w:t>84,8</w:t>
            </w:r>
          </w:p>
        </w:tc>
      </w:tr>
      <w:tr w:rsidR="00FE64E5" w:rsidRPr="00FA0F52" w:rsidTr="00FE64E5">
        <w:trPr>
          <w:trHeight w:val="268"/>
        </w:trPr>
        <w:tc>
          <w:tcPr>
            <w:tcW w:w="815" w:type="pct"/>
            <w:shd w:val="clear" w:color="auto" w:fill="auto"/>
            <w:vAlign w:val="center"/>
          </w:tcPr>
          <w:p w:rsidR="00FE64E5" w:rsidRPr="00D06869" w:rsidRDefault="00FE64E5" w:rsidP="00FE64E5">
            <w:pPr>
              <w:autoSpaceDE w:val="0"/>
              <w:autoSpaceDN w:val="0"/>
              <w:adjustRightInd w:val="0"/>
              <w:ind w:right="-111"/>
              <w:jc w:val="center"/>
              <w:rPr>
                <w:sz w:val="24"/>
                <w:szCs w:val="24"/>
              </w:rPr>
            </w:pPr>
            <w:r w:rsidRPr="00D06869">
              <w:rPr>
                <w:sz w:val="24"/>
                <w:szCs w:val="24"/>
              </w:rPr>
              <w:t>2024</w:t>
            </w:r>
          </w:p>
        </w:tc>
        <w:tc>
          <w:tcPr>
            <w:tcW w:w="492" w:type="pct"/>
            <w:shd w:val="clear" w:color="auto" w:fill="auto"/>
            <w:vAlign w:val="center"/>
          </w:tcPr>
          <w:p w:rsidR="00FE64E5" w:rsidRPr="00D06869" w:rsidRDefault="00FE64E5" w:rsidP="00FE64E5">
            <w:pPr>
              <w:jc w:val="center"/>
              <w:rPr>
                <w:sz w:val="24"/>
                <w:szCs w:val="24"/>
              </w:rPr>
            </w:pPr>
            <w:r w:rsidRPr="00D06869">
              <w:rPr>
                <w:sz w:val="24"/>
                <w:szCs w:val="24"/>
              </w:rPr>
              <w:t>17</w:t>
            </w:r>
          </w:p>
        </w:tc>
        <w:tc>
          <w:tcPr>
            <w:tcW w:w="560" w:type="pct"/>
            <w:shd w:val="clear" w:color="auto" w:fill="auto"/>
            <w:vAlign w:val="center"/>
          </w:tcPr>
          <w:p w:rsidR="00FE64E5" w:rsidRPr="00D06869" w:rsidRDefault="00FE64E5" w:rsidP="00FE64E5">
            <w:pPr>
              <w:jc w:val="center"/>
              <w:rPr>
                <w:sz w:val="24"/>
                <w:szCs w:val="24"/>
              </w:rPr>
            </w:pPr>
            <w:r w:rsidRPr="00D06869">
              <w:rPr>
                <w:sz w:val="24"/>
                <w:szCs w:val="24"/>
              </w:rPr>
              <w:t>801,1</w:t>
            </w:r>
          </w:p>
        </w:tc>
        <w:tc>
          <w:tcPr>
            <w:tcW w:w="557" w:type="pct"/>
            <w:shd w:val="clear" w:color="auto" w:fill="auto"/>
            <w:vAlign w:val="center"/>
          </w:tcPr>
          <w:p w:rsidR="00FE64E5" w:rsidRPr="00D06869" w:rsidRDefault="00FE64E5" w:rsidP="00FE64E5">
            <w:pPr>
              <w:jc w:val="center"/>
              <w:rPr>
                <w:sz w:val="24"/>
                <w:szCs w:val="24"/>
              </w:rPr>
            </w:pPr>
            <w:r w:rsidRPr="00D06869">
              <w:rPr>
                <w:sz w:val="24"/>
                <w:szCs w:val="24"/>
              </w:rPr>
              <w:t>17</w:t>
            </w:r>
          </w:p>
        </w:tc>
        <w:tc>
          <w:tcPr>
            <w:tcW w:w="559" w:type="pct"/>
            <w:shd w:val="clear" w:color="auto" w:fill="auto"/>
            <w:vAlign w:val="center"/>
          </w:tcPr>
          <w:p w:rsidR="00FE64E5" w:rsidRPr="00D06869" w:rsidRDefault="00FE64E5" w:rsidP="00FE64E5">
            <w:pPr>
              <w:jc w:val="center"/>
              <w:rPr>
                <w:sz w:val="24"/>
                <w:szCs w:val="24"/>
              </w:rPr>
            </w:pPr>
            <w:r w:rsidRPr="00D06869">
              <w:rPr>
                <w:sz w:val="24"/>
                <w:szCs w:val="24"/>
              </w:rPr>
              <w:t>392,6</w:t>
            </w:r>
          </w:p>
        </w:tc>
        <w:tc>
          <w:tcPr>
            <w:tcW w:w="628" w:type="pct"/>
            <w:vMerge/>
            <w:shd w:val="clear" w:color="auto" w:fill="auto"/>
            <w:vAlign w:val="center"/>
          </w:tcPr>
          <w:p w:rsidR="00FE64E5" w:rsidRPr="00D06869" w:rsidRDefault="00FE64E5" w:rsidP="00FE64E5">
            <w:pPr>
              <w:jc w:val="center"/>
              <w:rPr>
                <w:sz w:val="24"/>
                <w:szCs w:val="24"/>
              </w:rPr>
            </w:pPr>
          </w:p>
        </w:tc>
        <w:tc>
          <w:tcPr>
            <w:tcW w:w="566" w:type="pct"/>
            <w:vMerge/>
            <w:shd w:val="clear" w:color="auto" w:fill="auto"/>
            <w:vAlign w:val="center"/>
          </w:tcPr>
          <w:p w:rsidR="00FE64E5" w:rsidRPr="00D06869" w:rsidRDefault="00FE64E5" w:rsidP="00FE64E5">
            <w:pPr>
              <w:jc w:val="center"/>
              <w:rPr>
                <w:sz w:val="24"/>
                <w:szCs w:val="24"/>
              </w:rPr>
            </w:pPr>
          </w:p>
        </w:tc>
        <w:tc>
          <w:tcPr>
            <w:tcW w:w="822" w:type="pct"/>
            <w:vMerge/>
            <w:shd w:val="clear" w:color="auto" w:fill="auto"/>
            <w:vAlign w:val="center"/>
          </w:tcPr>
          <w:p w:rsidR="00FE64E5" w:rsidRPr="00FA0F52" w:rsidRDefault="00FE64E5" w:rsidP="00FE64E5">
            <w:pPr>
              <w:jc w:val="center"/>
              <w:rPr>
                <w:sz w:val="24"/>
                <w:szCs w:val="24"/>
                <w:highlight w:val="yellow"/>
              </w:rPr>
            </w:pPr>
          </w:p>
        </w:tc>
      </w:tr>
      <w:tr w:rsidR="00FE64E5" w:rsidRPr="00FA0F52" w:rsidTr="00FE64E5">
        <w:trPr>
          <w:trHeight w:val="245"/>
        </w:trPr>
        <w:tc>
          <w:tcPr>
            <w:tcW w:w="815" w:type="pct"/>
            <w:shd w:val="clear" w:color="auto" w:fill="auto"/>
            <w:vAlign w:val="center"/>
          </w:tcPr>
          <w:p w:rsidR="00FE64E5" w:rsidRPr="00D06869" w:rsidRDefault="00FE64E5" w:rsidP="00FE64E5">
            <w:pPr>
              <w:autoSpaceDE w:val="0"/>
              <w:autoSpaceDN w:val="0"/>
              <w:adjustRightInd w:val="0"/>
              <w:ind w:right="-111"/>
              <w:jc w:val="center"/>
              <w:rPr>
                <w:b/>
                <w:sz w:val="24"/>
                <w:szCs w:val="24"/>
              </w:rPr>
            </w:pPr>
            <w:r w:rsidRPr="00D06869">
              <w:rPr>
                <w:b/>
                <w:sz w:val="24"/>
                <w:szCs w:val="24"/>
              </w:rPr>
              <w:t>Всего:</w:t>
            </w:r>
          </w:p>
        </w:tc>
        <w:tc>
          <w:tcPr>
            <w:tcW w:w="492" w:type="pct"/>
            <w:shd w:val="clear" w:color="auto" w:fill="auto"/>
            <w:vAlign w:val="center"/>
          </w:tcPr>
          <w:p w:rsidR="00FE64E5" w:rsidRPr="00D06869" w:rsidRDefault="00FE64E5" w:rsidP="00FE64E5">
            <w:pPr>
              <w:jc w:val="center"/>
              <w:rPr>
                <w:b/>
                <w:sz w:val="24"/>
                <w:szCs w:val="24"/>
              </w:rPr>
            </w:pPr>
            <w:r w:rsidRPr="00D06869">
              <w:rPr>
                <w:b/>
                <w:sz w:val="24"/>
                <w:szCs w:val="24"/>
              </w:rPr>
              <w:t>19</w:t>
            </w:r>
          </w:p>
        </w:tc>
        <w:tc>
          <w:tcPr>
            <w:tcW w:w="560" w:type="pct"/>
            <w:shd w:val="clear" w:color="auto" w:fill="auto"/>
            <w:vAlign w:val="center"/>
          </w:tcPr>
          <w:p w:rsidR="00FE64E5" w:rsidRPr="00D06869" w:rsidRDefault="00FE64E5" w:rsidP="00FE64E5">
            <w:pPr>
              <w:jc w:val="center"/>
              <w:rPr>
                <w:b/>
                <w:sz w:val="24"/>
                <w:szCs w:val="24"/>
              </w:rPr>
            </w:pPr>
            <w:r w:rsidRPr="00D06869">
              <w:rPr>
                <w:b/>
                <w:sz w:val="24"/>
                <w:szCs w:val="24"/>
              </w:rPr>
              <w:t>845,2</w:t>
            </w:r>
          </w:p>
        </w:tc>
        <w:tc>
          <w:tcPr>
            <w:tcW w:w="557" w:type="pct"/>
            <w:shd w:val="clear" w:color="auto" w:fill="auto"/>
            <w:vAlign w:val="center"/>
          </w:tcPr>
          <w:p w:rsidR="00FE64E5" w:rsidRPr="00D06869" w:rsidRDefault="00FE64E5" w:rsidP="00FE64E5">
            <w:pPr>
              <w:jc w:val="center"/>
              <w:rPr>
                <w:b/>
                <w:sz w:val="24"/>
                <w:szCs w:val="24"/>
              </w:rPr>
            </w:pPr>
            <w:r w:rsidRPr="00D06869">
              <w:rPr>
                <w:b/>
                <w:sz w:val="24"/>
                <w:szCs w:val="24"/>
              </w:rPr>
              <w:t>19</w:t>
            </w:r>
          </w:p>
        </w:tc>
        <w:tc>
          <w:tcPr>
            <w:tcW w:w="559" w:type="pct"/>
            <w:shd w:val="clear" w:color="auto" w:fill="auto"/>
            <w:vAlign w:val="center"/>
          </w:tcPr>
          <w:p w:rsidR="00FE64E5" w:rsidRPr="00D06869" w:rsidRDefault="00FE64E5" w:rsidP="00FE64E5">
            <w:pPr>
              <w:jc w:val="center"/>
              <w:rPr>
                <w:b/>
                <w:sz w:val="24"/>
                <w:szCs w:val="24"/>
              </w:rPr>
            </w:pPr>
            <w:r w:rsidRPr="00D06869">
              <w:rPr>
                <w:b/>
                <w:sz w:val="24"/>
                <w:szCs w:val="24"/>
              </w:rPr>
              <w:t>404,3</w:t>
            </w:r>
          </w:p>
        </w:tc>
        <w:tc>
          <w:tcPr>
            <w:tcW w:w="628" w:type="pct"/>
            <w:vMerge/>
            <w:shd w:val="clear" w:color="auto" w:fill="auto"/>
            <w:vAlign w:val="center"/>
          </w:tcPr>
          <w:p w:rsidR="00FE64E5" w:rsidRPr="00D06869" w:rsidRDefault="00FE64E5" w:rsidP="00FE64E5">
            <w:pPr>
              <w:jc w:val="center"/>
              <w:rPr>
                <w:sz w:val="24"/>
                <w:szCs w:val="24"/>
              </w:rPr>
            </w:pPr>
          </w:p>
        </w:tc>
        <w:tc>
          <w:tcPr>
            <w:tcW w:w="566" w:type="pct"/>
            <w:vMerge/>
            <w:shd w:val="clear" w:color="auto" w:fill="auto"/>
            <w:vAlign w:val="center"/>
          </w:tcPr>
          <w:p w:rsidR="00FE64E5" w:rsidRPr="00D06869" w:rsidRDefault="00FE64E5" w:rsidP="00FE64E5">
            <w:pPr>
              <w:jc w:val="center"/>
              <w:rPr>
                <w:sz w:val="24"/>
                <w:szCs w:val="24"/>
              </w:rPr>
            </w:pPr>
          </w:p>
        </w:tc>
        <w:tc>
          <w:tcPr>
            <w:tcW w:w="822" w:type="pct"/>
            <w:vMerge/>
            <w:shd w:val="clear" w:color="auto" w:fill="auto"/>
            <w:vAlign w:val="center"/>
          </w:tcPr>
          <w:p w:rsidR="00FE64E5" w:rsidRPr="00FA0F52" w:rsidRDefault="00FE64E5" w:rsidP="00FE64E5">
            <w:pPr>
              <w:jc w:val="center"/>
              <w:rPr>
                <w:sz w:val="24"/>
                <w:szCs w:val="24"/>
                <w:highlight w:val="yellow"/>
              </w:rPr>
            </w:pPr>
          </w:p>
        </w:tc>
      </w:tr>
    </w:tbl>
    <w:p w:rsidR="00FE64E5" w:rsidRPr="009E0F92" w:rsidRDefault="00FE64E5" w:rsidP="00FE64E5">
      <w:pPr>
        <w:ind w:firstLine="720"/>
        <w:jc w:val="both"/>
        <w:rPr>
          <w:b/>
          <w:i/>
          <w:szCs w:val="26"/>
        </w:rPr>
      </w:pPr>
    </w:p>
    <w:p w:rsidR="00FE64E5" w:rsidRPr="009E0F92" w:rsidRDefault="00FE64E5" w:rsidP="00FE64E5">
      <w:pPr>
        <w:ind w:firstLine="720"/>
        <w:jc w:val="both"/>
        <w:rPr>
          <w:b/>
          <w:i/>
          <w:szCs w:val="26"/>
        </w:rPr>
      </w:pPr>
      <w:r w:rsidRPr="009E0F92">
        <w:rPr>
          <w:b/>
          <w:i/>
          <w:szCs w:val="26"/>
        </w:rPr>
        <w:t>Мероприятие 2.3. «</w:t>
      </w:r>
      <w:r w:rsidRPr="009E0F92">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9E0F92">
        <w:rPr>
          <w:b/>
          <w:i/>
          <w:szCs w:val="26"/>
        </w:rPr>
        <w:t>».</w:t>
      </w:r>
    </w:p>
    <w:p w:rsidR="00FE64E5" w:rsidRPr="00FA3FE8" w:rsidRDefault="00FE64E5" w:rsidP="00FE64E5">
      <w:pPr>
        <w:tabs>
          <w:tab w:val="left" w:pos="952"/>
        </w:tabs>
        <w:autoSpaceDE w:val="0"/>
        <w:autoSpaceDN w:val="0"/>
        <w:adjustRightInd w:val="0"/>
        <w:spacing w:before="120"/>
        <w:ind w:firstLine="709"/>
        <w:jc w:val="both"/>
        <w:rPr>
          <w:szCs w:val="26"/>
        </w:rPr>
      </w:pPr>
      <w:r w:rsidRPr="00FA3FE8">
        <w:rPr>
          <w:szCs w:val="26"/>
        </w:rPr>
        <w:t xml:space="preserve">На реализацию данного мероприятия в 2024 году предусматривалось финансирование в размере </w:t>
      </w:r>
      <w:r w:rsidRPr="009E0F92">
        <w:rPr>
          <w:szCs w:val="26"/>
        </w:rPr>
        <w:t>33 180,0</w:t>
      </w:r>
      <w:r w:rsidRPr="00FA3FE8">
        <w:rPr>
          <w:szCs w:val="26"/>
        </w:rPr>
        <w:t xml:space="preserve"> тыс. руб., фактическое исполнение – </w:t>
      </w:r>
      <w:r w:rsidRPr="009E0F92">
        <w:rPr>
          <w:szCs w:val="26"/>
        </w:rPr>
        <w:t>26 292,1</w:t>
      </w:r>
      <w:r w:rsidRPr="00FA3FE8">
        <w:rPr>
          <w:szCs w:val="26"/>
        </w:rPr>
        <w:t xml:space="preserve"> тыс. руб. (</w:t>
      </w:r>
      <w:r>
        <w:rPr>
          <w:szCs w:val="26"/>
        </w:rPr>
        <w:t>79,2</w:t>
      </w:r>
      <w:r w:rsidRPr="00FA3FE8">
        <w:rPr>
          <w:szCs w:val="26"/>
        </w:rPr>
        <w:t>% от плана).</w:t>
      </w:r>
      <w:r>
        <w:rPr>
          <w:szCs w:val="26"/>
        </w:rPr>
        <w:t xml:space="preserve"> П</w:t>
      </w:r>
      <w:r w:rsidRPr="006A5DE8">
        <w:rPr>
          <w:szCs w:val="26"/>
        </w:rPr>
        <w:t>олучение компенсации носит заявительный характер и предоставляется специалистам по их желанию</w:t>
      </w:r>
      <w:r>
        <w:rPr>
          <w:szCs w:val="26"/>
        </w:rPr>
        <w:t>.</w:t>
      </w:r>
    </w:p>
    <w:p w:rsidR="00FE64E5" w:rsidRPr="00FA0F52" w:rsidRDefault="00FE64E5" w:rsidP="00FE64E5">
      <w:pPr>
        <w:ind w:firstLine="709"/>
        <w:jc w:val="both"/>
        <w:rPr>
          <w:szCs w:val="26"/>
          <w:highlight w:val="yellow"/>
        </w:rPr>
      </w:pPr>
      <w:r w:rsidRPr="009E0F92">
        <w:rPr>
          <w:szCs w:val="26"/>
        </w:rPr>
        <w:t>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w:t>
      </w:r>
      <w:r w:rsidRPr="006A5DE8">
        <w:rPr>
          <w:szCs w:val="26"/>
        </w:rPr>
        <w:t>, но не более 40,0 тыс. руб. в месяц (размер выплаты был увеличен в 2023 году). Отв</w:t>
      </w:r>
      <w:r w:rsidRPr="009E0F92">
        <w:rPr>
          <w:szCs w:val="26"/>
        </w:rPr>
        <w:t xml:space="preserve">етственным участником (ГРБС) по реализации </w:t>
      </w:r>
      <w:r>
        <w:rPr>
          <w:szCs w:val="26"/>
        </w:rPr>
        <w:t>данной</w:t>
      </w:r>
      <w:r w:rsidRPr="009E0F92">
        <w:rPr>
          <w:szCs w:val="26"/>
        </w:rPr>
        <w:t xml:space="preserve"> меры поддержки специалистов было определено МКУ «Управление социальной политики» в части приема документов и осуществления выплаты компенсации. </w:t>
      </w:r>
    </w:p>
    <w:p w:rsidR="00FE64E5" w:rsidRPr="009E0F92" w:rsidRDefault="00FE64E5" w:rsidP="00FE64E5">
      <w:pPr>
        <w:ind w:firstLine="709"/>
        <w:jc w:val="both"/>
        <w:rPr>
          <w:szCs w:val="26"/>
        </w:rPr>
      </w:pPr>
      <w:r w:rsidRPr="009E0F92">
        <w:rPr>
          <w:szCs w:val="26"/>
        </w:rPr>
        <w:t xml:space="preserve">По состоянию на 31.12.2024 компенсация выплачена 109 специалистам: </w:t>
      </w:r>
    </w:p>
    <w:p w:rsidR="00FE64E5" w:rsidRPr="00492ECF" w:rsidRDefault="00FE64E5" w:rsidP="00B83794">
      <w:pPr>
        <w:pStyle w:val="af5"/>
        <w:numPr>
          <w:ilvl w:val="0"/>
          <w:numId w:val="215"/>
        </w:numPr>
        <w:tabs>
          <w:tab w:val="left" w:pos="993"/>
        </w:tabs>
        <w:ind w:left="0" w:firstLine="709"/>
        <w:jc w:val="both"/>
        <w:rPr>
          <w:szCs w:val="26"/>
        </w:rPr>
      </w:pPr>
      <w:r w:rsidRPr="00492ECF">
        <w:rPr>
          <w:b/>
          <w:szCs w:val="26"/>
        </w:rPr>
        <w:t>6 специалистам, приглашенным в 2022 году</w:t>
      </w:r>
      <w:r w:rsidRPr="00492ECF">
        <w:rPr>
          <w:szCs w:val="26"/>
        </w:rPr>
        <w:t xml:space="preserve"> (отрасл</w:t>
      </w:r>
      <w:r>
        <w:rPr>
          <w:szCs w:val="26"/>
        </w:rPr>
        <w:t>ь</w:t>
      </w:r>
      <w:r w:rsidRPr="00492ECF">
        <w:rPr>
          <w:szCs w:val="26"/>
        </w:rPr>
        <w:t xml:space="preserve"> «Здравоохранение»);</w:t>
      </w:r>
    </w:p>
    <w:p w:rsidR="00FE64E5" w:rsidRPr="00492ECF" w:rsidRDefault="00FE64E5" w:rsidP="00B83794">
      <w:pPr>
        <w:pStyle w:val="af5"/>
        <w:numPr>
          <w:ilvl w:val="0"/>
          <w:numId w:val="215"/>
        </w:numPr>
        <w:tabs>
          <w:tab w:val="left" w:pos="993"/>
        </w:tabs>
        <w:ind w:left="0" w:firstLine="709"/>
        <w:jc w:val="both"/>
        <w:rPr>
          <w:b/>
          <w:szCs w:val="26"/>
        </w:rPr>
      </w:pPr>
      <w:r w:rsidRPr="00492ECF">
        <w:rPr>
          <w:b/>
          <w:szCs w:val="26"/>
        </w:rPr>
        <w:t>46 специалистам, приглашенным в 2023 году</w:t>
      </w:r>
      <w:r w:rsidRPr="00492ECF">
        <w:rPr>
          <w:szCs w:val="26"/>
        </w:rPr>
        <w:t xml:space="preserve"> (21 специалист отрасли «Здравоохранени</w:t>
      </w:r>
      <w:r>
        <w:rPr>
          <w:szCs w:val="26"/>
        </w:rPr>
        <w:t>е</w:t>
      </w:r>
      <w:r w:rsidRPr="00492ECF">
        <w:rPr>
          <w:szCs w:val="26"/>
        </w:rPr>
        <w:t>», 14 – отрасли «Образование (уровень общее и дошкольное)», 4 – отрасли «Образование (уровень высшее)», 3 – отрасли «Образование (уровень среднее профессиональное)», 3 – отрасли «Культура», 1 – отрасли «Спорт»);</w:t>
      </w:r>
    </w:p>
    <w:p w:rsidR="00FE64E5" w:rsidRPr="00492ECF" w:rsidRDefault="00FE64E5" w:rsidP="00B83794">
      <w:pPr>
        <w:pStyle w:val="af5"/>
        <w:numPr>
          <w:ilvl w:val="0"/>
          <w:numId w:val="215"/>
        </w:numPr>
        <w:tabs>
          <w:tab w:val="left" w:pos="993"/>
        </w:tabs>
        <w:ind w:left="0" w:firstLine="709"/>
        <w:jc w:val="both"/>
        <w:rPr>
          <w:szCs w:val="26"/>
        </w:rPr>
      </w:pPr>
      <w:r w:rsidRPr="00492ECF">
        <w:rPr>
          <w:b/>
          <w:szCs w:val="26"/>
        </w:rPr>
        <w:t>57 специалистам, приглашенным в 2024 году</w:t>
      </w:r>
      <w:r w:rsidRPr="00492ECF">
        <w:rPr>
          <w:szCs w:val="26"/>
        </w:rPr>
        <w:t xml:space="preserve"> (30 </w:t>
      </w:r>
      <w:r>
        <w:rPr>
          <w:szCs w:val="26"/>
        </w:rPr>
        <w:t>специалистов</w:t>
      </w:r>
      <w:r w:rsidRPr="00492ECF">
        <w:rPr>
          <w:szCs w:val="26"/>
        </w:rPr>
        <w:t xml:space="preserve"> отрасли «Образование (уровень общее и дошкольное)», 18 –  отрасли «Здравоохранени</w:t>
      </w:r>
      <w:r>
        <w:rPr>
          <w:szCs w:val="26"/>
        </w:rPr>
        <w:t>е</w:t>
      </w:r>
      <w:r w:rsidRPr="00492ECF">
        <w:rPr>
          <w:szCs w:val="26"/>
        </w:rPr>
        <w:t>», 3 – отрасли «Культура», 3 – отрасли «Спорт», 2 – отрасли «Образование (уровень высшее)», 1 – отрасли «Образование (уровень среднее профессиональное»).</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Справочно: для приглашенных специалистов в рамках Программы были предоставлены квартиры:</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 xml:space="preserve">в 2022 году </w:t>
      </w:r>
      <w:r w:rsidRPr="00452928">
        <w:rPr>
          <w:color w:val="000000"/>
          <w:szCs w:val="26"/>
        </w:rPr>
        <w:t>–</w:t>
      </w:r>
      <w:r w:rsidRPr="00452928">
        <w:rPr>
          <w:szCs w:val="26"/>
        </w:rPr>
        <w:t xml:space="preserve"> 61 квартира;</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 xml:space="preserve">в 2023 году </w:t>
      </w:r>
      <w:r w:rsidRPr="00452928">
        <w:rPr>
          <w:color w:val="000000"/>
          <w:szCs w:val="26"/>
        </w:rPr>
        <w:t xml:space="preserve">– </w:t>
      </w:r>
      <w:r w:rsidRPr="00452928">
        <w:rPr>
          <w:szCs w:val="26"/>
        </w:rPr>
        <w:t>35 квартир;</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в 2024 году – 29 квартир.</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Предоставление служебного жилья осуществляется по мере подбора подходящего жилого помещения для прибывших специалистов.</w:t>
      </w:r>
    </w:p>
    <w:p w:rsidR="00FE64E5" w:rsidRPr="00452928" w:rsidRDefault="00FE64E5" w:rsidP="00FE64E5">
      <w:pPr>
        <w:tabs>
          <w:tab w:val="left" w:pos="851"/>
        </w:tabs>
        <w:jc w:val="both"/>
        <w:rPr>
          <w:szCs w:val="26"/>
        </w:rPr>
      </w:pPr>
      <w:r w:rsidRPr="00452928">
        <w:rPr>
          <w:szCs w:val="26"/>
        </w:rPr>
        <w:t xml:space="preserve">           </w:t>
      </w:r>
    </w:p>
    <w:p w:rsidR="00FE64E5" w:rsidRPr="001D657C" w:rsidRDefault="00FE64E5" w:rsidP="00FE64E5">
      <w:pPr>
        <w:ind w:firstLine="720"/>
        <w:jc w:val="both"/>
        <w:rPr>
          <w:color w:val="000000"/>
          <w:szCs w:val="26"/>
        </w:rPr>
      </w:pPr>
      <w:r w:rsidRPr="00743DDB">
        <w:rPr>
          <w:color w:val="000000"/>
          <w:szCs w:val="26"/>
        </w:rPr>
        <w:t xml:space="preserve">По итогам реализации мероприятий МП наблюдаются следующие </w:t>
      </w:r>
      <w:r w:rsidRPr="001D657C">
        <w:rPr>
          <w:color w:val="000000"/>
          <w:szCs w:val="26"/>
        </w:rPr>
        <w:t>результаты:</w:t>
      </w:r>
    </w:p>
    <w:p w:rsidR="00FE64E5" w:rsidRPr="001D657C" w:rsidRDefault="00FE64E5" w:rsidP="00FE64E5">
      <w:pPr>
        <w:pStyle w:val="af5"/>
        <w:numPr>
          <w:ilvl w:val="0"/>
          <w:numId w:val="23"/>
        </w:numPr>
        <w:tabs>
          <w:tab w:val="left" w:pos="993"/>
        </w:tabs>
        <w:ind w:left="0" w:firstLine="709"/>
        <w:jc w:val="both"/>
        <w:rPr>
          <w:color w:val="000000"/>
          <w:szCs w:val="26"/>
        </w:rPr>
      </w:pPr>
      <w:r w:rsidRPr="001D657C">
        <w:rPr>
          <w:color w:val="000000"/>
          <w:szCs w:val="26"/>
        </w:rPr>
        <w:t>в сфере образования (общее, дошкольное) количество приглашенных и трудоустроенных специалистов составило 37 человек (127,6% от плана</w:t>
      </w:r>
      <w:r>
        <w:rPr>
          <w:color w:val="000000"/>
          <w:szCs w:val="26"/>
        </w:rPr>
        <w:t xml:space="preserve"> – 29 чел.</w:t>
      </w:r>
      <w:r w:rsidRPr="001D657C">
        <w:rPr>
          <w:color w:val="000000"/>
          <w:szCs w:val="26"/>
        </w:rPr>
        <w:t xml:space="preserve">), </w:t>
      </w:r>
      <w:r w:rsidRPr="00743DDB">
        <w:rPr>
          <w:color w:val="000000"/>
          <w:szCs w:val="26"/>
        </w:rPr>
        <w:t>вследствие</w:t>
      </w:r>
      <w:r w:rsidRPr="001D657C">
        <w:rPr>
          <w:color w:val="000000"/>
          <w:szCs w:val="26"/>
        </w:rPr>
        <w:t xml:space="preserve"> чего уровень закрытия потребности в специалистах составил 30,3% (план – 23,8%);</w:t>
      </w:r>
    </w:p>
    <w:p w:rsidR="00FE64E5" w:rsidRPr="00012C87" w:rsidRDefault="00FE64E5" w:rsidP="00FE64E5">
      <w:pPr>
        <w:pStyle w:val="af5"/>
        <w:numPr>
          <w:ilvl w:val="0"/>
          <w:numId w:val="23"/>
        </w:numPr>
        <w:tabs>
          <w:tab w:val="left" w:pos="993"/>
        </w:tabs>
        <w:ind w:left="0" w:firstLine="709"/>
        <w:jc w:val="both"/>
        <w:rPr>
          <w:color w:val="000000"/>
          <w:szCs w:val="26"/>
        </w:rPr>
      </w:pPr>
      <w:r w:rsidRPr="00743DDB">
        <w:rPr>
          <w:color w:val="000000"/>
          <w:szCs w:val="26"/>
        </w:rPr>
        <w:t xml:space="preserve">в сфере образования (высшее)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w:t>
      </w:r>
      <w:r>
        <w:rPr>
          <w:szCs w:val="26"/>
        </w:rPr>
        <w:t>50,0</w:t>
      </w:r>
      <w:r w:rsidRPr="00743DDB">
        <w:rPr>
          <w:szCs w:val="26"/>
        </w:rPr>
        <w:t xml:space="preserve">% </w:t>
      </w:r>
      <w:r w:rsidRPr="00743DDB">
        <w:rPr>
          <w:color w:val="000000"/>
          <w:szCs w:val="26"/>
        </w:rPr>
        <w:t xml:space="preserve">(план – </w:t>
      </w:r>
      <w:r>
        <w:rPr>
          <w:color w:val="000000"/>
          <w:szCs w:val="26"/>
        </w:rPr>
        <w:t>50,0</w:t>
      </w:r>
      <w:r w:rsidRPr="00012C87">
        <w:rPr>
          <w:color w:val="000000"/>
          <w:szCs w:val="26"/>
        </w:rPr>
        <w:t>%);</w:t>
      </w:r>
    </w:p>
    <w:p w:rsidR="00FE64E5" w:rsidRPr="00012C87" w:rsidRDefault="00FE64E5" w:rsidP="00FE64E5">
      <w:pPr>
        <w:pStyle w:val="af5"/>
        <w:numPr>
          <w:ilvl w:val="0"/>
          <w:numId w:val="23"/>
        </w:numPr>
        <w:tabs>
          <w:tab w:val="left" w:pos="993"/>
        </w:tabs>
        <w:ind w:left="0" w:firstLine="709"/>
        <w:jc w:val="both"/>
        <w:rPr>
          <w:color w:val="000000"/>
          <w:szCs w:val="26"/>
        </w:rPr>
      </w:pPr>
      <w:r w:rsidRPr="00012C87">
        <w:rPr>
          <w:color w:val="000000"/>
          <w:szCs w:val="26"/>
        </w:rPr>
        <w:t>в сфере образования (среднее профессиональное) количество приглашенных и трудоустроенных специалистов составило 1 человек (33,3% от плана</w:t>
      </w:r>
      <w:r>
        <w:rPr>
          <w:color w:val="000000"/>
          <w:szCs w:val="26"/>
        </w:rPr>
        <w:t xml:space="preserve"> – 3 чел.</w:t>
      </w:r>
      <w:r w:rsidRPr="00012C87">
        <w:rPr>
          <w:color w:val="000000"/>
          <w:szCs w:val="26"/>
        </w:rPr>
        <w:t>), вследствие чего уровень закрытия потребности в специалистах составил 16,7% (план – 50,0%);</w:t>
      </w:r>
    </w:p>
    <w:p w:rsidR="00FE64E5" w:rsidRPr="00FE5148"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здравоохранения количество </w:t>
      </w:r>
      <w:r w:rsidRPr="00743DDB">
        <w:rPr>
          <w:color w:val="000000"/>
          <w:szCs w:val="26"/>
        </w:rPr>
        <w:t>приглашенных и трудоустроенных</w:t>
      </w:r>
      <w:r>
        <w:rPr>
          <w:color w:val="000000"/>
          <w:szCs w:val="26"/>
        </w:rPr>
        <w:t xml:space="preserve"> специалистов</w:t>
      </w:r>
      <w:r w:rsidRPr="00FE5148">
        <w:rPr>
          <w:color w:val="000000"/>
          <w:szCs w:val="26"/>
        </w:rPr>
        <w:t xml:space="preserve"> составило 26 человек (104,0% от плана</w:t>
      </w:r>
      <w:r>
        <w:rPr>
          <w:color w:val="000000"/>
          <w:szCs w:val="26"/>
        </w:rPr>
        <w:t xml:space="preserve"> – 25 чел.)</w:t>
      </w:r>
      <w:r w:rsidRPr="00FE5148">
        <w:rPr>
          <w:color w:val="000000"/>
          <w:szCs w:val="26"/>
        </w:rPr>
        <w:t>, вследствие чего уровень закрытия потребности в специалистах составил 19,5% (план – 18,8%);</w:t>
      </w:r>
    </w:p>
    <w:p w:rsidR="00FE64E5"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культуры количество приглашенных и трудоустроенных специалистов составило 6 человек (100,0% от плана), вследствие чего уровень закрытия потребности в специалистах составил </w:t>
      </w:r>
      <w:r>
        <w:rPr>
          <w:color w:val="000000"/>
          <w:szCs w:val="26"/>
        </w:rPr>
        <w:t>50,0</w:t>
      </w:r>
      <w:r w:rsidRPr="00FE5148">
        <w:rPr>
          <w:color w:val="000000"/>
          <w:szCs w:val="26"/>
        </w:rPr>
        <w:t>% (</w:t>
      </w:r>
      <w:r w:rsidRPr="00743DDB">
        <w:rPr>
          <w:color w:val="000000"/>
          <w:szCs w:val="26"/>
        </w:rPr>
        <w:t xml:space="preserve">план – </w:t>
      </w:r>
      <w:r>
        <w:rPr>
          <w:color w:val="000000"/>
          <w:szCs w:val="26"/>
        </w:rPr>
        <w:t>50,0</w:t>
      </w:r>
      <w:r w:rsidRPr="00012C87">
        <w:rPr>
          <w:color w:val="000000"/>
          <w:szCs w:val="26"/>
        </w:rPr>
        <w:t>%</w:t>
      </w:r>
      <w:r w:rsidRPr="00FE5148">
        <w:rPr>
          <w:color w:val="000000"/>
          <w:szCs w:val="26"/>
        </w:rPr>
        <w:t>);</w:t>
      </w:r>
    </w:p>
    <w:p w:rsidR="00FE64E5" w:rsidRPr="00FE5148"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w:t>
      </w:r>
      <w:r>
        <w:rPr>
          <w:color w:val="000000"/>
          <w:szCs w:val="26"/>
        </w:rPr>
        <w:t>спорта</w:t>
      </w:r>
      <w:r w:rsidRPr="00FE5148">
        <w:rPr>
          <w:color w:val="000000"/>
          <w:szCs w:val="26"/>
        </w:rPr>
        <w:t xml:space="preserve"> количество приглашенных и трудоустроенных специалистов составило </w:t>
      </w:r>
      <w:r>
        <w:rPr>
          <w:color w:val="000000"/>
          <w:szCs w:val="26"/>
        </w:rPr>
        <w:t>4</w:t>
      </w:r>
      <w:r w:rsidRPr="00FE5148">
        <w:rPr>
          <w:color w:val="000000"/>
          <w:szCs w:val="26"/>
        </w:rPr>
        <w:t xml:space="preserve"> человек</w:t>
      </w:r>
      <w:r>
        <w:rPr>
          <w:color w:val="000000"/>
          <w:szCs w:val="26"/>
        </w:rPr>
        <w:t>а</w:t>
      </w:r>
      <w:r w:rsidRPr="00FE5148">
        <w:rPr>
          <w:color w:val="000000"/>
          <w:szCs w:val="26"/>
        </w:rPr>
        <w:t xml:space="preserve"> (</w:t>
      </w:r>
      <w:r>
        <w:rPr>
          <w:color w:val="000000"/>
          <w:szCs w:val="26"/>
        </w:rPr>
        <w:t>66,7</w:t>
      </w:r>
      <w:r w:rsidRPr="00012C87">
        <w:rPr>
          <w:color w:val="000000"/>
          <w:szCs w:val="26"/>
        </w:rPr>
        <w:t>% от плана</w:t>
      </w:r>
      <w:r>
        <w:rPr>
          <w:color w:val="000000"/>
          <w:szCs w:val="26"/>
        </w:rPr>
        <w:t xml:space="preserve"> – 6 чел.</w:t>
      </w:r>
      <w:r w:rsidRPr="00FE5148">
        <w:rPr>
          <w:color w:val="000000"/>
          <w:szCs w:val="26"/>
        </w:rPr>
        <w:t xml:space="preserve">), вследствие чего уровень закрытия потребности в специалистах составил </w:t>
      </w:r>
      <w:r>
        <w:rPr>
          <w:color w:val="000000"/>
          <w:szCs w:val="26"/>
        </w:rPr>
        <w:t>33,3</w:t>
      </w:r>
      <w:r w:rsidRPr="00FE5148">
        <w:rPr>
          <w:color w:val="000000"/>
          <w:szCs w:val="26"/>
        </w:rPr>
        <w:t>% (</w:t>
      </w:r>
      <w:r w:rsidRPr="00743DDB">
        <w:rPr>
          <w:color w:val="000000"/>
          <w:szCs w:val="26"/>
        </w:rPr>
        <w:t xml:space="preserve">план – </w:t>
      </w:r>
      <w:r>
        <w:rPr>
          <w:color w:val="000000"/>
          <w:szCs w:val="26"/>
        </w:rPr>
        <w:t>50,0</w:t>
      </w:r>
      <w:r w:rsidRPr="00012C87">
        <w:rPr>
          <w:color w:val="000000"/>
          <w:szCs w:val="26"/>
        </w:rPr>
        <w:t>%</w:t>
      </w:r>
      <w:r w:rsidRPr="00FE5148">
        <w:rPr>
          <w:color w:val="000000"/>
          <w:szCs w:val="26"/>
        </w:rPr>
        <w:t>);</w:t>
      </w:r>
    </w:p>
    <w:p w:rsidR="00FE64E5" w:rsidRPr="00616384"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заявившихся на предоставление мер социальной поддержки, составил 100,0% или 19 человек; </w:t>
      </w:r>
    </w:p>
    <w:p w:rsidR="00FE64E5" w:rsidRPr="00616384"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заявившихся на предоставление мер социальной поддержки, составил 100,0% или 19 человек;  </w:t>
      </w:r>
    </w:p>
    <w:p w:rsidR="00FE64E5"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заявившихся на предоставление мер социальной поддержки – 100,0% или 109 человек. </w:t>
      </w:r>
    </w:p>
    <w:p w:rsidR="00B11C00" w:rsidRPr="00FE64E5" w:rsidRDefault="00FE64E5" w:rsidP="00FE64E5">
      <w:pPr>
        <w:pStyle w:val="af5"/>
        <w:tabs>
          <w:tab w:val="left" w:pos="993"/>
        </w:tabs>
        <w:ind w:left="0" w:firstLine="709"/>
        <w:jc w:val="both"/>
        <w:rPr>
          <w:color w:val="000000"/>
          <w:szCs w:val="26"/>
        </w:rPr>
      </w:pPr>
      <w:r>
        <w:rPr>
          <w:color w:val="000000"/>
          <w:szCs w:val="26"/>
        </w:rPr>
        <w:t xml:space="preserve">Перевыполнение плана по </w:t>
      </w:r>
      <w:r w:rsidRPr="00C43B70">
        <w:rPr>
          <w:color w:val="000000"/>
          <w:szCs w:val="26"/>
        </w:rPr>
        <w:t>приглашени</w:t>
      </w:r>
      <w:r>
        <w:rPr>
          <w:color w:val="000000"/>
          <w:szCs w:val="26"/>
        </w:rPr>
        <w:t>ю и трудоустройству</w:t>
      </w:r>
      <w:r w:rsidRPr="00C43B70">
        <w:rPr>
          <w:color w:val="000000"/>
          <w:szCs w:val="26"/>
        </w:rPr>
        <w:t xml:space="preserve"> специалистов в отрасли </w:t>
      </w:r>
      <w:r>
        <w:rPr>
          <w:color w:val="000000"/>
          <w:szCs w:val="26"/>
        </w:rPr>
        <w:t>«</w:t>
      </w:r>
      <w:r w:rsidRPr="00C43B70">
        <w:rPr>
          <w:color w:val="000000"/>
          <w:szCs w:val="26"/>
        </w:rPr>
        <w:t>Образование (общее и дошкольное)</w:t>
      </w:r>
      <w:r>
        <w:rPr>
          <w:color w:val="000000"/>
          <w:szCs w:val="26"/>
        </w:rPr>
        <w:t xml:space="preserve">» и «Здравоохранение» связано с перераспределением </w:t>
      </w:r>
      <w:r w:rsidRPr="00C43B70">
        <w:rPr>
          <w:color w:val="000000"/>
          <w:szCs w:val="26"/>
        </w:rPr>
        <w:t>денежных ср</w:t>
      </w:r>
      <w:r>
        <w:rPr>
          <w:color w:val="000000"/>
          <w:szCs w:val="26"/>
        </w:rPr>
        <w:t>едств с мероприятий 2.2 и 2.3. Вместе с тем, не удалось привлечь запланированное количество специалистов в отрасли «Спорт» и «</w:t>
      </w:r>
      <w:r w:rsidRPr="00C43B70">
        <w:rPr>
          <w:color w:val="000000"/>
          <w:szCs w:val="26"/>
        </w:rPr>
        <w:t>Образование (</w:t>
      </w:r>
      <w:r>
        <w:rPr>
          <w:color w:val="000000"/>
          <w:szCs w:val="26"/>
        </w:rPr>
        <w:t>среднее профессиональное</w:t>
      </w:r>
      <w:r w:rsidRPr="00C43B70">
        <w:rPr>
          <w:color w:val="000000"/>
          <w:szCs w:val="26"/>
        </w:rPr>
        <w:t>)</w:t>
      </w:r>
      <w:r>
        <w:rPr>
          <w:color w:val="000000"/>
          <w:szCs w:val="26"/>
        </w:rPr>
        <w:t>».</w:t>
      </w:r>
      <w:r w:rsidR="00B11C00" w:rsidRPr="00FE64E5">
        <w:rPr>
          <w:color w:val="000000"/>
          <w:szCs w:val="26"/>
        </w:rPr>
        <w:t xml:space="preserve"> </w:t>
      </w:r>
    </w:p>
    <w:p w:rsidR="00DF0BF9" w:rsidRPr="00CE31DE" w:rsidRDefault="00DF0BF9" w:rsidP="000A03A3">
      <w:pPr>
        <w:jc w:val="both"/>
      </w:pPr>
      <w:r w:rsidRPr="00CE31DE">
        <w:br w:type="page"/>
      </w:r>
    </w:p>
    <w:p w:rsidR="00DF0BF9"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04098F" w:rsidRPr="00C2110C" w:rsidRDefault="0004098F" w:rsidP="0004098F">
      <w:pPr>
        <w:ind w:firstLine="709"/>
        <w:jc w:val="both"/>
        <w:rPr>
          <w:szCs w:val="26"/>
        </w:rPr>
      </w:pPr>
      <w:r w:rsidRPr="00C2110C">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04098F" w:rsidRPr="00C2110C" w:rsidRDefault="0004098F" w:rsidP="0004098F">
      <w:pPr>
        <w:pStyle w:val="40"/>
        <w:spacing w:before="0"/>
        <w:ind w:firstLine="709"/>
        <w:jc w:val="right"/>
        <w:rPr>
          <w:rFonts w:eastAsia="Times New Roman"/>
          <w:b w:val="0"/>
          <w:i/>
          <w:iCs/>
          <w:szCs w:val="26"/>
          <w:u w:val="none"/>
        </w:rPr>
      </w:pPr>
      <w:r w:rsidRPr="00DC17A5">
        <w:rPr>
          <w:rFonts w:eastAsia="Times New Roman"/>
          <w:b w:val="0"/>
          <w:szCs w:val="26"/>
          <w:u w:val="none"/>
        </w:rPr>
        <w:t xml:space="preserve">Таблица </w:t>
      </w:r>
      <w:r w:rsidR="0046152B" w:rsidRPr="00DC17A5">
        <w:rPr>
          <w:rFonts w:eastAsia="Times New Roman"/>
          <w:b w:val="0"/>
          <w:szCs w:val="26"/>
          <w:u w:val="none"/>
        </w:rPr>
        <w:t>4</w:t>
      </w:r>
      <w:r w:rsidR="00D931D0">
        <w:rPr>
          <w:rFonts w:eastAsia="Times New Roman"/>
          <w:b w:val="0"/>
          <w:szCs w:val="26"/>
          <w:u w:val="none"/>
        </w:rPr>
        <w:t>6</w:t>
      </w:r>
    </w:p>
    <w:p w:rsidR="0004098F" w:rsidRPr="00C2110C" w:rsidRDefault="0004098F" w:rsidP="0004098F">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04098F" w:rsidRPr="00C2110C" w:rsidTr="005D64A4">
        <w:trPr>
          <w:trHeight w:val="70"/>
          <w:tblHeader/>
          <w:jc w:val="center"/>
        </w:trPr>
        <w:tc>
          <w:tcPr>
            <w:tcW w:w="240" w:type="pct"/>
            <w:vMerge w:val="restart"/>
            <w:shd w:val="clear" w:color="auto" w:fill="auto"/>
            <w:vAlign w:val="center"/>
            <w:hideMark/>
          </w:tcPr>
          <w:p w:rsidR="0004098F" w:rsidRPr="00C2110C" w:rsidRDefault="0004098F" w:rsidP="005D64A4">
            <w:pPr>
              <w:ind w:left="-108" w:right="-86"/>
              <w:jc w:val="center"/>
              <w:rPr>
                <w:color w:val="000000"/>
                <w:sz w:val="22"/>
                <w:szCs w:val="22"/>
              </w:rPr>
            </w:pPr>
            <w:r w:rsidRPr="00C2110C">
              <w:rPr>
                <w:color w:val="000000"/>
                <w:sz w:val="22"/>
                <w:szCs w:val="22"/>
              </w:rPr>
              <w:t>№ п/п</w:t>
            </w:r>
          </w:p>
        </w:tc>
        <w:tc>
          <w:tcPr>
            <w:tcW w:w="1270" w:type="pct"/>
            <w:vMerge w:val="restar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04098F" w:rsidRPr="00C2110C" w:rsidRDefault="0004098F" w:rsidP="005D64A4">
            <w:pPr>
              <w:jc w:val="center"/>
              <w:rPr>
                <w:color w:val="000000"/>
                <w:sz w:val="22"/>
                <w:szCs w:val="22"/>
              </w:rPr>
            </w:pPr>
            <w:r>
              <w:rPr>
                <w:color w:val="000000"/>
                <w:sz w:val="22"/>
                <w:szCs w:val="22"/>
              </w:rPr>
              <w:t>2023</w:t>
            </w:r>
            <w:r w:rsidRPr="00C2110C">
              <w:rPr>
                <w:color w:val="000000"/>
                <w:sz w:val="22"/>
                <w:szCs w:val="22"/>
              </w:rPr>
              <w:t xml:space="preserve"> год</w:t>
            </w:r>
          </w:p>
        </w:tc>
        <w:tc>
          <w:tcPr>
            <w:tcW w:w="1747" w:type="pct"/>
            <w:gridSpan w:val="3"/>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202</w:t>
            </w:r>
            <w:r>
              <w:rPr>
                <w:color w:val="000000"/>
                <w:sz w:val="22"/>
                <w:szCs w:val="22"/>
              </w:rPr>
              <w:t>4</w:t>
            </w:r>
            <w:r w:rsidRPr="00C2110C">
              <w:rPr>
                <w:color w:val="000000"/>
                <w:sz w:val="22"/>
                <w:szCs w:val="22"/>
              </w:rPr>
              <w:t xml:space="preserve"> год</w:t>
            </w:r>
          </w:p>
        </w:tc>
      </w:tr>
      <w:tr w:rsidR="0004098F" w:rsidRPr="00C2110C" w:rsidTr="005D64A4">
        <w:trPr>
          <w:trHeight w:val="70"/>
          <w:tblHeader/>
          <w:jc w:val="center"/>
        </w:trPr>
        <w:tc>
          <w:tcPr>
            <w:tcW w:w="240" w:type="pct"/>
            <w:vMerge/>
            <w:vAlign w:val="center"/>
            <w:hideMark/>
          </w:tcPr>
          <w:p w:rsidR="0004098F" w:rsidRPr="00C2110C" w:rsidRDefault="0004098F" w:rsidP="005D64A4">
            <w:pPr>
              <w:jc w:val="center"/>
              <w:rPr>
                <w:color w:val="000000"/>
                <w:sz w:val="22"/>
                <w:szCs w:val="22"/>
              </w:rPr>
            </w:pPr>
          </w:p>
        </w:tc>
        <w:tc>
          <w:tcPr>
            <w:tcW w:w="1270" w:type="pct"/>
            <w:vMerge/>
            <w:vAlign w:val="center"/>
            <w:hideMark/>
          </w:tcPr>
          <w:p w:rsidR="0004098F" w:rsidRPr="00C2110C" w:rsidRDefault="0004098F" w:rsidP="005D64A4">
            <w:pPr>
              <w:jc w:val="center"/>
              <w:rPr>
                <w:color w:val="000000"/>
                <w:sz w:val="22"/>
                <w:szCs w:val="22"/>
              </w:rPr>
            </w:pPr>
          </w:p>
        </w:tc>
        <w:tc>
          <w:tcPr>
            <w:tcW w:w="681" w:type="pc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 xml:space="preserve">Уточнен-ный план </w:t>
            </w:r>
          </w:p>
        </w:tc>
        <w:tc>
          <w:tcPr>
            <w:tcW w:w="1062" w:type="pct"/>
            <w:gridSpan w:val="2"/>
            <w:shd w:val="clear" w:color="auto" w:fill="auto"/>
            <w:vAlign w:val="center"/>
            <w:hideMark/>
          </w:tcPr>
          <w:p w:rsidR="0004098F" w:rsidRPr="00C2110C" w:rsidRDefault="0004098F" w:rsidP="005D64A4">
            <w:pPr>
              <w:jc w:val="center"/>
              <w:rPr>
                <w:color w:val="000000"/>
                <w:sz w:val="22"/>
                <w:szCs w:val="22"/>
              </w:rPr>
            </w:pPr>
            <w:r w:rsidRPr="00C2110C">
              <w:rPr>
                <w:sz w:val="22"/>
                <w:szCs w:val="22"/>
              </w:rPr>
              <w:t>Исполнено</w:t>
            </w:r>
          </w:p>
        </w:tc>
        <w:tc>
          <w:tcPr>
            <w:tcW w:w="681" w:type="pc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 xml:space="preserve">Уточнен-ный план </w:t>
            </w:r>
          </w:p>
        </w:tc>
        <w:tc>
          <w:tcPr>
            <w:tcW w:w="1066" w:type="pct"/>
            <w:gridSpan w:val="2"/>
            <w:shd w:val="clear" w:color="auto" w:fill="auto"/>
            <w:vAlign w:val="center"/>
            <w:hideMark/>
          </w:tcPr>
          <w:p w:rsidR="0004098F" w:rsidRPr="00C2110C" w:rsidRDefault="0004098F" w:rsidP="005D64A4">
            <w:pPr>
              <w:jc w:val="center"/>
              <w:rPr>
                <w:color w:val="000000"/>
                <w:sz w:val="22"/>
                <w:szCs w:val="22"/>
              </w:rPr>
            </w:pPr>
            <w:r w:rsidRPr="00C2110C">
              <w:rPr>
                <w:sz w:val="22"/>
                <w:szCs w:val="22"/>
              </w:rPr>
              <w:t xml:space="preserve">Исполнено </w:t>
            </w:r>
          </w:p>
        </w:tc>
      </w:tr>
      <w:tr w:rsidR="0004098F" w:rsidRPr="00C2110C" w:rsidTr="005D64A4">
        <w:trPr>
          <w:trHeight w:val="70"/>
          <w:tblHeader/>
          <w:jc w:val="center"/>
        </w:trPr>
        <w:tc>
          <w:tcPr>
            <w:tcW w:w="240" w:type="pct"/>
            <w:vMerge/>
            <w:shd w:val="clear" w:color="auto" w:fill="auto"/>
            <w:vAlign w:val="center"/>
          </w:tcPr>
          <w:p w:rsidR="0004098F" w:rsidRPr="00C2110C" w:rsidRDefault="0004098F" w:rsidP="005D64A4">
            <w:pPr>
              <w:jc w:val="center"/>
              <w:rPr>
                <w:color w:val="000000"/>
                <w:sz w:val="22"/>
                <w:szCs w:val="22"/>
              </w:rPr>
            </w:pPr>
          </w:p>
        </w:tc>
        <w:tc>
          <w:tcPr>
            <w:tcW w:w="1270" w:type="pct"/>
            <w:vMerge/>
            <w:shd w:val="clear" w:color="auto" w:fill="auto"/>
            <w:vAlign w:val="center"/>
          </w:tcPr>
          <w:p w:rsidR="0004098F" w:rsidRPr="00C2110C" w:rsidRDefault="0004098F" w:rsidP="005D64A4">
            <w:pPr>
              <w:rPr>
                <w:b/>
                <w:bCs/>
                <w:i/>
                <w:iCs/>
                <w:color w:val="000000"/>
                <w:sz w:val="22"/>
                <w:szCs w:val="22"/>
              </w:rPr>
            </w:pPr>
          </w:p>
        </w:tc>
        <w:tc>
          <w:tcPr>
            <w:tcW w:w="1362" w:type="pct"/>
            <w:gridSpan w:val="2"/>
          </w:tcPr>
          <w:p w:rsidR="0004098F" w:rsidRPr="00C2110C" w:rsidRDefault="0004098F" w:rsidP="005D64A4">
            <w:pPr>
              <w:jc w:val="center"/>
              <w:rPr>
                <w:bCs/>
                <w:iCs/>
                <w:color w:val="000000"/>
                <w:sz w:val="22"/>
                <w:szCs w:val="22"/>
              </w:rPr>
            </w:pPr>
            <w:r w:rsidRPr="00C2110C">
              <w:rPr>
                <w:bCs/>
                <w:iCs/>
                <w:color w:val="000000"/>
                <w:sz w:val="22"/>
                <w:szCs w:val="22"/>
              </w:rPr>
              <w:t>тыс. руб.</w:t>
            </w:r>
          </w:p>
        </w:tc>
        <w:tc>
          <w:tcPr>
            <w:tcW w:w="381" w:type="pct"/>
            <w:tcBorders>
              <w:bottom w:val="single" w:sz="4" w:space="0" w:color="auto"/>
            </w:tcBorders>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w:t>
            </w:r>
          </w:p>
        </w:tc>
        <w:tc>
          <w:tcPr>
            <w:tcW w:w="1362" w:type="pct"/>
            <w:gridSpan w:val="2"/>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тыс. руб.</w:t>
            </w:r>
          </w:p>
        </w:tc>
        <w:tc>
          <w:tcPr>
            <w:tcW w:w="385" w:type="pct"/>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bCs/>
                <w:i/>
                <w:color w:val="000000"/>
                <w:sz w:val="22"/>
                <w:szCs w:val="22"/>
              </w:rPr>
            </w:pPr>
            <w:r w:rsidRPr="00C2110C">
              <w:rPr>
                <w:b/>
                <w:bCs/>
                <w:i/>
                <w:color w:val="000000"/>
                <w:sz w:val="22"/>
                <w:szCs w:val="22"/>
              </w:rPr>
              <w:t>МП «Управление муниципальными финансами», в том числе по источникам финансирования (</w:t>
            </w:r>
            <w:r w:rsidRPr="00C2110C">
              <w:rPr>
                <w:i/>
                <w:iCs/>
                <w:color w:val="000000"/>
                <w:sz w:val="22"/>
                <w:szCs w:val="22"/>
              </w:rPr>
              <w:t>местный бюджет</w:t>
            </w:r>
            <w:r w:rsidRPr="00C2110C">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bCs/>
                <w:i/>
                <w:iCs/>
                <w:color w:val="000000"/>
                <w:sz w:val="22"/>
                <w:szCs w:val="22"/>
              </w:rPr>
            </w:pPr>
            <w:r w:rsidRPr="00C2110C">
              <w:rPr>
                <w:b/>
                <w:bCs/>
                <w:i/>
                <w:iCs/>
                <w:color w:val="000000"/>
                <w:sz w:val="22"/>
                <w:szCs w:val="22"/>
              </w:rPr>
              <w:t>234 427,3</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bCs/>
                <w:i/>
                <w:iCs/>
                <w:color w:val="000000"/>
                <w:sz w:val="22"/>
                <w:szCs w:val="22"/>
              </w:rPr>
            </w:pPr>
            <w:r w:rsidRPr="00C2110C">
              <w:rPr>
                <w:b/>
                <w:bCs/>
                <w:i/>
                <w:iCs/>
                <w:color w:val="000000"/>
                <w:sz w:val="22"/>
                <w:szCs w:val="22"/>
              </w:rPr>
              <w:t>204 575,2</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sidRPr="00C2110C">
              <w:rPr>
                <w:b/>
                <w:bCs/>
                <w:i/>
                <w:iCs/>
                <w:color w:val="000000"/>
                <w:sz w:val="22"/>
                <w:szCs w:val="22"/>
              </w:rPr>
              <w:t>87,3</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247 794,2</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203 985,9</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82,3</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04098F" w:rsidRPr="00C2110C" w:rsidRDefault="0004098F" w:rsidP="005D64A4">
            <w:pPr>
              <w:jc w:val="center"/>
              <w:rPr>
                <w:color w:val="000000"/>
                <w:sz w:val="22"/>
                <w:szCs w:val="22"/>
              </w:rPr>
            </w:pPr>
            <w:r w:rsidRPr="00C2110C">
              <w:rPr>
                <w:color w:val="000000"/>
                <w:sz w:val="22"/>
                <w:szCs w:val="22"/>
              </w:rPr>
              <w:t> </w:t>
            </w:r>
          </w:p>
        </w:tc>
        <w:tc>
          <w:tcPr>
            <w:tcW w:w="4760" w:type="pct"/>
            <w:gridSpan w:val="7"/>
            <w:tcBorders>
              <w:top w:val="nil"/>
              <w:left w:val="nil"/>
              <w:bottom w:val="single" w:sz="4" w:space="0" w:color="auto"/>
              <w:right w:val="single" w:sz="4" w:space="0" w:color="auto"/>
            </w:tcBorders>
          </w:tcPr>
          <w:p w:rsidR="0004098F" w:rsidRPr="00C2110C" w:rsidRDefault="0004098F" w:rsidP="005D64A4">
            <w:pPr>
              <w:spacing w:before="40" w:after="40"/>
              <w:rPr>
                <w:color w:val="000000"/>
                <w:sz w:val="22"/>
                <w:szCs w:val="22"/>
              </w:rPr>
            </w:pPr>
            <w:r w:rsidRPr="00C2110C">
              <w:rPr>
                <w:b/>
                <w:bCs/>
                <w:color w:val="000000"/>
                <w:sz w:val="22"/>
                <w:szCs w:val="22"/>
              </w:rPr>
              <w:t>в том числе по подпрограммам:</w:t>
            </w:r>
            <w:r w:rsidRPr="00C2110C">
              <w:rPr>
                <w:color w:val="000000"/>
                <w:sz w:val="22"/>
                <w:szCs w:val="22"/>
              </w:rPr>
              <w:t> </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Подпрограмма 1 </w:t>
            </w:r>
            <w:r w:rsidRPr="00C2110C">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101 083,7</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98 369,3</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97,3</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107 561,8</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104 657,9</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97,3</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ind w:left="-108" w:right="-108"/>
              <w:jc w:val="center"/>
              <w:rPr>
                <w:b/>
                <w:color w:val="000000"/>
                <w:sz w:val="22"/>
                <w:szCs w:val="22"/>
              </w:rPr>
            </w:pPr>
            <w:r w:rsidRPr="00C2110C">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rPr>
                <w:b/>
                <w:color w:val="000000"/>
                <w:sz w:val="22"/>
                <w:szCs w:val="22"/>
              </w:rPr>
            </w:pPr>
            <w:r w:rsidRPr="00C2110C">
              <w:rPr>
                <w:b/>
                <w:color w:val="000000"/>
                <w:sz w:val="22"/>
                <w:szCs w:val="22"/>
              </w:rPr>
              <w:t xml:space="preserve">Подпрограмма 2 </w:t>
            </w:r>
            <w:r w:rsidRPr="00C2110C">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sidRPr="00C2110C">
              <w:rPr>
                <w:b/>
                <w:i/>
                <w:color w:val="000000"/>
                <w:sz w:val="22"/>
                <w:szCs w:val="22"/>
              </w:rPr>
              <w:t>13 029,9</w:t>
            </w:r>
          </w:p>
        </w:tc>
        <w:tc>
          <w:tcPr>
            <w:tcW w:w="681" w:type="pct"/>
            <w:tcBorders>
              <w:top w:val="nil"/>
              <w:left w:val="nil"/>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sidRPr="00C2110C">
              <w:rPr>
                <w:b/>
                <w:i/>
                <w:color w:val="000000"/>
                <w:sz w:val="22"/>
                <w:szCs w:val="22"/>
              </w:rPr>
              <w:t>0,0</w:t>
            </w:r>
          </w:p>
        </w:tc>
        <w:tc>
          <w:tcPr>
            <w:tcW w:w="381" w:type="pct"/>
            <w:tcBorders>
              <w:top w:val="nil"/>
              <w:left w:val="nil"/>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iCs/>
                <w:color w:val="000000"/>
                <w:sz w:val="22"/>
                <w:szCs w:val="22"/>
              </w:rPr>
            </w:pPr>
            <w:r w:rsidRPr="00C2110C">
              <w:rPr>
                <w:b/>
                <w:i/>
                <w:iCs/>
                <w:color w:val="000000"/>
                <w:sz w:val="22"/>
                <w:szCs w:val="22"/>
              </w:rPr>
              <w:t>0,0</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Pr>
                <w:b/>
                <w:i/>
                <w:color w:val="000000"/>
                <w:sz w:val="22"/>
                <w:szCs w:val="22"/>
              </w:rPr>
              <w:t>30 095,6</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3 348,4</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11,1</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Подпрограмма 3 </w:t>
            </w:r>
            <w:r w:rsidRPr="00C2110C">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23 093,9</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18 750,0</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81,2</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24 216,0</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18 661,7</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77,1</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Отдельное мероприятие: </w:t>
            </w:r>
            <w:r w:rsidRPr="00C2110C">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97 219,8</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87 455,9</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90,0</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85 920,8</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77 318,0</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90,0</w:t>
            </w:r>
          </w:p>
        </w:tc>
      </w:tr>
    </w:tbl>
    <w:p w:rsidR="0004098F" w:rsidRPr="00963A83" w:rsidRDefault="0004098F" w:rsidP="0004098F">
      <w:pPr>
        <w:autoSpaceDE w:val="0"/>
        <w:autoSpaceDN w:val="0"/>
        <w:adjustRightInd w:val="0"/>
        <w:spacing w:before="120"/>
        <w:ind w:firstLine="709"/>
        <w:jc w:val="both"/>
        <w:rPr>
          <w:rFonts w:eastAsia="Calibri"/>
          <w:szCs w:val="26"/>
        </w:rPr>
      </w:pPr>
      <w:r w:rsidRPr="00C2110C">
        <w:rPr>
          <w:rFonts w:eastAsia="Calibri"/>
          <w:szCs w:val="26"/>
        </w:rPr>
        <w:t>В целом по МП плановый объем финансирования на 202</w:t>
      </w:r>
      <w:r>
        <w:rPr>
          <w:rFonts w:eastAsia="Calibri"/>
          <w:szCs w:val="26"/>
        </w:rPr>
        <w:t>4</w:t>
      </w:r>
      <w:r w:rsidRPr="00C2110C">
        <w:rPr>
          <w:rFonts w:eastAsia="Calibri"/>
          <w:szCs w:val="26"/>
        </w:rPr>
        <w:t xml:space="preserve"> год по сравнению с 202</w:t>
      </w:r>
      <w:r>
        <w:rPr>
          <w:rFonts w:eastAsia="Calibri"/>
          <w:szCs w:val="26"/>
        </w:rPr>
        <w:t>3</w:t>
      </w:r>
      <w:r w:rsidRPr="00C2110C">
        <w:rPr>
          <w:rFonts w:eastAsia="Calibri"/>
          <w:szCs w:val="26"/>
        </w:rPr>
        <w:t xml:space="preserve"> годом увеличился на </w:t>
      </w:r>
      <w:r w:rsidRPr="00124121">
        <w:rPr>
          <w:rFonts w:eastAsia="Calibri"/>
          <w:szCs w:val="26"/>
        </w:rPr>
        <w:t xml:space="preserve">5,7%, что обусловлено </w:t>
      </w:r>
      <w:r w:rsidRPr="00017E0E">
        <w:rPr>
          <w:iCs/>
          <w:szCs w:val="26"/>
        </w:rPr>
        <w:t>увеличением объема финансирования в части расходов на оплату труда в связи с выплатой</w:t>
      </w:r>
      <w:r w:rsidRPr="00741797">
        <w:rPr>
          <w:iCs/>
          <w:szCs w:val="26"/>
        </w:rPr>
        <w:t xml:space="preserve"> компенсации за неиспользованный отпуск при увольнении 7 </w:t>
      </w:r>
      <w:r w:rsidRPr="00571FD3">
        <w:rPr>
          <w:iCs/>
          <w:szCs w:val="26"/>
        </w:rPr>
        <w:t>работникам управления, а также обеспечение расходов на специальную краевую выплату</w:t>
      </w:r>
      <w:r w:rsidRPr="00571FD3">
        <w:rPr>
          <w:rFonts w:eastAsia="Calibri"/>
          <w:szCs w:val="26"/>
        </w:rPr>
        <w:t xml:space="preserve">; включением расходов на обслуживание </w:t>
      </w:r>
      <w:r w:rsidRPr="00963A83">
        <w:rPr>
          <w:rFonts w:eastAsia="Calibri"/>
          <w:szCs w:val="26"/>
        </w:rPr>
        <w:t>долговых обязательств; увеличением объема</w:t>
      </w:r>
      <w:r w:rsidRPr="00963A83">
        <w:rPr>
          <w:rFonts w:eastAsia="Calibri"/>
          <w:b/>
          <w:szCs w:val="26"/>
        </w:rPr>
        <w:t xml:space="preserve"> </w:t>
      </w:r>
      <w:r w:rsidRPr="00963A83">
        <w:rPr>
          <w:rFonts w:eastAsia="Calibri"/>
          <w:szCs w:val="26"/>
        </w:rPr>
        <w:t>бюджетных ассигнований на обеспечение деятельности.</w:t>
      </w:r>
    </w:p>
    <w:p w:rsidR="0004098F" w:rsidRPr="00C2110C" w:rsidRDefault="0004098F" w:rsidP="0004098F">
      <w:pPr>
        <w:ind w:firstLine="709"/>
        <w:jc w:val="both"/>
        <w:rPr>
          <w:szCs w:val="26"/>
        </w:rPr>
      </w:pPr>
      <w:r w:rsidRPr="00963A83">
        <w:rPr>
          <w:szCs w:val="26"/>
        </w:rPr>
        <w:t xml:space="preserve">В ходе реализации МП в 2024 году </w:t>
      </w:r>
      <w:r w:rsidRPr="00963A83">
        <w:rPr>
          <w:bCs/>
        </w:rPr>
        <w:t xml:space="preserve">своевременно предоставлен </w:t>
      </w:r>
      <w:r w:rsidRPr="00963A83">
        <w:rPr>
          <w:szCs w:val="26"/>
        </w:rPr>
        <w:t xml:space="preserve">отчет об исполнении бюджета за 2023 год и </w:t>
      </w:r>
      <w:r w:rsidRPr="00963A83">
        <w:rPr>
          <w:bCs/>
        </w:rPr>
        <w:t xml:space="preserve">проект местного бюджета на 2025-2027 годы </w:t>
      </w:r>
      <w:r w:rsidRPr="00963A83">
        <w:rPr>
          <w:szCs w:val="26"/>
        </w:rPr>
        <w:t>в Норильский городской Совет депутатов.</w:t>
      </w:r>
    </w:p>
    <w:p w:rsidR="0004098F" w:rsidRPr="00C2110C" w:rsidRDefault="0004098F" w:rsidP="0004098F">
      <w:pPr>
        <w:pStyle w:val="2"/>
        <w:tabs>
          <w:tab w:val="left" w:pos="567"/>
          <w:tab w:val="left" w:pos="709"/>
        </w:tabs>
        <w:ind w:firstLine="709"/>
        <w:jc w:val="both"/>
        <w:rPr>
          <w:b w:val="0"/>
          <w:i w:val="0"/>
          <w:color w:val="000000"/>
          <w:szCs w:val="26"/>
        </w:rPr>
      </w:pPr>
    </w:p>
    <w:p w:rsidR="0004098F" w:rsidRPr="00C2110C" w:rsidRDefault="0004098F" w:rsidP="0004098F">
      <w:pPr>
        <w:pStyle w:val="2"/>
        <w:tabs>
          <w:tab w:val="left" w:pos="567"/>
          <w:tab w:val="left" w:pos="709"/>
        </w:tabs>
        <w:ind w:firstLine="709"/>
        <w:jc w:val="both"/>
        <w:rPr>
          <w:b w:val="0"/>
          <w:i w:val="0"/>
          <w:color w:val="000000"/>
          <w:szCs w:val="26"/>
        </w:rPr>
      </w:pPr>
      <w:r>
        <w:rPr>
          <w:b w:val="0"/>
          <w:i w:val="0"/>
          <w:color w:val="000000"/>
          <w:szCs w:val="26"/>
        </w:rPr>
        <w:t>Структура расходов МП 2024</w:t>
      </w:r>
      <w:r w:rsidRPr="00C2110C">
        <w:rPr>
          <w:b w:val="0"/>
          <w:i w:val="0"/>
          <w:color w:val="000000"/>
          <w:szCs w:val="26"/>
        </w:rPr>
        <w:t xml:space="preserve"> года складывается из следующих направлений:</w:t>
      </w:r>
    </w:p>
    <w:p w:rsidR="0004098F" w:rsidRPr="00C2110C" w:rsidRDefault="0004098F" w:rsidP="0004098F"/>
    <w:p w:rsidR="0004098F" w:rsidRPr="009A5F18" w:rsidRDefault="0004098F" w:rsidP="0004098F">
      <w:pPr>
        <w:pStyle w:val="2"/>
        <w:tabs>
          <w:tab w:val="left" w:pos="567"/>
          <w:tab w:val="left" w:pos="709"/>
        </w:tabs>
        <w:rPr>
          <w:i w:val="0"/>
        </w:rPr>
      </w:pPr>
      <w:r w:rsidRPr="009A5F18">
        <w:rPr>
          <w:i w:val="0"/>
        </w:rPr>
        <w:t>Подпрограмма 1 «Организация бюджетного процесса»</w:t>
      </w:r>
    </w:p>
    <w:p w:rsidR="0004098F" w:rsidRPr="00C2110C" w:rsidRDefault="0004098F" w:rsidP="0004098F">
      <w:pPr>
        <w:ind w:firstLine="709"/>
        <w:jc w:val="both"/>
        <w:rPr>
          <w:sz w:val="12"/>
          <w:szCs w:val="12"/>
        </w:rPr>
      </w:pPr>
    </w:p>
    <w:p w:rsidR="0004098F" w:rsidRPr="00C2110C" w:rsidRDefault="0004098F" w:rsidP="0004098F">
      <w:pPr>
        <w:tabs>
          <w:tab w:val="left" w:pos="1418"/>
          <w:tab w:val="left" w:pos="1560"/>
          <w:tab w:val="left" w:pos="2127"/>
        </w:tabs>
        <w:ind w:firstLine="720"/>
        <w:jc w:val="both"/>
        <w:rPr>
          <w:color w:val="000000"/>
          <w:szCs w:val="26"/>
        </w:rPr>
      </w:pPr>
      <w:r w:rsidRPr="00C2110C">
        <w:rPr>
          <w:szCs w:val="26"/>
        </w:rPr>
        <w:t xml:space="preserve">В рамках данной подпрограммы предусмотрено обеспечение деятельности </w:t>
      </w:r>
      <w:r w:rsidRPr="00C2110C">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04098F" w:rsidRPr="00C2110C" w:rsidRDefault="0004098F" w:rsidP="0004098F">
      <w:pPr>
        <w:ind w:firstLine="709"/>
        <w:jc w:val="both"/>
        <w:rPr>
          <w:szCs w:val="26"/>
        </w:rPr>
      </w:pPr>
      <w:r w:rsidRPr="00C2110C">
        <w:rPr>
          <w:color w:val="000000"/>
          <w:szCs w:val="26"/>
        </w:rPr>
        <w:t>Подпрограмма 1</w:t>
      </w:r>
      <w:r w:rsidRPr="00C2110C">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04098F" w:rsidRPr="00C2110C" w:rsidRDefault="0004098F" w:rsidP="0004098F">
      <w:pPr>
        <w:pStyle w:val="af5"/>
        <w:ind w:left="1429"/>
        <w:jc w:val="right"/>
        <w:rPr>
          <w:color w:val="000000"/>
          <w:szCs w:val="26"/>
        </w:rPr>
      </w:pPr>
      <w:r w:rsidRPr="00DC17A5">
        <w:rPr>
          <w:szCs w:val="26"/>
        </w:rPr>
        <w:t xml:space="preserve">Таблица </w:t>
      </w:r>
      <w:r w:rsidR="0046152B" w:rsidRPr="00DC17A5">
        <w:rPr>
          <w:szCs w:val="26"/>
        </w:rPr>
        <w:t>4</w:t>
      </w:r>
      <w:r w:rsidR="00D931D0">
        <w:rPr>
          <w:szCs w:val="26"/>
        </w:rPr>
        <w:t>7</w:t>
      </w:r>
    </w:p>
    <w:p w:rsidR="0004098F" w:rsidRPr="00C2110C" w:rsidRDefault="0004098F" w:rsidP="0004098F">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276"/>
        <w:gridCol w:w="1594"/>
        <w:gridCol w:w="2086"/>
      </w:tblGrid>
      <w:tr w:rsidR="0004098F" w:rsidRPr="00C2110C" w:rsidTr="005D64A4">
        <w:trPr>
          <w:trHeight w:val="55"/>
          <w:tblHeader/>
        </w:trPr>
        <w:tc>
          <w:tcPr>
            <w:tcW w:w="1813" w:type="pct"/>
            <w:vMerge w:val="restart"/>
            <w:shd w:val="clear" w:color="auto" w:fill="auto"/>
            <w:vAlign w:val="center"/>
            <w:hideMark/>
          </w:tcPr>
          <w:p w:rsidR="0004098F" w:rsidRPr="00C2110C" w:rsidRDefault="0004098F" w:rsidP="005D64A4">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04098F" w:rsidRPr="00C2110C" w:rsidRDefault="0004098F" w:rsidP="005D64A4">
            <w:pPr>
              <w:jc w:val="center"/>
              <w:rPr>
                <w:color w:val="000000"/>
                <w:szCs w:val="26"/>
              </w:rPr>
            </w:pPr>
            <w:r w:rsidRPr="00C2110C">
              <w:rPr>
                <w:color w:val="000000"/>
                <w:szCs w:val="26"/>
              </w:rPr>
              <w:t>202</w:t>
            </w:r>
            <w:r>
              <w:rPr>
                <w:color w:val="000000"/>
                <w:szCs w:val="26"/>
              </w:rPr>
              <w:t>4</w:t>
            </w:r>
            <w:r w:rsidRPr="00C2110C">
              <w:rPr>
                <w:color w:val="000000"/>
                <w:szCs w:val="26"/>
              </w:rPr>
              <w:t xml:space="preserve"> год</w:t>
            </w:r>
          </w:p>
        </w:tc>
      </w:tr>
      <w:tr w:rsidR="0004098F" w:rsidRPr="00C2110C" w:rsidTr="005D64A4">
        <w:trPr>
          <w:trHeight w:val="55"/>
          <w:tblHeader/>
        </w:trPr>
        <w:tc>
          <w:tcPr>
            <w:tcW w:w="1813" w:type="pct"/>
            <w:vMerge/>
            <w:vAlign w:val="center"/>
            <w:hideMark/>
          </w:tcPr>
          <w:p w:rsidR="0004098F" w:rsidRPr="00C2110C" w:rsidRDefault="0004098F" w:rsidP="005D64A4">
            <w:pPr>
              <w:rPr>
                <w:color w:val="000000"/>
                <w:szCs w:val="26"/>
              </w:rPr>
            </w:pPr>
          </w:p>
        </w:tc>
        <w:tc>
          <w:tcPr>
            <w:tcW w:w="1218" w:type="pct"/>
            <w:shd w:val="clear" w:color="auto" w:fill="auto"/>
            <w:vAlign w:val="center"/>
            <w:hideMark/>
          </w:tcPr>
          <w:p w:rsidR="0004098F" w:rsidRPr="00C2110C" w:rsidRDefault="0004098F" w:rsidP="005D64A4">
            <w:pPr>
              <w:jc w:val="center"/>
              <w:rPr>
                <w:color w:val="000000"/>
                <w:szCs w:val="26"/>
              </w:rPr>
            </w:pPr>
            <w:r w:rsidRPr="00C2110C">
              <w:rPr>
                <w:color w:val="000000"/>
                <w:szCs w:val="26"/>
              </w:rPr>
              <w:t>Уточненный план</w:t>
            </w:r>
          </w:p>
        </w:tc>
        <w:tc>
          <w:tcPr>
            <w:tcW w:w="853" w:type="pct"/>
            <w:shd w:val="clear" w:color="auto" w:fill="auto"/>
            <w:vAlign w:val="center"/>
            <w:hideMark/>
          </w:tcPr>
          <w:p w:rsidR="0004098F" w:rsidRPr="00C2110C" w:rsidRDefault="0004098F" w:rsidP="005D64A4">
            <w:pPr>
              <w:jc w:val="center"/>
              <w:rPr>
                <w:color w:val="000000"/>
                <w:szCs w:val="26"/>
              </w:rPr>
            </w:pPr>
            <w:r w:rsidRPr="00C2110C">
              <w:rPr>
                <w:szCs w:val="26"/>
              </w:rPr>
              <w:t>Исполнено</w:t>
            </w:r>
          </w:p>
        </w:tc>
        <w:tc>
          <w:tcPr>
            <w:tcW w:w="1116" w:type="pct"/>
            <w:shd w:val="clear" w:color="auto" w:fill="auto"/>
            <w:vAlign w:val="center"/>
            <w:hideMark/>
          </w:tcPr>
          <w:p w:rsidR="0004098F" w:rsidRPr="00C2110C" w:rsidRDefault="0004098F" w:rsidP="005D64A4">
            <w:pPr>
              <w:jc w:val="center"/>
              <w:rPr>
                <w:color w:val="000000"/>
                <w:szCs w:val="26"/>
              </w:rPr>
            </w:pPr>
            <w:r w:rsidRPr="00C2110C">
              <w:rPr>
                <w:color w:val="000000"/>
                <w:szCs w:val="26"/>
              </w:rPr>
              <w:t>Отклонение</w:t>
            </w:r>
          </w:p>
        </w:tc>
      </w:tr>
      <w:tr w:rsidR="0004098F" w:rsidRPr="00C2110C" w:rsidTr="005D64A4">
        <w:trPr>
          <w:trHeight w:val="217"/>
        </w:trPr>
        <w:tc>
          <w:tcPr>
            <w:tcW w:w="1813" w:type="pct"/>
            <w:vMerge/>
            <w:shd w:val="clear" w:color="auto" w:fill="auto"/>
            <w:vAlign w:val="center"/>
            <w:hideMark/>
          </w:tcPr>
          <w:p w:rsidR="0004098F" w:rsidRPr="00C2110C" w:rsidRDefault="0004098F" w:rsidP="005D64A4">
            <w:pPr>
              <w:rPr>
                <w:color w:val="000000"/>
                <w:szCs w:val="26"/>
              </w:rPr>
            </w:pPr>
          </w:p>
        </w:tc>
        <w:tc>
          <w:tcPr>
            <w:tcW w:w="2071" w:type="pct"/>
            <w:gridSpan w:val="2"/>
            <w:shd w:val="clear" w:color="auto" w:fill="auto"/>
            <w:vAlign w:val="center"/>
            <w:hideMark/>
          </w:tcPr>
          <w:p w:rsidR="0004098F" w:rsidRPr="00C2110C" w:rsidRDefault="0004098F" w:rsidP="005D64A4">
            <w:pPr>
              <w:jc w:val="center"/>
              <w:rPr>
                <w:color w:val="000000"/>
                <w:szCs w:val="26"/>
              </w:rPr>
            </w:pPr>
            <w:r w:rsidRPr="00C2110C">
              <w:rPr>
                <w:color w:val="000000"/>
                <w:szCs w:val="26"/>
              </w:rPr>
              <w:t>тыс. руб.</w:t>
            </w:r>
          </w:p>
        </w:tc>
        <w:tc>
          <w:tcPr>
            <w:tcW w:w="1116" w:type="pct"/>
            <w:shd w:val="clear" w:color="auto" w:fill="auto"/>
            <w:vAlign w:val="center"/>
            <w:hideMark/>
          </w:tcPr>
          <w:p w:rsidR="0004098F" w:rsidRPr="00C2110C" w:rsidRDefault="0004098F" w:rsidP="005D64A4">
            <w:pPr>
              <w:jc w:val="center"/>
              <w:rPr>
                <w:bCs/>
                <w:iCs/>
                <w:color w:val="000000"/>
                <w:szCs w:val="26"/>
              </w:rPr>
            </w:pPr>
            <w:r w:rsidRPr="00C2110C">
              <w:rPr>
                <w:bCs/>
                <w:iCs/>
                <w:color w:val="000000"/>
                <w:szCs w:val="26"/>
              </w:rPr>
              <w:t>%</w:t>
            </w:r>
          </w:p>
        </w:tc>
      </w:tr>
      <w:tr w:rsidR="0004098F" w:rsidRPr="00C2110C" w:rsidTr="005D64A4">
        <w:trPr>
          <w:trHeight w:val="280"/>
        </w:trPr>
        <w:tc>
          <w:tcPr>
            <w:tcW w:w="1813" w:type="pct"/>
            <w:shd w:val="clear" w:color="auto" w:fill="auto"/>
            <w:vAlign w:val="center"/>
            <w:hideMark/>
          </w:tcPr>
          <w:p w:rsidR="0004098F" w:rsidRPr="00C2110C" w:rsidRDefault="0004098F" w:rsidP="005D64A4">
            <w:pPr>
              <w:rPr>
                <w:color w:val="000000"/>
                <w:szCs w:val="26"/>
              </w:rPr>
            </w:pPr>
            <w:r w:rsidRPr="00C2110C">
              <w:rPr>
                <w:color w:val="000000"/>
                <w:szCs w:val="26"/>
              </w:rPr>
              <w:t>Местный бюджет</w:t>
            </w:r>
          </w:p>
        </w:tc>
        <w:tc>
          <w:tcPr>
            <w:tcW w:w="1218"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107 561,8</w:t>
            </w:r>
          </w:p>
        </w:tc>
        <w:tc>
          <w:tcPr>
            <w:tcW w:w="853"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104 657,9</w:t>
            </w:r>
          </w:p>
        </w:tc>
        <w:tc>
          <w:tcPr>
            <w:tcW w:w="1116"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97,3</w:t>
            </w:r>
          </w:p>
        </w:tc>
      </w:tr>
    </w:tbl>
    <w:p w:rsidR="0004098F" w:rsidRPr="00C2110C" w:rsidRDefault="0004098F" w:rsidP="0004098F">
      <w:pPr>
        <w:jc w:val="both"/>
        <w:rPr>
          <w:rStyle w:val="FontStyle11"/>
          <w:szCs w:val="26"/>
        </w:rPr>
      </w:pPr>
    </w:p>
    <w:p w:rsidR="0004098F" w:rsidRPr="00CF6079" w:rsidRDefault="0004098F" w:rsidP="0004098F">
      <w:pPr>
        <w:pStyle w:val="ConsPlusNormal"/>
        <w:widowControl/>
        <w:ind w:firstLine="709"/>
        <w:jc w:val="both"/>
        <w:rPr>
          <w:rFonts w:ascii="Times New Roman" w:hAnsi="Times New Roman" w:cs="Times New Roman"/>
          <w:color w:val="000000"/>
          <w:sz w:val="26"/>
          <w:szCs w:val="26"/>
        </w:rPr>
      </w:pPr>
      <w:r w:rsidRPr="00CF6079">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F6079">
        <w:rPr>
          <w:rFonts w:ascii="Times New Roman" w:hAnsi="Times New Roman" w:cs="Times New Roman"/>
          <w:sz w:val="26"/>
          <w:szCs w:val="26"/>
        </w:rPr>
        <w:t>коммунальных услуг</w:t>
      </w:r>
      <w:r w:rsidRPr="00CF6079">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04098F" w:rsidRPr="00CF6079" w:rsidRDefault="0004098F" w:rsidP="0004098F">
      <w:pPr>
        <w:pStyle w:val="ConsPlusNormal"/>
        <w:widowControl/>
        <w:ind w:firstLine="709"/>
        <w:jc w:val="both"/>
        <w:rPr>
          <w:rFonts w:ascii="Times New Roman" w:hAnsi="Times New Roman" w:cs="Times New Roman"/>
          <w:sz w:val="26"/>
          <w:szCs w:val="26"/>
        </w:rPr>
      </w:pPr>
      <w:r w:rsidRPr="00CF6079">
        <w:rPr>
          <w:rFonts w:ascii="Times New Roman" w:hAnsi="Times New Roman" w:cs="Times New Roman"/>
          <w:sz w:val="26"/>
          <w:szCs w:val="26"/>
        </w:rPr>
        <w:t>Неполное освоение бюджетных средств обусловлено следующими причинами:</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оплата стоимости проезда к месту отдыха и обратно осуществлялась по фактически предоставленным проездным документам;</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в связи с экономией энергоресурсов коммунальные услуги оплачивались по фактическим расходам;</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расходы по текущему ремонту оборудования не были востребованы;</w:t>
      </w:r>
    </w:p>
    <w:p w:rsidR="0004098F" w:rsidRPr="00CF6079" w:rsidRDefault="0004098F" w:rsidP="00B83794">
      <w:pPr>
        <w:pStyle w:val="af5"/>
        <w:numPr>
          <w:ilvl w:val="0"/>
          <w:numId w:val="131"/>
        </w:numPr>
        <w:tabs>
          <w:tab w:val="left" w:pos="993"/>
          <w:tab w:val="left" w:pos="1134"/>
        </w:tabs>
        <w:autoSpaceDE w:val="0"/>
        <w:autoSpaceDN w:val="0"/>
        <w:adjustRightInd w:val="0"/>
        <w:ind w:left="0" w:firstLine="709"/>
        <w:jc w:val="both"/>
        <w:rPr>
          <w:szCs w:val="26"/>
        </w:rPr>
      </w:pPr>
      <w:r w:rsidRPr="00CF6079">
        <w:rPr>
          <w:szCs w:val="26"/>
        </w:rPr>
        <w:t>в связи с введением ограничительных мер, обусловленных снижением поступлений собственных доходных источников и необходимостью привлечения кредитных ресурсов, было ограничено направление работников в служебные командировки.</w:t>
      </w:r>
    </w:p>
    <w:p w:rsidR="0004098F" w:rsidRPr="00124121" w:rsidRDefault="0004098F" w:rsidP="0004098F">
      <w:pPr>
        <w:pStyle w:val="af5"/>
        <w:tabs>
          <w:tab w:val="left" w:pos="993"/>
        </w:tabs>
        <w:ind w:left="709"/>
        <w:jc w:val="both"/>
        <w:rPr>
          <w:szCs w:val="26"/>
          <w:highlight w:val="yellow"/>
        </w:rPr>
      </w:pPr>
    </w:p>
    <w:p w:rsidR="0004098F" w:rsidRPr="00D240C9" w:rsidRDefault="0004098F" w:rsidP="0004098F">
      <w:pPr>
        <w:pStyle w:val="af5"/>
        <w:tabs>
          <w:tab w:val="left" w:pos="993"/>
        </w:tabs>
        <w:ind w:left="709"/>
        <w:jc w:val="both"/>
        <w:rPr>
          <w:color w:val="000000"/>
          <w:szCs w:val="26"/>
        </w:rPr>
      </w:pPr>
      <w:r w:rsidRPr="00D240C9">
        <w:rPr>
          <w:szCs w:val="26"/>
        </w:rPr>
        <w:t>П</w:t>
      </w:r>
      <w:r w:rsidRPr="00D240C9">
        <w:rPr>
          <w:color w:val="000000"/>
          <w:szCs w:val="26"/>
        </w:rPr>
        <w:t>о итогам реализации подпрограммы 1 наблюдаются следующие результаты:</w:t>
      </w:r>
    </w:p>
    <w:p w:rsidR="0004098F" w:rsidRPr="00D240C9" w:rsidRDefault="0004098F" w:rsidP="00B83794">
      <w:pPr>
        <w:pStyle w:val="af5"/>
        <w:numPr>
          <w:ilvl w:val="0"/>
          <w:numId w:val="41"/>
        </w:numPr>
        <w:tabs>
          <w:tab w:val="left" w:pos="709"/>
          <w:tab w:val="left" w:pos="993"/>
        </w:tabs>
        <w:ind w:left="0" w:firstLine="709"/>
        <w:jc w:val="both"/>
        <w:rPr>
          <w:szCs w:val="26"/>
        </w:rPr>
      </w:pPr>
      <w:r w:rsidRPr="00D240C9">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93,3% (план – не менее 90,0% в 2024 году); </w:t>
      </w:r>
    </w:p>
    <w:p w:rsidR="0004098F" w:rsidRPr="001209D0" w:rsidRDefault="0004098F" w:rsidP="00B83794">
      <w:pPr>
        <w:pStyle w:val="af5"/>
        <w:numPr>
          <w:ilvl w:val="0"/>
          <w:numId w:val="41"/>
        </w:numPr>
        <w:tabs>
          <w:tab w:val="left" w:pos="709"/>
          <w:tab w:val="left" w:pos="993"/>
        </w:tabs>
        <w:ind w:left="0" w:firstLine="709"/>
        <w:jc w:val="both"/>
        <w:rPr>
          <w:szCs w:val="26"/>
        </w:rPr>
      </w:pPr>
      <w:r w:rsidRPr="001209D0">
        <w:rPr>
          <w:szCs w:val="26"/>
        </w:rPr>
        <w:t xml:space="preserve">обеспечение исполнения расходных обязательств местного бюджета составило 91,8% (определяется от плановых значений расходных обязательств и должно составлять не </w:t>
      </w:r>
      <w:r w:rsidRPr="00FF04DE">
        <w:rPr>
          <w:szCs w:val="26"/>
        </w:rPr>
        <w:t>менее 93% ежегодно). Невыполнение</w:t>
      </w:r>
      <w:r w:rsidRPr="001209D0">
        <w:rPr>
          <w:szCs w:val="26"/>
        </w:rPr>
        <w:t xml:space="preserve">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r>
        <w:rPr>
          <w:szCs w:val="26"/>
        </w:rPr>
        <w:t xml:space="preserve">. </w:t>
      </w:r>
      <w:r w:rsidRPr="007166E9">
        <w:rPr>
          <w:szCs w:val="26"/>
        </w:rPr>
        <w:t xml:space="preserve">Финансовое управление </w:t>
      </w:r>
      <w:r w:rsidRPr="00C2110C">
        <w:rPr>
          <w:color w:val="000000"/>
          <w:szCs w:val="26"/>
        </w:rPr>
        <w:t>Администрации города Норильска</w:t>
      </w:r>
      <w:r w:rsidRPr="007166E9">
        <w:rPr>
          <w:szCs w:val="26"/>
        </w:rPr>
        <w:t xml:space="preserve"> регулярно проводит работу с ГРБС по повышению качества планирования кассового плана</w:t>
      </w:r>
      <w:r w:rsidRPr="001209D0">
        <w:rPr>
          <w:szCs w:val="26"/>
        </w:rPr>
        <w:t>;</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rPr>
          <w:szCs w:val="26"/>
        </w:rPr>
      </w:pPr>
      <w:r w:rsidRPr="001209D0">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1209D0">
        <w:rPr>
          <w:szCs w:val="26"/>
        </w:rPr>
        <w:t>составила 100,0%, что соответствует плановому показателю;</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t>отсутствует просроченная кредиторская задолженность;</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t>размещен на официальном сайте города в подразделе «Финанс</w:t>
      </w:r>
      <w:r>
        <w:t>овое управление</w:t>
      </w:r>
      <w:r w:rsidRPr="001209D0">
        <w:t xml:space="preserve">» </w:t>
      </w:r>
      <w:r w:rsidRPr="0040657C">
        <w:rPr>
          <w:szCs w:val="26"/>
        </w:rPr>
        <w:t>отчет о результатах мониторинга качества финансового менеджмента за 2023</w:t>
      </w:r>
      <w:r>
        <w:rPr>
          <w:szCs w:val="26"/>
        </w:rPr>
        <w:t xml:space="preserve"> год</w:t>
      </w:r>
      <w:r w:rsidRPr="001209D0">
        <w:t>;</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04098F" w:rsidRPr="004E73F5" w:rsidRDefault="0004098F" w:rsidP="0004098F">
      <w:pPr>
        <w:ind w:firstLine="709"/>
        <w:jc w:val="both"/>
        <w:rPr>
          <w:szCs w:val="26"/>
        </w:rPr>
      </w:pPr>
      <w:r w:rsidRPr="00124121">
        <w:rPr>
          <w:szCs w:val="26"/>
          <w:highlight w:val="yellow"/>
        </w:rPr>
        <w:t xml:space="preserve"> </w:t>
      </w:r>
    </w:p>
    <w:p w:rsidR="0004098F" w:rsidRPr="004E73F5" w:rsidRDefault="0004098F" w:rsidP="0004098F">
      <w:pPr>
        <w:pStyle w:val="2"/>
        <w:tabs>
          <w:tab w:val="left" w:pos="567"/>
          <w:tab w:val="left" w:pos="709"/>
        </w:tabs>
        <w:rPr>
          <w:i w:val="0"/>
        </w:rPr>
      </w:pPr>
      <w:r w:rsidRPr="004E73F5">
        <w:rPr>
          <w:i w:val="0"/>
        </w:rPr>
        <w:t>Подпрограмма 2 «Управление муниципальным долгом»</w:t>
      </w:r>
    </w:p>
    <w:p w:rsidR="0004098F" w:rsidRPr="004E73F5" w:rsidRDefault="0004098F" w:rsidP="0004098F">
      <w:pPr>
        <w:jc w:val="both"/>
        <w:rPr>
          <w:sz w:val="12"/>
          <w:szCs w:val="12"/>
        </w:rPr>
      </w:pPr>
    </w:p>
    <w:p w:rsidR="0004098F" w:rsidRPr="004E73F5" w:rsidRDefault="0004098F" w:rsidP="0004098F">
      <w:pPr>
        <w:tabs>
          <w:tab w:val="left" w:pos="993"/>
        </w:tabs>
        <w:autoSpaceDE w:val="0"/>
        <w:autoSpaceDN w:val="0"/>
        <w:adjustRightInd w:val="0"/>
        <w:ind w:firstLine="709"/>
        <w:jc w:val="both"/>
      </w:pPr>
      <w:r w:rsidRPr="004E73F5">
        <w:rPr>
          <w:bCs/>
          <w:szCs w:val="26"/>
        </w:rPr>
        <w:t>Целью данной подпрограммы является эффективное управление муниципальным долгом</w:t>
      </w:r>
      <w:r w:rsidRPr="004E73F5">
        <w:t>, что включает в себя своевременное обслуживание долговых обязательств и проведение рациональной долговой политики.</w:t>
      </w:r>
    </w:p>
    <w:p w:rsidR="0004098F" w:rsidRPr="00DC17A5" w:rsidRDefault="0046152B" w:rsidP="0004098F">
      <w:pPr>
        <w:pStyle w:val="af5"/>
        <w:ind w:left="1429"/>
        <w:jc w:val="right"/>
        <w:rPr>
          <w:color w:val="000000"/>
          <w:szCs w:val="26"/>
        </w:rPr>
      </w:pPr>
      <w:r w:rsidRPr="00DC17A5">
        <w:rPr>
          <w:szCs w:val="26"/>
        </w:rPr>
        <w:t>Таблица 4</w:t>
      </w:r>
      <w:r w:rsidR="00D931D0">
        <w:rPr>
          <w:szCs w:val="26"/>
        </w:rPr>
        <w:t>8</w:t>
      </w:r>
    </w:p>
    <w:p w:rsidR="0004098F" w:rsidRPr="004E73F5" w:rsidRDefault="0004098F" w:rsidP="0004098F">
      <w:pPr>
        <w:pStyle w:val="40"/>
        <w:spacing w:before="0"/>
        <w:ind w:firstLine="709"/>
        <w:rPr>
          <w:rFonts w:eastAsia="Times New Roman"/>
          <w:b w:val="0"/>
          <w:i/>
          <w:iCs/>
          <w:szCs w:val="26"/>
        </w:rPr>
      </w:pPr>
      <w:r w:rsidRPr="004E73F5">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04098F" w:rsidRPr="004E73F5" w:rsidTr="005D64A4">
        <w:trPr>
          <w:trHeight w:val="55"/>
          <w:tblHeader/>
        </w:trPr>
        <w:tc>
          <w:tcPr>
            <w:tcW w:w="1813" w:type="pct"/>
            <w:vMerge w:val="restart"/>
            <w:shd w:val="clear" w:color="auto" w:fill="auto"/>
            <w:vAlign w:val="center"/>
            <w:hideMark/>
          </w:tcPr>
          <w:p w:rsidR="0004098F" w:rsidRPr="004E73F5" w:rsidRDefault="0004098F" w:rsidP="005D64A4">
            <w:pPr>
              <w:jc w:val="center"/>
              <w:rPr>
                <w:color w:val="000000"/>
                <w:szCs w:val="26"/>
              </w:rPr>
            </w:pPr>
            <w:r w:rsidRPr="004E73F5">
              <w:rPr>
                <w:color w:val="000000"/>
                <w:szCs w:val="26"/>
              </w:rPr>
              <w:t>Источник финансирования</w:t>
            </w:r>
          </w:p>
        </w:tc>
        <w:tc>
          <w:tcPr>
            <w:tcW w:w="3187" w:type="pct"/>
            <w:gridSpan w:val="3"/>
            <w:shd w:val="clear" w:color="auto" w:fill="auto"/>
            <w:vAlign w:val="center"/>
            <w:hideMark/>
          </w:tcPr>
          <w:p w:rsidR="0004098F" w:rsidRPr="004E73F5" w:rsidRDefault="0004098F" w:rsidP="005D64A4">
            <w:pPr>
              <w:jc w:val="center"/>
              <w:rPr>
                <w:color w:val="000000"/>
                <w:szCs w:val="26"/>
              </w:rPr>
            </w:pPr>
            <w:r w:rsidRPr="004E73F5">
              <w:rPr>
                <w:color w:val="000000"/>
                <w:szCs w:val="26"/>
              </w:rPr>
              <w:t>2024 год</w:t>
            </w:r>
          </w:p>
        </w:tc>
      </w:tr>
      <w:tr w:rsidR="0004098F" w:rsidRPr="004E73F5" w:rsidTr="005D64A4">
        <w:trPr>
          <w:trHeight w:val="55"/>
          <w:tblHeader/>
        </w:trPr>
        <w:tc>
          <w:tcPr>
            <w:tcW w:w="1813" w:type="pct"/>
            <w:vMerge/>
            <w:vAlign w:val="center"/>
            <w:hideMark/>
          </w:tcPr>
          <w:p w:rsidR="0004098F" w:rsidRPr="004E73F5" w:rsidRDefault="0004098F" w:rsidP="005D64A4">
            <w:pPr>
              <w:rPr>
                <w:color w:val="000000"/>
                <w:szCs w:val="26"/>
              </w:rPr>
            </w:pPr>
          </w:p>
        </w:tc>
        <w:tc>
          <w:tcPr>
            <w:tcW w:w="1271" w:type="pct"/>
            <w:shd w:val="clear" w:color="auto" w:fill="auto"/>
            <w:vAlign w:val="center"/>
            <w:hideMark/>
          </w:tcPr>
          <w:p w:rsidR="0004098F" w:rsidRPr="004E73F5" w:rsidRDefault="0004098F" w:rsidP="005D64A4">
            <w:pPr>
              <w:jc w:val="center"/>
              <w:rPr>
                <w:color w:val="000000"/>
                <w:szCs w:val="26"/>
              </w:rPr>
            </w:pPr>
            <w:r w:rsidRPr="004E73F5">
              <w:rPr>
                <w:color w:val="000000"/>
                <w:szCs w:val="26"/>
              </w:rPr>
              <w:t>Уточненный план</w:t>
            </w:r>
          </w:p>
        </w:tc>
        <w:tc>
          <w:tcPr>
            <w:tcW w:w="800" w:type="pct"/>
            <w:shd w:val="clear" w:color="auto" w:fill="auto"/>
            <w:vAlign w:val="center"/>
            <w:hideMark/>
          </w:tcPr>
          <w:p w:rsidR="0004098F" w:rsidRPr="004E73F5" w:rsidRDefault="0004098F" w:rsidP="005D64A4">
            <w:pPr>
              <w:jc w:val="center"/>
              <w:rPr>
                <w:color w:val="000000"/>
                <w:szCs w:val="26"/>
              </w:rPr>
            </w:pPr>
            <w:r w:rsidRPr="004E73F5">
              <w:rPr>
                <w:szCs w:val="26"/>
              </w:rPr>
              <w:t>Исполнено</w:t>
            </w:r>
          </w:p>
        </w:tc>
        <w:tc>
          <w:tcPr>
            <w:tcW w:w="1116" w:type="pct"/>
            <w:shd w:val="clear" w:color="auto" w:fill="auto"/>
            <w:vAlign w:val="center"/>
            <w:hideMark/>
          </w:tcPr>
          <w:p w:rsidR="0004098F" w:rsidRPr="004E73F5" w:rsidRDefault="0004098F" w:rsidP="005D64A4">
            <w:pPr>
              <w:jc w:val="center"/>
              <w:rPr>
                <w:color w:val="000000"/>
                <w:szCs w:val="26"/>
              </w:rPr>
            </w:pPr>
            <w:r w:rsidRPr="004E73F5">
              <w:rPr>
                <w:color w:val="000000"/>
                <w:szCs w:val="26"/>
              </w:rPr>
              <w:t>Отклонение</w:t>
            </w:r>
          </w:p>
        </w:tc>
      </w:tr>
      <w:tr w:rsidR="0004098F" w:rsidRPr="004E73F5" w:rsidTr="005D64A4">
        <w:trPr>
          <w:trHeight w:val="217"/>
        </w:trPr>
        <w:tc>
          <w:tcPr>
            <w:tcW w:w="1813" w:type="pct"/>
            <w:vMerge/>
            <w:shd w:val="clear" w:color="auto" w:fill="auto"/>
            <w:vAlign w:val="center"/>
            <w:hideMark/>
          </w:tcPr>
          <w:p w:rsidR="0004098F" w:rsidRPr="004E73F5" w:rsidRDefault="0004098F" w:rsidP="005D64A4">
            <w:pPr>
              <w:rPr>
                <w:color w:val="000000"/>
                <w:szCs w:val="26"/>
              </w:rPr>
            </w:pPr>
          </w:p>
        </w:tc>
        <w:tc>
          <w:tcPr>
            <w:tcW w:w="2071" w:type="pct"/>
            <w:gridSpan w:val="2"/>
            <w:shd w:val="clear" w:color="auto" w:fill="auto"/>
            <w:vAlign w:val="center"/>
            <w:hideMark/>
          </w:tcPr>
          <w:p w:rsidR="0004098F" w:rsidRPr="004E73F5" w:rsidRDefault="0004098F" w:rsidP="005D64A4">
            <w:pPr>
              <w:jc w:val="center"/>
              <w:rPr>
                <w:color w:val="000000"/>
                <w:szCs w:val="26"/>
              </w:rPr>
            </w:pPr>
            <w:r w:rsidRPr="004E73F5">
              <w:rPr>
                <w:color w:val="000000"/>
                <w:szCs w:val="26"/>
              </w:rPr>
              <w:t>тыс. руб.</w:t>
            </w:r>
          </w:p>
        </w:tc>
        <w:tc>
          <w:tcPr>
            <w:tcW w:w="1116" w:type="pct"/>
            <w:shd w:val="clear" w:color="auto" w:fill="auto"/>
            <w:vAlign w:val="center"/>
            <w:hideMark/>
          </w:tcPr>
          <w:p w:rsidR="0004098F" w:rsidRPr="004E73F5" w:rsidRDefault="0004098F" w:rsidP="005D64A4">
            <w:pPr>
              <w:jc w:val="center"/>
              <w:rPr>
                <w:bCs/>
                <w:iCs/>
                <w:color w:val="000000"/>
                <w:szCs w:val="26"/>
              </w:rPr>
            </w:pPr>
            <w:r w:rsidRPr="004E73F5">
              <w:rPr>
                <w:bCs/>
                <w:iCs/>
                <w:color w:val="000000"/>
                <w:szCs w:val="26"/>
              </w:rPr>
              <w:t>%</w:t>
            </w:r>
          </w:p>
        </w:tc>
      </w:tr>
      <w:tr w:rsidR="0004098F" w:rsidRPr="00124121" w:rsidTr="005D64A4">
        <w:trPr>
          <w:trHeight w:val="280"/>
        </w:trPr>
        <w:tc>
          <w:tcPr>
            <w:tcW w:w="1813" w:type="pct"/>
            <w:shd w:val="clear" w:color="auto" w:fill="auto"/>
            <w:vAlign w:val="center"/>
            <w:hideMark/>
          </w:tcPr>
          <w:p w:rsidR="0004098F" w:rsidRPr="004E73F5" w:rsidRDefault="0004098F" w:rsidP="005D64A4">
            <w:pPr>
              <w:rPr>
                <w:color w:val="000000"/>
                <w:szCs w:val="26"/>
              </w:rPr>
            </w:pPr>
            <w:r w:rsidRPr="004E73F5">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30 095,6</w:t>
            </w:r>
          </w:p>
        </w:tc>
        <w:tc>
          <w:tcPr>
            <w:tcW w:w="800" w:type="pct"/>
            <w:tcBorders>
              <w:top w:val="nil"/>
              <w:left w:val="nil"/>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3 348,4</w:t>
            </w:r>
          </w:p>
        </w:tc>
        <w:tc>
          <w:tcPr>
            <w:tcW w:w="1116" w:type="pct"/>
            <w:tcBorders>
              <w:top w:val="nil"/>
              <w:left w:val="nil"/>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11,1</w:t>
            </w:r>
          </w:p>
        </w:tc>
      </w:tr>
    </w:tbl>
    <w:p w:rsidR="0004098F" w:rsidRDefault="0004098F" w:rsidP="0004098F">
      <w:pPr>
        <w:pStyle w:val="af5"/>
        <w:tabs>
          <w:tab w:val="left" w:pos="993"/>
        </w:tabs>
        <w:ind w:left="709"/>
        <w:jc w:val="both"/>
        <w:rPr>
          <w:szCs w:val="26"/>
        </w:rPr>
      </w:pPr>
    </w:p>
    <w:p w:rsidR="0004098F" w:rsidRDefault="0004098F" w:rsidP="0004098F">
      <w:pPr>
        <w:pStyle w:val="af5"/>
        <w:tabs>
          <w:tab w:val="left" w:pos="993"/>
        </w:tabs>
        <w:ind w:left="0" w:firstLine="709"/>
        <w:jc w:val="both"/>
        <w:rPr>
          <w:color w:val="000000"/>
          <w:szCs w:val="26"/>
        </w:rPr>
      </w:pPr>
      <w:r w:rsidRPr="00D240C9">
        <w:rPr>
          <w:szCs w:val="26"/>
        </w:rPr>
        <w:t>П</w:t>
      </w:r>
      <w:r w:rsidRPr="00D240C9">
        <w:rPr>
          <w:color w:val="000000"/>
          <w:szCs w:val="26"/>
        </w:rPr>
        <w:t xml:space="preserve">о итогам реализации подпрограммы </w:t>
      </w:r>
      <w:r>
        <w:rPr>
          <w:color w:val="000000"/>
          <w:szCs w:val="26"/>
        </w:rPr>
        <w:t>2</w:t>
      </w:r>
      <w:r w:rsidRPr="00D240C9">
        <w:rPr>
          <w:color w:val="000000"/>
          <w:szCs w:val="26"/>
        </w:rPr>
        <w:t xml:space="preserve"> наблюдаются следующие результаты:</w:t>
      </w:r>
    </w:p>
    <w:p w:rsidR="0004098F" w:rsidRPr="002B3B14" w:rsidRDefault="0004098F" w:rsidP="00B83794">
      <w:pPr>
        <w:pStyle w:val="af5"/>
        <w:numPr>
          <w:ilvl w:val="0"/>
          <w:numId w:val="162"/>
        </w:numPr>
        <w:tabs>
          <w:tab w:val="left" w:pos="993"/>
        </w:tabs>
        <w:ind w:left="0" w:firstLine="709"/>
        <w:jc w:val="both"/>
        <w:rPr>
          <w:color w:val="000000"/>
          <w:szCs w:val="26"/>
        </w:rPr>
      </w:pPr>
      <w:r>
        <w:rPr>
          <w:szCs w:val="26"/>
        </w:rPr>
        <w:t>д</w:t>
      </w:r>
      <w:r w:rsidRPr="002C4899">
        <w:rPr>
          <w:szCs w:val="26"/>
        </w:rPr>
        <w:t>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r>
        <w:rPr>
          <w:szCs w:val="26"/>
        </w:rPr>
        <w:t xml:space="preserve">, </w:t>
      </w:r>
      <w:r w:rsidRPr="00D240C9">
        <w:rPr>
          <w:szCs w:val="26"/>
        </w:rPr>
        <w:t>которая определяется от объема</w:t>
      </w:r>
      <w:r>
        <w:rPr>
          <w:szCs w:val="26"/>
        </w:rPr>
        <w:t xml:space="preserve"> </w:t>
      </w:r>
      <w:r w:rsidRPr="00D90CE6">
        <w:rPr>
          <w:szCs w:val="26"/>
        </w:rPr>
        <w:t>расходов</w:t>
      </w:r>
      <w:r>
        <w:rPr>
          <w:szCs w:val="26"/>
        </w:rPr>
        <w:t xml:space="preserve"> местного бюджета</w:t>
      </w:r>
      <w:r w:rsidRPr="00D90CE6">
        <w:rPr>
          <w:szCs w:val="26"/>
        </w:rPr>
        <w:t>,</w:t>
      </w:r>
      <w:r>
        <w:rPr>
          <w:szCs w:val="26"/>
        </w:rPr>
        <w:t xml:space="preserve"> за исключением субвенций</w:t>
      </w:r>
      <w:r w:rsidRPr="00D240C9">
        <w:rPr>
          <w:szCs w:val="26"/>
        </w:rPr>
        <w:t xml:space="preserve">, составила </w:t>
      </w:r>
      <w:r>
        <w:rPr>
          <w:szCs w:val="26"/>
        </w:rPr>
        <w:t>0,01</w:t>
      </w:r>
      <w:r w:rsidRPr="00D240C9">
        <w:rPr>
          <w:szCs w:val="26"/>
        </w:rPr>
        <w:t xml:space="preserve">% (план – менее </w:t>
      </w:r>
      <w:r>
        <w:rPr>
          <w:szCs w:val="26"/>
        </w:rPr>
        <w:t>1</w:t>
      </w:r>
      <w:r w:rsidRPr="00D240C9">
        <w:rPr>
          <w:szCs w:val="26"/>
        </w:rPr>
        <w:t>0,0% в 2024 году);</w:t>
      </w:r>
    </w:p>
    <w:p w:rsidR="0004098F" w:rsidRPr="002B3B14" w:rsidRDefault="0004098F" w:rsidP="00B83794">
      <w:pPr>
        <w:pStyle w:val="af5"/>
        <w:numPr>
          <w:ilvl w:val="0"/>
          <w:numId w:val="162"/>
        </w:numPr>
        <w:tabs>
          <w:tab w:val="left" w:pos="993"/>
        </w:tabs>
        <w:ind w:left="0" w:firstLine="709"/>
        <w:jc w:val="both"/>
        <w:rPr>
          <w:color w:val="000000"/>
          <w:szCs w:val="26"/>
        </w:rPr>
      </w:pPr>
      <w:r>
        <w:rPr>
          <w:szCs w:val="26"/>
        </w:rPr>
        <w:t>о</w:t>
      </w:r>
      <w:r w:rsidRPr="00EA37E6">
        <w:rPr>
          <w:szCs w:val="26"/>
        </w:rPr>
        <w:t>тношение годовой суммы платежей на погашение и обслуживание муниципального долга к доходам местного бюджета</w:t>
      </w:r>
      <w:r>
        <w:rPr>
          <w:szCs w:val="26"/>
        </w:rPr>
        <w:t xml:space="preserve">, составило 0,0% </w:t>
      </w:r>
      <w:r w:rsidRPr="00D240C9">
        <w:rPr>
          <w:szCs w:val="26"/>
        </w:rPr>
        <w:t xml:space="preserve">(план – менее </w:t>
      </w:r>
      <w:r>
        <w:rPr>
          <w:szCs w:val="26"/>
        </w:rPr>
        <w:t>2</w:t>
      </w:r>
      <w:r w:rsidRPr="00D240C9">
        <w:rPr>
          <w:szCs w:val="26"/>
        </w:rPr>
        <w:t>0,0% в 2024 году);</w:t>
      </w:r>
    </w:p>
    <w:p w:rsidR="0004098F" w:rsidRPr="00F57DEF" w:rsidRDefault="0004098F" w:rsidP="00B83794">
      <w:pPr>
        <w:pStyle w:val="af5"/>
        <w:numPr>
          <w:ilvl w:val="0"/>
          <w:numId w:val="162"/>
        </w:numPr>
        <w:tabs>
          <w:tab w:val="left" w:pos="993"/>
        </w:tabs>
        <w:ind w:left="0" w:firstLine="709"/>
        <w:jc w:val="both"/>
        <w:rPr>
          <w:color w:val="000000"/>
          <w:szCs w:val="26"/>
        </w:rPr>
      </w:pPr>
      <w:r>
        <w:rPr>
          <w:szCs w:val="26"/>
        </w:rPr>
        <w:t>отсутствует</w:t>
      </w:r>
      <w:r w:rsidRPr="00EA37E6">
        <w:rPr>
          <w:szCs w:val="26"/>
        </w:rPr>
        <w:t xml:space="preserve"> просроченн</w:t>
      </w:r>
      <w:r>
        <w:rPr>
          <w:szCs w:val="26"/>
        </w:rPr>
        <w:t>ая</w:t>
      </w:r>
      <w:r w:rsidRPr="00EA37E6">
        <w:rPr>
          <w:szCs w:val="26"/>
        </w:rPr>
        <w:t xml:space="preserve"> задолженно</w:t>
      </w:r>
      <w:r>
        <w:rPr>
          <w:szCs w:val="26"/>
        </w:rPr>
        <w:t>сть по долговым обязательствам;</w:t>
      </w:r>
    </w:p>
    <w:p w:rsidR="0004098F" w:rsidRPr="003809A6" w:rsidRDefault="0004098F" w:rsidP="00B83794">
      <w:pPr>
        <w:pStyle w:val="af5"/>
        <w:numPr>
          <w:ilvl w:val="0"/>
          <w:numId w:val="162"/>
        </w:numPr>
        <w:tabs>
          <w:tab w:val="left" w:pos="993"/>
        </w:tabs>
        <w:ind w:left="0" w:firstLine="709"/>
        <w:jc w:val="both"/>
        <w:rPr>
          <w:szCs w:val="26"/>
        </w:rPr>
      </w:pPr>
      <w:r w:rsidRPr="003809A6">
        <w:rPr>
          <w:szCs w:val="26"/>
        </w:rPr>
        <w:t>отношение муниципального долга к доходам местного бюджета без учета утвержденного объема безвозмездных поступлений, составило 11,2% (план – менее 100,0% в 2024 году).</w:t>
      </w:r>
      <w:r>
        <w:rPr>
          <w:szCs w:val="26"/>
        </w:rPr>
        <w:t xml:space="preserve"> </w:t>
      </w:r>
    </w:p>
    <w:p w:rsidR="0004098F" w:rsidRPr="00BD4906" w:rsidRDefault="0004098F" w:rsidP="0004098F">
      <w:pPr>
        <w:ind w:firstLine="709"/>
        <w:jc w:val="both"/>
        <w:rPr>
          <w:szCs w:val="26"/>
        </w:rPr>
      </w:pPr>
      <w:r w:rsidRPr="00BD4906">
        <w:rPr>
          <w:iCs/>
          <w:color w:val="000000"/>
          <w:szCs w:val="26"/>
        </w:rPr>
        <w:t>С учетом сложившейся прогнозной оценки по исполнению собственных доходных источников и ожидаемого исполнения бюджета муниципального образования город Норильск по расходам, были привлечены коммерческий кредит в размере 1 000 000,0 тыс. руб. и бюджетный кредит в размере 1 000 000,0 тыс. руб</w:t>
      </w:r>
      <w:r>
        <w:rPr>
          <w:iCs/>
          <w:color w:val="000000"/>
          <w:szCs w:val="26"/>
        </w:rPr>
        <w:t>.</w:t>
      </w:r>
    </w:p>
    <w:p w:rsidR="0004098F" w:rsidRDefault="0004098F" w:rsidP="0004098F">
      <w:pPr>
        <w:pStyle w:val="af5"/>
        <w:tabs>
          <w:tab w:val="left" w:pos="993"/>
        </w:tabs>
        <w:ind w:left="0" w:firstLine="709"/>
        <w:jc w:val="both"/>
        <w:rPr>
          <w:szCs w:val="26"/>
          <w:highlight w:val="yellow"/>
        </w:rPr>
      </w:pPr>
    </w:p>
    <w:p w:rsidR="0004098F" w:rsidRPr="00912DB9" w:rsidRDefault="0004098F" w:rsidP="0004098F">
      <w:pPr>
        <w:pStyle w:val="2"/>
        <w:tabs>
          <w:tab w:val="left" w:pos="567"/>
          <w:tab w:val="left" w:pos="709"/>
        </w:tabs>
        <w:rPr>
          <w:i w:val="0"/>
        </w:rPr>
      </w:pPr>
      <w:r w:rsidRPr="00912DB9">
        <w:rPr>
          <w:i w:val="0"/>
        </w:rPr>
        <w:t>Подпрограмма 3 «Осуществление контроля в финансово-бюджетной сфере»</w:t>
      </w:r>
    </w:p>
    <w:p w:rsidR="0004098F" w:rsidRPr="00912DB9" w:rsidRDefault="0004098F" w:rsidP="0004098F">
      <w:pPr>
        <w:pStyle w:val="ConsPlusCell"/>
        <w:tabs>
          <w:tab w:val="left" w:pos="993"/>
        </w:tabs>
        <w:ind w:firstLine="709"/>
        <w:jc w:val="both"/>
        <w:rPr>
          <w:rFonts w:ascii="Times New Roman" w:hAnsi="Times New Roman" w:cs="Times New Roman"/>
          <w:sz w:val="12"/>
          <w:szCs w:val="12"/>
        </w:rPr>
      </w:pPr>
    </w:p>
    <w:p w:rsidR="0004098F" w:rsidRDefault="0004098F" w:rsidP="0004098F">
      <w:pPr>
        <w:autoSpaceDE w:val="0"/>
        <w:autoSpaceDN w:val="0"/>
        <w:adjustRightInd w:val="0"/>
        <w:ind w:firstLine="709"/>
        <w:jc w:val="both"/>
        <w:rPr>
          <w:bCs/>
          <w:szCs w:val="26"/>
        </w:rPr>
      </w:pPr>
      <w:r w:rsidRPr="00912DB9">
        <w:rPr>
          <w:szCs w:val="26"/>
        </w:rPr>
        <w:t>В рамках данной подпрограммы предусмотрено обеспечение деятельности К</w:t>
      </w:r>
      <w:r w:rsidRPr="00912DB9">
        <w:rPr>
          <w:color w:val="000000"/>
          <w:szCs w:val="26"/>
        </w:rPr>
        <w:t>онтрольно-ревизионного отдела Администрации города Норильска (далее – Отдел), целью которого является о</w:t>
      </w:r>
      <w:r w:rsidRPr="00912DB9">
        <w:rPr>
          <w:rFonts w:eastAsiaTheme="minorHAnsi"/>
          <w:szCs w:val="26"/>
          <w:lang w:eastAsia="en-US"/>
        </w:rPr>
        <w:t xml:space="preserve">беспечение осуществления внутреннего муниципального финансового контроля </w:t>
      </w:r>
      <w:r w:rsidRPr="00912DB9">
        <w:rPr>
          <w:bCs/>
          <w:szCs w:val="26"/>
        </w:rPr>
        <w:t>в</w:t>
      </w:r>
      <w:r w:rsidRPr="00C03449">
        <w:rPr>
          <w:bCs/>
          <w:szCs w:val="26"/>
        </w:rPr>
        <w:t xml:space="preserve">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w:t>
      </w:r>
      <w:r>
        <w:rPr>
          <w:bCs/>
          <w:szCs w:val="26"/>
        </w:rPr>
        <w:t>№</w:t>
      </w:r>
      <w:r w:rsidRPr="00C03449">
        <w:rPr>
          <w:bCs/>
          <w:szCs w:val="26"/>
        </w:rPr>
        <w:t xml:space="preserve"> 44-ФЗ </w:t>
      </w:r>
      <w:r>
        <w:rPr>
          <w:bCs/>
          <w:szCs w:val="26"/>
        </w:rPr>
        <w:t>«</w:t>
      </w:r>
      <w:r w:rsidRPr="00C03449">
        <w:rPr>
          <w:bCs/>
          <w:szCs w:val="26"/>
        </w:rPr>
        <w:t>О контрактной системе в сфере закупок товаров, работ, услуг для обеспечения государственных и муниципальных нужд</w:t>
      </w:r>
      <w:r>
        <w:rPr>
          <w:bCs/>
          <w:szCs w:val="26"/>
        </w:rPr>
        <w:t>»</w:t>
      </w:r>
      <w:r w:rsidRPr="00C03449">
        <w:rPr>
          <w:bCs/>
          <w:szCs w:val="26"/>
        </w:rPr>
        <w:t xml:space="preserve">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Pr>
          <w:bCs/>
          <w:szCs w:val="26"/>
        </w:rPr>
        <w:t>.</w:t>
      </w:r>
    </w:p>
    <w:p w:rsidR="0004098F" w:rsidRPr="00DC17A5" w:rsidRDefault="00D931D0" w:rsidP="0004098F">
      <w:pPr>
        <w:pStyle w:val="af5"/>
        <w:ind w:left="1429"/>
        <w:jc w:val="right"/>
        <w:rPr>
          <w:szCs w:val="26"/>
        </w:rPr>
      </w:pPr>
      <w:r>
        <w:rPr>
          <w:szCs w:val="26"/>
        </w:rPr>
        <w:t>Таблица 49</w:t>
      </w:r>
    </w:p>
    <w:p w:rsidR="0004098F" w:rsidRPr="002E195B" w:rsidRDefault="0004098F" w:rsidP="0004098F">
      <w:pPr>
        <w:pStyle w:val="ConsPlusCell"/>
        <w:widowControl w:val="0"/>
        <w:tabs>
          <w:tab w:val="left" w:pos="993"/>
        </w:tabs>
        <w:ind w:firstLine="709"/>
        <w:jc w:val="both"/>
        <w:rPr>
          <w:rFonts w:ascii="Times New Roman" w:hAnsi="Times New Roman" w:cs="Times New Roman"/>
          <w:color w:val="000000"/>
          <w:sz w:val="26"/>
          <w:szCs w:val="26"/>
          <w:u w:val="single"/>
        </w:rPr>
      </w:pPr>
      <w:r w:rsidRPr="002E195B">
        <w:rPr>
          <w:rFonts w:ascii="Times New Roman" w:hAnsi="Times New Roman" w:cs="Times New Roman"/>
          <w:color w:val="000000"/>
          <w:sz w:val="26"/>
          <w:szCs w:val="26"/>
          <w:u w:val="single"/>
        </w:rPr>
        <w:t>Показатели отчетного периода:</w:t>
      </w:r>
    </w:p>
    <w:p w:rsidR="0004098F" w:rsidRPr="002E195B" w:rsidRDefault="0004098F" w:rsidP="0004098F">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04098F" w:rsidRPr="002E195B" w:rsidTr="005D64A4">
        <w:trPr>
          <w:trHeight w:val="85"/>
          <w:tblHeader/>
        </w:trPr>
        <w:tc>
          <w:tcPr>
            <w:tcW w:w="3268" w:type="dxa"/>
            <w:vMerge w:val="restart"/>
            <w:shd w:val="clear" w:color="auto" w:fill="auto"/>
            <w:vAlign w:val="center"/>
            <w:hideMark/>
          </w:tcPr>
          <w:p w:rsidR="0004098F" w:rsidRPr="002E195B" w:rsidRDefault="0004098F" w:rsidP="005D64A4">
            <w:pPr>
              <w:jc w:val="center"/>
              <w:rPr>
                <w:color w:val="000000"/>
                <w:szCs w:val="26"/>
              </w:rPr>
            </w:pPr>
            <w:r w:rsidRPr="002E195B">
              <w:rPr>
                <w:color w:val="000000"/>
                <w:szCs w:val="26"/>
              </w:rPr>
              <w:t>Источник финансирования</w:t>
            </w:r>
          </w:p>
        </w:tc>
        <w:tc>
          <w:tcPr>
            <w:tcW w:w="6088" w:type="dxa"/>
            <w:gridSpan w:val="3"/>
            <w:shd w:val="clear" w:color="auto" w:fill="auto"/>
            <w:vAlign w:val="center"/>
            <w:hideMark/>
          </w:tcPr>
          <w:p w:rsidR="0004098F" w:rsidRPr="002E195B" w:rsidRDefault="0004098F" w:rsidP="005D64A4">
            <w:pPr>
              <w:jc w:val="center"/>
              <w:rPr>
                <w:color w:val="000000"/>
                <w:szCs w:val="26"/>
              </w:rPr>
            </w:pPr>
            <w:r w:rsidRPr="002E195B">
              <w:rPr>
                <w:color w:val="000000"/>
                <w:szCs w:val="26"/>
              </w:rPr>
              <w:t>2024 год</w:t>
            </w:r>
          </w:p>
        </w:tc>
      </w:tr>
      <w:tr w:rsidR="0004098F" w:rsidRPr="002E195B" w:rsidTr="005D64A4">
        <w:trPr>
          <w:trHeight w:val="471"/>
          <w:tblHeader/>
        </w:trPr>
        <w:tc>
          <w:tcPr>
            <w:tcW w:w="3268" w:type="dxa"/>
            <w:vMerge/>
            <w:vAlign w:val="center"/>
            <w:hideMark/>
          </w:tcPr>
          <w:p w:rsidR="0004098F" w:rsidRPr="002E195B" w:rsidRDefault="0004098F" w:rsidP="005D64A4">
            <w:pPr>
              <w:rPr>
                <w:color w:val="000000"/>
                <w:szCs w:val="26"/>
              </w:rPr>
            </w:pPr>
          </w:p>
        </w:tc>
        <w:tc>
          <w:tcPr>
            <w:tcW w:w="2261"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Уточненный план</w:t>
            </w:r>
          </w:p>
        </w:tc>
        <w:tc>
          <w:tcPr>
            <w:tcW w:w="2126" w:type="dxa"/>
            <w:shd w:val="clear" w:color="auto" w:fill="auto"/>
            <w:vAlign w:val="center"/>
            <w:hideMark/>
          </w:tcPr>
          <w:p w:rsidR="0004098F" w:rsidRPr="002E195B" w:rsidRDefault="0004098F" w:rsidP="005D64A4">
            <w:pPr>
              <w:jc w:val="center"/>
              <w:rPr>
                <w:color w:val="000000"/>
                <w:szCs w:val="26"/>
              </w:rPr>
            </w:pPr>
            <w:r w:rsidRPr="002E195B">
              <w:rPr>
                <w:szCs w:val="26"/>
              </w:rPr>
              <w:t>Исполнено</w:t>
            </w:r>
          </w:p>
        </w:tc>
        <w:tc>
          <w:tcPr>
            <w:tcW w:w="1701"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Отклонение</w:t>
            </w:r>
          </w:p>
        </w:tc>
      </w:tr>
      <w:tr w:rsidR="0004098F" w:rsidRPr="002E195B" w:rsidTr="005D64A4">
        <w:trPr>
          <w:trHeight w:val="235"/>
        </w:trPr>
        <w:tc>
          <w:tcPr>
            <w:tcW w:w="3268" w:type="dxa"/>
            <w:vMerge/>
            <w:shd w:val="clear" w:color="auto" w:fill="auto"/>
            <w:vAlign w:val="center"/>
            <w:hideMark/>
          </w:tcPr>
          <w:p w:rsidR="0004098F" w:rsidRPr="002E195B" w:rsidRDefault="0004098F" w:rsidP="005D64A4">
            <w:pPr>
              <w:rPr>
                <w:color w:val="000000"/>
                <w:szCs w:val="26"/>
              </w:rPr>
            </w:pPr>
          </w:p>
        </w:tc>
        <w:tc>
          <w:tcPr>
            <w:tcW w:w="4387" w:type="dxa"/>
            <w:gridSpan w:val="2"/>
            <w:shd w:val="clear" w:color="auto" w:fill="auto"/>
            <w:vAlign w:val="center"/>
            <w:hideMark/>
          </w:tcPr>
          <w:p w:rsidR="0004098F" w:rsidRPr="002E195B" w:rsidRDefault="0004098F" w:rsidP="005D64A4">
            <w:pPr>
              <w:jc w:val="center"/>
              <w:rPr>
                <w:color w:val="000000"/>
                <w:szCs w:val="26"/>
              </w:rPr>
            </w:pPr>
            <w:r w:rsidRPr="002E195B">
              <w:rPr>
                <w:color w:val="000000"/>
                <w:szCs w:val="26"/>
              </w:rPr>
              <w:t>тыс. руб.</w:t>
            </w:r>
          </w:p>
        </w:tc>
        <w:tc>
          <w:tcPr>
            <w:tcW w:w="1701" w:type="dxa"/>
            <w:shd w:val="clear" w:color="auto" w:fill="auto"/>
            <w:vAlign w:val="center"/>
            <w:hideMark/>
          </w:tcPr>
          <w:p w:rsidR="0004098F" w:rsidRPr="002E195B" w:rsidRDefault="0004098F" w:rsidP="005D64A4">
            <w:pPr>
              <w:jc w:val="center"/>
              <w:rPr>
                <w:bCs/>
                <w:iCs/>
                <w:color w:val="000000"/>
                <w:szCs w:val="26"/>
              </w:rPr>
            </w:pPr>
            <w:r w:rsidRPr="002E195B">
              <w:rPr>
                <w:bCs/>
                <w:iCs/>
                <w:color w:val="000000"/>
                <w:szCs w:val="26"/>
              </w:rPr>
              <w:t>%</w:t>
            </w:r>
          </w:p>
        </w:tc>
      </w:tr>
      <w:tr w:rsidR="0004098F" w:rsidRPr="00124121" w:rsidTr="005D64A4">
        <w:trPr>
          <w:trHeight w:val="314"/>
        </w:trPr>
        <w:tc>
          <w:tcPr>
            <w:tcW w:w="3268" w:type="dxa"/>
            <w:shd w:val="clear" w:color="auto" w:fill="auto"/>
            <w:vAlign w:val="center"/>
            <w:hideMark/>
          </w:tcPr>
          <w:p w:rsidR="0004098F" w:rsidRPr="002E195B" w:rsidRDefault="0004098F" w:rsidP="005D64A4">
            <w:pPr>
              <w:rPr>
                <w:color w:val="000000"/>
                <w:szCs w:val="26"/>
              </w:rPr>
            </w:pPr>
            <w:r w:rsidRPr="002E195B">
              <w:rPr>
                <w:color w:val="000000"/>
                <w:szCs w:val="26"/>
              </w:rPr>
              <w:t>Местный бюджет</w:t>
            </w:r>
          </w:p>
        </w:tc>
        <w:tc>
          <w:tcPr>
            <w:tcW w:w="2261" w:type="dxa"/>
            <w:shd w:val="clear" w:color="auto" w:fill="auto"/>
            <w:vAlign w:val="center"/>
            <w:hideMark/>
          </w:tcPr>
          <w:p w:rsidR="0004098F" w:rsidRPr="002E195B" w:rsidRDefault="0004098F" w:rsidP="005D64A4">
            <w:pPr>
              <w:jc w:val="center"/>
              <w:rPr>
                <w:color w:val="000000"/>
                <w:szCs w:val="26"/>
              </w:rPr>
            </w:pPr>
            <w:r>
              <w:rPr>
                <w:color w:val="000000"/>
                <w:szCs w:val="26"/>
              </w:rPr>
              <w:t>24 216,0</w:t>
            </w:r>
          </w:p>
        </w:tc>
        <w:tc>
          <w:tcPr>
            <w:tcW w:w="2126"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18</w:t>
            </w:r>
            <w:r>
              <w:rPr>
                <w:color w:val="000000"/>
                <w:szCs w:val="26"/>
              </w:rPr>
              <w:t> 661,7</w:t>
            </w:r>
          </w:p>
        </w:tc>
        <w:tc>
          <w:tcPr>
            <w:tcW w:w="1701" w:type="dxa"/>
            <w:shd w:val="clear" w:color="auto" w:fill="auto"/>
            <w:vAlign w:val="center"/>
            <w:hideMark/>
          </w:tcPr>
          <w:p w:rsidR="0004098F" w:rsidRPr="002E195B" w:rsidRDefault="0004098F" w:rsidP="005D64A4">
            <w:pPr>
              <w:jc w:val="center"/>
              <w:rPr>
                <w:iCs/>
                <w:color w:val="000000"/>
                <w:szCs w:val="26"/>
              </w:rPr>
            </w:pPr>
            <w:r>
              <w:rPr>
                <w:iCs/>
                <w:color w:val="000000"/>
                <w:szCs w:val="26"/>
              </w:rPr>
              <w:t>77,1</w:t>
            </w:r>
          </w:p>
        </w:tc>
      </w:tr>
    </w:tbl>
    <w:p w:rsidR="0004098F" w:rsidRPr="00124121" w:rsidRDefault="0004098F" w:rsidP="0004098F">
      <w:pPr>
        <w:ind w:firstLine="709"/>
        <w:jc w:val="both"/>
        <w:rPr>
          <w:highlight w:val="yellow"/>
        </w:rPr>
      </w:pPr>
    </w:p>
    <w:p w:rsidR="0004098F" w:rsidRPr="007F01A3" w:rsidRDefault="0004098F" w:rsidP="0004098F">
      <w:pPr>
        <w:tabs>
          <w:tab w:val="left" w:pos="993"/>
        </w:tabs>
        <w:ind w:firstLine="709"/>
        <w:jc w:val="both"/>
        <w:rPr>
          <w:sz w:val="12"/>
          <w:szCs w:val="12"/>
        </w:rPr>
      </w:pPr>
      <w:r w:rsidRPr="002E195B">
        <w:t xml:space="preserve">Денежные средства были направлены на </w:t>
      </w:r>
      <w:r w:rsidRPr="002E195B">
        <w:rPr>
          <w:color w:val="000000"/>
          <w:szCs w:val="26"/>
        </w:rPr>
        <w:t>выплату заработной платы, начислений на выплаты по оплате труда и оплату стоимости проезда к месту отдыха и обратно.</w:t>
      </w:r>
      <w:r w:rsidRPr="002E195B">
        <w:t xml:space="preserve"> Неполное освоение связано с оплатой стоимости проезда к месту отдыха и обратно по фактически предоставленным проездным документам, </w:t>
      </w:r>
      <w:r w:rsidRPr="002E195B">
        <w:rPr>
          <w:szCs w:val="26"/>
        </w:rPr>
        <w:t xml:space="preserve">а также с экономией по фонду оплаты труда, в связи с вакантными ставками (2 шт. ед.) и </w:t>
      </w:r>
      <w:r w:rsidRPr="007F01A3">
        <w:rPr>
          <w:szCs w:val="26"/>
        </w:rPr>
        <w:t xml:space="preserve">больничными листами. </w:t>
      </w:r>
    </w:p>
    <w:p w:rsidR="0004098F" w:rsidRPr="007F01A3" w:rsidRDefault="0004098F" w:rsidP="0004098F">
      <w:pPr>
        <w:tabs>
          <w:tab w:val="left" w:pos="993"/>
        </w:tabs>
        <w:ind w:firstLine="709"/>
        <w:jc w:val="both"/>
        <w:rPr>
          <w:szCs w:val="26"/>
        </w:rPr>
      </w:pPr>
      <w:r w:rsidRPr="007F01A3">
        <w:rPr>
          <w:szCs w:val="26"/>
        </w:rPr>
        <w:t xml:space="preserve">В 2024 году Отделом проведены 2 внеплановые проверки: </w:t>
      </w:r>
    </w:p>
    <w:p w:rsidR="0004098F" w:rsidRDefault="0004098F" w:rsidP="00B83794">
      <w:pPr>
        <w:pStyle w:val="af5"/>
        <w:numPr>
          <w:ilvl w:val="0"/>
          <w:numId w:val="163"/>
        </w:numPr>
        <w:tabs>
          <w:tab w:val="left" w:pos="993"/>
        </w:tabs>
        <w:ind w:left="0" w:firstLine="709"/>
        <w:jc w:val="both"/>
        <w:rPr>
          <w:szCs w:val="26"/>
        </w:rPr>
      </w:pPr>
      <w:r w:rsidRPr="007F01A3">
        <w:rPr>
          <w:szCs w:val="26"/>
        </w:rPr>
        <w:t>ООО «Управляющая компания «Жилкомсервис-Норильск</w:t>
      </w:r>
      <w:r>
        <w:rPr>
          <w:szCs w:val="26"/>
        </w:rPr>
        <w:t>»;</w:t>
      </w:r>
    </w:p>
    <w:p w:rsidR="0004098F" w:rsidRPr="007F01A3" w:rsidRDefault="0004098F" w:rsidP="00B83794">
      <w:pPr>
        <w:pStyle w:val="af5"/>
        <w:numPr>
          <w:ilvl w:val="0"/>
          <w:numId w:val="163"/>
        </w:numPr>
        <w:tabs>
          <w:tab w:val="left" w:pos="993"/>
        </w:tabs>
        <w:ind w:left="0" w:firstLine="709"/>
        <w:jc w:val="both"/>
        <w:rPr>
          <w:szCs w:val="26"/>
        </w:rPr>
      </w:pPr>
      <w:r>
        <w:rPr>
          <w:szCs w:val="26"/>
        </w:rPr>
        <w:t>МКУ «Управление экологии и комплексного содержания территорий».</w:t>
      </w:r>
    </w:p>
    <w:p w:rsidR="0004098F" w:rsidRPr="00124121" w:rsidRDefault="0004098F" w:rsidP="0004098F">
      <w:pPr>
        <w:ind w:firstLine="709"/>
        <w:jc w:val="both"/>
        <w:rPr>
          <w:color w:val="000000"/>
          <w:sz w:val="14"/>
          <w:szCs w:val="26"/>
          <w:highlight w:val="yellow"/>
        </w:rPr>
      </w:pPr>
    </w:p>
    <w:p w:rsidR="0004098F" w:rsidRPr="002E195B" w:rsidRDefault="0004098F" w:rsidP="0004098F">
      <w:pPr>
        <w:ind w:firstLine="709"/>
        <w:jc w:val="both"/>
        <w:rPr>
          <w:color w:val="000000"/>
          <w:szCs w:val="26"/>
        </w:rPr>
      </w:pPr>
      <w:r w:rsidRPr="002E195B">
        <w:rPr>
          <w:color w:val="000000"/>
          <w:szCs w:val="26"/>
        </w:rPr>
        <w:t>По итогам реализации подпрограммы 3 наблюдаются следующие результаты:</w:t>
      </w:r>
    </w:p>
    <w:p w:rsidR="0004098F" w:rsidRPr="005C77DD" w:rsidRDefault="0004098F" w:rsidP="004633AD">
      <w:pPr>
        <w:pStyle w:val="af5"/>
        <w:numPr>
          <w:ilvl w:val="0"/>
          <w:numId w:val="30"/>
        </w:numPr>
        <w:tabs>
          <w:tab w:val="left" w:pos="993"/>
        </w:tabs>
        <w:ind w:left="0" w:firstLine="709"/>
        <w:jc w:val="both"/>
        <w:rPr>
          <w:szCs w:val="26"/>
        </w:rPr>
      </w:pPr>
      <w:r w:rsidRPr="002E195B">
        <w:rPr>
          <w:color w:val="000000"/>
          <w:szCs w:val="26"/>
        </w:rPr>
        <w:t xml:space="preserve">соотношение объема проверенных средств бюджета к общему объему </w:t>
      </w:r>
      <w:r w:rsidRPr="002E195B">
        <w:rPr>
          <w:szCs w:val="26"/>
        </w:rPr>
        <w:t xml:space="preserve">расходов </w:t>
      </w:r>
      <w:r w:rsidRPr="005C77DD">
        <w:rPr>
          <w:szCs w:val="26"/>
        </w:rPr>
        <w:t>местного бюджета составило 4,5% в 2024 году (-0,5 п.п. от плана – 5,0%)</w:t>
      </w:r>
      <w:r w:rsidRPr="005C77DD">
        <w:rPr>
          <w:bCs/>
        </w:rPr>
        <w:t>;</w:t>
      </w:r>
    </w:p>
    <w:p w:rsidR="0004098F" w:rsidRPr="005C77DD" w:rsidRDefault="0004098F" w:rsidP="004633AD">
      <w:pPr>
        <w:pStyle w:val="af5"/>
        <w:numPr>
          <w:ilvl w:val="0"/>
          <w:numId w:val="30"/>
        </w:numPr>
        <w:tabs>
          <w:tab w:val="left" w:pos="993"/>
        </w:tabs>
        <w:autoSpaceDE w:val="0"/>
        <w:autoSpaceDN w:val="0"/>
        <w:adjustRightInd w:val="0"/>
        <w:ind w:left="0" w:firstLine="709"/>
        <w:jc w:val="both"/>
        <w:rPr>
          <w:bCs/>
          <w:color w:val="FF0000"/>
          <w:szCs w:val="26"/>
        </w:rPr>
      </w:pPr>
      <w:r w:rsidRPr="005C77DD">
        <w:t>соотношение количества фактически проведенных контрольных мероприятий к количеству запланированных составило 200,0% (план – 100,0%, проведено 2 проверки вместо 1 запланированной).</w:t>
      </w:r>
    </w:p>
    <w:p w:rsidR="0004098F" w:rsidRPr="00124121" w:rsidRDefault="0004098F" w:rsidP="0004098F">
      <w:pPr>
        <w:pStyle w:val="af5"/>
        <w:tabs>
          <w:tab w:val="left" w:pos="993"/>
        </w:tabs>
        <w:autoSpaceDE w:val="0"/>
        <w:autoSpaceDN w:val="0"/>
        <w:adjustRightInd w:val="0"/>
        <w:ind w:left="709"/>
        <w:jc w:val="both"/>
        <w:rPr>
          <w:bCs/>
          <w:sz w:val="14"/>
          <w:szCs w:val="26"/>
          <w:highlight w:val="yellow"/>
        </w:rPr>
      </w:pPr>
    </w:p>
    <w:p w:rsidR="00BD1F00" w:rsidRDefault="00BD1F00" w:rsidP="0004098F">
      <w:pPr>
        <w:pStyle w:val="2"/>
        <w:tabs>
          <w:tab w:val="left" w:pos="567"/>
          <w:tab w:val="left" w:pos="709"/>
        </w:tabs>
        <w:ind w:firstLine="709"/>
        <w:jc w:val="both"/>
        <w:rPr>
          <w:i w:val="0"/>
          <w:szCs w:val="26"/>
        </w:rPr>
      </w:pPr>
    </w:p>
    <w:p w:rsidR="00BD1F00" w:rsidRPr="00BD1F00" w:rsidRDefault="00BD1F00" w:rsidP="00BD1F00"/>
    <w:p w:rsidR="0004098F" w:rsidRPr="005C77DD" w:rsidRDefault="0004098F" w:rsidP="0004098F">
      <w:pPr>
        <w:pStyle w:val="2"/>
        <w:tabs>
          <w:tab w:val="left" w:pos="567"/>
          <w:tab w:val="left" w:pos="709"/>
        </w:tabs>
        <w:ind w:firstLine="709"/>
        <w:jc w:val="both"/>
        <w:rPr>
          <w:i w:val="0"/>
          <w:szCs w:val="26"/>
        </w:rPr>
      </w:pPr>
      <w:r w:rsidRPr="005C77DD">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04098F" w:rsidRPr="005C77DD" w:rsidRDefault="0004098F" w:rsidP="0004098F">
      <w:pPr>
        <w:autoSpaceDE w:val="0"/>
        <w:autoSpaceDN w:val="0"/>
        <w:adjustRightInd w:val="0"/>
        <w:ind w:firstLine="709"/>
        <w:jc w:val="both"/>
        <w:rPr>
          <w:sz w:val="14"/>
          <w:szCs w:val="26"/>
        </w:rPr>
      </w:pPr>
    </w:p>
    <w:p w:rsidR="0004098F" w:rsidRPr="005C77DD" w:rsidRDefault="0004098F" w:rsidP="0004098F">
      <w:pPr>
        <w:autoSpaceDE w:val="0"/>
        <w:autoSpaceDN w:val="0"/>
        <w:adjustRightInd w:val="0"/>
        <w:ind w:firstLine="709"/>
        <w:jc w:val="both"/>
        <w:rPr>
          <w:rFonts w:eastAsiaTheme="minorHAnsi"/>
          <w:szCs w:val="26"/>
          <w:lang w:eastAsia="en-US"/>
        </w:rPr>
      </w:pPr>
      <w:r w:rsidRPr="005C77DD">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5C77DD">
        <w:rPr>
          <w:rFonts w:eastAsiaTheme="minorHAnsi"/>
          <w:szCs w:val="26"/>
          <w:lang w:eastAsia="en-US"/>
        </w:rPr>
        <w:t>Финансирование ДКВ осуществляется за счет собственных средств бюджета города.</w:t>
      </w:r>
    </w:p>
    <w:p w:rsidR="0004098F" w:rsidRPr="00124121" w:rsidRDefault="0004098F" w:rsidP="0004098F">
      <w:pPr>
        <w:pStyle w:val="af5"/>
        <w:ind w:left="1429"/>
        <w:jc w:val="right"/>
        <w:rPr>
          <w:sz w:val="12"/>
          <w:szCs w:val="12"/>
          <w:highlight w:val="yellow"/>
        </w:rPr>
      </w:pPr>
    </w:p>
    <w:p w:rsidR="0004098F" w:rsidRPr="00DC17A5" w:rsidRDefault="0004098F" w:rsidP="0004098F">
      <w:pPr>
        <w:pStyle w:val="af5"/>
        <w:ind w:left="1429"/>
        <w:jc w:val="right"/>
        <w:rPr>
          <w:szCs w:val="26"/>
        </w:rPr>
      </w:pPr>
      <w:r w:rsidRPr="00DC17A5">
        <w:rPr>
          <w:szCs w:val="26"/>
        </w:rPr>
        <w:t>Таблица 5</w:t>
      </w:r>
      <w:r w:rsidR="00D931D0">
        <w:rPr>
          <w:szCs w:val="26"/>
        </w:rPr>
        <w:t>0</w:t>
      </w:r>
    </w:p>
    <w:p w:rsidR="0004098F" w:rsidRPr="005C77DD" w:rsidRDefault="0004098F" w:rsidP="0004098F">
      <w:pPr>
        <w:pStyle w:val="af5"/>
        <w:ind w:left="0" w:firstLine="709"/>
        <w:rPr>
          <w:szCs w:val="26"/>
          <w:u w:val="single"/>
        </w:rPr>
      </w:pPr>
      <w:r w:rsidRPr="005C77DD">
        <w:rPr>
          <w:szCs w:val="26"/>
          <w:u w:val="single"/>
        </w:rPr>
        <w:t>Показатели отчетного периода:</w:t>
      </w:r>
    </w:p>
    <w:p w:rsidR="0004098F" w:rsidRPr="005C77DD" w:rsidRDefault="0004098F" w:rsidP="0004098F">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04098F" w:rsidRPr="005C77DD" w:rsidTr="005D64A4">
        <w:trPr>
          <w:trHeight w:val="62"/>
          <w:tblHeader/>
        </w:trPr>
        <w:tc>
          <w:tcPr>
            <w:tcW w:w="3589" w:type="dxa"/>
            <w:vMerge w:val="restart"/>
            <w:shd w:val="clear" w:color="auto" w:fill="auto"/>
            <w:vAlign w:val="center"/>
            <w:hideMark/>
          </w:tcPr>
          <w:p w:rsidR="0004098F" w:rsidRPr="005C77DD" w:rsidRDefault="0004098F" w:rsidP="005D64A4">
            <w:pPr>
              <w:jc w:val="center"/>
              <w:rPr>
                <w:color w:val="000000"/>
                <w:szCs w:val="26"/>
              </w:rPr>
            </w:pPr>
            <w:r w:rsidRPr="005C77DD">
              <w:rPr>
                <w:color w:val="000000"/>
                <w:szCs w:val="26"/>
              </w:rPr>
              <w:t>Источник финансирования</w:t>
            </w:r>
          </w:p>
        </w:tc>
        <w:tc>
          <w:tcPr>
            <w:tcW w:w="5767" w:type="dxa"/>
            <w:gridSpan w:val="3"/>
            <w:shd w:val="clear" w:color="auto" w:fill="auto"/>
            <w:vAlign w:val="center"/>
            <w:hideMark/>
          </w:tcPr>
          <w:p w:rsidR="0004098F" w:rsidRPr="005C77DD" w:rsidRDefault="0004098F" w:rsidP="005D64A4">
            <w:pPr>
              <w:jc w:val="center"/>
              <w:rPr>
                <w:color w:val="000000"/>
                <w:szCs w:val="26"/>
              </w:rPr>
            </w:pPr>
            <w:r w:rsidRPr="005C77DD">
              <w:rPr>
                <w:color w:val="000000"/>
                <w:szCs w:val="26"/>
              </w:rPr>
              <w:t>2024 год</w:t>
            </w:r>
          </w:p>
        </w:tc>
      </w:tr>
      <w:tr w:rsidR="0004098F" w:rsidRPr="005C77DD" w:rsidTr="005D64A4">
        <w:trPr>
          <w:trHeight w:val="62"/>
          <w:tblHeader/>
        </w:trPr>
        <w:tc>
          <w:tcPr>
            <w:tcW w:w="3589" w:type="dxa"/>
            <w:vMerge/>
            <w:vAlign w:val="center"/>
            <w:hideMark/>
          </w:tcPr>
          <w:p w:rsidR="0004098F" w:rsidRPr="005C77DD" w:rsidRDefault="0004098F" w:rsidP="005D64A4">
            <w:pPr>
              <w:rPr>
                <w:color w:val="000000"/>
                <w:szCs w:val="26"/>
              </w:rPr>
            </w:pPr>
          </w:p>
        </w:tc>
        <w:tc>
          <w:tcPr>
            <w:tcW w:w="2294" w:type="dxa"/>
            <w:shd w:val="clear" w:color="auto" w:fill="auto"/>
            <w:vAlign w:val="center"/>
            <w:hideMark/>
          </w:tcPr>
          <w:p w:rsidR="0004098F" w:rsidRPr="005C77DD" w:rsidRDefault="0004098F" w:rsidP="005D64A4">
            <w:pPr>
              <w:jc w:val="center"/>
              <w:rPr>
                <w:color w:val="000000"/>
                <w:szCs w:val="26"/>
              </w:rPr>
            </w:pPr>
            <w:r w:rsidRPr="005C77DD">
              <w:rPr>
                <w:color w:val="000000"/>
                <w:szCs w:val="26"/>
              </w:rPr>
              <w:t>Уточненный план</w:t>
            </w:r>
          </w:p>
        </w:tc>
        <w:tc>
          <w:tcPr>
            <w:tcW w:w="1921" w:type="dxa"/>
            <w:shd w:val="clear" w:color="auto" w:fill="auto"/>
            <w:vAlign w:val="center"/>
            <w:hideMark/>
          </w:tcPr>
          <w:p w:rsidR="0004098F" w:rsidRPr="005C77DD" w:rsidRDefault="0004098F" w:rsidP="005D64A4">
            <w:pPr>
              <w:jc w:val="center"/>
              <w:rPr>
                <w:color w:val="000000"/>
                <w:szCs w:val="26"/>
              </w:rPr>
            </w:pPr>
            <w:r w:rsidRPr="005C77DD">
              <w:rPr>
                <w:szCs w:val="26"/>
              </w:rPr>
              <w:t>Исполнено</w:t>
            </w:r>
          </w:p>
        </w:tc>
        <w:tc>
          <w:tcPr>
            <w:tcW w:w="1552" w:type="dxa"/>
            <w:shd w:val="clear" w:color="auto" w:fill="auto"/>
            <w:vAlign w:val="center"/>
            <w:hideMark/>
          </w:tcPr>
          <w:p w:rsidR="0004098F" w:rsidRPr="005C77DD" w:rsidRDefault="0004098F" w:rsidP="005D64A4">
            <w:pPr>
              <w:jc w:val="center"/>
              <w:rPr>
                <w:color w:val="000000"/>
                <w:szCs w:val="26"/>
              </w:rPr>
            </w:pPr>
            <w:r w:rsidRPr="005C77DD">
              <w:rPr>
                <w:color w:val="000000"/>
                <w:szCs w:val="26"/>
              </w:rPr>
              <w:t>Отклонение</w:t>
            </w:r>
          </w:p>
        </w:tc>
      </w:tr>
      <w:tr w:rsidR="0004098F" w:rsidRPr="005C77DD" w:rsidTr="005D64A4">
        <w:trPr>
          <w:trHeight w:val="238"/>
          <w:tblHeader/>
        </w:trPr>
        <w:tc>
          <w:tcPr>
            <w:tcW w:w="3589" w:type="dxa"/>
            <w:vMerge/>
            <w:shd w:val="clear" w:color="auto" w:fill="auto"/>
            <w:vAlign w:val="center"/>
            <w:hideMark/>
          </w:tcPr>
          <w:p w:rsidR="0004098F" w:rsidRPr="005C77DD" w:rsidRDefault="0004098F" w:rsidP="005D64A4">
            <w:pPr>
              <w:rPr>
                <w:color w:val="000000"/>
                <w:szCs w:val="26"/>
              </w:rPr>
            </w:pPr>
          </w:p>
        </w:tc>
        <w:tc>
          <w:tcPr>
            <w:tcW w:w="4215" w:type="dxa"/>
            <w:gridSpan w:val="2"/>
            <w:shd w:val="clear" w:color="auto" w:fill="auto"/>
            <w:vAlign w:val="center"/>
            <w:hideMark/>
          </w:tcPr>
          <w:p w:rsidR="0004098F" w:rsidRPr="005C77DD" w:rsidRDefault="0004098F" w:rsidP="005D64A4">
            <w:pPr>
              <w:jc w:val="center"/>
              <w:rPr>
                <w:color w:val="000000"/>
                <w:szCs w:val="26"/>
              </w:rPr>
            </w:pPr>
            <w:r w:rsidRPr="005C77DD">
              <w:rPr>
                <w:color w:val="000000"/>
                <w:szCs w:val="26"/>
              </w:rPr>
              <w:t>тыс. руб.</w:t>
            </w:r>
          </w:p>
        </w:tc>
        <w:tc>
          <w:tcPr>
            <w:tcW w:w="1552" w:type="dxa"/>
            <w:shd w:val="clear" w:color="auto" w:fill="auto"/>
            <w:vAlign w:val="center"/>
            <w:hideMark/>
          </w:tcPr>
          <w:p w:rsidR="0004098F" w:rsidRPr="005C77DD" w:rsidRDefault="0004098F" w:rsidP="005D64A4">
            <w:pPr>
              <w:jc w:val="center"/>
              <w:rPr>
                <w:bCs/>
                <w:iCs/>
                <w:color w:val="000000"/>
                <w:szCs w:val="26"/>
              </w:rPr>
            </w:pPr>
            <w:r w:rsidRPr="005C77DD">
              <w:rPr>
                <w:bCs/>
                <w:iCs/>
                <w:color w:val="000000"/>
                <w:szCs w:val="26"/>
              </w:rPr>
              <w:t>%</w:t>
            </w:r>
          </w:p>
        </w:tc>
      </w:tr>
      <w:tr w:rsidR="0004098F" w:rsidRPr="00124121" w:rsidTr="005D64A4">
        <w:trPr>
          <w:trHeight w:val="318"/>
        </w:trPr>
        <w:tc>
          <w:tcPr>
            <w:tcW w:w="3589" w:type="dxa"/>
            <w:shd w:val="clear" w:color="auto" w:fill="auto"/>
            <w:vAlign w:val="center"/>
          </w:tcPr>
          <w:p w:rsidR="0004098F" w:rsidRPr="005C77DD" w:rsidRDefault="0004098F" w:rsidP="005D64A4">
            <w:pPr>
              <w:rPr>
                <w:color w:val="000000"/>
                <w:szCs w:val="26"/>
              </w:rPr>
            </w:pPr>
            <w:r w:rsidRPr="005C77DD">
              <w:rPr>
                <w:color w:val="000000"/>
                <w:szCs w:val="26"/>
              </w:rPr>
              <w:t>Местный бюджет</w:t>
            </w:r>
          </w:p>
        </w:tc>
        <w:tc>
          <w:tcPr>
            <w:tcW w:w="2294" w:type="dxa"/>
            <w:shd w:val="clear" w:color="auto" w:fill="auto"/>
            <w:vAlign w:val="center"/>
          </w:tcPr>
          <w:p w:rsidR="0004098F" w:rsidRPr="005C77DD" w:rsidRDefault="0004098F" w:rsidP="005D64A4">
            <w:pPr>
              <w:jc w:val="center"/>
              <w:rPr>
                <w:color w:val="000000"/>
                <w:szCs w:val="26"/>
              </w:rPr>
            </w:pPr>
            <w:r w:rsidRPr="005C77DD">
              <w:rPr>
                <w:color w:val="000000"/>
                <w:szCs w:val="26"/>
              </w:rPr>
              <w:t>85 920,8</w:t>
            </w:r>
          </w:p>
        </w:tc>
        <w:tc>
          <w:tcPr>
            <w:tcW w:w="1921" w:type="dxa"/>
            <w:shd w:val="clear" w:color="auto" w:fill="auto"/>
            <w:vAlign w:val="center"/>
          </w:tcPr>
          <w:p w:rsidR="0004098F" w:rsidRPr="005C77DD" w:rsidRDefault="0004098F" w:rsidP="005D64A4">
            <w:pPr>
              <w:jc w:val="center"/>
              <w:rPr>
                <w:color w:val="000000"/>
                <w:szCs w:val="26"/>
              </w:rPr>
            </w:pPr>
            <w:r w:rsidRPr="005C77DD">
              <w:rPr>
                <w:color w:val="000000"/>
                <w:szCs w:val="26"/>
              </w:rPr>
              <w:t>77 318,0</w:t>
            </w:r>
          </w:p>
        </w:tc>
        <w:tc>
          <w:tcPr>
            <w:tcW w:w="1552" w:type="dxa"/>
            <w:shd w:val="clear" w:color="auto" w:fill="auto"/>
            <w:vAlign w:val="center"/>
          </w:tcPr>
          <w:p w:rsidR="0004098F" w:rsidRPr="005C77DD" w:rsidRDefault="0004098F" w:rsidP="005D64A4">
            <w:pPr>
              <w:jc w:val="center"/>
              <w:rPr>
                <w:color w:val="000000"/>
                <w:szCs w:val="26"/>
              </w:rPr>
            </w:pPr>
            <w:r w:rsidRPr="005C77DD">
              <w:rPr>
                <w:color w:val="000000"/>
                <w:szCs w:val="26"/>
              </w:rPr>
              <w:t>90,0</w:t>
            </w:r>
          </w:p>
        </w:tc>
      </w:tr>
    </w:tbl>
    <w:p w:rsidR="0004098F" w:rsidRPr="002569BF" w:rsidRDefault="0004098F" w:rsidP="0004098F">
      <w:pPr>
        <w:pStyle w:val="af5"/>
        <w:tabs>
          <w:tab w:val="left" w:pos="1069"/>
        </w:tabs>
        <w:spacing w:before="120"/>
        <w:ind w:left="0" w:firstLine="709"/>
        <w:jc w:val="both"/>
        <w:rPr>
          <w:szCs w:val="26"/>
        </w:rPr>
      </w:pPr>
      <w:r w:rsidRPr="002569BF">
        <w:rPr>
          <w:szCs w:val="26"/>
        </w:rPr>
        <w:t xml:space="preserve">По итогам 2024 года количество получателей, которым начислены и выплачены ДКВ на 01.01.2025 – 124,5 шт.ед.  </w:t>
      </w:r>
    </w:p>
    <w:p w:rsidR="00BD1F00" w:rsidRDefault="00BD1F00" w:rsidP="0004098F">
      <w:pPr>
        <w:pStyle w:val="aff9"/>
        <w:tabs>
          <w:tab w:val="left" w:pos="0"/>
          <w:tab w:val="left" w:pos="720"/>
        </w:tabs>
        <w:spacing w:before="0"/>
        <w:ind w:firstLine="709"/>
        <w:rPr>
          <w:sz w:val="26"/>
          <w:szCs w:val="26"/>
        </w:rPr>
      </w:pPr>
    </w:p>
    <w:p w:rsidR="00281AA2" w:rsidRPr="0003290D" w:rsidRDefault="0004098F" w:rsidP="0004098F">
      <w:pPr>
        <w:pStyle w:val="aff9"/>
        <w:tabs>
          <w:tab w:val="left" w:pos="0"/>
          <w:tab w:val="left" w:pos="720"/>
        </w:tabs>
        <w:spacing w:before="0"/>
        <w:ind w:firstLine="709"/>
        <w:rPr>
          <w:sz w:val="26"/>
          <w:szCs w:val="26"/>
        </w:rPr>
      </w:pPr>
      <w:r w:rsidRPr="005C77DD">
        <w:rPr>
          <w:sz w:val="26"/>
          <w:szCs w:val="26"/>
        </w:rPr>
        <w:t>В результате реализации отдельного мероприятия в 2024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2023 года.</w:t>
      </w:r>
    </w:p>
    <w:p w:rsidR="00F22CE8" w:rsidRPr="00CE31DE" w:rsidRDefault="00F22CE8" w:rsidP="00613505">
      <w:pPr>
        <w:tabs>
          <w:tab w:val="left" w:pos="0"/>
          <w:tab w:val="left" w:pos="720"/>
        </w:tabs>
        <w:ind w:firstLine="709"/>
        <w:jc w:val="both"/>
        <w:rPr>
          <w:szCs w:val="26"/>
        </w:rPr>
      </w:pPr>
      <w:r w:rsidRPr="00CE31DE">
        <w:rPr>
          <w:szCs w:val="26"/>
        </w:rPr>
        <w:br w:type="page"/>
      </w:r>
    </w:p>
    <w:p w:rsidR="005A141C"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4F5EEC" w:rsidRDefault="004F5EEC" w:rsidP="004F5EEC">
      <w:pPr>
        <w:autoSpaceDE w:val="0"/>
        <w:autoSpaceDN w:val="0"/>
        <w:adjustRightInd w:val="0"/>
        <w:ind w:firstLine="709"/>
        <w:jc w:val="both"/>
        <w:rPr>
          <w:bCs/>
          <w:szCs w:val="26"/>
        </w:rPr>
      </w:pPr>
      <w:r w:rsidRPr="00F73806">
        <w:rPr>
          <w:bCs/>
          <w:szCs w:val="26"/>
        </w:rPr>
        <w:t xml:space="preserve">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w:t>
      </w:r>
      <w:r w:rsidRPr="007912E1">
        <w:rPr>
          <w:bCs/>
          <w:szCs w:val="26"/>
        </w:rPr>
        <w:t>муниципального образования город Норильск</w:t>
      </w:r>
      <w:r w:rsidRPr="00F73806">
        <w:rPr>
          <w:bCs/>
          <w:szCs w:val="26"/>
        </w:rPr>
        <w:t>.</w:t>
      </w:r>
    </w:p>
    <w:p w:rsidR="004F5EEC" w:rsidRDefault="004F5EEC" w:rsidP="004F5EEC">
      <w:pPr>
        <w:pStyle w:val="40"/>
        <w:spacing w:after="0"/>
        <w:ind w:firstLine="709"/>
        <w:jc w:val="right"/>
        <w:rPr>
          <w:b w:val="0"/>
          <w:szCs w:val="26"/>
          <w:u w:val="none"/>
        </w:rPr>
      </w:pPr>
      <w:r w:rsidRPr="00DC17A5">
        <w:rPr>
          <w:b w:val="0"/>
          <w:szCs w:val="26"/>
          <w:u w:val="none"/>
        </w:rPr>
        <w:t xml:space="preserve">Таблица </w:t>
      </w:r>
      <w:r w:rsidR="00D931D0">
        <w:rPr>
          <w:b w:val="0"/>
          <w:szCs w:val="26"/>
          <w:u w:val="none"/>
        </w:rPr>
        <w:t>51</w:t>
      </w:r>
    </w:p>
    <w:p w:rsidR="004F5EEC" w:rsidRPr="00644300" w:rsidRDefault="004F5EEC" w:rsidP="004F5EEC">
      <w:pPr>
        <w:pStyle w:val="40"/>
        <w:spacing w:before="0"/>
        <w:ind w:firstLine="709"/>
        <w:rPr>
          <w:b w:val="0"/>
          <w:szCs w:val="26"/>
        </w:rPr>
      </w:pPr>
      <w:r w:rsidRPr="00877B19">
        <w:rPr>
          <w:b w:val="0"/>
          <w:szCs w:val="26"/>
        </w:rPr>
        <w:t xml:space="preserve">Показатели отчетного </w:t>
      </w:r>
      <w:r w:rsidRPr="00644300">
        <w:rPr>
          <w:b w:val="0"/>
          <w:szCs w:val="26"/>
        </w:rPr>
        <w:t>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16"/>
        <w:gridCol w:w="1353"/>
        <w:gridCol w:w="1157"/>
        <w:gridCol w:w="826"/>
        <w:gridCol w:w="1422"/>
        <w:gridCol w:w="1166"/>
        <w:gridCol w:w="813"/>
      </w:tblGrid>
      <w:tr w:rsidR="004F5EEC" w:rsidRPr="00F73806" w:rsidTr="00881C4B">
        <w:trPr>
          <w:trHeight w:val="301"/>
          <w:tblHeader/>
        </w:trPr>
        <w:tc>
          <w:tcPr>
            <w:tcW w:w="263" w:type="pct"/>
            <w:vMerge w:val="restart"/>
            <w:shd w:val="clear" w:color="auto" w:fill="auto"/>
            <w:vAlign w:val="center"/>
            <w:hideMark/>
          </w:tcPr>
          <w:p w:rsidR="004F5EEC" w:rsidRPr="00F73806" w:rsidRDefault="004F5EEC" w:rsidP="00881C4B">
            <w:pPr>
              <w:jc w:val="center"/>
              <w:rPr>
                <w:color w:val="000000"/>
                <w:sz w:val="20"/>
              </w:rPr>
            </w:pPr>
            <w:r w:rsidRPr="00F73806">
              <w:rPr>
                <w:color w:val="000000"/>
                <w:sz w:val="20"/>
              </w:rPr>
              <w:t>№ п/п</w:t>
            </w:r>
          </w:p>
        </w:tc>
        <w:tc>
          <w:tcPr>
            <w:tcW w:w="1132" w:type="pct"/>
            <w:vMerge w:val="restart"/>
            <w:shd w:val="clear" w:color="auto" w:fill="auto"/>
            <w:vAlign w:val="center"/>
            <w:hideMark/>
          </w:tcPr>
          <w:p w:rsidR="004F5EEC" w:rsidRPr="00F73806" w:rsidRDefault="004F5EEC" w:rsidP="00881C4B">
            <w:pPr>
              <w:jc w:val="center"/>
              <w:rPr>
                <w:color w:val="000000"/>
                <w:sz w:val="20"/>
              </w:rPr>
            </w:pPr>
            <w:r w:rsidRPr="00F73806">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4F5EEC" w:rsidRPr="00F73806" w:rsidRDefault="004F5EEC" w:rsidP="00881C4B">
            <w:pPr>
              <w:jc w:val="center"/>
              <w:rPr>
                <w:color w:val="000000"/>
                <w:sz w:val="22"/>
              </w:rPr>
            </w:pPr>
            <w:r w:rsidRPr="00F73806">
              <w:rPr>
                <w:color w:val="000000"/>
                <w:sz w:val="22"/>
              </w:rPr>
              <w:t>2023 год</w:t>
            </w:r>
          </w:p>
        </w:tc>
        <w:tc>
          <w:tcPr>
            <w:tcW w:w="1820" w:type="pct"/>
            <w:gridSpan w:val="3"/>
            <w:shd w:val="clear" w:color="auto" w:fill="auto"/>
            <w:vAlign w:val="center"/>
            <w:hideMark/>
          </w:tcPr>
          <w:p w:rsidR="004F5EEC" w:rsidRPr="00F73806" w:rsidRDefault="004F5EEC" w:rsidP="00881C4B">
            <w:pPr>
              <w:jc w:val="center"/>
              <w:rPr>
                <w:color w:val="000000"/>
                <w:sz w:val="22"/>
              </w:rPr>
            </w:pPr>
            <w:r w:rsidRPr="00F73806">
              <w:rPr>
                <w:color w:val="000000"/>
                <w:sz w:val="22"/>
              </w:rPr>
              <w:t>2024 год</w:t>
            </w:r>
          </w:p>
        </w:tc>
      </w:tr>
      <w:tr w:rsidR="004F5EEC" w:rsidRPr="00F73806" w:rsidTr="00881C4B">
        <w:trPr>
          <w:trHeight w:val="361"/>
          <w:tblHeader/>
        </w:trPr>
        <w:tc>
          <w:tcPr>
            <w:tcW w:w="263" w:type="pct"/>
            <w:vMerge/>
            <w:vAlign w:val="center"/>
            <w:hideMark/>
          </w:tcPr>
          <w:p w:rsidR="004F5EEC" w:rsidRPr="00F73806" w:rsidRDefault="004F5EEC" w:rsidP="00881C4B">
            <w:pPr>
              <w:jc w:val="center"/>
              <w:rPr>
                <w:color w:val="000000"/>
                <w:sz w:val="20"/>
              </w:rPr>
            </w:pPr>
          </w:p>
        </w:tc>
        <w:tc>
          <w:tcPr>
            <w:tcW w:w="1132" w:type="pct"/>
            <w:vMerge/>
            <w:vAlign w:val="center"/>
            <w:hideMark/>
          </w:tcPr>
          <w:p w:rsidR="004F5EEC" w:rsidRPr="00F73806" w:rsidRDefault="004F5EEC" w:rsidP="00881C4B">
            <w:pPr>
              <w:jc w:val="center"/>
              <w:rPr>
                <w:color w:val="000000"/>
                <w:sz w:val="20"/>
              </w:rPr>
            </w:pPr>
          </w:p>
        </w:tc>
        <w:tc>
          <w:tcPr>
            <w:tcW w:w="724" w:type="pct"/>
            <w:shd w:val="clear" w:color="auto" w:fill="auto"/>
            <w:vAlign w:val="center"/>
            <w:hideMark/>
          </w:tcPr>
          <w:p w:rsidR="004F5EEC" w:rsidRPr="00F73806" w:rsidRDefault="004F5EEC" w:rsidP="00881C4B">
            <w:pPr>
              <w:jc w:val="center"/>
              <w:rPr>
                <w:color w:val="000000"/>
                <w:sz w:val="20"/>
                <w:szCs w:val="22"/>
              </w:rPr>
            </w:pPr>
            <w:r w:rsidRPr="00F73806">
              <w:rPr>
                <w:color w:val="000000"/>
                <w:sz w:val="20"/>
                <w:szCs w:val="22"/>
              </w:rPr>
              <w:t xml:space="preserve">Уточненный план </w:t>
            </w:r>
          </w:p>
        </w:tc>
        <w:tc>
          <w:tcPr>
            <w:tcW w:w="1061" w:type="pct"/>
            <w:gridSpan w:val="2"/>
            <w:shd w:val="clear" w:color="auto" w:fill="auto"/>
            <w:vAlign w:val="center"/>
            <w:hideMark/>
          </w:tcPr>
          <w:p w:rsidR="004F5EEC" w:rsidRPr="00F73806" w:rsidRDefault="004F5EEC" w:rsidP="00881C4B">
            <w:pPr>
              <w:jc w:val="center"/>
              <w:rPr>
                <w:color w:val="000000"/>
                <w:sz w:val="20"/>
                <w:szCs w:val="22"/>
              </w:rPr>
            </w:pPr>
            <w:r w:rsidRPr="00F73806">
              <w:rPr>
                <w:sz w:val="20"/>
                <w:szCs w:val="22"/>
              </w:rPr>
              <w:t>Исполнено</w:t>
            </w:r>
          </w:p>
        </w:tc>
        <w:tc>
          <w:tcPr>
            <w:tcW w:w="761" w:type="pct"/>
            <w:shd w:val="clear" w:color="auto" w:fill="auto"/>
            <w:vAlign w:val="center"/>
            <w:hideMark/>
          </w:tcPr>
          <w:p w:rsidR="004F5EEC" w:rsidRPr="00F73806" w:rsidRDefault="004F5EEC" w:rsidP="00881C4B">
            <w:pPr>
              <w:jc w:val="center"/>
              <w:rPr>
                <w:color w:val="000000"/>
                <w:sz w:val="20"/>
                <w:szCs w:val="22"/>
              </w:rPr>
            </w:pPr>
            <w:r w:rsidRPr="00F73806">
              <w:rPr>
                <w:color w:val="000000"/>
                <w:sz w:val="20"/>
                <w:szCs w:val="22"/>
              </w:rPr>
              <w:t xml:space="preserve">Уточненный план </w:t>
            </w:r>
          </w:p>
        </w:tc>
        <w:tc>
          <w:tcPr>
            <w:tcW w:w="1059" w:type="pct"/>
            <w:gridSpan w:val="2"/>
            <w:shd w:val="clear" w:color="auto" w:fill="auto"/>
            <w:vAlign w:val="center"/>
            <w:hideMark/>
          </w:tcPr>
          <w:p w:rsidR="004F5EEC" w:rsidRPr="00F73806" w:rsidRDefault="004F5EEC" w:rsidP="00881C4B">
            <w:pPr>
              <w:jc w:val="center"/>
              <w:rPr>
                <w:sz w:val="20"/>
              </w:rPr>
            </w:pPr>
            <w:r w:rsidRPr="00F73806">
              <w:rPr>
                <w:sz w:val="20"/>
                <w:szCs w:val="22"/>
              </w:rPr>
              <w:t>Исполнено</w:t>
            </w:r>
          </w:p>
        </w:tc>
      </w:tr>
      <w:tr w:rsidR="004F5EEC" w:rsidRPr="00F73806" w:rsidTr="00881C4B">
        <w:trPr>
          <w:trHeight w:val="266"/>
          <w:tblHeader/>
        </w:trPr>
        <w:tc>
          <w:tcPr>
            <w:tcW w:w="263" w:type="pct"/>
            <w:vMerge/>
            <w:shd w:val="clear" w:color="auto" w:fill="auto"/>
            <w:vAlign w:val="center"/>
          </w:tcPr>
          <w:p w:rsidR="004F5EEC" w:rsidRPr="00F73806" w:rsidRDefault="004F5EEC" w:rsidP="00881C4B">
            <w:pPr>
              <w:jc w:val="center"/>
              <w:rPr>
                <w:color w:val="000000"/>
                <w:sz w:val="20"/>
              </w:rPr>
            </w:pPr>
          </w:p>
        </w:tc>
        <w:tc>
          <w:tcPr>
            <w:tcW w:w="1132" w:type="pct"/>
            <w:vMerge/>
            <w:shd w:val="clear" w:color="auto" w:fill="auto"/>
            <w:vAlign w:val="center"/>
          </w:tcPr>
          <w:p w:rsidR="004F5EEC" w:rsidRPr="00F73806" w:rsidRDefault="004F5EEC" w:rsidP="00881C4B">
            <w:pPr>
              <w:rPr>
                <w:b/>
                <w:bCs/>
                <w:i/>
                <w:iCs/>
                <w:color w:val="000000"/>
                <w:sz w:val="20"/>
              </w:rPr>
            </w:pPr>
          </w:p>
        </w:tc>
        <w:tc>
          <w:tcPr>
            <w:tcW w:w="1343" w:type="pct"/>
            <w:gridSpan w:val="2"/>
          </w:tcPr>
          <w:p w:rsidR="004F5EEC" w:rsidRPr="00F73806" w:rsidRDefault="004F5EEC" w:rsidP="00881C4B">
            <w:pPr>
              <w:jc w:val="center"/>
              <w:rPr>
                <w:bCs/>
                <w:iCs/>
                <w:color w:val="000000"/>
                <w:sz w:val="20"/>
              </w:rPr>
            </w:pPr>
            <w:r w:rsidRPr="00F73806">
              <w:rPr>
                <w:bCs/>
                <w:iCs/>
                <w:color w:val="000000"/>
                <w:sz w:val="20"/>
              </w:rPr>
              <w:t>тыс. руб.</w:t>
            </w:r>
          </w:p>
        </w:tc>
        <w:tc>
          <w:tcPr>
            <w:tcW w:w="442" w:type="pct"/>
            <w:shd w:val="clear" w:color="auto" w:fill="auto"/>
            <w:vAlign w:val="center"/>
          </w:tcPr>
          <w:p w:rsidR="004F5EEC" w:rsidRPr="00F73806" w:rsidRDefault="004F5EEC" w:rsidP="00881C4B">
            <w:pPr>
              <w:jc w:val="center"/>
              <w:rPr>
                <w:bCs/>
                <w:iCs/>
                <w:color w:val="000000"/>
                <w:sz w:val="20"/>
              </w:rPr>
            </w:pPr>
          </w:p>
        </w:tc>
        <w:tc>
          <w:tcPr>
            <w:tcW w:w="1385" w:type="pct"/>
            <w:gridSpan w:val="2"/>
            <w:shd w:val="clear" w:color="auto" w:fill="auto"/>
            <w:vAlign w:val="center"/>
          </w:tcPr>
          <w:p w:rsidR="004F5EEC" w:rsidRPr="00F73806" w:rsidRDefault="004F5EEC" w:rsidP="00881C4B">
            <w:pPr>
              <w:jc w:val="center"/>
              <w:rPr>
                <w:bCs/>
                <w:iCs/>
                <w:color w:val="000000"/>
                <w:sz w:val="20"/>
              </w:rPr>
            </w:pPr>
            <w:r w:rsidRPr="00F73806">
              <w:rPr>
                <w:bCs/>
                <w:iCs/>
                <w:color w:val="000000"/>
                <w:sz w:val="20"/>
              </w:rPr>
              <w:t>тыс. руб.</w:t>
            </w:r>
          </w:p>
        </w:tc>
        <w:tc>
          <w:tcPr>
            <w:tcW w:w="435" w:type="pct"/>
            <w:shd w:val="clear" w:color="auto" w:fill="auto"/>
            <w:vAlign w:val="center"/>
          </w:tcPr>
          <w:p w:rsidR="004F5EEC" w:rsidRPr="00F73806" w:rsidRDefault="004F5EEC" w:rsidP="00881C4B">
            <w:pPr>
              <w:jc w:val="center"/>
              <w:rPr>
                <w:color w:val="000000"/>
                <w:sz w:val="20"/>
              </w:rPr>
            </w:pPr>
            <w:r w:rsidRPr="00F73806">
              <w:rPr>
                <w:color w:val="000000"/>
                <w:sz w:val="20"/>
              </w:rPr>
              <w:t>%</w:t>
            </w:r>
          </w:p>
        </w:tc>
      </w:tr>
      <w:tr w:rsidR="004F5EEC" w:rsidRPr="00F73806" w:rsidTr="00881C4B">
        <w:trPr>
          <w:trHeight w:val="854"/>
        </w:trPr>
        <w:tc>
          <w:tcPr>
            <w:tcW w:w="263"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1.</w:t>
            </w:r>
          </w:p>
        </w:tc>
        <w:tc>
          <w:tcPr>
            <w:tcW w:w="1132" w:type="pct"/>
            <w:shd w:val="clear" w:color="auto" w:fill="auto"/>
            <w:vAlign w:val="center"/>
            <w:hideMark/>
          </w:tcPr>
          <w:p w:rsidR="004F5EEC" w:rsidRPr="00F73806" w:rsidRDefault="004F5EEC" w:rsidP="00881C4B">
            <w:pPr>
              <w:rPr>
                <w:b/>
                <w:bCs/>
                <w:i/>
                <w:iCs/>
                <w:color w:val="000000"/>
                <w:sz w:val="20"/>
              </w:rPr>
            </w:pPr>
            <w:r w:rsidRPr="00F73806">
              <w:rPr>
                <w:b/>
                <w:bCs/>
                <w:i/>
                <w:color w:val="000000"/>
                <w:sz w:val="22"/>
              </w:rPr>
              <w:t>МП «Управление муниципальным имуществом»</w:t>
            </w:r>
            <w:r w:rsidRPr="00F73806">
              <w:rPr>
                <w:b/>
                <w:bCs/>
                <w:i/>
                <w:iCs/>
                <w:color w:val="000000"/>
                <w:sz w:val="22"/>
              </w:rPr>
              <w:t>, в том числе по источникам:</w:t>
            </w:r>
          </w:p>
        </w:tc>
        <w:tc>
          <w:tcPr>
            <w:tcW w:w="724"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401 009,0</w:t>
            </w:r>
          </w:p>
        </w:tc>
        <w:tc>
          <w:tcPr>
            <w:tcW w:w="619"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386 308,1</w:t>
            </w:r>
          </w:p>
        </w:tc>
        <w:tc>
          <w:tcPr>
            <w:tcW w:w="442"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96,3</w:t>
            </w:r>
          </w:p>
        </w:tc>
        <w:tc>
          <w:tcPr>
            <w:tcW w:w="761"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393 810,6</w:t>
            </w:r>
          </w:p>
        </w:tc>
        <w:tc>
          <w:tcPr>
            <w:tcW w:w="624"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359 413,6</w:t>
            </w:r>
          </w:p>
        </w:tc>
        <w:tc>
          <w:tcPr>
            <w:tcW w:w="435"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91,3</w:t>
            </w:r>
          </w:p>
        </w:tc>
      </w:tr>
      <w:tr w:rsidR="004F5EEC" w:rsidRPr="00F73806" w:rsidTr="00881C4B">
        <w:trPr>
          <w:trHeight w:val="114"/>
        </w:trPr>
        <w:tc>
          <w:tcPr>
            <w:tcW w:w="263" w:type="pct"/>
            <w:shd w:val="clear" w:color="auto" w:fill="auto"/>
            <w:vAlign w:val="center"/>
          </w:tcPr>
          <w:p w:rsidR="004F5EEC" w:rsidRPr="00F73806" w:rsidRDefault="004F5EEC" w:rsidP="00881C4B">
            <w:pPr>
              <w:jc w:val="center"/>
              <w:rPr>
                <w:color w:val="000000"/>
                <w:sz w:val="22"/>
                <w:szCs w:val="22"/>
              </w:rPr>
            </w:pPr>
          </w:p>
        </w:tc>
        <w:tc>
          <w:tcPr>
            <w:tcW w:w="1132" w:type="pct"/>
            <w:shd w:val="clear" w:color="auto" w:fill="auto"/>
            <w:vAlign w:val="center"/>
          </w:tcPr>
          <w:p w:rsidR="004F5EEC" w:rsidRPr="00F73806" w:rsidRDefault="004F5EEC" w:rsidP="00881C4B">
            <w:pPr>
              <w:rPr>
                <w:b/>
                <w:bCs/>
                <w:i/>
                <w:color w:val="000000"/>
                <w:sz w:val="22"/>
              </w:rPr>
            </w:pPr>
            <w:r w:rsidRPr="002B26AB">
              <w:rPr>
                <w:i/>
                <w:sz w:val="20"/>
              </w:rPr>
              <w:t>местный бюджет</w:t>
            </w:r>
          </w:p>
        </w:tc>
        <w:tc>
          <w:tcPr>
            <w:tcW w:w="724" w:type="pct"/>
            <w:shd w:val="clear" w:color="auto" w:fill="auto"/>
          </w:tcPr>
          <w:p w:rsidR="004F5EEC" w:rsidRPr="006A6480" w:rsidRDefault="004F5EEC" w:rsidP="00881C4B">
            <w:pPr>
              <w:jc w:val="center"/>
              <w:rPr>
                <w:bCs/>
                <w:i/>
                <w:iCs/>
                <w:sz w:val="22"/>
              </w:rPr>
            </w:pPr>
            <w:r w:rsidRPr="0030582C">
              <w:rPr>
                <w:bCs/>
                <w:i/>
                <w:iCs/>
                <w:sz w:val="22"/>
              </w:rPr>
              <w:t>401 009,0</w:t>
            </w:r>
          </w:p>
        </w:tc>
        <w:tc>
          <w:tcPr>
            <w:tcW w:w="619" w:type="pct"/>
            <w:shd w:val="clear" w:color="auto" w:fill="auto"/>
          </w:tcPr>
          <w:p w:rsidR="004F5EEC" w:rsidRPr="006A6480" w:rsidRDefault="004F5EEC" w:rsidP="00881C4B">
            <w:pPr>
              <w:jc w:val="center"/>
              <w:rPr>
                <w:bCs/>
                <w:i/>
                <w:iCs/>
                <w:sz w:val="22"/>
              </w:rPr>
            </w:pPr>
            <w:r w:rsidRPr="0030582C">
              <w:rPr>
                <w:bCs/>
                <w:i/>
                <w:iCs/>
                <w:sz w:val="22"/>
              </w:rPr>
              <w:t>386 308,1</w:t>
            </w:r>
          </w:p>
        </w:tc>
        <w:tc>
          <w:tcPr>
            <w:tcW w:w="442" w:type="pct"/>
            <w:shd w:val="clear" w:color="auto" w:fill="auto"/>
          </w:tcPr>
          <w:p w:rsidR="004F5EEC" w:rsidRPr="006A6480" w:rsidRDefault="004F5EEC" w:rsidP="00881C4B">
            <w:pPr>
              <w:jc w:val="center"/>
              <w:rPr>
                <w:bCs/>
                <w:i/>
                <w:iCs/>
                <w:sz w:val="22"/>
              </w:rPr>
            </w:pPr>
            <w:r w:rsidRPr="0030582C">
              <w:rPr>
                <w:bCs/>
                <w:i/>
                <w:iCs/>
                <w:sz w:val="22"/>
              </w:rPr>
              <w:t>96,3</w:t>
            </w:r>
          </w:p>
        </w:tc>
        <w:tc>
          <w:tcPr>
            <w:tcW w:w="761" w:type="pct"/>
            <w:shd w:val="clear" w:color="auto" w:fill="auto"/>
            <w:vAlign w:val="center"/>
          </w:tcPr>
          <w:p w:rsidR="004F5EEC" w:rsidRPr="006A6480" w:rsidRDefault="004F5EEC" w:rsidP="00881C4B">
            <w:pPr>
              <w:jc w:val="center"/>
              <w:rPr>
                <w:bCs/>
                <w:i/>
                <w:iCs/>
                <w:sz w:val="22"/>
              </w:rPr>
            </w:pPr>
            <w:r>
              <w:rPr>
                <w:bCs/>
                <w:i/>
                <w:iCs/>
                <w:sz w:val="22"/>
              </w:rPr>
              <w:t>392 991,6</w:t>
            </w:r>
          </w:p>
        </w:tc>
        <w:tc>
          <w:tcPr>
            <w:tcW w:w="624" w:type="pct"/>
            <w:shd w:val="clear" w:color="auto" w:fill="auto"/>
            <w:vAlign w:val="center"/>
          </w:tcPr>
          <w:p w:rsidR="004F5EEC" w:rsidRPr="006A6480" w:rsidRDefault="004F5EEC" w:rsidP="00881C4B">
            <w:pPr>
              <w:jc w:val="center"/>
              <w:rPr>
                <w:bCs/>
                <w:i/>
                <w:iCs/>
                <w:sz w:val="22"/>
              </w:rPr>
            </w:pPr>
            <w:r>
              <w:rPr>
                <w:bCs/>
                <w:i/>
                <w:iCs/>
                <w:sz w:val="22"/>
              </w:rPr>
              <w:t>358 594,6</w:t>
            </w:r>
          </w:p>
        </w:tc>
        <w:tc>
          <w:tcPr>
            <w:tcW w:w="435" w:type="pct"/>
            <w:shd w:val="clear" w:color="auto" w:fill="auto"/>
            <w:vAlign w:val="center"/>
          </w:tcPr>
          <w:p w:rsidR="004F5EEC" w:rsidRPr="006A6480" w:rsidRDefault="004F5EEC" w:rsidP="00881C4B">
            <w:pPr>
              <w:jc w:val="center"/>
              <w:rPr>
                <w:bCs/>
                <w:i/>
                <w:iCs/>
                <w:sz w:val="22"/>
              </w:rPr>
            </w:pPr>
            <w:r>
              <w:rPr>
                <w:bCs/>
                <w:i/>
                <w:iCs/>
                <w:sz w:val="22"/>
              </w:rPr>
              <w:t>91,2</w:t>
            </w:r>
          </w:p>
        </w:tc>
      </w:tr>
      <w:tr w:rsidR="004F5EEC" w:rsidRPr="00F73806" w:rsidTr="00881C4B">
        <w:trPr>
          <w:trHeight w:val="132"/>
        </w:trPr>
        <w:tc>
          <w:tcPr>
            <w:tcW w:w="263" w:type="pct"/>
            <w:shd w:val="clear" w:color="auto" w:fill="auto"/>
            <w:vAlign w:val="center"/>
          </w:tcPr>
          <w:p w:rsidR="004F5EEC" w:rsidRPr="00F73806" w:rsidRDefault="004F5EEC" w:rsidP="00881C4B">
            <w:pPr>
              <w:jc w:val="center"/>
              <w:rPr>
                <w:color w:val="000000"/>
                <w:sz w:val="22"/>
                <w:szCs w:val="22"/>
              </w:rPr>
            </w:pPr>
          </w:p>
        </w:tc>
        <w:tc>
          <w:tcPr>
            <w:tcW w:w="1132" w:type="pct"/>
            <w:shd w:val="clear" w:color="auto" w:fill="auto"/>
            <w:vAlign w:val="center"/>
          </w:tcPr>
          <w:p w:rsidR="004F5EEC" w:rsidRPr="00F73806" w:rsidRDefault="004F5EEC" w:rsidP="00881C4B">
            <w:pPr>
              <w:rPr>
                <w:b/>
                <w:bCs/>
                <w:i/>
                <w:color w:val="000000"/>
                <w:sz w:val="22"/>
              </w:rPr>
            </w:pPr>
            <w:r w:rsidRPr="002B26AB">
              <w:rPr>
                <w:i/>
                <w:sz w:val="20"/>
              </w:rPr>
              <w:t>краевой бюджет</w:t>
            </w:r>
          </w:p>
        </w:tc>
        <w:tc>
          <w:tcPr>
            <w:tcW w:w="724" w:type="pct"/>
            <w:shd w:val="clear" w:color="auto" w:fill="auto"/>
            <w:vAlign w:val="center"/>
          </w:tcPr>
          <w:p w:rsidR="004F5EEC" w:rsidRPr="006A6480" w:rsidRDefault="004F5EEC" w:rsidP="00881C4B">
            <w:pPr>
              <w:jc w:val="center"/>
              <w:rPr>
                <w:bCs/>
                <w:i/>
                <w:iCs/>
                <w:sz w:val="22"/>
              </w:rPr>
            </w:pPr>
            <w:r>
              <w:rPr>
                <w:bCs/>
                <w:i/>
                <w:iCs/>
                <w:sz w:val="22"/>
              </w:rPr>
              <w:t>-</w:t>
            </w:r>
          </w:p>
        </w:tc>
        <w:tc>
          <w:tcPr>
            <w:tcW w:w="619" w:type="pct"/>
            <w:shd w:val="clear" w:color="auto" w:fill="auto"/>
            <w:vAlign w:val="center"/>
          </w:tcPr>
          <w:p w:rsidR="004F5EEC" w:rsidRPr="006A6480" w:rsidRDefault="004F5EEC" w:rsidP="00881C4B">
            <w:pPr>
              <w:jc w:val="center"/>
              <w:rPr>
                <w:bCs/>
                <w:i/>
                <w:iCs/>
                <w:sz w:val="22"/>
              </w:rPr>
            </w:pPr>
            <w:r>
              <w:rPr>
                <w:bCs/>
                <w:i/>
                <w:iCs/>
                <w:sz w:val="22"/>
              </w:rPr>
              <w:t>-</w:t>
            </w:r>
          </w:p>
        </w:tc>
        <w:tc>
          <w:tcPr>
            <w:tcW w:w="442" w:type="pct"/>
            <w:shd w:val="clear" w:color="auto" w:fill="auto"/>
            <w:vAlign w:val="center"/>
          </w:tcPr>
          <w:p w:rsidR="004F5EEC" w:rsidRPr="006A6480" w:rsidRDefault="004F5EEC" w:rsidP="00881C4B">
            <w:pPr>
              <w:jc w:val="center"/>
              <w:rPr>
                <w:bCs/>
                <w:i/>
                <w:iCs/>
                <w:sz w:val="22"/>
              </w:rPr>
            </w:pPr>
            <w:r>
              <w:rPr>
                <w:bCs/>
                <w:i/>
                <w:iCs/>
                <w:sz w:val="22"/>
              </w:rPr>
              <w:t>-</w:t>
            </w:r>
          </w:p>
        </w:tc>
        <w:tc>
          <w:tcPr>
            <w:tcW w:w="761" w:type="pct"/>
            <w:shd w:val="clear" w:color="auto" w:fill="auto"/>
            <w:vAlign w:val="center"/>
          </w:tcPr>
          <w:p w:rsidR="004F5EEC" w:rsidRPr="006A6480" w:rsidRDefault="004F5EEC" w:rsidP="00881C4B">
            <w:pPr>
              <w:jc w:val="center"/>
              <w:rPr>
                <w:bCs/>
                <w:i/>
                <w:iCs/>
                <w:sz w:val="22"/>
              </w:rPr>
            </w:pPr>
            <w:r>
              <w:rPr>
                <w:bCs/>
                <w:i/>
                <w:iCs/>
                <w:sz w:val="22"/>
              </w:rPr>
              <w:t>819,0</w:t>
            </w:r>
          </w:p>
        </w:tc>
        <w:tc>
          <w:tcPr>
            <w:tcW w:w="624" w:type="pct"/>
            <w:shd w:val="clear" w:color="auto" w:fill="auto"/>
            <w:vAlign w:val="center"/>
          </w:tcPr>
          <w:p w:rsidR="004F5EEC" w:rsidRPr="006A6480" w:rsidRDefault="004F5EEC" w:rsidP="00881C4B">
            <w:pPr>
              <w:jc w:val="center"/>
              <w:rPr>
                <w:bCs/>
                <w:i/>
                <w:iCs/>
                <w:sz w:val="22"/>
              </w:rPr>
            </w:pPr>
            <w:r>
              <w:rPr>
                <w:bCs/>
                <w:i/>
                <w:iCs/>
                <w:sz w:val="22"/>
              </w:rPr>
              <w:t>819,0</w:t>
            </w:r>
          </w:p>
        </w:tc>
        <w:tc>
          <w:tcPr>
            <w:tcW w:w="435" w:type="pct"/>
            <w:shd w:val="clear" w:color="auto" w:fill="auto"/>
            <w:vAlign w:val="center"/>
          </w:tcPr>
          <w:p w:rsidR="004F5EEC" w:rsidRPr="006A6480" w:rsidRDefault="004F5EEC" w:rsidP="00881C4B">
            <w:pPr>
              <w:jc w:val="center"/>
              <w:rPr>
                <w:bCs/>
                <w:i/>
                <w:iCs/>
                <w:sz w:val="22"/>
              </w:rPr>
            </w:pPr>
            <w:r>
              <w:rPr>
                <w:bCs/>
                <w:i/>
                <w:iCs/>
                <w:sz w:val="22"/>
              </w:rPr>
              <w:t>100,0</w:t>
            </w:r>
          </w:p>
        </w:tc>
      </w:tr>
      <w:tr w:rsidR="004F5EEC" w:rsidRPr="00F73806" w:rsidTr="00881C4B">
        <w:trPr>
          <w:trHeight w:val="271"/>
        </w:trPr>
        <w:tc>
          <w:tcPr>
            <w:tcW w:w="263" w:type="pct"/>
            <w:shd w:val="clear" w:color="auto" w:fill="auto"/>
            <w:vAlign w:val="center"/>
            <w:hideMark/>
          </w:tcPr>
          <w:p w:rsidR="004F5EEC" w:rsidRPr="00F73806" w:rsidRDefault="004F5EEC" w:rsidP="00881C4B">
            <w:pPr>
              <w:jc w:val="center"/>
              <w:rPr>
                <w:color w:val="000000"/>
                <w:sz w:val="22"/>
                <w:szCs w:val="22"/>
              </w:rPr>
            </w:pPr>
          </w:p>
        </w:tc>
        <w:tc>
          <w:tcPr>
            <w:tcW w:w="4737" w:type="pct"/>
            <w:gridSpan w:val="7"/>
          </w:tcPr>
          <w:p w:rsidR="004F5EEC" w:rsidRPr="00F73806" w:rsidRDefault="004F5EEC" w:rsidP="00881C4B">
            <w:pPr>
              <w:rPr>
                <w:color w:val="000000"/>
                <w:sz w:val="22"/>
                <w:szCs w:val="22"/>
              </w:rPr>
            </w:pPr>
            <w:r w:rsidRPr="00F73806">
              <w:rPr>
                <w:bCs/>
                <w:color w:val="000000"/>
                <w:sz w:val="22"/>
                <w:szCs w:val="22"/>
              </w:rPr>
              <w:t>в том числе по мероприятиям:</w:t>
            </w:r>
          </w:p>
        </w:tc>
      </w:tr>
      <w:tr w:rsidR="004F5EEC" w:rsidRPr="00F73806" w:rsidTr="00881C4B">
        <w:trPr>
          <w:trHeight w:val="840"/>
        </w:trPr>
        <w:tc>
          <w:tcPr>
            <w:tcW w:w="263" w:type="pct"/>
            <w:shd w:val="clear" w:color="auto" w:fill="auto"/>
            <w:vAlign w:val="center"/>
            <w:hideMark/>
          </w:tcPr>
          <w:p w:rsidR="004F5EEC" w:rsidRPr="00F73806" w:rsidRDefault="004F5EEC" w:rsidP="00881C4B">
            <w:pPr>
              <w:jc w:val="center"/>
              <w:rPr>
                <w:b/>
                <w:color w:val="000000"/>
                <w:sz w:val="22"/>
                <w:szCs w:val="22"/>
              </w:rPr>
            </w:pPr>
            <w:r w:rsidRPr="00F73806">
              <w:rPr>
                <w:b/>
                <w:color w:val="000000"/>
                <w:sz w:val="22"/>
                <w:szCs w:val="22"/>
              </w:rPr>
              <w:t>1.1</w:t>
            </w:r>
          </w:p>
        </w:tc>
        <w:tc>
          <w:tcPr>
            <w:tcW w:w="1132" w:type="pct"/>
            <w:shd w:val="clear" w:color="auto" w:fill="auto"/>
            <w:vAlign w:val="center"/>
            <w:hideMark/>
          </w:tcPr>
          <w:p w:rsidR="004F5EEC" w:rsidRPr="00F73806" w:rsidRDefault="004F5EEC" w:rsidP="00881C4B">
            <w:pPr>
              <w:rPr>
                <w:b/>
                <w:color w:val="000000"/>
                <w:sz w:val="20"/>
              </w:rPr>
            </w:pPr>
            <w:r w:rsidRPr="00F73806">
              <w:rPr>
                <w:b/>
                <w:color w:val="000000"/>
                <w:sz w:val="20"/>
              </w:rPr>
              <w:t>Основное мероприятие 1.</w:t>
            </w:r>
            <w:r w:rsidRPr="00F73806">
              <w:rPr>
                <w:color w:val="000000"/>
                <w:sz w:val="20"/>
              </w:rPr>
              <w:t xml:space="preserve"> «</w:t>
            </w:r>
            <w:r w:rsidRPr="00F73806">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161 922,6</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151 849,0</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93,8</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152 693,3</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143 026,2</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93,7</w:t>
            </w:r>
          </w:p>
        </w:tc>
      </w:tr>
      <w:tr w:rsidR="004F5EEC" w:rsidRPr="00F73806" w:rsidTr="00881C4B">
        <w:trPr>
          <w:trHeight w:val="156"/>
        </w:trPr>
        <w:tc>
          <w:tcPr>
            <w:tcW w:w="263"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1.2</w:t>
            </w:r>
          </w:p>
        </w:tc>
        <w:tc>
          <w:tcPr>
            <w:tcW w:w="1132" w:type="pct"/>
            <w:shd w:val="clear" w:color="auto" w:fill="auto"/>
            <w:vAlign w:val="center"/>
          </w:tcPr>
          <w:p w:rsidR="004F5EEC" w:rsidRPr="00F73806" w:rsidRDefault="004F5EEC" w:rsidP="00881C4B">
            <w:pPr>
              <w:rPr>
                <w:color w:val="000000"/>
                <w:sz w:val="20"/>
              </w:rPr>
            </w:pPr>
            <w:r w:rsidRPr="00F73806">
              <w:rPr>
                <w:b/>
                <w:color w:val="000000"/>
                <w:sz w:val="20"/>
              </w:rPr>
              <w:t xml:space="preserve">Основное мероприятие 2. </w:t>
            </w:r>
            <w:r w:rsidRPr="00F73806">
              <w:rPr>
                <w:color w:val="000000"/>
                <w:sz w:val="20"/>
              </w:rPr>
              <w:t>«</w:t>
            </w:r>
            <w:r w:rsidRPr="00F73806">
              <w:rPr>
                <w:bCs/>
                <w:iCs/>
                <w:color w:val="000000"/>
                <w:sz w:val="20"/>
              </w:rPr>
              <w:t>Содержание и обслуживание муниципального имущества</w:t>
            </w:r>
            <w:r w:rsidRPr="00F73806">
              <w:rPr>
                <w:color w:val="000000"/>
                <w:sz w:val="20"/>
              </w:rPr>
              <w:t>»</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237 526,3</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233 607,0</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98,3</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239 209,3</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214 496,9</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89,7</w:t>
            </w:r>
          </w:p>
        </w:tc>
      </w:tr>
      <w:tr w:rsidR="004F5EEC" w:rsidRPr="00F73806" w:rsidTr="00881C4B">
        <w:trPr>
          <w:trHeight w:val="156"/>
        </w:trPr>
        <w:tc>
          <w:tcPr>
            <w:tcW w:w="263"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1.3</w:t>
            </w:r>
          </w:p>
        </w:tc>
        <w:tc>
          <w:tcPr>
            <w:tcW w:w="1132" w:type="pct"/>
            <w:shd w:val="clear" w:color="auto" w:fill="auto"/>
            <w:vAlign w:val="center"/>
          </w:tcPr>
          <w:p w:rsidR="004F5EEC" w:rsidRPr="00F73806" w:rsidRDefault="004F5EEC" w:rsidP="00881C4B">
            <w:pPr>
              <w:rPr>
                <w:color w:val="000000"/>
                <w:sz w:val="20"/>
              </w:rPr>
            </w:pPr>
            <w:r w:rsidRPr="00F73806">
              <w:rPr>
                <w:b/>
                <w:color w:val="000000"/>
                <w:sz w:val="20"/>
              </w:rPr>
              <w:t xml:space="preserve">Основное мероприятие 3. </w:t>
            </w:r>
            <w:r w:rsidRPr="00F73806">
              <w:rPr>
                <w:color w:val="000000"/>
                <w:sz w:val="20"/>
              </w:rPr>
              <w:t>«</w:t>
            </w:r>
            <w:r w:rsidRPr="00F73806">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F73806">
              <w:rPr>
                <w:color w:val="000000"/>
                <w:sz w:val="20"/>
              </w:rPr>
              <w:t>»</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1 560,1</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852,1</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54,6</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1 908,0</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1 890,5</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99,1</w:t>
            </w:r>
          </w:p>
        </w:tc>
      </w:tr>
    </w:tbl>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p>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r w:rsidRPr="00F73806">
        <w:rPr>
          <w:rFonts w:ascii="Times New Roman CYR" w:eastAsia="Calibri" w:hAnsi="Times New Roman CYR" w:cs="Times New Roman CYR"/>
          <w:szCs w:val="26"/>
        </w:rPr>
        <w:t xml:space="preserve">Плановый объем финансирования МП на 2024 год составил 393 810,6 тыс. руб., из них 819,0 тыс. руб. или 0,2% </w:t>
      </w:r>
      <w:r w:rsidRPr="00F73806">
        <w:rPr>
          <w:rFonts w:eastAsia="Calibri"/>
          <w:szCs w:val="26"/>
        </w:rPr>
        <w:t>−</w:t>
      </w:r>
      <w:r w:rsidRPr="00F73806">
        <w:rPr>
          <w:rFonts w:ascii="Times New Roman CYR" w:eastAsia="Calibri" w:hAnsi="Times New Roman CYR" w:cs="Times New Roman CYR"/>
          <w:szCs w:val="26"/>
        </w:rPr>
        <w:t xml:space="preserve"> средства краевого бюджета.</w:t>
      </w:r>
    </w:p>
    <w:p w:rsidR="004F5EEC" w:rsidRDefault="004F5EEC" w:rsidP="004F5EEC">
      <w:pPr>
        <w:autoSpaceDE w:val="0"/>
        <w:autoSpaceDN w:val="0"/>
        <w:adjustRightInd w:val="0"/>
        <w:ind w:firstLine="709"/>
        <w:jc w:val="both"/>
        <w:rPr>
          <w:rFonts w:ascii="Times New Roman CYR" w:eastAsia="Calibri" w:hAnsi="Times New Roman CYR" w:cs="Times New Roman CYR"/>
          <w:szCs w:val="26"/>
        </w:rPr>
      </w:pPr>
      <w:r w:rsidRPr="00F73806">
        <w:rPr>
          <w:rFonts w:ascii="Times New Roman CYR" w:eastAsia="Calibri" w:hAnsi="Times New Roman CYR" w:cs="Times New Roman CYR"/>
          <w:szCs w:val="26"/>
        </w:rPr>
        <w:t>Общее исполнение по всем источникам финансирования за 2024 год составило 359 413,6 тыс. руб. или 91,3%</w:t>
      </w:r>
      <w:r>
        <w:rPr>
          <w:rFonts w:ascii="Times New Roman CYR" w:eastAsia="Calibri" w:hAnsi="Times New Roman CYR" w:cs="Times New Roman CYR"/>
          <w:szCs w:val="26"/>
        </w:rPr>
        <w:t xml:space="preserve"> от плана</w:t>
      </w:r>
      <w:r w:rsidRPr="00F73806">
        <w:rPr>
          <w:rFonts w:ascii="Times New Roman CYR" w:eastAsia="Calibri" w:hAnsi="Times New Roman CYR" w:cs="Times New Roman CYR"/>
          <w:szCs w:val="26"/>
        </w:rPr>
        <w:t>.</w:t>
      </w:r>
    </w:p>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p>
    <w:p w:rsidR="004F5EEC" w:rsidRDefault="004F5EEC" w:rsidP="004F5EEC">
      <w:pPr>
        <w:autoSpaceDE w:val="0"/>
        <w:autoSpaceDN w:val="0"/>
        <w:adjustRightInd w:val="0"/>
        <w:ind w:firstLine="709"/>
        <w:jc w:val="both"/>
        <w:rPr>
          <w:szCs w:val="26"/>
        </w:rPr>
      </w:pPr>
      <w:r w:rsidRPr="00F73806">
        <w:rPr>
          <w:color w:val="000000"/>
          <w:szCs w:val="26"/>
        </w:rPr>
        <w:t>Структура расходов МП в 2024 году</w:t>
      </w:r>
      <w:r w:rsidRPr="005C2B20">
        <w:rPr>
          <w:color w:val="000000"/>
          <w:szCs w:val="26"/>
        </w:rPr>
        <w:t xml:space="preserve"> складывается из следующих направлений:</w:t>
      </w:r>
    </w:p>
    <w:p w:rsidR="004F5EEC" w:rsidRDefault="005D2A47" w:rsidP="004F5EEC">
      <w:pPr>
        <w:autoSpaceDE w:val="0"/>
        <w:autoSpaceDN w:val="0"/>
        <w:adjustRightInd w:val="0"/>
        <w:ind w:firstLine="709"/>
        <w:jc w:val="both"/>
        <w:rPr>
          <w:b/>
          <w:bCs/>
          <w:szCs w:val="26"/>
        </w:rPr>
      </w:pPr>
      <w:hyperlink r:id="rId9" w:history="1">
        <w:r w:rsidR="004F5EEC" w:rsidRPr="00952002">
          <w:rPr>
            <w:b/>
            <w:bCs/>
            <w:szCs w:val="26"/>
          </w:rPr>
          <w:t>Основное мероприятие 1</w:t>
        </w:r>
      </w:hyperlink>
      <w:r w:rsidR="004F5EEC" w:rsidRPr="00952002">
        <w:rPr>
          <w:b/>
          <w:bCs/>
          <w:szCs w:val="26"/>
        </w:rPr>
        <w:t xml:space="preserve">. </w:t>
      </w:r>
      <w:r w:rsidR="004F5EEC">
        <w:rPr>
          <w:b/>
          <w:bCs/>
          <w:szCs w:val="26"/>
        </w:rPr>
        <w:t>«</w:t>
      </w:r>
      <w:r w:rsidR="004F5EEC" w:rsidRPr="00F35E74">
        <w:rPr>
          <w:b/>
          <w:bCs/>
          <w:szCs w:val="26"/>
        </w:rPr>
        <w:t>Обеспечение выполнения функций органами местного самоуправления в части решения вопросов местного значения</w:t>
      </w:r>
      <w:r w:rsidR="004F5EEC">
        <w:rPr>
          <w:b/>
          <w:bCs/>
          <w:szCs w:val="26"/>
        </w:rPr>
        <w:t>»</w:t>
      </w:r>
    </w:p>
    <w:p w:rsidR="004F5EEC" w:rsidRPr="00C55E5D" w:rsidRDefault="004F5EEC" w:rsidP="004F5EEC">
      <w:pPr>
        <w:autoSpaceDE w:val="0"/>
        <w:autoSpaceDN w:val="0"/>
        <w:adjustRightInd w:val="0"/>
        <w:spacing w:before="120"/>
        <w:ind w:firstLine="709"/>
        <w:jc w:val="both"/>
        <w:rPr>
          <w:szCs w:val="26"/>
        </w:rPr>
      </w:pPr>
      <w:r w:rsidRPr="00C55E5D">
        <w:rPr>
          <w:szCs w:val="26"/>
        </w:rPr>
        <w:t xml:space="preserve">С целью </w:t>
      </w:r>
      <w:r>
        <w:rPr>
          <w:szCs w:val="26"/>
        </w:rPr>
        <w:t>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4F5EEC" w:rsidRPr="00BE595A" w:rsidRDefault="004F5EEC" w:rsidP="004F5EEC">
      <w:pPr>
        <w:autoSpaceDE w:val="0"/>
        <w:autoSpaceDN w:val="0"/>
        <w:adjustRightInd w:val="0"/>
        <w:ind w:firstLine="709"/>
        <w:jc w:val="both"/>
        <w:rPr>
          <w:b/>
          <w:bCs/>
          <w:sz w:val="12"/>
          <w:szCs w:val="12"/>
        </w:rPr>
      </w:pPr>
    </w:p>
    <w:p w:rsidR="004F5EEC" w:rsidRDefault="004F5EEC" w:rsidP="004F5EEC">
      <w:pPr>
        <w:pStyle w:val="40"/>
        <w:spacing w:before="0" w:after="0"/>
        <w:ind w:firstLine="709"/>
        <w:jc w:val="right"/>
        <w:rPr>
          <w:b w:val="0"/>
          <w:szCs w:val="26"/>
          <w:u w:val="none"/>
        </w:rPr>
      </w:pPr>
      <w:r w:rsidRPr="00DC17A5">
        <w:rPr>
          <w:b w:val="0"/>
          <w:szCs w:val="26"/>
          <w:u w:val="none"/>
        </w:rPr>
        <w:t xml:space="preserve">Таблица </w:t>
      </w:r>
      <w:r w:rsidR="0046152B" w:rsidRPr="00DC17A5">
        <w:rPr>
          <w:b w:val="0"/>
          <w:szCs w:val="26"/>
          <w:u w:val="none"/>
        </w:rPr>
        <w:t>5</w:t>
      </w:r>
      <w:r w:rsidR="00D931D0">
        <w:rPr>
          <w:b w:val="0"/>
          <w:szCs w:val="26"/>
          <w:u w:val="none"/>
        </w:rPr>
        <w:t>2</w:t>
      </w:r>
    </w:p>
    <w:p w:rsidR="004F5EEC" w:rsidRPr="00F73806" w:rsidRDefault="004F5EEC" w:rsidP="004F5EEC">
      <w:pPr>
        <w:autoSpaceDE w:val="0"/>
        <w:autoSpaceDN w:val="0"/>
        <w:adjustRightInd w:val="0"/>
        <w:spacing w:after="120"/>
        <w:ind w:firstLine="539"/>
        <w:jc w:val="both"/>
        <w:rPr>
          <w:bCs/>
          <w:szCs w:val="26"/>
          <w:u w:val="single"/>
        </w:rPr>
      </w:pPr>
      <w:r w:rsidRPr="00F73806">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1431"/>
        <w:gridCol w:w="1430"/>
        <w:gridCol w:w="1347"/>
      </w:tblGrid>
      <w:tr w:rsidR="004F5EEC" w:rsidRPr="00F73806" w:rsidTr="00881C4B">
        <w:trPr>
          <w:trHeight w:val="232"/>
          <w:tblHeader/>
        </w:trPr>
        <w:tc>
          <w:tcPr>
            <w:tcW w:w="2749" w:type="pct"/>
            <w:vMerge w:val="restar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2024 год</w:t>
            </w:r>
          </w:p>
        </w:tc>
      </w:tr>
      <w:tr w:rsidR="004F5EEC" w:rsidRPr="00F73806" w:rsidTr="00881C4B">
        <w:trPr>
          <w:trHeight w:val="484"/>
          <w:tblHeader/>
        </w:trPr>
        <w:tc>
          <w:tcPr>
            <w:tcW w:w="2749" w:type="pct"/>
            <w:vMerge/>
            <w:vAlign w:val="center"/>
            <w:hideMark/>
          </w:tcPr>
          <w:p w:rsidR="004F5EEC" w:rsidRPr="00F73806" w:rsidRDefault="004F5EEC" w:rsidP="00881C4B">
            <w:pPr>
              <w:rPr>
                <w:color w:val="000000"/>
                <w:sz w:val="22"/>
                <w:szCs w:val="22"/>
              </w:rPr>
            </w:pPr>
          </w:p>
        </w:tc>
        <w:tc>
          <w:tcPr>
            <w:tcW w:w="766"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Уточненный план на год</w:t>
            </w:r>
          </w:p>
        </w:tc>
        <w:tc>
          <w:tcPr>
            <w:tcW w:w="765"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Исполнено</w:t>
            </w:r>
          </w:p>
        </w:tc>
        <w:tc>
          <w:tcPr>
            <w:tcW w:w="721"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Отклонение</w:t>
            </w:r>
          </w:p>
        </w:tc>
      </w:tr>
      <w:tr w:rsidR="004F5EEC" w:rsidRPr="00F73806" w:rsidTr="00881C4B">
        <w:trPr>
          <w:trHeight w:val="106"/>
          <w:tblHeader/>
        </w:trPr>
        <w:tc>
          <w:tcPr>
            <w:tcW w:w="2749" w:type="pct"/>
            <w:vMerge/>
            <w:vAlign w:val="center"/>
            <w:hideMark/>
          </w:tcPr>
          <w:p w:rsidR="004F5EEC" w:rsidRPr="00F73806" w:rsidRDefault="004F5EEC" w:rsidP="00881C4B">
            <w:pPr>
              <w:rPr>
                <w:color w:val="000000"/>
                <w:sz w:val="22"/>
                <w:szCs w:val="22"/>
              </w:rPr>
            </w:pPr>
          </w:p>
        </w:tc>
        <w:tc>
          <w:tcPr>
            <w:tcW w:w="1531" w:type="pct"/>
            <w:gridSpan w:val="2"/>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тыс. руб.</w:t>
            </w:r>
          </w:p>
        </w:tc>
        <w:tc>
          <w:tcPr>
            <w:tcW w:w="721"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w:t>
            </w:r>
          </w:p>
        </w:tc>
      </w:tr>
      <w:tr w:rsidR="004F5EEC" w:rsidRPr="00F73806" w:rsidTr="00881C4B">
        <w:trPr>
          <w:trHeight w:val="950"/>
        </w:trPr>
        <w:tc>
          <w:tcPr>
            <w:tcW w:w="2749" w:type="pct"/>
            <w:shd w:val="clear" w:color="auto" w:fill="auto"/>
            <w:vAlign w:val="center"/>
            <w:hideMark/>
          </w:tcPr>
          <w:p w:rsidR="004F5EEC" w:rsidRPr="00F73806" w:rsidRDefault="004F5EEC" w:rsidP="00881C4B">
            <w:pPr>
              <w:rPr>
                <w:b/>
                <w:bCs/>
                <w:i/>
                <w:iCs/>
                <w:color w:val="000000"/>
                <w:sz w:val="22"/>
                <w:szCs w:val="22"/>
              </w:rPr>
            </w:pPr>
            <w:r w:rsidRPr="00F73806">
              <w:rPr>
                <w:b/>
                <w:bCs/>
                <w:i/>
                <w:iCs/>
                <w:color w:val="000000"/>
                <w:sz w:val="22"/>
                <w:szCs w:val="22"/>
              </w:rPr>
              <w:t>Основное мероприятие 1.</w:t>
            </w:r>
          </w:p>
          <w:p w:rsidR="004F5EEC" w:rsidRPr="00F73806" w:rsidRDefault="004F5EEC" w:rsidP="00881C4B">
            <w:pPr>
              <w:rPr>
                <w:b/>
                <w:bCs/>
                <w:i/>
                <w:iCs/>
                <w:color w:val="000000"/>
                <w:sz w:val="22"/>
                <w:szCs w:val="22"/>
              </w:rPr>
            </w:pPr>
            <w:r w:rsidRPr="00F73806">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152 693,3</w:t>
            </w:r>
          </w:p>
        </w:tc>
        <w:tc>
          <w:tcPr>
            <w:tcW w:w="76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143 026,2</w:t>
            </w:r>
          </w:p>
        </w:tc>
        <w:tc>
          <w:tcPr>
            <w:tcW w:w="72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93,7</w:t>
            </w:r>
          </w:p>
        </w:tc>
      </w:tr>
      <w:tr w:rsidR="004F5EEC" w:rsidRPr="00F73806" w:rsidTr="00881C4B">
        <w:trPr>
          <w:trHeight w:val="104"/>
        </w:trPr>
        <w:tc>
          <w:tcPr>
            <w:tcW w:w="5000" w:type="pct"/>
            <w:gridSpan w:val="4"/>
            <w:shd w:val="clear" w:color="auto" w:fill="auto"/>
            <w:vAlign w:val="center"/>
          </w:tcPr>
          <w:p w:rsidR="004F5EEC" w:rsidRPr="00F73806" w:rsidRDefault="004F5EEC" w:rsidP="00881C4B">
            <w:pPr>
              <w:rPr>
                <w:b/>
                <w:bCs/>
                <w:color w:val="000000"/>
                <w:sz w:val="22"/>
                <w:szCs w:val="22"/>
              </w:rPr>
            </w:pPr>
            <w:r w:rsidRPr="00F73806">
              <w:rPr>
                <w:b/>
                <w:bCs/>
                <w:sz w:val="22"/>
                <w:szCs w:val="22"/>
              </w:rPr>
              <w:t>в том числе по мероприятиям:</w:t>
            </w:r>
          </w:p>
        </w:tc>
      </w:tr>
      <w:tr w:rsidR="004F5EEC" w:rsidRPr="00F73806" w:rsidTr="00881C4B">
        <w:trPr>
          <w:trHeight w:val="341"/>
        </w:trPr>
        <w:tc>
          <w:tcPr>
            <w:tcW w:w="2749" w:type="pct"/>
            <w:shd w:val="clear" w:color="auto" w:fill="auto"/>
            <w:vAlign w:val="center"/>
            <w:hideMark/>
          </w:tcPr>
          <w:p w:rsidR="004F5EEC" w:rsidRPr="00F73806" w:rsidRDefault="004F5EEC" w:rsidP="00881C4B">
            <w:pPr>
              <w:autoSpaceDE w:val="0"/>
              <w:autoSpaceDN w:val="0"/>
              <w:adjustRightInd w:val="0"/>
              <w:rPr>
                <w:b/>
                <w:bCs/>
                <w:iCs/>
                <w:color w:val="000000"/>
                <w:sz w:val="22"/>
                <w:szCs w:val="22"/>
              </w:rPr>
            </w:pPr>
            <w:r w:rsidRPr="00F73806">
              <w:rPr>
                <w:b/>
                <w:bCs/>
                <w:iCs/>
                <w:color w:val="000000"/>
                <w:sz w:val="22"/>
                <w:szCs w:val="22"/>
              </w:rPr>
              <w:t xml:space="preserve">Мероприятие 1.1. </w:t>
            </w:r>
            <w:r w:rsidRPr="00F73806">
              <w:rPr>
                <w:bCs/>
                <w:iCs/>
                <w:color w:val="000000"/>
                <w:sz w:val="22"/>
                <w:szCs w:val="22"/>
              </w:rPr>
              <w:t>«</w:t>
            </w:r>
            <w:r w:rsidRPr="00F73806">
              <w:rPr>
                <w:bCs/>
                <w:iCs/>
                <w:sz w:val="22"/>
                <w:szCs w:val="22"/>
              </w:rPr>
              <w:t>Обеспечение выполнения функций органами местного самоуправления в части решения вопросов местного значения»</w:t>
            </w:r>
            <w:r w:rsidRPr="00F73806">
              <w:rPr>
                <w:b/>
                <w:bCs/>
                <w:iCs/>
                <w:sz w:val="22"/>
                <w:szCs w:val="22"/>
              </w:rPr>
              <w:t xml:space="preserve"> </w:t>
            </w:r>
          </w:p>
        </w:tc>
        <w:tc>
          <w:tcPr>
            <w:tcW w:w="76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146 249,4</w:t>
            </w:r>
          </w:p>
        </w:tc>
        <w:tc>
          <w:tcPr>
            <w:tcW w:w="76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139 757,9</w:t>
            </w:r>
          </w:p>
        </w:tc>
        <w:tc>
          <w:tcPr>
            <w:tcW w:w="72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95,6</w:t>
            </w:r>
          </w:p>
        </w:tc>
      </w:tr>
      <w:tr w:rsidR="004F5EEC" w:rsidRPr="00F73806" w:rsidTr="00881C4B">
        <w:trPr>
          <w:trHeight w:val="473"/>
        </w:trPr>
        <w:tc>
          <w:tcPr>
            <w:tcW w:w="2749" w:type="pct"/>
            <w:shd w:val="clear" w:color="auto" w:fill="auto"/>
            <w:vAlign w:val="center"/>
            <w:hideMark/>
          </w:tcPr>
          <w:p w:rsidR="004F5EEC" w:rsidRPr="00F73806" w:rsidRDefault="004F5EEC" w:rsidP="00881C4B">
            <w:pPr>
              <w:rPr>
                <w:bCs/>
                <w:iCs/>
                <w:color w:val="000000"/>
                <w:sz w:val="22"/>
                <w:szCs w:val="22"/>
              </w:rPr>
            </w:pPr>
            <w:r w:rsidRPr="00F73806">
              <w:rPr>
                <w:b/>
                <w:bCs/>
                <w:iCs/>
                <w:color w:val="000000"/>
                <w:sz w:val="22"/>
                <w:szCs w:val="22"/>
              </w:rPr>
              <w:t xml:space="preserve">Мероприятие 1.3. </w:t>
            </w:r>
            <w:r w:rsidRPr="00F73806">
              <w:rPr>
                <w:bCs/>
                <w:iCs/>
                <w:color w:val="000000"/>
                <w:sz w:val="22"/>
                <w:szCs w:val="22"/>
              </w:rPr>
              <w:t>«Мероприятия по землеустройству и землепользованию»</w:t>
            </w:r>
          </w:p>
        </w:tc>
        <w:tc>
          <w:tcPr>
            <w:tcW w:w="766"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5 062,7</w:t>
            </w:r>
          </w:p>
        </w:tc>
        <w:tc>
          <w:tcPr>
            <w:tcW w:w="765"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3 252,7</w:t>
            </w:r>
          </w:p>
        </w:tc>
        <w:tc>
          <w:tcPr>
            <w:tcW w:w="721"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64,2</w:t>
            </w:r>
          </w:p>
        </w:tc>
      </w:tr>
      <w:tr w:rsidR="004F5EEC" w:rsidRPr="00F73806" w:rsidTr="00881C4B">
        <w:trPr>
          <w:trHeight w:val="244"/>
        </w:trPr>
        <w:tc>
          <w:tcPr>
            <w:tcW w:w="2749" w:type="pct"/>
            <w:tcBorders>
              <w:top w:val="nil"/>
              <w:left w:val="single" w:sz="4" w:space="0" w:color="auto"/>
              <w:bottom w:val="single" w:sz="4" w:space="0" w:color="auto"/>
              <w:right w:val="single" w:sz="4" w:space="0" w:color="auto"/>
            </w:tcBorders>
            <w:shd w:val="clear" w:color="auto" w:fill="auto"/>
            <w:vAlign w:val="center"/>
          </w:tcPr>
          <w:p w:rsidR="004F5EEC" w:rsidRPr="00F73806" w:rsidRDefault="004F5EEC" w:rsidP="00881C4B">
            <w:pPr>
              <w:rPr>
                <w:b/>
                <w:bCs/>
                <w:iCs/>
                <w:color w:val="000000"/>
                <w:sz w:val="22"/>
                <w:szCs w:val="22"/>
              </w:rPr>
            </w:pPr>
            <w:r w:rsidRPr="00F73806">
              <w:rPr>
                <w:i/>
                <w:color w:val="000000"/>
                <w:sz w:val="20"/>
              </w:rPr>
              <w:t>местный бюджет</w:t>
            </w:r>
          </w:p>
        </w:tc>
        <w:tc>
          <w:tcPr>
            <w:tcW w:w="766"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4 243,7</w:t>
            </w:r>
          </w:p>
        </w:tc>
        <w:tc>
          <w:tcPr>
            <w:tcW w:w="765"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2 433,7</w:t>
            </w:r>
          </w:p>
        </w:tc>
        <w:tc>
          <w:tcPr>
            <w:tcW w:w="721"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57,3</w:t>
            </w:r>
          </w:p>
        </w:tc>
      </w:tr>
      <w:tr w:rsidR="004F5EEC" w:rsidRPr="00F73806" w:rsidTr="00881C4B">
        <w:trPr>
          <w:trHeight w:val="261"/>
        </w:trPr>
        <w:tc>
          <w:tcPr>
            <w:tcW w:w="2749" w:type="pct"/>
            <w:tcBorders>
              <w:top w:val="nil"/>
              <w:left w:val="single" w:sz="4" w:space="0" w:color="auto"/>
              <w:bottom w:val="single" w:sz="4" w:space="0" w:color="auto"/>
              <w:right w:val="single" w:sz="4" w:space="0" w:color="auto"/>
            </w:tcBorders>
            <w:shd w:val="clear" w:color="auto" w:fill="auto"/>
            <w:vAlign w:val="center"/>
          </w:tcPr>
          <w:p w:rsidR="004F5EEC" w:rsidRPr="00F73806" w:rsidRDefault="004F5EEC" w:rsidP="00881C4B">
            <w:pPr>
              <w:rPr>
                <w:b/>
                <w:bCs/>
                <w:iCs/>
                <w:color w:val="000000"/>
                <w:sz w:val="22"/>
                <w:szCs w:val="22"/>
              </w:rPr>
            </w:pPr>
            <w:r w:rsidRPr="00F73806">
              <w:rPr>
                <w:i/>
                <w:color w:val="000000"/>
                <w:sz w:val="20"/>
                <w:szCs w:val="22"/>
              </w:rPr>
              <w:t>краевой бюджет</w:t>
            </w:r>
          </w:p>
        </w:tc>
        <w:tc>
          <w:tcPr>
            <w:tcW w:w="766"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819,0</w:t>
            </w:r>
          </w:p>
        </w:tc>
        <w:tc>
          <w:tcPr>
            <w:tcW w:w="765"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819,0</w:t>
            </w:r>
          </w:p>
        </w:tc>
        <w:tc>
          <w:tcPr>
            <w:tcW w:w="721"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100,0</w:t>
            </w:r>
          </w:p>
        </w:tc>
      </w:tr>
      <w:tr w:rsidR="004F5EEC" w:rsidRPr="00F73806" w:rsidTr="00881C4B">
        <w:trPr>
          <w:trHeight w:val="473"/>
        </w:trPr>
        <w:tc>
          <w:tcPr>
            <w:tcW w:w="2749" w:type="pct"/>
            <w:shd w:val="clear" w:color="auto" w:fill="auto"/>
            <w:vAlign w:val="center"/>
          </w:tcPr>
          <w:p w:rsidR="004F5EEC" w:rsidRPr="00F73806" w:rsidRDefault="004F5EEC" w:rsidP="00881C4B">
            <w:pPr>
              <w:rPr>
                <w:b/>
                <w:bCs/>
                <w:iCs/>
                <w:color w:val="000000"/>
                <w:sz w:val="22"/>
                <w:szCs w:val="22"/>
              </w:rPr>
            </w:pPr>
            <w:r w:rsidRPr="00F73806">
              <w:rPr>
                <w:b/>
                <w:bCs/>
                <w:iCs/>
                <w:color w:val="000000"/>
                <w:sz w:val="22"/>
                <w:szCs w:val="22"/>
              </w:rPr>
              <w:t xml:space="preserve">Мероприятие 1.4. </w:t>
            </w:r>
            <w:r w:rsidRPr="00F73806">
              <w:rPr>
                <w:bCs/>
                <w:iCs/>
                <w:color w:val="000000"/>
                <w:sz w:val="22"/>
                <w:szCs w:val="22"/>
              </w:rPr>
              <w:t>«Мероприятия по проведению технической инвентаризации»</w:t>
            </w:r>
          </w:p>
        </w:tc>
        <w:tc>
          <w:tcPr>
            <w:tcW w:w="766"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1 381,2</w:t>
            </w:r>
          </w:p>
        </w:tc>
        <w:tc>
          <w:tcPr>
            <w:tcW w:w="765"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15,6</w:t>
            </w:r>
          </w:p>
        </w:tc>
        <w:tc>
          <w:tcPr>
            <w:tcW w:w="721"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1,1</w:t>
            </w:r>
          </w:p>
        </w:tc>
      </w:tr>
    </w:tbl>
    <w:p w:rsidR="004F5EEC" w:rsidRPr="00F73806" w:rsidRDefault="004F5EEC" w:rsidP="004F5EEC">
      <w:pPr>
        <w:autoSpaceDE w:val="0"/>
        <w:autoSpaceDN w:val="0"/>
        <w:adjustRightInd w:val="0"/>
        <w:ind w:firstLine="709"/>
        <w:jc w:val="both"/>
        <w:rPr>
          <w:b/>
          <w:bCs/>
          <w:i/>
          <w:iCs/>
          <w:color w:val="000000"/>
          <w:szCs w:val="26"/>
        </w:rPr>
      </w:pPr>
    </w:p>
    <w:p w:rsidR="004F5EEC" w:rsidRPr="00F73806" w:rsidRDefault="004F5EEC" w:rsidP="004F5EEC">
      <w:pPr>
        <w:autoSpaceDE w:val="0"/>
        <w:autoSpaceDN w:val="0"/>
        <w:adjustRightInd w:val="0"/>
        <w:ind w:firstLine="709"/>
        <w:jc w:val="both"/>
        <w:rPr>
          <w:b/>
          <w:bCs/>
          <w:i/>
          <w:iCs/>
          <w:szCs w:val="26"/>
        </w:rPr>
      </w:pPr>
      <w:r w:rsidRPr="00F73806">
        <w:rPr>
          <w:b/>
          <w:bCs/>
          <w:i/>
          <w:iCs/>
          <w:color w:val="000000"/>
          <w:szCs w:val="26"/>
        </w:rPr>
        <w:t>Мероприятие 1.1. «</w:t>
      </w:r>
      <w:r w:rsidRPr="00F73806">
        <w:rPr>
          <w:b/>
          <w:bCs/>
          <w:i/>
          <w:iCs/>
          <w:szCs w:val="26"/>
        </w:rPr>
        <w:t>Обеспечение выполнения функций органами местного самоуправления в части решения вопросов местного значения»</w:t>
      </w:r>
    </w:p>
    <w:p w:rsidR="004F5EEC" w:rsidRPr="00F73806" w:rsidRDefault="004F5EEC" w:rsidP="004F5EEC">
      <w:pPr>
        <w:autoSpaceDE w:val="0"/>
        <w:autoSpaceDN w:val="0"/>
        <w:adjustRightInd w:val="0"/>
        <w:ind w:firstLine="709"/>
        <w:jc w:val="both"/>
        <w:rPr>
          <w:b/>
          <w:bCs/>
          <w:i/>
          <w:iCs/>
          <w:sz w:val="12"/>
          <w:szCs w:val="12"/>
        </w:rPr>
      </w:pPr>
    </w:p>
    <w:p w:rsidR="004F5EEC" w:rsidRPr="00F73806" w:rsidRDefault="004F5EEC" w:rsidP="004F5EEC">
      <w:pPr>
        <w:autoSpaceDE w:val="0"/>
        <w:autoSpaceDN w:val="0"/>
        <w:adjustRightInd w:val="0"/>
        <w:ind w:firstLine="709"/>
        <w:jc w:val="both"/>
        <w:rPr>
          <w:bCs/>
          <w:szCs w:val="26"/>
        </w:rPr>
      </w:pPr>
      <w:r w:rsidRPr="00F73806">
        <w:rPr>
          <w:bCs/>
          <w:szCs w:val="26"/>
        </w:rPr>
        <w:t>По итогам 2024 года для обеспечения деятельности Управления имущества Администрации города Норильска (далее – Управление имущества) израсходовано 139 757,9 тыс.руб., что составляет 95,6% от плана 146 249,4 тыс.руб.</w:t>
      </w:r>
    </w:p>
    <w:p w:rsidR="004F5EEC" w:rsidRPr="00F73806" w:rsidRDefault="004F5EEC" w:rsidP="004F5EEC">
      <w:pPr>
        <w:autoSpaceDE w:val="0"/>
        <w:autoSpaceDN w:val="0"/>
        <w:adjustRightInd w:val="0"/>
        <w:ind w:firstLine="709"/>
        <w:jc w:val="both"/>
        <w:rPr>
          <w:bCs/>
          <w:szCs w:val="26"/>
        </w:rPr>
      </w:pPr>
      <w:r w:rsidRPr="00F73806">
        <w:rPr>
          <w:bCs/>
          <w:szCs w:val="26"/>
        </w:rPr>
        <w:t xml:space="preserve">Финансирование было направлено на выплату заработной платы и страховых взносов, услуг связи, коммунальных платежей, содержание имущества, услуги по сопровождению программы </w:t>
      </w:r>
      <w:r w:rsidRPr="00F73806">
        <w:rPr>
          <w:szCs w:val="26"/>
        </w:rPr>
        <w:t>Парус-Бюджет,</w:t>
      </w:r>
      <w:r w:rsidRPr="00F73806">
        <w:rPr>
          <w:bCs/>
          <w:szCs w:val="26"/>
        </w:rPr>
        <w:t xml:space="preserve"> вневедомственную охрану, текущий ремонт, </w:t>
      </w:r>
      <w:r w:rsidRPr="00F73806">
        <w:rPr>
          <w:szCs w:val="26"/>
        </w:rPr>
        <w:t>приобретение офисной бумаги, аптечки, картриджей, канцелярских товаров</w:t>
      </w:r>
      <w:r w:rsidRPr="00F73806">
        <w:rPr>
          <w:bCs/>
          <w:szCs w:val="26"/>
        </w:rPr>
        <w:t xml:space="preserve"> и прочих расходов. </w:t>
      </w:r>
    </w:p>
    <w:p w:rsidR="004F5EEC" w:rsidRPr="00F73806" w:rsidRDefault="004F5EEC" w:rsidP="004F5EEC">
      <w:pPr>
        <w:pStyle w:val="af5"/>
        <w:tabs>
          <w:tab w:val="left" w:pos="993"/>
        </w:tabs>
        <w:autoSpaceDE w:val="0"/>
        <w:autoSpaceDN w:val="0"/>
        <w:adjustRightInd w:val="0"/>
        <w:ind w:left="709"/>
        <w:jc w:val="both"/>
        <w:rPr>
          <w:bCs/>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1.3. «Мероприятия по землеустройству и землепользованию»</w:t>
      </w:r>
    </w:p>
    <w:p w:rsidR="004F5EEC" w:rsidRPr="00F73806" w:rsidRDefault="004F5EEC" w:rsidP="004F5EEC">
      <w:pPr>
        <w:autoSpaceDE w:val="0"/>
        <w:autoSpaceDN w:val="0"/>
        <w:adjustRightInd w:val="0"/>
        <w:ind w:firstLine="709"/>
        <w:jc w:val="both"/>
        <w:rPr>
          <w:b/>
          <w:bCs/>
          <w:i/>
          <w:iCs/>
          <w:color w:val="000000"/>
          <w:sz w:val="12"/>
          <w:szCs w:val="12"/>
        </w:rPr>
      </w:pPr>
    </w:p>
    <w:p w:rsidR="004F5EEC" w:rsidRDefault="004F5EEC" w:rsidP="004F5EEC">
      <w:pPr>
        <w:tabs>
          <w:tab w:val="left" w:pos="993"/>
        </w:tabs>
        <w:ind w:firstLine="709"/>
        <w:jc w:val="both"/>
        <w:rPr>
          <w:bCs/>
          <w:szCs w:val="26"/>
        </w:rPr>
      </w:pPr>
      <w:r>
        <w:rPr>
          <w:bCs/>
          <w:szCs w:val="26"/>
        </w:rPr>
        <w:t>Общий плановый объем финансирования по мероприятию составил 5 062,7 тыс.руб., израсходовано – 3 252,7 тыс. руб. или 64,2% от плана, из них:</w:t>
      </w:r>
    </w:p>
    <w:p w:rsidR="004F5EEC" w:rsidRPr="00570784" w:rsidRDefault="004F5EEC" w:rsidP="00B83794">
      <w:pPr>
        <w:pStyle w:val="af5"/>
        <w:numPr>
          <w:ilvl w:val="0"/>
          <w:numId w:val="191"/>
        </w:numPr>
        <w:tabs>
          <w:tab w:val="left" w:pos="993"/>
        </w:tabs>
        <w:ind w:left="0" w:firstLine="709"/>
        <w:jc w:val="both"/>
        <w:rPr>
          <w:bCs/>
          <w:szCs w:val="26"/>
        </w:rPr>
      </w:pPr>
      <w:r w:rsidRPr="00570784">
        <w:rPr>
          <w:bCs/>
          <w:szCs w:val="26"/>
        </w:rPr>
        <w:t xml:space="preserve">Управлением имущества для реализации </w:t>
      </w:r>
      <w:r w:rsidRPr="00570784">
        <w:rPr>
          <w:bCs/>
          <w:color w:val="000000" w:themeColor="text1"/>
          <w:szCs w:val="26"/>
        </w:rPr>
        <w:t xml:space="preserve">мероприятий по оценке рыночной стоимости земельных участков и межевание земельных участков </w:t>
      </w:r>
      <w:r w:rsidRPr="00570784">
        <w:rPr>
          <w:bCs/>
          <w:szCs w:val="26"/>
        </w:rPr>
        <w:t xml:space="preserve">предусматривались расходы за счет средств местного бюджета в размере 2 662,7 </w:t>
      </w:r>
      <w:r w:rsidRPr="00570784">
        <w:rPr>
          <w:bCs/>
          <w:color w:val="000000" w:themeColor="text1"/>
          <w:szCs w:val="26"/>
        </w:rPr>
        <w:t>тыс. руб., и</w:t>
      </w:r>
      <w:r w:rsidRPr="00570784">
        <w:rPr>
          <w:bCs/>
          <w:szCs w:val="26"/>
        </w:rPr>
        <w:t>сполнение составило 852,7 тыс. руб. (32,0%</w:t>
      </w:r>
      <w:r w:rsidRPr="00570784">
        <w:rPr>
          <w:bCs/>
          <w:color w:val="000000" w:themeColor="text1"/>
          <w:szCs w:val="26"/>
        </w:rPr>
        <w:t xml:space="preserve"> от </w:t>
      </w:r>
      <w:r w:rsidRPr="00570784">
        <w:rPr>
          <w:bCs/>
          <w:szCs w:val="26"/>
        </w:rPr>
        <w:t xml:space="preserve">плана). </w:t>
      </w:r>
    </w:p>
    <w:p w:rsidR="004F5EEC" w:rsidRPr="00570784" w:rsidRDefault="004F5EEC" w:rsidP="004F5EEC">
      <w:pPr>
        <w:pStyle w:val="af5"/>
        <w:tabs>
          <w:tab w:val="left" w:pos="993"/>
        </w:tabs>
        <w:ind w:left="709"/>
        <w:jc w:val="both"/>
        <w:rPr>
          <w:bCs/>
          <w:szCs w:val="26"/>
        </w:rPr>
      </w:pPr>
    </w:p>
    <w:p w:rsidR="004F5EEC" w:rsidRPr="00570784" w:rsidRDefault="004F5EEC" w:rsidP="004F5EEC">
      <w:pPr>
        <w:pStyle w:val="af5"/>
        <w:tabs>
          <w:tab w:val="left" w:pos="993"/>
        </w:tabs>
        <w:ind w:left="0" w:firstLine="709"/>
        <w:jc w:val="both"/>
        <w:rPr>
          <w:szCs w:val="26"/>
        </w:rPr>
      </w:pPr>
      <w:r w:rsidRPr="00570784">
        <w:rPr>
          <w:szCs w:val="26"/>
        </w:rPr>
        <w:t xml:space="preserve">Неполное освоение бюджетных средств обусловлено тем, что оплата </w:t>
      </w:r>
      <w:r>
        <w:rPr>
          <w:szCs w:val="26"/>
        </w:rPr>
        <w:t xml:space="preserve">в размере 317,5 тыс.руб. </w:t>
      </w:r>
      <w:r w:rsidRPr="006125D2">
        <w:rPr>
          <w:iCs/>
          <w:szCs w:val="26"/>
        </w:rPr>
        <w:t>по</w:t>
      </w:r>
      <w:r>
        <w:rPr>
          <w:iCs/>
          <w:szCs w:val="26"/>
        </w:rPr>
        <w:t xml:space="preserve"> выполненным кадастровым работам</w:t>
      </w:r>
      <w:r w:rsidRPr="00570784">
        <w:rPr>
          <w:szCs w:val="26"/>
        </w:rPr>
        <w:t xml:space="preserve"> будет произведена в 2025 году. </w:t>
      </w:r>
    </w:p>
    <w:p w:rsidR="004F5EEC" w:rsidRPr="00437DEA" w:rsidRDefault="004F5EEC" w:rsidP="00B83794">
      <w:pPr>
        <w:pStyle w:val="af5"/>
        <w:numPr>
          <w:ilvl w:val="0"/>
          <w:numId w:val="191"/>
        </w:numPr>
        <w:tabs>
          <w:tab w:val="left" w:pos="993"/>
        </w:tabs>
        <w:ind w:left="0" w:firstLine="709"/>
        <w:jc w:val="both"/>
        <w:rPr>
          <w:szCs w:val="26"/>
        </w:rPr>
      </w:pPr>
      <w:r w:rsidRPr="00437DEA">
        <w:rPr>
          <w:szCs w:val="26"/>
        </w:rPr>
        <w:t xml:space="preserve">Управлением по градостроительству и землепользованию </w:t>
      </w:r>
      <w:r w:rsidRPr="00437DEA">
        <w:rPr>
          <w:bCs/>
          <w:iCs/>
          <w:szCs w:val="26"/>
        </w:rPr>
        <w:t>за счет бюджетных источников финансирования д</w:t>
      </w:r>
      <w:r w:rsidRPr="00437DEA">
        <w:rPr>
          <w:szCs w:val="26"/>
        </w:rPr>
        <w:t>ля реализации данного мероприятия предусматривалось 2 400,0 тыс.руб., в том числе:</w:t>
      </w:r>
    </w:p>
    <w:p w:rsidR="004F5EEC" w:rsidRPr="00F73806" w:rsidRDefault="004F5EEC" w:rsidP="004633AD">
      <w:pPr>
        <w:numPr>
          <w:ilvl w:val="0"/>
          <w:numId w:val="37"/>
        </w:numPr>
        <w:tabs>
          <w:tab w:val="left" w:pos="993"/>
        </w:tabs>
        <w:ind w:left="0" w:firstLine="709"/>
        <w:jc w:val="both"/>
        <w:rPr>
          <w:bCs/>
          <w:iCs/>
          <w:szCs w:val="26"/>
        </w:rPr>
      </w:pPr>
      <w:r w:rsidRPr="00F73806">
        <w:rPr>
          <w:bCs/>
          <w:iCs/>
          <w:szCs w:val="26"/>
        </w:rPr>
        <w:t>местный бюджет – 1 581,0 тыс.руб., израсходовано 100,0% от плана;</w:t>
      </w:r>
    </w:p>
    <w:p w:rsidR="004F5EEC" w:rsidRPr="00F73806" w:rsidRDefault="004F5EEC" w:rsidP="004633AD">
      <w:pPr>
        <w:numPr>
          <w:ilvl w:val="0"/>
          <w:numId w:val="37"/>
        </w:numPr>
        <w:tabs>
          <w:tab w:val="left" w:pos="993"/>
        </w:tabs>
        <w:ind w:left="0" w:firstLine="709"/>
        <w:jc w:val="both"/>
        <w:rPr>
          <w:bCs/>
          <w:iCs/>
          <w:szCs w:val="26"/>
        </w:rPr>
      </w:pPr>
      <w:r w:rsidRPr="00F73806">
        <w:rPr>
          <w:bCs/>
          <w:iCs/>
          <w:szCs w:val="26"/>
        </w:rPr>
        <w:t>краевой бюджет – 819,0 тыс.руб., израсходовано 100,0% от плана.</w:t>
      </w:r>
    </w:p>
    <w:p w:rsidR="004F5EEC" w:rsidRPr="00F73806" w:rsidRDefault="004F5EEC" w:rsidP="004F5EEC">
      <w:pPr>
        <w:tabs>
          <w:tab w:val="left" w:pos="993"/>
        </w:tabs>
        <w:ind w:firstLine="709"/>
        <w:jc w:val="both"/>
        <w:rPr>
          <w:bCs/>
          <w:color w:val="000000" w:themeColor="text1"/>
          <w:szCs w:val="26"/>
        </w:rPr>
      </w:pPr>
      <w:r w:rsidRPr="00F73806">
        <w:rPr>
          <w:szCs w:val="26"/>
        </w:rPr>
        <w:t>Осуществлены следующие мероприятия:</w:t>
      </w:r>
    </w:p>
    <w:p w:rsidR="004F5EEC" w:rsidRPr="00F73806" w:rsidRDefault="004F5EEC" w:rsidP="00B83794">
      <w:pPr>
        <w:pStyle w:val="af5"/>
        <w:numPr>
          <w:ilvl w:val="0"/>
          <w:numId w:val="53"/>
        </w:numPr>
        <w:tabs>
          <w:tab w:val="left" w:pos="360"/>
          <w:tab w:val="left" w:pos="851"/>
          <w:tab w:val="left" w:pos="993"/>
        </w:tabs>
        <w:ind w:left="0" w:firstLine="709"/>
        <w:jc w:val="both"/>
        <w:rPr>
          <w:szCs w:val="26"/>
        </w:rPr>
      </w:pPr>
      <w:r w:rsidRPr="00F73806">
        <w:rPr>
          <w:szCs w:val="26"/>
        </w:rPr>
        <w:t>подготовка документации по внесению изменений в Генеральный план муниципального образования города Норильска. По муниципальному контракту с ООО «Точка» выполнены все обязательства по выполнению работ на сумму 910,0 тыс.руб., из них 819,0 тыс.руб. средства краевого бюджета; 91,0 тыс.руб. средства местного бюджета. Документация будет утверждена решением Норильского городского Совета депутатов в 2025 году;</w:t>
      </w:r>
    </w:p>
    <w:p w:rsidR="004F5EEC" w:rsidRPr="00F73806" w:rsidRDefault="004F5EEC" w:rsidP="00B83794">
      <w:pPr>
        <w:pStyle w:val="af5"/>
        <w:numPr>
          <w:ilvl w:val="0"/>
          <w:numId w:val="53"/>
        </w:numPr>
        <w:tabs>
          <w:tab w:val="left" w:pos="360"/>
          <w:tab w:val="left" w:pos="851"/>
          <w:tab w:val="left" w:pos="993"/>
        </w:tabs>
        <w:ind w:left="0" w:firstLine="709"/>
        <w:jc w:val="both"/>
        <w:rPr>
          <w:szCs w:val="26"/>
        </w:rPr>
      </w:pPr>
      <w:r w:rsidRPr="00F73806">
        <w:rPr>
          <w:szCs w:val="26"/>
        </w:rPr>
        <w:t>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Советская, Ленинским проспектов, улицей 50 лет Октября, улицей Комсомольская. По муниципальному контракту с ООО «Архивариус» выполнены все обязательства по выполнению работ на сумму 1 490,0 тыс.руб.</w:t>
      </w:r>
      <w:r w:rsidRPr="00F73806">
        <w:t xml:space="preserve"> </w:t>
      </w:r>
      <w:r w:rsidRPr="00F73806">
        <w:rPr>
          <w:szCs w:val="26"/>
        </w:rPr>
        <w:t xml:space="preserve">Документация утверждена распоряжением Администрации города Норильска от 06.12.2024 №7873. </w:t>
      </w:r>
    </w:p>
    <w:p w:rsidR="004F5EEC" w:rsidRPr="00F73806" w:rsidRDefault="004F5EEC" w:rsidP="004F5EEC">
      <w:pPr>
        <w:pStyle w:val="af5"/>
        <w:tabs>
          <w:tab w:val="left" w:pos="993"/>
        </w:tabs>
        <w:ind w:left="709"/>
        <w:jc w:val="both"/>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1.4. «Мероприятия по проведению технической инвентаризации»</w:t>
      </w:r>
    </w:p>
    <w:p w:rsidR="004F5EEC" w:rsidRPr="00F73806" w:rsidRDefault="004F5EEC" w:rsidP="004F5EEC">
      <w:pPr>
        <w:autoSpaceDE w:val="0"/>
        <w:autoSpaceDN w:val="0"/>
        <w:adjustRightInd w:val="0"/>
        <w:ind w:firstLine="709"/>
        <w:jc w:val="both"/>
        <w:rPr>
          <w:b/>
          <w:bCs/>
          <w:i/>
          <w:iCs/>
          <w:color w:val="000000"/>
          <w:sz w:val="12"/>
          <w:szCs w:val="12"/>
        </w:rPr>
      </w:pPr>
      <w:r w:rsidRPr="00F73806">
        <w:rPr>
          <w:b/>
          <w:bCs/>
          <w:i/>
          <w:iCs/>
          <w:color w:val="000000"/>
          <w:sz w:val="12"/>
          <w:szCs w:val="12"/>
        </w:rPr>
        <w:t xml:space="preserve"> </w:t>
      </w:r>
    </w:p>
    <w:p w:rsidR="004F5EEC" w:rsidRDefault="004F5EEC" w:rsidP="004F5EEC">
      <w:pPr>
        <w:ind w:firstLine="708"/>
        <w:jc w:val="both"/>
        <w:rPr>
          <w:szCs w:val="26"/>
        </w:rPr>
      </w:pPr>
      <w:r w:rsidRPr="00F73806">
        <w:rPr>
          <w:szCs w:val="26"/>
        </w:rPr>
        <w:t>На проведение технической инвентаризации Управлением имущества предусмотрено финансирование в сумме 1 381,2 тыс. руб., исполнение составило 15,6 тыс.руб</w:t>
      </w:r>
      <w:r w:rsidRPr="00B81B20">
        <w:rPr>
          <w:szCs w:val="26"/>
        </w:rPr>
        <w:t xml:space="preserve">. (1,1% от плана). </w:t>
      </w:r>
    </w:p>
    <w:p w:rsidR="004F5EEC" w:rsidRDefault="004F5EEC" w:rsidP="004F5EEC">
      <w:pPr>
        <w:ind w:firstLine="708"/>
        <w:jc w:val="both"/>
        <w:rPr>
          <w:bCs/>
          <w:szCs w:val="26"/>
        </w:rPr>
      </w:pPr>
      <w:r w:rsidRPr="00B81B20">
        <w:rPr>
          <w:bCs/>
          <w:szCs w:val="26"/>
        </w:rPr>
        <w:t xml:space="preserve">Неполное освоение бюджетных средств обусловлено тем, что оплата </w:t>
      </w:r>
      <w:r>
        <w:rPr>
          <w:bCs/>
          <w:szCs w:val="26"/>
        </w:rPr>
        <w:t xml:space="preserve">в размере 1 365,4 тыс. руб. </w:t>
      </w:r>
      <w:r w:rsidRPr="00B81B20">
        <w:rPr>
          <w:bCs/>
          <w:szCs w:val="26"/>
        </w:rPr>
        <w:t>за выполненные работы по изготовлению технических планов, изготовлению справки, оценке технического состояния отельностоящего нежилого здания, расположенного по адресу: г. Норильск, район Кайеркан, ул. Строительная, д.9 и объекта незавершенного строительства, расположенного по адресу, г. Норильск, район Центральный, ул. Набережная Урванцева, зд.10</w:t>
      </w:r>
      <w:r>
        <w:rPr>
          <w:bCs/>
          <w:szCs w:val="26"/>
        </w:rPr>
        <w:t>,</w:t>
      </w:r>
      <w:r w:rsidRPr="00B81B20">
        <w:rPr>
          <w:bCs/>
          <w:szCs w:val="26"/>
        </w:rPr>
        <w:t xml:space="preserve"> будет произведена в 2025 году.</w:t>
      </w:r>
    </w:p>
    <w:p w:rsidR="004F5EEC" w:rsidRDefault="004F5EEC" w:rsidP="004F5EEC">
      <w:pPr>
        <w:ind w:firstLine="708"/>
        <w:jc w:val="both"/>
        <w:rPr>
          <w:bCs/>
          <w:szCs w:val="26"/>
        </w:rPr>
      </w:pPr>
    </w:p>
    <w:p w:rsidR="004F5EEC" w:rsidRPr="00F73806" w:rsidRDefault="004F5EEC" w:rsidP="004F5EEC">
      <w:pPr>
        <w:ind w:firstLine="708"/>
        <w:jc w:val="both"/>
        <w:rPr>
          <w:szCs w:val="26"/>
        </w:rPr>
      </w:pPr>
      <w:r w:rsidRPr="00F73806">
        <w:rPr>
          <w:szCs w:val="26"/>
        </w:rPr>
        <w:t>В результате реализации основного мероприятия 1 в 2024 году на территории достигнуты следующие результаты:</w:t>
      </w:r>
    </w:p>
    <w:p w:rsidR="004F5EEC" w:rsidRPr="00F73806" w:rsidRDefault="004F5EEC" w:rsidP="009C1CAA">
      <w:pPr>
        <w:pStyle w:val="af5"/>
        <w:numPr>
          <w:ilvl w:val="0"/>
          <w:numId w:val="24"/>
        </w:numPr>
        <w:tabs>
          <w:tab w:val="left" w:pos="993"/>
          <w:tab w:val="left" w:pos="1069"/>
        </w:tabs>
        <w:autoSpaceDE w:val="0"/>
        <w:autoSpaceDN w:val="0"/>
        <w:adjustRightInd w:val="0"/>
        <w:ind w:left="0" w:firstLine="709"/>
        <w:jc w:val="both"/>
        <w:rPr>
          <w:bCs/>
          <w:szCs w:val="26"/>
        </w:rPr>
      </w:pPr>
      <w:r w:rsidRPr="00F73806">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2024 году составил 95,7%. В Реестр собственности муниципального образования город Норильск внесли сведения о 67 объектах недвижимого имущества, из них: 54 нежилых помещения; 13 земельных участков;</w:t>
      </w:r>
    </w:p>
    <w:p w:rsidR="004F5EEC" w:rsidRPr="00F73806" w:rsidRDefault="004F5EEC" w:rsidP="009C1CAA">
      <w:pPr>
        <w:pStyle w:val="af5"/>
        <w:numPr>
          <w:ilvl w:val="0"/>
          <w:numId w:val="24"/>
        </w:numPr>
        <w:tabs>
          <w:tab w:val="left" w:pos="993"/>
          <w:tab w:val="left" w:pos="1069"/>
        </w:tabs>
        <w:autoSpaceDE w:val="0"/>
        <w:autoSpaceDN w:val="0"/>
        <w:adjustRightInd w:val="0"/>
        <w:ind w:left="0" w:firstLine="709"/>
        <w:jc w:val="both"/>
        <w:rPr>
          <w:bCs/>
          <w:color w:val="FF0000"/>
          <w:szCs w:val="26"/>
        </w:rPr>
      </w:pPr>
      <w:r w:rsidRPr="00F73806">
        <w:rPr>
          <w:bCs/>
          <w:szCs w:val="26"/>
        </w:rPr>
        <w:t>уровень поступления неналоговых доходов от управления и распоряжения муниципальным имуществом города составил 106,4%, что обусловлено предоплатой арендных платежей в 2024 году за 1 квартал 2025 года, а также погашением задолженности арендаторами (в том числе по претензионно-исковой работе).</w:t>
      </w:r>
    </w:p>
    <w:p w:rsidR="004F5EEC" w:rsidRPr="00F73806" w:rsidRDefault="005D2A47" w:rsidP="004F5EEC">
      <w:pPr>
        <w:tabs>
          <w:tab w:val="left" w:pos="993"/>
        </w:tabs>
        <w:autoSpaceDE w:val="0"/>
        <w:autoSpaceDN w:val="0"/>
        <w:adjustRightInd w:val="0"/>
        <w:ind w:firstLine="709"/>
        <w:jc w:val="both"/>
        <w:rPr>
          <w:b/>
          <w:bCs/>
          <w:szCs w:val="26"/>
        </w:rPr>
      </w:pPr>
      <w:hyperlink r:id="rId10" w:history="1">
        <w:r w:rsidR="004F5EEC" w:rsidRPr="00F73806">
          <w:rPr>
            <w:b/>
            <w:bCs/>
            <w:szCs w:val="26"/>
          </w:rPr>
          <w:t xml:space="preserve">Основное мероприятие </w:t>
        </w:r>
      </w:hyperlink>
      <w:r w:rsidR="004F5EEC" w:rsidRPr="00F73806">
        <w:rPr>
          <w:b/>
          <w:bCs/>
          <w:szCs w:val="26"/>
        </w:rPr>
        <w:t>2. «Содержание и обслуживание муниципального имущества»</w:t>
      </w:r>
    </w:p>
    <w:p w:rsidR="004F5EEC" w:rsidRPr="00F73806" w:rsidRDefault="004F5EEC" w:rsidP="004F5EEC">
      <w:pPr>
        <w:autoSpaceDE w:val="0"/>
        <w:autoSpaceDN w:val="0"/>
        <w:adjustRightInd w:val="0"/>
        <w:spacing w:before="120"/>
        <w:ind w:firstLine="539"/>
        <w:jc w:val="both"/>
        <w:rPr>
          <w:szCs w:val="26"/>
        </w:rPr>
      </w:pPr>
      <w:r w:rsidRPr="00F73806">
        <w:rPr>
          <w:szCs w:val="26"/>
        </w:rPr>
        <w:t>С целью внесения платы за содержание пустующих 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4F5EEC" w:rsidRPr="00F73806" w:rsidRDefault="004F5EEC" w:rsidP="004F5EEC">
      <w:pPr>
        <w:pStyle w:val="40"/>
        <w:spacing w:before="0" w:after="0"/>
        <w:ind w:firstLine="709"/>
        <w:jc w:val="right"/>
        <w:rPr>
          <w:b w:val="0"/>
          <w:szCs w:val="26"/>
          <w:u w:val="none"/>
        </w:rPr>
      </w:pPr>
      <w:r w:rsidRPr="00DC17A5">
        <w:rPr>
          <w:b w:val="0"/>
          <w:szCs w:val="26"/>
          <w:u w:val="none"/>
        </w:rPr>
        <w:t xml:space="preserve">Таблица </w:t>
      </w:r>
      <w:r w:rsidR="0046152B" w:rsidRPr="00DC17A5">
        <w:rPr>
          <w:b w:val="0"/>
          <w:szCs w:val="26"/>
          <w:u w:val="none"/>
        </w:rPr>
        <w:t>5</w:t>
      </w:r>
      <w:r w:rsidR="00D931D0">
        <w:rPr>
          <w:b w:val="0"/>
          <w:szCs w:val="26"/>
          <w:u w:val="none"/>
        </w:rPr>
        <w:t>3</w:t>
      </w:r>
    </w:p>
    <w:p w:rsidR="004F5EEC" w:rsidRPr="00F73806" w:rsidRDefault="004F5EEC" w:rsidP="004F5EEC">
      <w:pPr>
        <w:autoSpaceDE w:val="0"/>
        <w:autoSpaceDN w:val="0"/>
        <w:adjustRightInd w:val="0"/>
        <w:spacing w:after="120"/>
        <w:ind w:firstLine="539"/>
        <w:jc w:val="both"/>
        <w:rPr>
          <w:bCs/>
          <w:szCs w:val="26"/>
          <w:u w:val="single"/>
        </w:rPr>
      </w:pPr>
      <w:r w:rsidRPr="00F73806">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1"/>
        <w:gridCol w:w="1429"/>
        <w:gridCol w:w="1302"/>
        <w:gridCol w:w="1238"/>
      </w:tblGrid>
      <w:tr w:rsidR="004F5EEC" w:rsidRPr="00F73806" w:rsidTr="00881C4B">
        <w:trPr>
          <w:trHeight w:val="232"/>
          <w:tblHeader/>
        </w:trPr>
        <w:tc>
          <w:tcPr>
            <w:tcW w:w="2878" w:type="pct"/>
            <w:vMerge w:val="restar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2024 год</w:t>
            </w:r>
          </w:p>
        </w:tc>
      </w:tr>
      <w:tr w:rsidR="004F5EEC" w:rsidRPr="00F73806" w:rsidTr="00881C4B">
        <w:trPr>
          <w:trHeight w:val="484"/>
          <w:tblHeader/>
        </w:trPr>
        <w:tc>
          <w:tcPr>
            <w:tcW w:w="2878" w:type="pct"/>
            <w:vMerge/>
            <w:vAlign w:val="center"/>
            <w:hideMark/>
          </w:tcPr>
          <w:p w:rsidR="004F5EEC" w:rsidRPr="00F73806" w:rsidRDefault="004F5EEC" w:rsidP="00881C4B">
            <w:pPr>
              <w:rPr>
                <w:color w:val="000000"/>
                <w:sz w:val="22"/>
                <w:szCs w:val="22"/>
              </w:rPr>
            </w:pPr>
          </w:p>
        </w:tc>
        <w:tc>
          <w:tcPr>
            <w:tcW w:w="764"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Уточненный план на год</w:t>
            </w:r>
          </w:p>
        </w:tc>
        <w:tc>
          <w:tcPr>
            <w:tcW w:w="1358" w:type="pct"/>
            <w:gridSpan w:val="2"/>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Исполнено</w:t>
            </w:r>
          </w:p>
        </w:tc>
      </w:tr>
      <w:tr w:rsidR="004F5EEC" w:rsidRPr="00F73806" w:rsidTr="00881C4B">
        <w:trPr>
          <w:trHeight w:val="106"/>
          <w:tblHeader/>
        </w:trPr>
        <w:tc>
          <w:tcPr>
            <w:tcW w:w="2878" w:type="pct"/>
            <w:vMerge/>
            <w:vAlign w:val="center"/>
            <w:hideMark/>
          </w:tcPr>
          <w:p w:rsidR="004F5EEC" w:rsidRPr="00F73806" w:rsidRDefault="004F5EEC" w:rsidP="00881C4B">
            <w:pPr>
              <w:rPr>
                <w:color w:val="000000"/>
                <w:sz w:val="22"/>
                <w:szCs w:val="22"/>
              </w:rPr>
            </w:pPr>
          </w:p>
        </w:tc>
        <w:tc>
          <w:tcPr>
            <w:tcW w:w="1460" w:type="pct"/>
            <w:gridSpan w:val="2"/>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тыс. руб.</w:t>
            </w:r>
          </w:p>
        </w:tc>
        <w:tc>
          <w:tcPr>
            <w:tcW w:w="662"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w:t>
            </w:r>
          </w:p>
        </w:tc>
      </w:tr>
      <w:tr w:rsidR="004F5EEC" w:rsidRPr="00F73806" w:rsidTr="00881C4B">
        <w:trPr>
          <w:trHeight w:val="375"/>
        </w:trPr>
        <w:tc>
          <w:tcPr>
            <w:tcW w:w="2878" w:type="pct"/>
            <w:shd w:val="clear" w:color="auto" w:fill="auto"/>
            <w:vAlign w:val="center"/>
            <w:hideMark/>
          </w:tcPr>
          <w:p w:rsidR="004F5EEC" w:rsidRPr="00F73806" w:rsidRDefault="004F5EEC" w:rsidP="00881C4B">
            <w:pPr>
              <w:rPr>
                <w:b/>
                <w:bCs/>
                <w:i/>
                <w:iCs/>
                <w:color w:val="000000"/>
                <w:sz w:val="22"/>
                <w:szCs w:val="22"/>
              </w:rPr>
            </w:pPr>
            <w:r w:rsidRPr="00F73806">
              <w:rPr>
                <w:b/>
                <w:bCs/>
                <w:i/>
                <w:iCs/>
                <w:color w:val="000000"/>
                <w:sz w:val="22"/>
                <w:szCs w:val="22"/>
              </w:rPr>
              <w:t>Основное мероприятие 2.</w:t>
            </w:r>
          </w:p>
          <w:p w:rsidR="004F5EEC" w:rsidRPr="00F73806" w:rsidRDefault="004F5EEC" w:rsidP="00881C4B">
            <w:pPr>
              <w:rPr>
                <w:b/>
                <w:bCs/>
                <w:i/>
                <w:iCs/>
                <w:color w:val="000000"/>
                <w:sz w:val="22"/>
                <w:szCs w:val="22"/>
              </w:rPr>
            </w:pPr>
            <w:r w:rsidRPr="00F73806">
              <w:rPr>
                <w:b/>
                <w:bCs/>
                <w:i/>
                <w:iCs/>
                <w:color w:val="000000"/>
                <w:sz w:val="22"/>
                <w:szCs w:val="22"/>
              </w:rPr>
              <w:t>«</w:t>
            </w:r>
            <w:r w:rsidRPr="00F73806">
              <w:rPr>
                <w:b/>
                <w:bCs/>
                <w:i/>
                <w:sz w:val="22"/>
                <w:szCs w:val="22"/>
              </w:rPr>
              <w:t>Содержание и обслуживание муниципального имущества</w:t>
            </w:r>
            <w:r w:rsidRPr="00F73806">
              <w:rPr>
                <w:b/>
                <w:bCs/>
                <w:i/>
                <w:iCs/>
                <w:color w:val="000000"/>
                <w:sz w:val="22"/>
                <w:szCs w:val="22"/>
              </w:rPr>
              <w:t xml:space="preserve">» </w:t>
            </w:r>
            <w:r w:rsidRPr="00F73806">
              <w:rPr>
                <w:bCs/>
                <w:i/>
                <w:iCs/>
                <w:color w:val="000000"/>
                <w:sz w:val="24"/>
                <w:szCs w:val="24"/>
              </w:rPr>
              <w:t>(местный бюджет)</w:t>
            </w:r>
          </w:p>
        </w:tc>
        <w:tc>
          <w:tcPr>
            <w:tcW w:w="76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239 209,3</w:t>
            </w:r>
          </w:p>
        </w:tc>
        <w:tc>
          <w:tcPr>
            <w:tcW w:w="69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214 496,9</w:t>
            </w:r>
          </w:p>
        </w:tc>
        <w:tc>
          <w:tcPr>
            <w:tcW w:w="66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89,7</w:t>
            </w:r>
          </w:p>
        </w:tc>
      </w:tr>
      <w:tr w:rsidR="004F5EEC" w:rsidRPr="00F73806" w:rsidTr="00881C4B">
        <w:trPr>
          <w:trHeight w:val="315"/>
        </w:trPr>
        <w:tc>
          <w:tcPr>
            <w:tcW w:w="5000" w:type="pct"/>
            <w:gridSpan w:val="4"/>
            <w:shd w:val="clear" w:color="auto" w:fill="auto"/>
            <w:vAlign w:val="center"/>
          </w:tcPr>
          <w:p w:rsidR="004F5EEC" w:rsidRPr="00F73806" w:rsidRDefault="004F5EEC" w:rsidP="00881C4B">
            <w:pPr>
              <w:rPr>
                <w:b/>
                <w:bCs/>
                <w:i/>
                <w:iCs/>
                <w:color w:val="000000"/>
                <w:sz w:val="22"/>
                <w:szCs w:val="22"/>
              </w:rPr>
            </w:pPr>
            <w:r w:rsidRPr="00F73806">
              <w:rPr>
                <w:b/>
                <w:bCs/>
                <w:sz w:val="22"/>
                <w:szCs w:val="22"/>
              </w:rPr>
              <w:t>в том числе по мероприятиям:</w:t>
            </w:r>
          </w:p>
        </w:tc>
      </w:tr>
      <w:tr w:rsidR="004F5EEC" w:rsidRPr="00F73806" w:rsidTr="00881C4B">
        <w:trPr>
          <w:trHeight w:val="523"/>
        </w:trPr>
        <w:tc>
          <w:tcPr>
            <w:tcW w:w="2878" w:type="pct"/>
            <w:shd w:val="clear" w:color="auto" w:fill="auto"/>
            <w:vAlign w:val="center"/>
            <w:hideMark/>
          </w:tcPr>
          <w:p w:rsidR="004F5EEC" w:rsidRPr="00F73806" w:rsidRDefault="004F5EEC" w:rsidP="00881C4B">
            <w:pPr>
              <w:autoSpaceDE w:val="0"/>
              <w:autoSpaceDN w:val="0"/>
              <w:adjustRightInd w:val="0"/>
              <w:rPr>
                <w:b/>
                <w:bCs/>
                <w:iCs/>
                <w:color w:val="000000"/>
                <w:sz w:val="22"/>
                <w:szCs w:val="22"/>
              </w:rPr>
            </w:pPr>
            <w:r w:rsidRPr="00F73806">
              <w:rPr>
                <w:b/>
                <w:bCs/>
                <w:iCs/>
                <w:color w:val="000000"/>
                <w:sz w:val="22"/>
                <w:szCs w:val="22"/>
              </w:rPr>
              <w:t xml:space="preserve">Мероприятие 2.1. </w:t>
            </w:r>
            <w:r w:rsidRPr="00F73806">
              <w:rPr>
                <w:bCs/>
                <w:iCs/>
                <w:color w:val="000000"/>
                <w:sz w:val="22"/>
                <w:szCs w:val="22"/>
              </w:rPr>
              <w:t>«</w:t>
            </w:r>
            <w:r w:rsidRPr="00F73806">
              <w:rPr>
                <w:bCs/>
                <w:iCs/>
                <w:sz w:val="22"/>
                <w:szCs w:val="22"/>
              </w:rPr>
              <w:t>Содержание муниципальных пустующих жилых и нежилых помещений»</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219 334,8</w:t>
            </w:r>
          </w:p>
        </w:tc>
        <w:tc>
          <w:tcPr>
            <w:tcW w:w="696" w:type="pct"/>
            <w:shd w:val="clear" w:color="auto" w:fill="auto"/>
            <w:vAlign w:val="center"/>
          </w:tcPr>
          <w:p w:rsidR="004F5EEC" w:rsidRPr="00F73806" w:rsidRDefault="004F5EEC" w:rsidP="00881C4B">
            <w:pPr>
              <w:jc w:val="center"/>
              <w:rPr>
                <w:bCs/>
                <w:color w:val="000000"/>
                <w:sz w:val="22"/>
                <w:szCs w:val="22"/>
              </w:rPr>
            </w:pPr>
            <w:r w:rsidRPr="00F73806">
              <w:rPr>
                <w:bCs/>
                <w:color w:val="000000"/>
                <w:sz w:val="22"/>
                <w:szCs w:val="22"/>
              </w:rPr>
              <w:t>197 794,1</w:t>
            </w:r>
          </w:p>
        </w:tc>
        <w:tc>
          <w:tcPr>
            <w:tcW w:w="662" w:type="pct"/>
            <w:shd w:val="clear" w:color="auto" w:fill="auto"/>
            <w:vAlign w:val="center"/>
          </w:tcPr>
          <w:p w:rsidR="004F5EEC" w:rsidRPr="00F73806" w:rsidRDefault="004F5EEC" w:rsidP="00881C4B">
            <w:pPr>
              <w:jc w:val="center"/>
              <w:rPr>
                <w:bCs/>
                <w:color w:val="000000"/>
                <w:sz w:val="22"/>
                <w:szCs w:val="22"/>
              </w:rPr>
            </w:pPr>
            <w:r w:rsidRPr="00F73806">
              <w:rPr>
                <w:bCs/>
                <w:color w:val="000000"/>
                <w:sz w:val="22"/>
                <w:szCs w:val="22"/>
              </w:rPr>
              <w:t>90,2</w:t>
            </w:r>
          </w:p>
        </w:tc>
      </w:tr>
      <w:tr w:rsidR="004F5EEC" w:rsidRPr="00F73806" w:rsidTr="00881C4B">
        <w:trPr>
          <w:trHeight w:val="336"/>
        </w:trPr>
        <w:tc>
          <w:tcPr>
            <w:tcW w:w="2878" w:type="pct"/>
            <w:shd w:val="clear" w:color="auto" w:fill="auto"/>
            <w:vAlign w:val="center"/>
          </w:tcPr>
          <w:p w:rsidR="004F5EEC" w:rsidRPr="00F73806" w:rsidRDefault="004F5EEC" w:rsidP="00881C4B">
            <w:pPr>
              <w:autoSpaceDE w:val="0"/>
              <w:autoSpaceDN w:val="0"/>
              <w:adjustRightInd w:val="0"/>
              <w:jc w:val="right"/>
              <w:rPr>
                <w:bCs/>
                <w:i/>
                <w:iCs/>
                <w:color w:val="000000"/>
                <w:sz w:val="22"/>
                <w:szCs w:val="22"/>
              </w:rPr>
            </w:pPr>
            <w:r w:rsidRPr="00F73806">
              <w:rPr>
                <w:bCs/>
                <w:i/>
                <w:iCs/>
                <w:color w:val="000000"/>
                <w:sz w:val="22"/>
                <w:szCs w:val="22"/>
              </w:rPr>
              <w:t>жилые помещения (УЖФ)</w:t>
            </w:r>
          </w:p>
        </w:tc>
        <w:tc>
          <w:tcPr>
            <w:tcW w:w="764" w:type="pct"/>
            <w:shd w:val="clear" w:color="auto" w:fill="auto"/>
            <w:vAlign w:val="center"/>
          </w:tcPr>
          <w:p w:rsidR="004F5EEC" w:rsidRPr="00F73806" w:rsidRDefault="004F5EEC" w:rsidP="00881C4B">
            <w:pPr>
              <w:jc w:val="center"/>
              <w:rPr>
                <w:bCs/>
                <w:i/>
                <w:iCs/>
                <w:color w:val="000000"/>
                <w:sz w:val="22"/>
                <w:szCs w:val="22"/>
              </w:rPr>
            </w:pPr>
            <w:r w:rsidRPr="00F73806">
              <w:rPr>
                <w:bCs/>
                <w:i/>
                <w:iCs/>
                <w:color w:val="000000"/>
                <w:sz w:val="22"/>
                <w:szCs w:val="22"/>
              </w:rPr>
              <w:t>200 903,4</w:t>
            </w:r>
          </w:p>
        </w:tc>
        <w:tc>
          <w:tcPr>
            <w:tcW w:w="696"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183 122,3</w:t>
            </w:r>
          </w:p>
        </w:tc>
        <w:tc>
          <w:tcPr>
            <w:tcW w:w="662"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91,1</w:t>
            </w:r>
          </w:p>
        </w:tc>
      </w:tr>
      <w:tr w:rsidR="004F5EEC" w:rsidRPr="00F73806" w:rsidTr="00881C4B">
        <w:trPr>
          <w:trHeight w:val="398"/>
        </w:trPr>
        <w:tc>
          <w:tcPr>
            <w:tcW w:w="2878" w:type="pct"/>
            <w:shd w:val="clear" w:color="auto" w:fill="auto"/>
            <w:vAlign w:val="center"/>
          </w:tcPr>
          <w:p w:rsidR="004F5EEC" w:rsidRPr="00F73806" w:rsidRDefault="004F5EEC" w:rsidP="00881C4B">
            <w:pPr>
              <w:autoSpaceDE w:val="0"/>
              <w:autoSpaceDN w:val="0"/>
              <w:adjustRightInd w:val="0"/>
              <w:jc w:val="right"/>
              <w:rPr>
                <w:bCs/>
                <w:i/>
                <w:iCs/>
                <w:color w:val="000000"/>
                <w:sz w:val="22"/>
                <w:szCs w:val="22"/>
              </w:rPr>
            </w:pPr>
            <w:r w:rsidRPr="00F73806">
              <w:rPr>
                <w:bCs/>
                <w:i/>
                <w:iCs/>
                <w:color w:val="000000"/>
                <w:sz w:val="22"/>
                <w:szCs w:val="22"/>
              </w:rPr>
              <w:t>нежилые помещения (УИ)</w:t>
            </w:r>
          </w:p>
        </w:tc>
        <w:tc>
          <w:tcPr>
            <w:tcW w:w="764" w:type="pct"/>
            <w:shd w:val="clear" w:color="auto" w:fill="auto"/>
            <w:vAlign w:val="center"/>
          </w:tcPr>
          <w:p w:rsidR="004F5EEC" w:rsidRPr="00F73806" w:rsidRDefault="004F5EEC" w:rsidP="00881C4B">
            <w:pPr>
              <w:jc w:val="center"/>
              <w:rPr>
                <w:bCs/>
                <w:i/>
                <w:iCs/>
                <w:color w:val="000000"/>
                <w:sz w:val="22"/>
                <w:szCs w:val="22"/>
              </w:rPr>
            </w:pPr>
            <w:r w:rsidRPr="00F73806">
              <w:rPr>
                <w:bCs/>
                <w:i/>
                <w:iCs/>
                <w:color w:val="000000"/>
                <w:sz w:val="22"/>
                <w:szCs w:val="22"/>
              </w:rPr>
              <w:t>18 431,4</w:t>
            </w:r>
          </w:p>
        </w:tc>
        <w:tc>
          <w:tcPr>
            <w:tcW w:w="696"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14 671,8</w:t>
            </w:r>
          </w:p>
        </w:tc>
        <w:tc>
          <w:tcPr>
            <w:tcW w:w="662"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79,6</w:t>
            </w:r>
          </w:p>
        </w:tc>
      </w:tr>
      <w:tr w:rsidR="004F5EEC" w:rsidRPr="00F73806" w:rsidTr="00881C4B">
        <w:trPr>
          <w:trHeight w:val="287"/>
        </w:trPr>
        <w:tc>
          <w:tcPr>
            <w:tcW w:w="2878" w:type="pct"/>
            <w:shd w:val="clear" w:color="auto" w:fill="auto"/>
            <w:vAlign w:val="center"/>
            <w:hideMark/>
          </w:tcPr>
          <w:p w:rsidR="004F5EEC" w:rsidRPr="00F73806" w:rsidRDefault="004F5EEC" w:rsidP="00881C4B">
            <w:pPr>
              <w:rPr>
                <w:bCs/>
                <w:iCs/>
                <w:color w:val="000000"/>
                <w:sz w:val="22"/>
                <w:szCs w:val="22"/>
              </w:rPr>
            </w:pPr>
            <w:r w:rsidRPr="00F73806">
              <w:rPr>
                <w:b/>
                <w:bCs/>
                <w:iCs/>
                <w:color w:val="000000"/>
                <w:sz w:val="22"/>
                <w:szCs w:val="22"/>
              </w:rPr>
              <w:t xml:space="preserve">Мероприятие 2.2. </w:t>
            </w:r>
            <w:r w:rsidRPr="00F73806">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2 341,5</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2 276,7</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97,2</w:t>
            </w:r>
          </w:p>
        </w:tc>
      </w:tr>
      <w:tr w:rsidR="004F5EEC" w:rsidRPr="00F73806" w:rsidTr="00881C4B">
        <w:trPr>
          <w:trHeight w:val="287"/>
        </w:trPr>
        <w:tc>
          <w:tcPr>
            <w:tcW w:w="2878" w:type="pct"/>
            <w:shd w:val="clear" w:color="auto" w:fill="auto"/>
          </w:tcPr>
          <w:p w:rsidR="004F5EEC" w:rsidRPr="00F73806" w:rsidRDefault="004F5EEC" w:rsidP="00881C4B">
            <w:r w:rsidRPr="00F73806">
              <w:rPr>
                <w:b/>
                <w:bCs/>
                <w:iCs/>
                <w:color w:val="000000"/>
                <w:sz w:val="22"/>
                <w:szCs w:val="22"/>
              </w:rPr>
              <w:t xml:space="preserve">Мероприятие 2.3. </w:t>
            </w:r>
            <w:r w:rsidRPr="00F73806">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383,3</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194,5</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50,7</w:t>
            </w:r>
          </w:p>
        </w:tc>
      </w:tr>
      <w:tr w:rsidR="004F5EEC" w:rsidRPr="00F73806" w:rsidTr="00881C4B">
        <w:trPr>
          <w:trHeight w:val="287"/>
        </w:trPr>
        <w:tc>
          <w:tcPr>
            <w:tcW w:w="2878" w:type="pct"/>
            <w:shd w:val="clear" w:color="auto" w:fill="auto"/>
          </w:tcPr>
          <w:p w:rsidR="004F5EEC" w:rsidRPr="00F73806" w:rsidRDefault="004F5EEC" w:rsidP="00881C4B">
            <w:r w:rsidRPr="00F73806">
              <w:rPr>
                <w:b/>
                <w:bCs/>
                <w:iCs/>
                <w:color w:val="000000"/>
                <w:sz w:val="22"/>
                <w:szCs w:val="22"/>
              </w:rPr>
              <w:t xml:space="preserve">Мероприятие 2.4. </w:t>
            </w:r>
            <w:r w:rsidRPr="00F73806">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15 638,8</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14 231,6</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91,0</w:t>
            </w:r>
          </w:p>
        </w:tc>
      </w:tr>
      <w:tr w:rsidR="004F5EEC" w:rsidRPr="00F73806" w:rsidTr="00881C4B">
        <w:trPr>
          <w:trHeight w:val="287"/>
        </w:trPr>
        <w:tc>
          <w:tcPr>
            <w:tcW w:w="2878" w:type="pct"/>
            <w:shd w:val="clear" w:color="auto" w:fill="auto"/>
          </w:tcPr>
          <w:p w:rsidR="004F5EEC" w:rsidRPr="00F73806" w:rsidRDefault="004F5EEC" w:rsidP="00881C4B">
            <w:pPr>
              <w:rPr>
                <w:b/>
                <w:bCs/>
                <w:iCs/>
                <w:color w:val="000000"/>
                <w:sz w:val="22"/>
                <w:szCs w:val="22"/>
              </w:rPr>
            </w:pPr>
            <w:r w:rsidRPr="00F73806">
              <w:rPr>
                <w:b/>
                <w:bCs/>
                <w:iCs/>
                <w:color w:val="000000"/>
                <w:sz w:val="22"/>
                <w:szCs w:val="22"/>
              </w:rPr>
              <w:t xml:space="preserve">Мероприятие 2.5. </w:t>
            </w:r>
            <w:r w:rsidRPr="00F73806">
              <w:rPr>
                <w:bCs/>
                <w:iCs/>
                <w:color w:val="000000"/>
                <w:sz w:val="22"/>
                <w:szCs w:val="22"/>
              </w:rPr>
              <w:t>«Предоставление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1 510,9</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0</w:t>
            </w:r>
            <w:r>
              <w:rPr>
                <w:iCs/>
                <w:color w:val="000000"/>
                <w:sz w:val="22"/>
                <w:szCs w:val="22"/>
              </w:rPr>
              <w:t>,0</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0,0</w:t>
            </w:r>
          </w:p>
        </w:tc>
      </w:tr>
    </w:tbl>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2.1. «Содержание муниципальных пустующих жилых и нежилых помещений»</w:t>
      </w:r>
    </w:p>
    <w:p w:rsidR="004F5EEC" w:rsidRPr="00F73806" w:rsidRDefault="004F5EEC" w:rsidP="004F5EEC">
      <w:pPr>
        <w:autoSpaceDE w:val="0"/>
        <w:autoSpaceDN w:val="0"/>
        <w:adjustRightInd w:val="0"/>
        <w:ind w:firstLine="709"/>
        <w:jc w:val="both"/>
        <w:rPr>
          <w:b/>
          <w:bCs/>
          <w:i/>
          <w:iCs/>
          <w:sz w:val="12"/>
          <w:szCs w:val="12"/>
        </w:rPr>
      </w:pPr>
    </w:p>
    <w:p w:rsidR="004F5EEC" w:rsidRPr="00F73806" w:rsidRDefault="004F5EEC" w:rsidP="004F5EEC">
      <w:pPr>
        <w:ind w:firstLine="709"/>
        <w:jc w:val="both"/>
        <w:rPr>
          <w:szCs w:val="26"/>
        </w:rPr>
      </w:pPr>
      <w:r w:rsidRPr="00F73806">
        <w:rPr>
          <w:szCs w:val="26"/>
        </w:rPr>
        <w:t>Плановый объем финансирования за счет средств местного бюджета по данному мероприятию составил</w:t>
      </w:r>
      <w:r>
        <w:rPr>
          <w:szCs w:val="26"/>
        </w:rPr>
        <w:t xml:space="preserve"> </w:t>
      </w:r>
      <w:r w:rsidRPr="00ED6ECD">
        <w:rPr>
          <w:bCs/>
          <w:iCs/>
          <w:szCs w:val="26"/>
        </w:rPr>
        <w:t>219 334,8</w:t>
      </w:r>
      <w:r w:rsidRPr="00F73806">
        <w:rPr>
          <w:bCs/>
          <w:iCs/>
          <w:szCs w:val="26"/>
        </w:rPr>
        <w:t xml:space="preserve"> </w:t>
      </w:r>
      <w:r w:rsidRPr="00F73806">
        <w:rPr>
          <w:szCs w:val="26"/>
        </w:rPr>
        <w:t xml:space="preserve">тыс. руб. Исполнение – </w:t>
      </w:r>
      <w:r w:rsidRPr="00ED6ECD">
        <w:rPr>
          <w:bCs/>
          <w:szCs w:val="26"/>
        </w:rPr>
        <w:t>197 794,1</w:t>
      </w:r>
      <w:r w:rsidRPr="00F73806">
        <w:rPr>
          <w:szCs w:val="26"/>
        </w:rPr>
        <w:t xml:space="preserve"> тыс. руб. или 9</w:t>
      </w:r>
      <w:r>
        <w:rPr>
          <w:szCs w:val="26"/>
        </w:rPr>
        <w:t>0</w:t>
      </w:r>
      <w:r w:rsidRPr="00F73806">
        <w:rPr>
          <w:szCs w:val="26"/>
        </w:rPr>
        <w:t>,</w:t>
      </w:r>
      <w:r>
        <w:rPr>
          <w:szCs w:val="26"/>
        </w:rPr>
        <w:t>2</w:t>
      </w:r>
      <w:r w:rsidRPr="00F73806">
        <w:rPr>
          <w:szCs w:val="26"/>
        </w:rPr>
        <w:t>% от плана, в том числе:</w:t>
      </w:r>
    </w:p>
    <w:p w:rsidR="004F5EEC" w:rsidRPr="00F73806" w:rsidRDefault="004F5EEC" w:rsidP="00B83794">
      <w:pPr>
        <w:pStyle w:val="af5"/>
        <w:numPr>
          <w:ilvl w:val="0"/>
          <w:numId w:val="133"/>
        </w:numPr>
        <w:tabs>
          <w:tab w:val="left" w:pos="993"/>
        </w:tabs>
        <w:ind w:left="0" w:firstLine="709"/>
        <w:jc w:val="both"/>
        <w:rPr>
          <w:bCs/>
          <w:szCs w:val="26"/>
        </w:rPr>
      </w:pPr>
      <w:r w:rsidRPr="00F73806">
        <w:rPr>
          <w:szCs w:val="26"/>
        </w:rPr>
        <w:t>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200 903,4 тыс. руб., израсходовано 91,1% от плана</w:t>
      </w:r>
      <w:r>
        <w:rPr>
          <w:szCs w:val="26"/>
        </w:rPr>
        <w:t xml:space="preserve"> (183 122,3 тыс. руб.)</w:t>
      </w:r>
      <w:r w:rsidRPr="00F73806">
        <w:rPr>
          <w:szCs w:val="26"/>
        </w:rPr>
        <w:t xml:space="preserve">. </w:t>
      </w:r>
      <w:r w:rsidRPr="00F73806">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F73806">
        <w:rPr>
          <w:szCs w:val="26"/>
        </w:rPr>
        <w:t>, утвержденным постановлением</w:t>
      </w:r>
      <w:hyperlink r:id="rId11" w:history="1"/>
      <w:r w:rsidRPr="00F73806">
        <w:rPr>
          <w:szCs w:val="26"/>
        </w:rPr>
        <w:t xml:space="preserve"> Администрации города Норильска от 27.07.2022 №</w:t>
      </w:r>
      <w:r>
        <w:rPr>
          <w:szCs w:val="26"/>
        </w:rPr>
        <w:t xml:space="preserve"> </w:t>
      </w:r>
      <w:r w:rsidRPr="00F73806">
        <w:rPr>
          <w:szCs w:val="26"/>
        </w:rPr>
        <w:t xml:space="preserve">431, </w:t>
      </w:r>
      <w:r w:rsidRPr="00F73806">
        <w:rPr>
          <w:bCs/>
          <w:szCs w:val="26"/>
        </w:rPr>
        <w:t>в УЖФ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183 122,3 тыс. руб.</w:t>
      </w:r>
    </w:p>
    <w:p w:rsidR="004F5EEC" w:rsidRPr="00F73806" w:rsidRDefault="004F5EEC" w:rsidP="00B83794">
      <w:pPr>
        <w:pStyle w:val="af5"/>
        <w:numPr>
          <w:ilvl w:val="0"/>
          <w:numId w:val="133"/>
        </w:numPr>
        <w:tabs>
          <w:tab w:val="left" w:pos="993"/>
        </w:tabs>
        <w:ind w:left="0" w:firstLine="709"/>
        <w:jc w:val="both"/>
        <w:rPr>
          <w:bCs/>
          <w:szCs w:val="26"/>
        </w:rPr>
      </w:pPr>
      <w:r w:rsidRPr="00F73806">
        <w:rPr>
          <w:szCs w:val="26"/>
        </w:rPr>
        <w:t>На оплату пустующих нежилых помещений (исполнитель Управление имущества) планировалось финансирование в размере 18 431,4 тыс. руб., израсходовано –</w:t>
      </w:r>
      <w:r>
        <w:rPr>
          <w:szCs w:val="26"/>
        </w:rPr>
        <w:t xml:space="preserve"> </w:t>
      </w:r>
      <w:r w:rsidRPr="00F73806">
        <w:rPr>
          <w:szCs w:val="26"/>
        </w:rPr>
        <w:t>14 671,8 тыс.руб. или 79,6% от плана, проделана следующая работа:</w:t>
      </w:r>
    </w:p>
    <w:p w:rsidR="004F5EEC" w:rsidRPr="00F73806" w:rsidRDefault="004F5EEC" w:rsidP="00B83794">
      <w:pPr>
        <w:pStyle w:val="af5"/>
        <w:numPr>
          <w:ilvl w:val="0"/>
          <w:numId w:val="135"/>
        </w:numPr>
        <w:tabs>
          <w:tab w:val="left" w:pos="993"/>
        </w:tabs>
        <w:ind w:left="0" w:firstLine="709"/>
        <w:jc w:val="both"/>
        <w:rPr>
          <w:bCs/>
          <w:szCs w:val="26"/>
        </w:rPr>
      </w:pPr>
      <w:r w:rsidRPr="00F73806">
        <w:rPr>
          <w:szCs w:val="26"/>
        </w:rPr>
        <w:t xml:space="preserve">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(далее – порядок №433), </w:t>
      </w:r>
      <w:r w:rsidRPr="00F73806">
        <w:rPr>
          <w:bCs/>
          <w:szCs w:val="26"/>
        </w:rPr>
        <w:t>произведена оплата,</w:t>
      </w:r>
      <w:r w:rsidRPr="00F73806">
        <w:rPr>
          <w:szCs w:val="26"/>
        </w:rPr>
        <w:t xml:space="preserve"> на основании предоставленных платежных документов от управляющих организаций за</w:t>
      </w:r>
      <w:r w:rsidRPr="00F73806">
        <w:rPr>
          <w:bCs/>
          <w:szCs w:val="26"/>
        </w:rPr>
        <w:t xml:space="preserve"> пустующие муниципальные нежилые помещения;</w:t>
      </w:r>
    </w:p>
    <w:p w:rsidR="004F5EEC" w:rsidRPr="00F73806" w:rsidRDefault="004F5EEC" w:rsidP="00B83794">
      <w:pPr>
        <w:pStyle w:val="af5"/>
        <w:numPr>
          <w:ilvl w:val="0"/>
          <w:numId w:val="134"/>
        </w:numPr>
        <w:tabs>
          <w:tab w:val="left" w:pos="993"/>
        </w:tabs>
        <w:ind w:left="0" w:firstLine="709"/>
        <w:jc w:val="both"/>
        <w:rPr>
          <w:bCs/>
          <w:szCs w:val="26"/>
        </w:rPr>
      </w:pPr>
      <w:r w:rsidRPr="00F73806">
        <w:rPr>
          <w:bCs/>
          <w:szCs w:val="26"/>
        </w:rPr>
        <w:t>в соответствии с порядком №433 внесение платы ресурсноснабжающим организациям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(отопление) на арендатора не возложена;</w:t>
      </w:r>
    </w:p>
    <w:p w:rsidR="004F5EEC" w:rsidRPr="00F73806" w:rsidRDefault="004F5EEC" w:rsidP="00B83794">
      <w:pPr>
        <w:pStyle w:val="af5"/>
        <w:numPr>
          <w:ilvl w:val="0"/>
          <w:numId w:val="132"/>
        </w:numPr>
        <w:tabs>
          <w:tab w:val="left" w:pos="993"/>
        </w:tabs>
        <w:ind w:left="0" w:firstLine="709"/>
        <w:jc w:val="both"/>
        <w:rPr>
          <w:bCs/>
          <w:szCs w:val="26"/>
        </w:rPr>
      </w:pPr>
      <w:r w:rsidRPr="00F73806">
        <w:rPr>
          <w:bCs/>
          <w:szCs w:val="26"/>
        </w:rPr>
        <w:t>закрытие доступа в нежилые помещения ул. Завенягина д.3, ул. Хантайская Набережная д.10</w:t>
      </w:r>
      <w:r>
        <w:rPr>
          <w:bCs/>
          <w:szCs w:val="26"/>
        </w:rPr>
        <w:t xml:space="preserve"> (п.Снежногорск)</w:t>
      </w:r>
      <w:r w:rsidRPr="00F73806">
        <w:rPr>
          <w:bCs/>
          <w:szCs w:val="26"/>
        </w:rPr>
        <w:t>, ул. Пушкина д.8, ул. Строительн</w:t>
      </w:r>
      <w:r>
        <w:rPr>
          <w:bCs/>
          <w:szCs w:val="26"/>
        </w:rPr>
        <w:t xml:space="preserve">ая д.9, ул. Лауреатов д.85, </w:t>
      </w:r>
      <w:r w:rsidRPr="00F73806">
        <w:rPr>
          <w:bCs/>
          <w:szCs w:val="26"/>
        </w:rPr>
        <w:t>ул. Лауреатов д.86, ул</w:t>
      </w:r>
      <w:r>
        <w:rPr>
          <w:bCs/>
          <w:szCs w:val="26"/>
        </w:rPr>
        <w:t>.</w:t>
      </w:r>
      <w:r w:rsidRPr="00F73806">
        <w:rPr>
          <w:bCs/>
          <w:szCs w:val="26"/>
        </w:rPr>
        <w:t xml:space="preserve"> Федоровского д.17;</w:t>
      </w:r>
    </w:p>
    <w:p w:rsidR="004F5EEC" w:rsidRPr="00F73806" w:rsidRDefault="004F5EEC" w:rsidP="00B83794">
      <w:pPr>
        <w:pStyle w:val="af5"/>
        <w:numPr>
          <w:ilvl w:val="0"/>
          <w:numId w:val="132"/>
        </w:numPr>
        <w:tabs>
          <w:tab w:val="left" w:pos="993"/>
        </w:tabs>
        <w:ind w:left="0" w:firstLine="709"/>
        <w:jc w:val="both"/>
        <w:rPr>
          <w:bCs/>
          <w:szCs w:val="26"/>
        </w:rPr>
      </w:pPr>
      <w:r w:rsidRPr="00F73806">
        <w:rPr>
          <w:bCs/>
          <w:szCs w:val="26"/>
        </w:rPr>
        <w:t>оказание услуг по техническому, аварийному, профилактическому обслуживанию инженерных сетей и круглосуточной охране нежилого здания по адресу ул. Лауреатов д.85,</w:t>
      </w:r>
    </w:p>
    <w:p w:rsidR="004F5EEC" w:rsidRPr="00F73806" w:rsidRDefault="004F5EEC" w:rsidP="004F5EEC">
      <w:pPr>
        <w:ind w:firstLine="709"/>
        <w:jc w:val="both"/>
        <w:rPr>
          <w:bCs/>
          <w:szCs w:val="26"/>
        </w:rPr>
      </w:pPr>
      <w:r w:rsidRPr="00F73806">
        <w:rPr>
          <w:bCs/>
          <w:szCs w:val="26"/>
        </w:rPr>
        <w:t>Неполное освоение денежных средств</w:t>
      </w:r>
      <w:r w:rsidRPr="00F73806">
        <w:rPr>
          <w:szCs w:val="26"/>
        </w:rPr>
        <w:t xml:space="preserve"> обусловлено </w:t>
      </w:r>
      <w:r w:rsidRPr="00F73806">
        <w:rPr>
          <w:bCs/>
          <w:szCs w:val="26"/>
        </w:rPr>
        <w:t>фактическими расходами.</w:t>
      </w:r>
    </w:p>
    <w:p w:rsidR="004F5EEC" w:rsidRPr="00F73806" w:rsidRDefault="004F5EEC" w:rsidP="004F5EEC">
      <w:pPr>
        <w:ind w:firstLine="709"/>
        <w:jc w:val="both"/>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2.2. «Компенсация безнадежной к взысканию задолженности»</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Исполнител</w:t>
      </w:r>
      <w:r>
        <w:rPr>
          <w:bCs/>
          <w:szCs w:val="26"/>
        </w:rPr>
        <w:t>ем</w:t>
      </w:r>
      <w:r w:rsidRPr="00F73806">
        <w:rPr>
          <w:bCs/>
          <w:szCs w:val="26"/>
        </w:rPr>
        <w:t xml:space="preserve"> по мероприятию </w:t>
      </w:r>
      <w:r>
        <w:rPr>
          <w:bCs/>
          <w:szCs w:val="26"/>
        </w:rPr>
        <w:t xml:space="preserve">является </w:t>
      </w:r>
      <w:r w:rsidRPr="00F73806">
        <w:rPr>
          <w:bCs/>
          <w:szCs w:val="26"/>
        </w:rPr>
        <w:t>МКУ «УЖКХ».</w:t>
      </w:r>
    </w:p>
    <w:p w:rsidR="004F5EEC" w:rsidRDefault="004F5EEC" w:rsidP="004F5EEC">
      <w:pPr>
        <w:pStyle w:val="af5"/>
        <w:tabs>
          <w:tab w:val="left" w:pos="993"/>
        </w:tabs>
        <w:ind w:left="0" w:firstLine="709"/>
        <w:jc w:val="both"/>
        <w:rPr>
          <w:bCs/>
          <w:szCs w:val="26"/>
        </w:rPr>
      </w:pPr>
      <w:r w:rsidRPr="00F73806">
        <w:rPr>
          <w:bCs/>
          <w:szCs w:val="26"/>
        </w:rPr>
        <w:t xml:space="preserve">В 2024 году на </w:t>
      </w:r>
      <w:r w:rsidRPr="00F73806">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Pr>
          <w:szCs w:val="26"/>
        </w:rPr>
        <w:t xml:space="preserve"> </w:t>
      </w:r>
      <w:r w:rsidRPr="00A50E01">
        <w:rPr>
          <w:bCs/>
          <w:szCs w:val="26"/>
        </w:rPr>
        <w:t xml:space="preserve">или </w:t>
      </w:r>
      <w:r w:rsidRPr="00F71F66">
        <w:rPr>
          <w:bCs/>
          <w:szCs w:val="26"/>
        </w:rPr>
        <w:t>ресурсоснабжающей организаци</w:t>
      </w:r>
      <w:r>
        <w:rPr>
          <w:bCs/>
          <w:szCs w:val="26"/>
        </w:rPr>
        <w:t>и</w:t>
      </w:r>
      <w:r w:rsidRPr="00A50E01">
        <w:rPr>
          <w:bCs/>
          <w:szCs w:val="26"/>
        </w:rPr>
        <w:t xml:space="preserve"> </w:t>
      </w:r>
      <w:r w:rsidRPr="00F73806">
        <w:rPr>
          <w:bCs/>
          <w:szCs w:val="26"/>
        </w:rPr>
        <w:t>были предусмотрены средства в размере 2 341,5 тыс. руб., исполнение составило 2 276,</w:t>
      </w:r>
      <w:r>
        <w:rPr>
          <w:bCs/>
          <w:szCs w:val="26"/>
        </w:rPr>
        <w:t>7</w:t>
      </w:r>
      <w:r w:rsidRPr="00F73806">
        <w:rPr>
          <w:bCs/>
          <w:szCs w:val="26"/>
        </w:rPr>
        <w:t xml:space="preserve"> тыс. руб. или 97,2%</w:t>
      </w:r>
      <w:r>
        <w:rPr>
          <w:bCs/>
          <w:szCs w:val="26"/>
        </w:rPr>
        <w:t xml:space="preserve"> от плана</w:t>
      </w:r>
      <w:r w:rsidRPr="00F73806">
        <w:rPr>
          <w:bCs/>
          <w:szCs w:val="26"/>
        </w:rPr>
        <w:t xml:space="preserve">. </w:t>
      </w:r>
    </w:p>
    <w:p w:rsidR="004F5EEC" w:rsidRPr="00262E03" w:rsidRDefault="004F5EEC" w:rsidP="004F5EEC">
      <w:pPr>
        <w:pStyle w:val="af5"/>
        <w:tabs>
          <w:tab w:val="left" w:pos="993"/>
        </w:tabs>
        <w:ind w:left="0" w:firstLine="709"/>
        <w:jc w:val="both"/>
        <w:rPr>
          <w:szCs w:val="26"/>
        </w:rPr>
      </w:pPr>
      <w:r w:rsidRPr="00854AB8">
        <w:rPr>
          <w:bCs/>
          <w:szCs w:val="26"/>
        </w:rPr>
        <w:t>Неполное освоение денежных средств обусловлено итогами проведения правовой оценки (экспертизы) поданных организациями ходатайств о</w:t>
      </w:r>
      <w:r w:rsidRPr="00F73806">
        <w:rPr>
          <w:bCs/>
          <w:szCs w:val="26"/>
        </w:rPr>
        <w:t xml:space="preserve"> предоставлении субсидии на возмещение затрат безнадежной к взысканию задолженности.</w:t>
      </w:r>
    </w:p>
    <w:p w:rsidR="004F5EEC" w:rsidRPr="00F73806" w:rsidRDefault="004F5EEC" w:rsidP="004F5EEC">
      <w:pPr>
        <w:autoSpaceDE w:val="0"/>
        <w:autoSpaceDN w:val="0"/>
        <w:adjustRightInd w:val="0"/>
        <w:ind w:firstLine="709"/>
        <w:jc w:val="both"/>
        <w:rPr>
          <w:b/>
          <w:bCs/>
          <w:i/>
          <w:iCs/>
          <w:color w:val="000000"/>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sidRPr="00F73806">
        <w:rPr>
          <w:bCs/>
          <w:szCs w:val="26"/>
        </w:rPr>
        <w:t>УЖФ.</w:t>
      </w:r>
    </w:p>
    <w:p w:rsidR="004F5EEC" w:rsidRPr="00F73806" w:rsidRDefault="004F5EEC" w:rsidP="004F5EEC">
      <w:pPr>
        <w:autoSpaceDE w:val="0"/>
        <w:autoSpaceDN w:val="0"/>
        <w:adjustRightInd w:val="0"/>
        <w:ind w:firstLine="709"/>
        <w:jc w:val="both"/>
        <w:rPr>
          <w:bCs/>
          <w:szCs w:val="26"/>
        </w:rPr>
      </w:pPr>
      <w:r w:rsidRPr="00F73806">
        <w:rPr>
          <w:bCs/>
          <w:szCs w:val="26"/>
        </w:rPr>
        <w:t xml:space="preserve">В 2024 году на </w:t>
      </w:r>
      <w:r w:rsidRPr="00F73806">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F73806">
        <w:rPr>
          <w:bCs/>
          <w:szCs w:val="26"/>
        </w:rPr>
        <w:t>были предусмотрены средства в сумме 383,3 тыс.руб., исполнение составило 194,5 тыс.руб. или 50,7%</w:t>
      </w:r>
      <w:r>
        <w:rPr>
          <w:bCs/>
          <w:szCs w:val="26"/>
        </w:rPr>
        <w:t xml:space="preserve"> от плана</w:t>
      </w:r>
      <w:r w:rsidRPr="00F73806">
        <w:rPr>
          <w:bCs/>
          <w:szCs w:val="26"/>
        </w:rPr>
        <w:t xml:space="preserve">. </w:t>
      </w:r>
    </w:p>
    <w:p w:rsidR="004F5EEC" w:rsidRPr="00F73806" w:rsidRDefault="004F5EEC" w:rsidP="004F5EEC">
      <w:pPr>
        <w:autoSpaceDE w:val="0"/>
        <w:autoSpaceDN w:val="0"/>
        <w:adjustRightInd w:val="0"/>
        <w:ind w:firstLine="709"/>
        <w:jc w:val="both"/>
        <w:rPr>
          <w:bCs/>
          <w:szCs w:val="26"/>
        </w:rPr>
      </w:pPr>
      <w:r w:rsidRPr="00F73806">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F73806">
        <w:rPr>
          <w:szCs w:val="26"/>
        </w:rPr>
        <w:t>на основании обращений управляющих организаций с предоставлением документов,</w:t>
      </w:r>
      <w:r w:rsidRPr="00F73806">
        <w:rPr>
          <w:bCs/>
          <w:szCs w:val="26"/>
        </w:rPr>
        <w:t xml:space="preserve"> подтверждающих обоснованность понесенных расходов.</w:t>
      </w:r>
    </w:p>
    <w:p w:rsidR="004F5EEC" w:rsidRPr="00F73806" w:rsidRDefault="004F5EEC" w:rsidP="004F5EEC">
      <w:pPr>
        <w:pStyle w:val="a4"/>
        <w:ind w:firstLine="709"/>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sidRPr="00F73806">
        <w:rPr>
          <w:bCs/>
          <w:szCs w:val="26"/>
        </w:rPr>
        <w:t>УЖФ.</w:t>
      </w:r>
    </w:p>
    <w:p w:rsidR="004F5EEC" w:rsidRPr="00F73806" w:rsidRDefault="004F5EEC" w:rsidP="004F5EEC">
      <w:pPr>
        <w:ind w:firstLine="709"/>
        <w:jc w:val="both"/>
        <w:rPr>
          <w:bCs/>
          <w:szCs w:val="26"/>
        </w:rPr>
      </w:pPr>
      <w:r w:rsidRPr="00F73806">
        <w:rPr>
          <w:bCs/>
          <w:szCs w:val="26"/>
        </w:rPr>
        <w:t>В 2024 году за счет средств местного бюджета предусмотрено финансирование мероприятия в сумме 15 638,8 тыс.руб. Исполнение составило 14 231,6 тыс.руб. или 91,0%</w:t>
      </w:r>
      <w:r>
        <w:rPr>
          <w:bCs/>
          <w:szCs w:val="26"/>
        </w:rPr>
        <w:t xml:space="preserve"> от плана</w:t>
      </w:r>
      <w:r w:rsidRPr="00F73806">
        <w:rPr>
          <w:bCs/>
          <w:szCs w:val="26"/>
        </w:rPr>
        <w:t>. Неполное освоение денежных средств обусловлено компенсацией расходов по факту предоставленных услуг и сроком оплаты договора.</w:t>
      </w:r>
    </w:p>
    <w:p w:rsidR="004F5EEC" w:rsidRPr="00F73806" w:rsidRDefault="004F5EEC" w:rsidP="004F5EEC">
      <w:pPr>
        <w:autoSpaceDE w:val="0"/>
        <w:autoSpaceDN w:val="0"/>
        <w:adjustRightInd w:val="0"/>
        <w:ind w:firstLine="709"/>
        <w:jc w:val="both"/>
        <w:rPr>
          <w:szCs w:val="26"/>
        </w:rPr>
      </w:pPr>
      <w:r w:rsidRPr="00F73806">
        <w:rPr>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4F5EEC" w:rsidRPr="00F73806" w:rsidRDefault="004F5EEC" w:rsidP="004F5EEC">
      <w:pPr>
        <w:autoSpaceDE w:val="0"/>
        <w:autoSpaceDN w:val="0"/>
        <w:adjustRightInd w:val="0"/>
        <w:ind w:firstLine="709"/>
        <w:jc w:val="both"/>
        <w:rPr>
          <w:szCs w:val="26"/>
        </w:rPr>
      </w:pPr>
      <w:r w:rsidRPr="00F73806">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4F5EEC" w:rsidRPr="00F73806" w:rsidRDefault="004F5EEC" w:rsidP="004F5EEC">
      <w:pPr>
        <w:ind w:firstLine="709"/>
        <w:jc w:val="both"/>
        <w:rPr>
          <w:bCs/>
          <w:szCs w:val="26"/>
        </w:rPr>
      </w:pPr>
      <w:r w:rsidRPr="00F73806">
        <w:rPr>
          <w:bCs/>
          <w:szCs w:val="26"/>
        </w:rPr>
        <w:t>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«НТЭК». При этом повышающие коэффициенты при начислении платы за электроэнергию не применяются.</w:t>
      </w:r>
    </w:p>
    <w:p w:rsidR="004F5EEC" w:rsidRPr="00F73806" w:rsidRDefault="004F5EEC" w:rsidP="004F5EEC">
      <w:pPr>
        <w:ind w:firstLine="709"/>
        <w:jc w:val="both"/>
        <w:rPr>
          <w:szCs w:val="26"/>
        </w:rPr>
      </w:pPr>
      <w:r w:rsidRPr="00F73806">
        <w:rPr>
          <w:szCs w:val="26"/>
        </w:rPr>
        <w:t>В части муниципального жилищного фонда исполнитель коммунальных услуг, ресурсоснабжающая организация АО «НТЭК»,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4F5EEC" w:rsidRPr="00F73806" w:rsidRDefault="004F5EEC" w:rsidP="004F5EEC">
      <w:pPr>
        <w:ind w:firstLine="709"/>
        <w:jc w:val="both"/>
        <w:rPr>
          <w:szCs w:val="26"/>
        </w:rPr>
      </w:pPr>
      <w:r w:rsidRPr="00F73806">
        <w:rPr>
          <w:szCs w:val="26"/>
        </w:rPr>
        <w:t>Реализация данного мероприятия осуществляется в соответствии с постановлением Администрации города Норильска от 27.07.2022 №431 «Об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p>
    <w:p w:rsidR="004F5EEC" w:rsidRPr="00F73806" w:rsidRDefault="004F5EEC" w:rsidP="004F5EEC">
      <w:pPr>
        <w:autoSpaceDE w:val="0"/>
        <w:autoSpaceDN w:val="0"/>
        <w:adjustRightInd w:val="0"/>
        <w:ind w:firstLine="709"/>
        <w:jc w:val="both"/>
        <w:rPr>
          <w:b/>
          <w:bCs/>
          <w:color w:val="000000"/>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2.5. «Предоставление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p w:rsidR="004F5EEC" w:rsidRPr="00F73806" w:rsidRDefault="004F5EEC" w:rsidP="004F5EEC">
      <w:pPr>
        <w:autoSpaceDE w:val="0"/>
        <w:autoSpaceDN w:val="0"/>
        <w:adjustRightInd w:val="0"/>
        <w:spacing w:before="120"/>
        <w:ind w:firstLine="709"/>
        <w:jc w:val="both"/>
        <w:rPr>
          <w:bCs/>
          <w:color w:val="000000"/>
          <w:szCs w:val="26"/>
        </w:rPr>
      </w:pPr>
      <w:r w:rsidRPr="00F73806">
        <w:rPr>
          <w:bCs/>
          <w:color w:val="000000"/>
          <w:szCs w:val="26"/>
        </w:rPr>
        <w:t xml:space="preserve">Исполнитель и ГРБС по мероприятию </w:t>
      </w:r>
      <w:r w:rsidRPr="00F73806">
        <w:rPr>
          <w:szCs w:val="26"/>
        </w:rPr>
        <w:t>–</w:t>
      </w:r>
      <w:r>
        <w:rPr>
          <w:szCs w:val="26"/>
        </w:rPr>
        <w:t xml:space="preserve"> </w:t>
      </w:r>
      <w:r w:rsidRPr="00F73806">
        <w:rPr>
          <w:bCs/>
          <w:color w:val="000000"/>
          <w:szCs w:val="26"/>
        </w:rPr>
        <w:t>УЖФ.</w:t>
      </w:r>
    </w:p>
    <w:p w:rsidR="004F5EEC" w:rsidRPr="00F73806" w:rsidRDefault="004F5EEC" w:rsidP="004F5EEC">
      <w:pPr>
        <w:autoSpaceDE w:val="0"/>
        <w:autoSpaceDN w:val="0"/>
        <w:adjustRightInd w:val="0"/>
        <w:ind w:firstLine="709"/>
        <w:jc w:val="both"/>
        <w:rPr>
          <w:color w:val="000000"/>
          <w:szCs w:val="26"/>
        </w:rPr>
      </w:pPr>
      <w:r w:rsidRPr="00F73806">
        <w:rPr>
          <w:bCs/>
          <w:color w:val="000000"/>
          <w:szCs w:val="26"/>
        </w:rPr>
        <w:t>В 2024 году за счет средств местного бюджета предусмотрено финансирование мероприятия в сумме 1 510,9 тыс.</w:t>
      </w:r>
      <w:r>
        <w:rPr>
          <w:bCs/>
          <w:color w:val="000000"/>
          <w:szCs w:val="26"/>
        </w:rPr>
        <w:t xml:space="preserve"> </w:t>
      </w:r>
      <w:r w:rsidRPr="00F73806">
        <w:rPr>
          <w:bCs/>
          <w:color w:val="000000"/>
          <w:szCs w:val="26"/>
        </w:rPr>
        <w:t>руб.</w:t>
      </w:r>
      <w:r w:rsidRPr="00F73806">
        <w:rPr>
          <w:bCs/>
          <w:szCs w:val="26"/>
        </w:rPr>
        <w:t>, и</w:t>
      </w:r>
      <w:r w:rsidRPr="00F73806">
        <w:rPr>
          <w:bCs/>
          <w:color w:val="000000"/>
          <w:szCs w:val="26"/>
        </w:rPr>
        <w:t xml:space="preserve">сполнение </w:t>
      </w:r>
      <w:r>
        <w:rPr>
          <w:bCs/>
          <w:color w:val="000000"/>
          <w:szCs w:val="26"/>
        </w:rPr>
        <w:t>отсутствует</w:t>
      </w:r>
      <w:r w:rsidRPr="00F73806">
        <w:rPr>
          <w:bCs/>
          <w:color w:val="000000"/>
          <w:szCs w:val="26"/>
        </w:rPr>
        <w:t>.</w:t>
      </w:r>
    </w:p>
    <w:p w:rsidR="004F5EEC" w:rsidRPr="00F73806" w:rsidRDefault="004F5EEC" w:rsidP="004F5EEC">
      <w:pPr>
        <w:autoSpaceDE w:val="0"/>
        <w:autoSpaceDN w:val="0"/>
        <w:adjustRightInd w:val="0"/>
        <w:ind w:firstLine="709"/>
        <w:jc w:val="both"/>
        <w:rPr>
          <w:color w:val="000000"/>
          <w:szCs w:val="26"/>
        </w:rPr>
      </w:pPr>
      <w:r>
        <w:rPr>
          <w:bCs/>
          <w:color w:val="000000"/>
          <w:szCs w:val="26"/>
        </w:rPr>
        <w:t>Д</w:t>
      </w:r>
      <w:r w:rsidRPr="00F73806">
        <w:rPr>
          <w:bCs/>
          <w:color w:val="000000"/>
          <w:szCs w:val="26"/>
        </w:rPr>
        <w:t>анные расходы носят заявительный характер</w:t>
      </w:r>
      <w:r w:rsidRPr="00F73806">
        <w:rPr>
          <w:color w:val="000000"/>
          <w:szCs w:val="26"/>
        </w:rPr>
        <w:t>.</w:t>
      </w:r>
    </w:p>
    <w:p w:rsidR="004F5EEC" w:rsidRPr="00F73806" w:rsidRDefault="004F5EEC" w:rsidP="004F5EEC">
      <w:pPr>
        <w:autoSpaceDE w:val="0"/>
        <w:autoSpaceDN w:val="0"/>
        <w:adjustRightInd w:val="0"/>
        <w:ind w:firstLine="709"/>
        <w:jc w:val="both"/>
        <w:rPr>
          <w:color w:val="000000"/>
          <w:szCs w:val="26"/>
        </w:rPr>
      </w:pPr>
    </w:p>
    <w:p w:rsidR="004F5EEC" w:rsidRPr="00F73806" w:rsidRDefault="004F5EEC" w:rsidP="004F5EEC">
      <w:pPr>
        <w:autoSpaceDE w:val="0"/>
        <w:autoSpaceDN w:val="0"/>
        <w:adjustRightInd w:val="0"/>
        <w:ind w:firstLine="709"/>
        <w:jc w:val="both"/>
        <w:rPr>
          <w:color w:val="000000"/>
          <w:szCs w:val="26"/>
        </w:rPr>
      </w:pPr>
      <w:r w:rsidRPr="00F73806">
        <w:rPr>
          <w:color w:val="000000"/>
          <w:szCs w:val="26"/>
        </w:rPr>
        <w:t>В результате реализации основного мероприятия 2 на территории в 2024 году достигнуты следующие результаты:</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color w:val="000000"/>
          <w:szCs w:val="26"/>
        </w:rPr>
      </w:pPr>
      <w:r w:rsidRPr="00F73806">
        <w:rPr>
          <w:color w:val="000000"/>
          <w:szCs w:val="26"/>
        </w:rPr>
        <w:t xml:space="preserve">доля пустующих нежилых помещений в общем объеме муниципальных нежилых </w:t>
      </w:r>
      <w:r w:rsidRPr="00F73806">
        <w:rPr>
          <w:szCs w:val="26"/>
        </w:rPr>
        <w:t>помещений составила 1,0% (план – 4,3%). В 2024 году общая площадь нежилых помещений в сравнении с 2023 годом увеличилась в 2,8 раз с 275 660 м</w:t>
      </w:r>
      <w:r w:rsidRPr="00F73806">
        <w:rPr>
          <w:szCs w:val="26"/>
          <w:vertAlign w:val="superscript"/>
        </w:rPr>
        <w:t xml:space="preserve">2 </w:t>
      </w:r>
      <w:r w:rsidRPr="00F73806">
        <w:rPr>
          <w:szCs w:val="26"/>
        </w:rPr>
        <w:t>до 761 096 м</w:t>
      </w:r>
      <w:r w:rsidRPr="00F73806">
        <w:rPr>
          <w:szCs w:val="26"/>
          <w:vertAlign w:val="superscript"/>
        </w:rPr>
        <w:t>2</w:t>
      </w:r>
      <w:r w:rsidRPr="00F73806">
        <w:rPr>
          <w:szCs w:val="26"/>
        </w:rPr>
        <w:t xml:space="preserve"> в результате проведения кадастровых работ, принятия имущества из краевой собственности, смены функционального назначения (из жилого имущества в нежилое), при этом площадь пустующих нежилых помещений уменьшилась на 19,0% с 9 264,0 м</w:t>
      </w:r>
      <w:r w:rsidRPr="00F73806">
        <w:rPr>
          <w:szCs w:val="26"/>
          <w:vertAlign w:val="superscript"/>
        </w:rPr>
        <w:t xml:space="preserve">2 </w:t>
      </w:r>
      <w:r w:rsidRPr="00F73806">
        <w:rPr>
          <w:szCs w:val="26"/>
        </w:rPr>
        <w:t>до 7 510,0 м</w:t>
      </w:r>
      <w:r w:rsidRPr="00F73806">
        <w:rPr>
          <w:szCs w:val="26"/>
          <w:vertAlign w:val="superscript"/>
        </w:rPr>
        <w:t xml:space="preserve">2 </w:t>
      </w:r>
      <w:r w:rsidRPr="00F73806">
        <w:rPr>
          <w:szCs w:val="26"/>
        </w:rPr>
        <w:t>в результате передачи помещений в пользование (аренда, оперативное управление, хозяйственное вед</w:t>
      </w:r>
      <w:r>
        <w:rPr>
          <w:szCs w:val="26"/>
        </w:rPr>
        <w:t>ение), а также продажа объектов;</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szCs w:val="26"/>
        </w:rPr>
      </w:pPr>
      <w:r w:rsidRPr="00F73806">
        <w:rPr>
          <w:color w:val="000000"/>
          <w:szCs w:val="26"/>
        </w:rPr>
        <w:t>доля пустующего муниципального жилья в общем объеме муниципального жилья в МКД составила 21,3% (план – 19,5%). В 2024 году общая площадь жилых помещений в сравнении с 2023 годом уменьшилась на 5,1% с 583 591,0 м</w:t>
      </w:r>
      <w:r w:rsidRPr="00F73806">
        <w:rPr>
          <w:color w:val="000000"/>
          <w:szCs w:val="26"/>
          <w:vertAlign w:val="superscript"/>
        </w:rPr>
        <w:t xml:space="preserve">2 </w:t>
      </w:r>
      <w:r w:rsidRPr="00F73806">
        <w:rPr>
          <w:color w:val="000000"/>
          <w:szCs w:val="26"/>
        </w:rPr>
        <w:t>до 553 868 м</w:t>
      </w:r>
      <w:r w:rsidRPr="00F73806">
        <w:rPr>
          <w:color w:val="000000"/>
          <w:szCs w:val="26"/>
          <w:vertAlign w:val="superscript"/>
        </w:rPr>
        <w:t>2</w:t>
      </w:r>
      <w:r w:rsidRPr="00F73806">
        <w:rPr>
          <w:color w:val="000000"/>
          <w:szCs w:val="26"/>
        </w:rPr>
        <w:t xml:space="preserve"> </w:t>
      </w:r>
      <w:r w:rsidRPr="00F73806">
        <w:rPr>
          <w:szCs w:val="26"/>
        </w:rPr>
        <w:t xml:space="preserve">в результате смены функционального назначения </w:t>
      </w:r>
      <w:r>
        <w:rPr>
          <w:szCs w:val="26"/>
        </w:rPr>
        <w:t xml:space="preserve">(часть </w:t>
      </w:r>
      <w:r w:rsidRPr="00F73806">
        <w:rPr>
          <w:szCs w:val="26"/>
        </w:rPr>
        <w:t xml:space="preserve">помещений </w:t>
      </w:r>
      <w:r>
        <w:rPr>
          <w:szCs w:val="26"/>
        </w:rPr>
        <w:t xml:space="preserve">по </w:t>
      </w:r>
      <w:r w:rsidRPr="00F73806">
        <w:rPr>
          <w:szCs w:val="26"/>
        </w:rPr>
        <w:t>ул. Мира д.2 и пр-т Ленинский д. 46 (из жилого имущества в нежилое)</w:t>
      </w:r>
      <w:r>
        <w:rPr>
          <w:szCs w:val="26"/>
        </w:rPr>
        <w:t>, а также исключения из реестра муниципальной собственности  ростверков по</w:t>
      </w:r>
      <w:r w:rsidRPr="00F73806">
        <w:rPr>
          <w:szCs w:val="26"/>
        </w:rPr>
        <w:t xml:space="preserve"> ул. Лауреатов д.31, </w:t>
      </w:r>
      <w:r>
        <w:rPr>
          <w:szCs w:val="26"/>
        </w:rPr>
        <w:t xml:space="preserve">            </w:t>
      </w:r>
      <w:r w:rsidRPr="00F73806">
        <w:rPr>
          <w:szCs w:val="26"/>
        </w:rPr>
        <w:t xml:space="preserve">ул. Надеждинская д.1, ул. Московская д.14, ул. Дзержинского 3 кор.1, </w:t>
      </w:r>
      <w:r w:rsidRPr="00F73806">
        <w:rPr>
          <w:color w:val="000000"/>
          <w:szCs w:val="26"/>
        </w:rPr>
        <w:t>при этом площадь пустующих жилых помещений увеличилась на 1,8% с 116 162 м</w:t>
      </w:r>
      <w:r w:rsidRPr="00F73806">
        <w:rPr>
          <w:color w:val="000000"/>
          <w:szCs w:val="26"/>
          <w:vertAlign w:val="superscript"/>
        </w:rPr>
        <w:t xml:space="preserve">2 </w:t>
      </w:r>
      <w:r w:rsidRPr="00F73806">
        <w:rPr>
          <w:color w:val="000000"/>
          <w:szCs w:val="26"/>
        </w:rPr>
        <w:t>до 118 243 м</w:t>
      </w:r>
      <w:r w:rsidRPr="00F73806">
        <w:rPr>
          <w:color w:val="000000"/>
          <w:szCs w:val="26"/>
          <w:vertAlign w:val="superscript"/>
        </w:rPr>
        <w:t xml:space="preserve">2 </w:t>
      </w:r>
      <w:r w:rsidRPr="00F73806">
        <w:rPr>
          <w:szCs w:val="26"/>
        </w:rPr>
        <w:t xml:space="preserve">в результате проведения мероприятий по расселению граждан из 7 МКД,  признанных </w:t>
      </w:r>
      <w:r>
        <w:rPr>
          <w:szCs w:val="26"/>
        </w:rPr>
        <w:t xml:space="preserve">    </w:t>
      </w:r>
      <w:r w:rsidRPr="00F73806">
        <w:rPr>
          <w:szCs w:val="26"/>
        </w:rPr>
        <w:t>авариными</w:t>
      </w:r>
      <w:r>
        <w:rPr>
          <w:szCs w:val="26"/>
        </w:rPr>
        <w:t xml:space="preserve">    </w:t>
      </w:r>
      <w:r w:rsidRPr="00F73806">
        <w:rPr>
          <w:szCs w:val="26"/>
        </w:rPr>
        <w:t xml:space="preserve"> и </w:t>
      </w:r>
      <w:r>
        <w:rPr>
          <w:szCs w:val="26"/>
        </w:rPr>
        <w:t xml:space="preserve">    </w:t>
      </w:r>
      <w:r w:rsidRPr="00F73806">
        <w:rPr>
          <w:szCs w:val="26"/>
        </w:rPr>
        <w:t>подлежащими</w:t>
      </w:r>
      <w:r>
        <w:rPr>
          <w:szCs w:val="26"/>
        </w:rPr>
        <w:t xml:space="preserve">    </w:t>
      </w:r>
      <w:r w:rsidRPr="00F73806">
        <w:rPr>
          <w:szCs w:val="26"/>
        </w:rPr>
        <w:t xml:space="preserve"> сносу</w:t>
      </w:r>
      <w:r>
        <w:rPr>
          <w:szCs w:val="26"/>
        </w:rPr>
        <w:t xml:space="preserve">:  </w:t>
      </w:r>
      <w:r w:rsidRPr="00F73806">
        <w:rPr>
          <w:szCs w:val="26"/>
        </w:rPr>
        <w:t xml:space="preserve"> </w:t>
      </w:r>
      <w:r>
        <w:rPr>
          <w:szCs w:val="26"/>
        </w:rPr>
        <w:t xml:space="preserve">  </w:t>
      </w:r>
      <w:r w:rsidRPr="00F73806">
        <w:rPr>
          <w:szCs w:val="26"/>
        </w:rPr>
        <w:t xml:space="preserve">ул. Московская, д.31, </w:t>
      </w:r>
      <w:r>
        <w:rPr>
          <w:szCs w:val="26"/>
        </w:rPr>
        <w:t xml:space="preserve">   </w:t>
      </w:r>
      <w:r w:rsidRPr="00F73806">
        <w:rPr>
          <w:szCs w:val="26"/>
        </w:rPr>
        <w:t>ул. Бауманская, д.33, ул. Горняков, д.14, ул. Шахтерская, д. 11, ул. Шахтерская, д.22, ул. Шахтерская, д.24, ул. Надеждинская, д. 17.</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color w:val="000000"/>
          <w:szCs w:val="26"/>
        </w:rPr>
      </w:pPr>
      <w:r w:rsidRPr="00F73806">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100,0%.</w:t>
      </w:r>
    </w:p>
    <w:p w:rsidR="004F5EEC" w:rsidRPr="00F73806" w:rsidRDefault="004F5EEC" w:rsidP="004F5EEC">
      <w:pPr>
        <w:tabs>
          <w:tab w:val="left" w:pos="993"/>
        </w:tabs>
        <w:autoSpaceDE w:val="0"/>
        <w:autoSpaceDN w:val="0"/>
        <w:adjustRightInd w:val="0"/>
        <w:jc w:val="both"/>
        <w:rPr>
          <w:color w:val="000000"/>
          <w:szCs w:val="26"/>
        </w:rPr>
      </w:pPr>
    </w:p>
    <w:p w:rsidR="004F5EEC" w:rsidRPr="00F73806" w:rsidRDefault="004F5EEC" w:rsidP="004F5EEC">
      <w:pPr>
        <w:autoSpaceDE w:val="0"/>
        <w:autoSpaceDN w:val="0"/>
        <w:adjustRightInd w:val="0"/>
        <w:ind w:firstLine="709"/>
        <w:jc w:val="both"/>
        <w:rPr>
          <w:b/>
          <w:color w:val="000000"/>
          <w:szCs w:val="26"/>
        </w:rPr>
      </w:pPr>
      <w:r w:rsidRPr="00F73806">
        <w:rPr>
          <w:b/>
          <w:bCs/>
          <w:color w:val="000000"/>
          <w:szCs w:val="26"/>
        </w:rPr>
        <w:t>Основное мероприятие 3. «Предоставление возмещения за изымаемое</w:t>
      </w:r>
      <w:r w:rsidRPr="00F73806">
        <w:rPr>
          <w:b/>
          <w:color w:val="000000"/>
          <w:szCs w:val="26"/>
        </w:rPr>
        <w:t xml:space="preserve"> недвижимое имущество в связи с изъятием земельного участка для муниципальных нужд»</w:t>
      </w:r>
    </w:p>
    <w:p w:rsidR="004F5EEC" w:rsidRPr="00F73806" w:rsidRDefault="004F5EEC" w:rsidP="004F5EEC">
      <w:pPr>
        <w:autoSpaceDE w:val="0"/>
        <w:autoSpaceDN w:val="0"/>
        <w:adjustRightInd w:val="0"/>
        <w:ind w:firstLine="709"/>
        <w:jc w:val="both"/>
        <w:rPr>
          <w:color w:val="000000"/>
          <w:szCs w:val="26"/>
        </w:rPr>
      </w:pPr>
    </w:p>
    <w:p w:rsidR="004F5EEC" w:rsidRDefault="004F5EEC" w:rsidP="004F5EEC">
      <w:pPr>
        <w:autoSpaceDE w:val="0"/>
        <w:autoSpaceDN w:val="0"/>
        <w:adjustRightInd w:val="0"/>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Pr>
          <w:bCs/>
          <w:szCs w:val="26"/>
        </w:rPr>
        <w:t>Управление имущества.</w:t>
      </w:r>
    </w:p>
    <w:p w:rsidR="004F5EEC" w:rsidRDefault="004F5EEC" w:rsidP="004F5EEC">
      <w:pPr>
        <w:autoSpaceDE w:val="0"/>
        <w:autoSpaceDN w:val="0"/>
        <w:adjustRightInd w:val="0"/>
        <w:ind w:firstLine="709"/>
        <w:jc w:val="both"/>
        <w:rPr>
          <w:bCs/>
          <w:color w:val="000000"/>
          <w:szCs w:val="26"/>
        </w:rPr>
      </w:pPr>
      <w:r w:rsidRPr="00F73806">
        <w:rPr>
          <w:bCs/>
          <w:szCs w:val="26"/>
        </w:rPr>
        <w:t>В 2024 году за счет средств местного бюджета было предусмотрено финансирование мероприятия в размере 1 908,0 тыс.руб. для выплаты возмещения собственникам</w:t>
      </w:r>
      <w:r w:rsidRPr="00163DF9">
        <w:rPr>
          <w:color w:val="000000"/>
          <w:szCs w:val="26"/>
        </w:rPr>
        <w:t xml:space="preserve"> </w:t>
      </w:r>
      <w:r w:rsidRPr="00F73806">
        <w:rPr>
          <w:color w:val="000000"/>
          <w:szCs w:val="26"/>
        </w:rPr>
        <w:t>недвижимого имущества, расположенн</w:t>
      </w:r>
      <w:r>
        <w:rPr>
          <w:color w:val="000000"/>
          <w:szCs w:val="26"/>
        </w:rPr>
        <w:t>ого</w:t>
      </w:r>
      <w:r w:rsidRPr="00F73806">
        <w:rPr>
          <w:color w:val="000000"/>
          <w:szCs w:val="26"/>
        </w:rPr>
        <w:t xml:space="preserve"> по адресу</w:t>
      </w:r>
      <w:r>
        <w:rPr>
          <w:color w:val="000000"/>
          <w:szCs w:val="26"/>
        </w:rPr>
        <w:t>:</w:t>
      </w:r>
      <w:r w:rsidRPr="00F73806">
        <w:rPr>
          <w:color w:val="000000"/>
          <w:szCs w:val="26"/>
        </w:rPr>
        <w:t xml:space="preserve"> Красноярский край, город Норильск, район Центральный, ул. </w:t>
      </w:r>
      <w:r w:rsidRPr="00F73806">
        <w:rPr>
          <w:bCs/>
          <w:color w:val="000000"/>
          <w:szCs w:val="26"/>
        </w:rPr>
        <w:t>Кирова, д. 11, боксы 5 и 85</w:t>
      </w:r>
      <w:r>
        <w:rPr>
          <w:bCs/>
          <w:color w:val="000000"/>
          <w:szCs w:val="26"/>
        </w:rPr>
        <w:t>.</w:t>
      </w:r>
    </w:p>
    <w:p w:rsidR="004F5EEC" w:rsidRPr="00F73806" w:rsidRDefault="004F5EEC" w:rsidP="004F5EEC">
      <w:pPr>
        <w:autoSpaceDE w:val="0"/>
        <w:autoSpaceDN w:val="0"/>
        <w:adjustRightInd w:val="0"/>
        <w:ind w:firstLine="709"/>
        <w:jc w:val="both"/>
        <w:rPr>
          <w:bCs/>
          <w:szCs w:val="26"/>
        </w:rPr>
      </w:pPr>
      <w:r>
        <w:rPr>
          <w:bCs/>
          <w:szCs w:val="26"/>
        </w:rPr>
        <w:t>И</w:t>
      </w:r>
      <w:r w:rsidRPr="00F73806">
        <w:rPr>
          <w:bCs/>
          <w:szCs w:val="26"/>
        </w:rPr>
        <w:t>сполнение составило 1 890,5 тыс.руб. или 99,1% от плана.</w:t>
      </w:r>
    </w:p>
    <w:p w:rsidR="00E830D1" w:rsidRPr="00EE0E76" w:rsidRDefault="004F5EEC" w:rsidP="004F5EEC">
      <w:pPr>
        <w:ind w:firstLine="709"/>
        <w:jc w:val="both"/>
        <w:rPr>
          <w:bCs/>
          <w:szCs w:val="26"/>
        </w:rPr>
      </w:pPr>
      <w:r w:rsidRPr="00F73806">
        <w:rPr>
          <w:bCs/>
          <w:szCs w:val="26"/>
        </w:rPr>
        <w:t>В результате реализации мероприятия доля собственников, которым предоставлено возмещение за изымаемое помещение, от количества обратившихся составила 100,0% (2 собственника).</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3D5049" w:rsidRPr="002B26AB" w:rsidRDefault="003D5049" w:rsidP="003D5049">
      <w:pPr>
        <w:autoSpaceDE w:val="0"/>
        <w:autoSpaceDN w:val="0"/>
        <w:adjustRightInd w:val="0"/>
        <w:ind w:firstLine="709"/>
        <w:jc w:val="both"/>
        <w:rPr>
          <w:szCs w:val="26"/>
        </w:rPr>
      </w:pPr>
      <w:r w:rsidRPr="002B26AB">
        <w:rPr>
          <w:szCs w:val="26"/>
        </w:rPr>
        <w:t xml:space="preserve">Целью МП является </w:t>
      </w:r>
      <w:r>
        <w:rPr>
          <w:szCs w:val="26"/>
        </w:rPr>
        <w:t>п</w:t>
      </w:r>
      <w:r w:rsidRPr="00A11BDD">
        <w:rPr>
          <w:szCs w:val="26"/>
        </w:rPr>
        <w:t>роведение мероприятий по содержанию территории муниципального образования город Норильск,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r w:rsidRPr="002B26AB">
        <w:rPr>
          <w:szCs w:val="26"/>
        </w:rPr>
        <w:t>.</w:t>
      </w:r>
    </w:p>
    <w:p w:rsidR="003D5049" w:rsidRPr="003D5049" w:rsidRDefault="003D5049" w:rsidP="003D5049">
      <w:pPr>
        <w:pStyle w:val="40"/>
        <w:spacing w:before="0" w:after="0"/>
        <w:ind w:firstLine="709"/>
        <w:jc w:val="right"/>
        <w:rPr>
          <w:b w:val="0"/>
          <w:szCs w:val="26"/>
          <w:u w:val="none"/>
        </w:rPr>
      </w:pPr>
      <w:r w:rsidRPr="003D5049">
        <w:rPr>
          <w:b w:val="0"/>
          <w:szCs w:val="26"/>
          <w:u w:val="none"/>
        </w:rPr>
        <w:t>Таблица 5</w:t>
      </w:r>
      <w:r w:rsidR="00D931D0">
        <w:rPr>
          <w:b w:val="0"/>
          <w:szCs w:val="26"/>
          <w:u w:val="none"/>
        </w:rPr>
        <w:t>4</w:t>
      </w:r>
    </w:p>
    <w:p w:rsidR="003D5049" w:rsidRPr="002B26AB" w:rsidRDefault="003D5049" w:rsidP="003D5049">
      <w:pPr>
        <w:pStyle w:val="40"/>
        <w:spacing w:before="0"/>
        <w:ind w:firstLine="709"/>
        <w:rPr>
          <w:b w:val="0"/>
          <w:szCs w:val="26"/>
        </w:rPr>
      </w:pPr>
      <w:r w:rsidRPr="002B26AB">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620"/>
        <w:gridCol w:w="1297"/>
        <w:gridCol w:w="1096"/>
        <w:gridCol w:w="711"/>
        <w:gridCol w:w="1297"/>
        <w:gridCol w:w="1096"/>
        <w:gridCol w:w="711"/>
      </w:tblGrid>
      <w:tr w:rsidR="003D5049" w:rsidRPr="002B26AB" w:rsidTr="003D5049">
        <w:trPr>
          <w:trHeight w:val="132"/>
          <w:tblHeader/>
          <w:jc w:val="center"/>
        </w:trPr>
        <w:tc>
          <w:tcPr>
            <w:tcW w:w="260" w:type="pct"/>
            <w:vMerge w:val="restart"/>
            <w:vAlign w:val="center"/>
          </w:tcPr>
          <w:p w:rsidR="003D5049" w:rsidRPr="002B26AB" w:rsidRDefault="003D5049" w:rsidP="003D5049">
            <w:pPr>
              <w:rPr>
                <w:sz w:val="20"/>
              </w:rPr>
            </w:pPr>
            <w:r w:rsidRPr="002B26AB">
              <w:rPr>
                <w:sz w:val="20"/>
              </w:rPr>
              <w:t>№ п/п</w:t>
            </w:r>
          </w:p>
        </w:tc>
        <w:tc>
          <w:tcPr>
            <w:tcW w:w="1608" w:type="pct"/>
            <w:vMerge w:val="restart"/>
            <w:vAlign w:val="center"/>
          </w:tcPr>
          <w:p w:rsidR="003D5049" w:rsidRPr="002B26AB" w:rsidRDefault="003D5049" w:rsidP="003D5049">
            <w:pPr>
              <w:rPr>
                <w:sz w:val="20"/>
              </w:rPr>
            </w:pPr>
            <w:r w:rsidRPr="002B26AB">
              <w:rPr>
                <w:sz w:val="20"/>
              </w:rPr>
              <w:t>Наименование муниципальной программы/подпрограммы</w:t>
            </w:r>
          </w:p>
        </w:tc>
        <w:tc>
          <w:tcPr>
            <w:tcW w:w="1566" w:type="pct"/>
            <w:gridSpan w:val="3"/>
            <w:vAlign w:val="center"/>
          </w:tcPr>
          <w:p w:rsidR="003D5049" w:rsidRPr="002B26AB" w:rsidRDefault="003D5049" w:rsidP="003D5049">
            <w:pPr>
              <w:tabs>
                <w:tab w:val="left" w:pos="339"/>
              </w:tabs>
              <w:jc w:val="center"/>
              <w:rPr>
                <w:sz w:val="20"/>
              </w:rPr>
            </w:pPr>
            <w:r w:rsidRPr="002B26AB">
              <w:rPr>
                <w:sz w:val="20"/>
              </w:rPr>
              <w:t>2023 год</w:t>
            </w:r>
          </w:p>
        </w:tc>
        <w:tc>
          <w:tcPr>
            <w:tcW w:w="1566" w:type="pct"/>
            <w:gridSpan w:val="3"/>
            <w:vAlign w:val="center"/>
          </w:tcPr>
          <w:p w:rsidR="003D5049" w:rsidRPr="002B26AB" w:rsidRDefault="003D5049" w:rsidP="003D5049">
            <w:pPr>
              <w:tabs>
                <w:tab w:val="left" w:pos="339"/>
              </w:tabs>
              <w:jc w:val="center"/>
              <w:rPr>
                <w:sz w:val="20"/>
              </w:rPr>
            </w:pPr>
            <w:r w:rsidRPr="002B26AB">
              <w:rPr>
                <w:sz w:val="20"/>
              </w:rPr>
              <w:t>2024 год</w:t>
            </w:r>
          </w:p>
        </w:tc>
      </w:tr>
      <w:tr w:rsidR="003D5049" w:rsidRPr="002B26AB" w:rsidTr="003D5049">
        <w:trPr>
          <w:trHeight w:val="132"/>
          <w:tblHeader/>
          <w:jc w:val="center"/>
        </w:trPr>
        <w:tc>
          <w:tcPr>
            <w:tcW w:w="260" w:type="pct"/>
            <w:vMerge/>
            <w:vAlign w:val="center"/>
          </w:tcPr>
          <w:p w:rsidR="003D5049" w:rsidRPr="002B26AB" w:rsidRDefault="003D5049" w:rsidP="003D5049">
            <w:pPr>
              <w:rPr>
                <w:sz w:val="20"/>
              </w:rPr>
            </w:pPr>
          </w:p>
        </w:tc>
        <w:tc>
          <w:tcPr>
            <w:tcW w:w="1608" w:type="pct"/>
            <w:vMerge/>
            <w:vAlign w:val="center"/>
          </w:tcPr>
          <w:p w:rsidR="003D5049" w:rsidRPr="002B26AB" w:rsidRDefault="003D5049" w:rsidP="003D5049">
            <w:pPr>
              <w:rPr>
                <w:sz w:val="20"/>
              </w:rPr>
            </w:pPr>
          </w:p>
        </w:tc>
        <w:tc>
          <w:tcPr>
            <w:tcW w:w="654" w:type="pct"/>
            <w:vAlign w:val="center"/>
          </w:tcPr>
          <w:p w:rsidR="003D5049" w:rsidRPr="002B26AB" w:rsidRDefault="003D5049" w:rsidP="003D5049">
            <w:pPr>
              <w:jc w:val="center"/>
              <w:rPr>
                <w:sz w:val="20"/>
              </w:rPr>
            </w:pPr>
            <w:r w:rsidRPr="002B26AB">
              <w:rPr>
                <w:sz w:val="20"/>
              </w:rPr>
              <w:t>Уточненный план на год</w:t>
            </w:r>
          </w:p>
        </w:tc>
        <w:tc>
          <w:tcPr>
            <w:tcW w:w="912" w:type="pct"/>
            <w:gridSpan w:val="2"/>
            <w:vAlign w:val="center"/>
          </w:tcPr>
          <w:p w:rsidR="003D5049" w:rsidRPr="002B26AB" w:rsidRDefault="003D5049" w:rsidP="003D5049">
            <w:pPr>
              <w:jc w:val="center"/>
              <w:rPr>
                <w:sz w:val="20"/>
              </w:rPr>
            </w:pPr>
            <w:r w:rsidRPr="002B26AB">
              <w:rPr>
                <w:sz w:val="20"/>
              </w:rPr>
              <w:t>Исполнено</w:t>
            </w:r>
          </w:p>
        </w:tc>
        <w:tc>
          <w:tcPr>
            <w:tcW w:w="654" w:type="pct"/>
            <w:vAlign w:val="center"/>
          </w:tcPr>
          <w:p w:rsidR="003D5049" w:rsidRPr="002B26AB" w:rsidRDefault="003D5049" w:rsidP="003D5049">
            <w:pPr>
              <w:jc w:val="center"/>
              <w:rPr>
                <w:sz w:val="20"/>
              </w:rPr>
            </w:pPr>
            <w:r w:rsidRPr="002B26AB">
              <w:rPr>
                <w:sz w:val="20"/>
              </w:rPr>
              <w:t>Уточненный план на год</w:t>
            </w:r>
          </w:p>
        </w:tc>
        <w:tc>
          <w:tcPr>
            <w:tcW w:w="912" w:type="pct"/>
            <w:gridSpan w:val="2"/>
            <w:vAlign w:val="center"/>
          </w:tcPr>
          <w:p w:rsidR="003D5049" w:rsidRPr="002B26AB" w:rsidRDefault="003D5049" w:rsidP="003D5049">
            <w:pPr>
              <w:tabs>
                <w:tab w:val="left" w:pos="339"/>
              </w:tabs>
              <w:jc w:val="center"/>
              <w:rPr>
                <w:sz w:val="20"/>
              </w:rPr>
            </w:pPr>
            <w:r w:rsidRPr="002B26AB">
              <w:rPr>
                <w:sz w:val="20"/>
              </w:rPr>
              <w:t>Исполнено</w:t>
            </w:r>
          </w:p>
        </w:tc>
      </w:tr>
      <w:tr w:rsidR="003D5049" w:rsidRPr="002B26AB" w:rsidTr="003D5049">
        <w:trPr>
          <w:trHeight w:val="132"/>
          <w:tblHeader/>
          <w:jc w:val="center"/>
        </w:trPr>
        <w:tc>
          <w:tcPr>
            <w:tcW w:w="260" w:type="pct"/>
            <w:vMerge/>
            <w:vAlign w:val="center"/>
          </w:tcPr>
          <w:p w:rsidR="003D5049" w:rsidRPr="002B26AB" w:rsidRDefault="003D5049" w:rsidP="003D5049">
            <w:pPr>
              <w:rPr>
                <w:sz w:val="20"/>
              </w:rPr>
            </w:pPr>
          </w:p>
        </w:tc>
        <w:tc>
          <w:tcPr>
            <w:tcW w:w="1608" w:type="pct"/>
            <w:vMerge/>
            <w:vAlign w:val="center"/>
          </w:tcPr>
          <w:p w:rsidR="003D5049" w:rsidRPr="002B26AB" w:rsidRDefault="003D5049" w:rsidP="003D5049">
            <w:pPr>
              <w:rPr>
                <w:sz w:val="20"/>
              </w:rPr>
            </w:pPr>
          </w:p>
        </w:tc>
        <w:tc>
          <w:tcPr>
            <w:tcW w:w="1207" w:type="pct"/>
            <w:gridSpan w:val="2"/>
          </w:tcPr>
          <w:p w:rsidR="003D5049" w:rsidRPr="002B26AB" w:rsidRDefault="003D5049" w:rsidP="003D5049">
            <w:pPr>
              <w:jc w:val="center"/>
              <w:rPr>
                <w:sz w:val="20"/>
              </w:rPr>
            </w:pPr>
            <w:r w:rsidRPr="002B26AB">
              <w:rPr>
                <w:sz w:val="20"/>
              </w:rPr>
              <w:t>тыс. руб.</w:t>
            </w:r>
          </w:p>
        </w:tc>
        <w:tc>
          <w:tcPr>
            <w:tcW w:w="359" w:type="pct"/>
          </w:tcPr>
          <w:p w:rsidR="003D5049" w:rsidRPr="002B26AB" w:rsidRDefault="003D5049" w:rsidP="003D5049">
            <w:pPr>
              <w:jc w:val="center"/>
              <w:rPr>
                <w:sz w:val="20"/>
              </w:rPr>
            </w:pPr>
            <w:r w:rsidRPr="002B26AB">
              <w:rPr>
                <w:sz w:val="20"/>
              </w:rPr>
              <w:t>%</w:t>
            </w:r>
          </w:p>
        </w:tc>
        <w:tc>
          <w:tcPr>
            <w:tcW w:w="1207" w:type="pct"/>
            <w:gridSpan w:val="2"/>
          </w:tcPr>
          <w:p w:rsidR="003D5049" w:rsidRPr="002B26AB" w:rsidRDefault="003D5049" w:rsidP="003D5049">
            <w:pPr>
              <w:jc w:val="center"/>
              <w:rPr>
                <w:sz w:val="20"/>
              </w:rPr>
            </w:pPr>
            <w:r w:rsidRPr="002B26AB">
              <w:rPr>
                <w:sz w:val="20"/>
              </w:rPr>
              <w:t>тыс. руб.</w:t>
            </w:r>
          </w:p>
        </w:tc>
        <w:tc>
          <w:tcPr>
            <w:tcW w:w="359" w:type="pct"/>
            <w:vAlign w:val="center"/>
          </w:tcPr>
          <w:p w:rsidR="003D5049" w:rsidRPr="002B26AB" w:rsidRDefault="003D5049" w:rsidP="003D5049">
            <w:pPr>
              <w:jc w:val="center"/>
              <w:rPr>
                <w:sz w:val="20"/>
              </w:rPr>
            </w:pPr>
            <w:r w:rsidRPr="002B26AB">
              <w:rPr>
                <w:sz w:val="20"/>
              </w:rPr>
              <w:t>%</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w:t>
            </w:r>
          </w:p>
        </w:tc>
        <w:tc>
          <w:tcPr>
            <w:tcW w:w="1608" w:type="pct"/>
            <w:vAlign w:val="center"/>
          </w:tcPr>
          <w:p w:rsidR="003D5049" w:rsidRPr="002B26AB" w:rsidRDefault="003D5049" w:rsidP="003D5049">
            <w:pPr>
              <w:rPr>
                <w:b/>
                <w:bCs/>
                <w:i/>
                <w:sz w:val="20"/>
              </w:rPr>
            </w:pPr>
            <w:r w:rsidRPr="002B26AB">
              <w:rPr>
                <w:b/>
                <w:bCs/>
                <w:i/>
                <w:sz w:val="20"/>
              </w:rPr>
              <w:t>МП «Благоустройство территории», в том числе по источникам финансирования:</w:t>
            </w:r>
          </w:p>
        </w:tc>
        <w:tc>
          <w:tcPr>
            <w:tcW w:w="654" w:type="pct"/>
            <w:vAlign w:val="center"/>
          </w:tcPr>
          <w:p w:rsidR="003D5049" w:rsidRPr="00302602" w:rsidRDefault="003D5049" w:rsidP="003D5049">
            <w:pPr>
              <w:jc w:val="center"/>
              <w:rPr>
                <w:b/>
                <w:bCs/>
                <w:i/>
                <w:iCs/>
                <w:sz w:val="22"/>
              </w:rPr>
            </w:pPr>
            <w:r w:rsidRPr="00302602">
              <w:rPr>
                <w:b/>
                <w:bCs/>
                <w:i/>
                <w:iCs/>
                <w:sz w:val="22"/>
              </w:rPr>
              <w:t>716 263,1</w:t>
            </w:r>
          </w:p>
        </w:tc>
        <w:tc>
          <w:tcPr>
            <w:tcW w:w="553" w:type="pct"/>
            <w:vAlign w:val="center"/>
          </w:tcPr>
          <w:p w:rsidR="003D5049" w:rsidRPr="00302602" w:rsidRDefault="003D5049" w:rsidP="003D5049">
            <w:pPr>
              <w:jc w:val="center"/>
              <w:rPr>
                <w:b/>
                <w:bCs/>
                <w:i/>
                <w:iCs/>
                <w:sz w:val="22"/>
              </w:rPr>
            </w:pPr>
            <w:r w:rsidRPr="00302602">
              <w:rPr>
                <w:b/>
                <w:bCs/>
                <w:i/>
                <w:iCs/>
                <w:sz w:val="22"/>
              </w:rPr>
              <w:t>535 210,6</w:t>
            </w:r>
          </w:p>
        </w:tc>
        <w:tc>
          <w:tcPr>
            <w:tcW w:w="359" w:type="pct"/>
            <w:vAlign w:val="center"/>
          </w:tcPr>
          <w:p w:rsidR="003D5049" w:rsidRPr="00302602" w:rsidRDefault="003D5049" w:rsidP="003D5049">
            <w:pPr>
              <w:jc w:val="center"/>
              <w:rPr>
                <w:b/>
                <w:bCs/>
                <w:i/>
                <w:iCs/>
                <w:sz w:val="22"/>
              </w:rPr>
            </w:pPr>
            <w:r w:rsidRPr="00302602">
              <w:rPr>
                <w:b/>
                <w:bCs/>
                <w:i/>
                <w:iCs/>
                <w:sz w:val="22"/>
              </w:rPr>
              <w:t>74,7</w:t>
            </w:r>
          </w:p>
        </w:tc>
        <w:tc>
          <w:tcPr>
            <w:tcW w:w="654" w:type="pct"/>
            <w:vAlign w:val="center"/>
          </w:tcPr>
          <w:p w:rsidR="003D5049" w:rsidRPr="00EB1683" w:rsidRDefault="003D5049" w:rsidP="003D5049">
            <w:pPr>
              <w:jc w:val="center"/>
              <w:rPr>
                <w:b/>
                <w:bCs/>
                <w:i/>
                <w:iCs/>
                <w:sz w:val="22"/>
              </w:rPr>
            </w:pPr>
            <w:r>
              <w:rPr>
                <w:b/>
                <w:bCs/>
                <w:i/>
                <w:iCs/>
                <w:sz w:val="22"/>
              </w:rPr>
              <w:t>644 018,7</w:t>
            </w:r>
          </w:p>
        </w:tc>
        <w:tc>
          <w:tcPr>
            <w:tcW w:w="553" w:type="pct"/>
            <w:vAlign w:val="center"/>
          </w:tcPr>
          <w:p w:rsidR="003D5049" w:rsidRPr="00EB1683" w:rsidRDefault="003D5049" w:rsidP="003D5049">
            <w:pPr>
              <w:jc w:val="center"/>
              <w:rPr>
                <w:b/>
                <w:bCs/>
                <w:i/>
                <w:iCs/>
                <w:sz w:val="22"/>
              </w:rPr>
            </w:pPr>
            <w:r>
              <w:rPr>
                <w:b/>
                <w:bCs/>
                <w:i/>
                <w:iCs/>
                <w:sz w:val="22"/>
              </w:rPr>
              <w:t>607 056,1</w:t>
            </w:r>
          </w:p>
        </w:tc>
        <w:tc>
          <w:tcPr>
            <w:tcW w:w="359" w:type="pct"/>
            <w:vAlign w:val="center"/>
          </w:tcPr>
          <w:p w:rsidR="003D5049" w:rsidRPr="00EB1683" w:rsidRDefault="003D5049" w:rsidP="003D5049">
            <w:pPr>
              <w:jc w:val="center"/>
              <w:rPr>
                <w:b/>
                <w:bCs/>
                <w:i/>
                <w:iCs/>
                <w:sz w:val="22"/>
              </w:rPr>
            </w:pPr>
            <w:r>
              <w:rPr>
                <w:b/>
                <w:bCs/>
                <w:i/>
                <w:iCs/>
                <w:sz w:val="22"/>
              </w:rPr>
              <w:t>94,3</w:t>
            </w:r>
          </w:p>
        </w:tc>
      </w:tr>
      <w:tr w:rsidR="003D5049" w:rsidRPr="00103038" w:rsidTr="003D5049">
        <w:trPr>
          <w:trHeight w:val="241"/>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b/>
                <w:bCs/>
                <w:i/>
                <w:sz w:val="20"/>
              </w:rPr>
            </w:pPr>
            <w:r w:rsidRPr="002B26AB">
              <w:rPr>
                <w:i/>
                <w:sz w:val="20"/>
              </w:rPr>
              <w:t>местный бюджет</w:t>
            </w:r>
          </w:p>
        </w:tc>
        <w:tc>
          <w:tcPr>
            <w:tcW w:w="654" w:type="pct"/>
            <w:vAlign w:val="center"/>
          </w:tcPr>
          <w:p w:rsidR="003D5049" w:rsidRPr="00302602" w:rsidRDefault="003D5049" w:rsidP="003D5049">
            <w:pPr>
              <w:jc w:val="center"/>
              <w:rPr>
                <w:bCs/>
                <w:i/>
                <w:iCs/>
                <w:sz w:val="22"/>
              </w:rPr>
            </w:pPr>
            <w:r w:rsidRPr="00302602">
              <w:rPr>
                <w:bCs/>
                <w:i/>
                <w:iCs/>
                <w:sz w:val="22"/>
              </w:rPr>
              <w:t>716 175,7</w:t>
            </w:r>
          </w:p>
        </w:tc>
        <w:tc>
          <w:tcPr>
            <w:tcW w:w="553" w:type="pct"/>
            <w:vAlign w:val="center"/>
          </w:tcPr>
          <w:p w:rsidR="003D5049" w:rsidRPr="00302602" w:rsidRDefault="003D5049" w:rsidP="003D5049">
            <w:pPr>
              <w:jc w:val="center"/>
              <w:rPr>
                <w:bCs/>
                <w:i/>
                <w:iCs/>
                <w:sz w:val="22"/>
              </w:rPr>
            </w:pPr>
            <w:r w:rsidRPr="00302602">
              <w:rPr>
                <w:bCs/>
                <w:i/>
                <w:iCs/>
                <w:sz w:val="22"/>
              </w:rPr>
              <w:t>535 123,2</w:t>
            </w:r>
          </w:p>
        </w:tc>
        <w:tc>
          <w:tcPr>
            <w:tcW w:w="359" w:type="pct"/>
            <w:vAlign w:val="center"/>
          </w:tcPr>
          <w:p w:rsidR="003D5049" w:rsidRPr="00302602" w:rsidRDefault="003D5049" w:rsidP="003D5049">
            <w:pPr>
              <w:jc w:val="center"/>
              <w:rPr>
                <w:bCs/>
                <w:i/>
                <w:iCs/>
                <w:sz w:val="22"/>
              </w:rPr>
            </w:pPr>
            <w:r w:rsidRPr="00302602">
              <w:rPr>
                <w:bCs/>
                <w:i/>
                <w:iCs/>
                <w:sz w:val="22"/>
              </w:rPr>
              <w:t>74,7</w:t>
            </w:r>
          </w:p>
        </w:tc>
        <w:tc>
          <w:tcPr>
            <w:tcW w:w="654" w:type="pct"/>
            <w:vAlign w:val="center"/>
          </w:tcPr>
          <w:p w:rsidR="003D5049" w:rsidRPr="00EB1683" w:rsidRDefault="003D5049" w:rsidP="003D5049">
            <w:pPr>
              <w:jc w:val="center"/>
              <w:rPr>
                <w:bCs/>
                <w:i/>
                <w:iCs/>
                <w:sz w:val="22"/>
              </w:rPr>
            </w:pPr>
            <w:r w:rsidRPr="00EB1683">
              <w:rPr>
                <w:bCs/>
                <w:i/>
                <w:iCs/>
                <w:sz w:val="22"/>
              </w:rPr>
              <w:t>644 018,7</w:t>
            </w:r>
          </w:p>
        </w:tc>
        <w:tc>
          <w:tcPr>
            <w:tcW w:w="553" w:type="pct"/>
            <w:vAlign w:val="center"/>
          </w:tcPr>
          <w:p w:rsidR="003D5049" w:rsidRPr="00EB1683" w:rsidRDefault="003D5049" w:rsidP="003D5049">
            <w:pPr>
              <w:jc w:val="center"/>
              <w:rPr>
                <w:bCs/>
                <w:i/>
                <w:iCs/>
                <w:sz w:val="22"/>
              </w:rPr>
            </w:pPr>
            <w:r w:rsidRPr="00EB1683">
              <w:rPr>
                <w:bCs/>
                <w:i/>
                <w:iCs/>
                <w:sz w:val="22"/>
              </w:rPr>
              <w:t>607 056,1</w:t>
            </w:r>
          </w:p>
        </w:tc>
        <w:tc>
          <w:tcPr>
            <w:tcW w:w="359" w:type="pct"/>
            <w:vAlign w:val="center"/>
          </w:tcPr>
          <w:p w:rsidR="003D5049" w:rsidRPr="00EB1683" w:rsidRDefault="003D5049" w:rsidP="003D5049">
            <w:pPr>
              <w:jc w:val="center"/>
              <w:rPr>
                <w:bCs/>
                <w:i/>
                <w:iCs/>
                <w:sz w:val="22"/>
              </w:rPr>
            </w:pPr>
            <w:r w:rsidRPr="00EB1683">
              <w:rPr>
                <w:bCs/>
                <w:i/>
                <w:iCs/>
                <w:sz w:val="22"/>
              </w:rPr>
              <w:t>94,3</w:t>
            </w:r>
          </w:p>
        </w:tc>
      </w:tr>
      <w:tr w:rsidR="003D5049" w:rsidRPr="00103038" w:rsidTr="003D5049">
        <w:trPr>
          <w:trHeight w:val="260"/>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b/>
                <w:bCs/>
                <w:i/>
                <w:sz w:val="20"/>
              </w:rPr>
            </w:pPr>
            <w:r w:rsidRPr="002B26AB">
              <w:rPr>
                <w:i/>
                <w:sz w:val="20"/>
              </w:rPr>
              <w:t>краевой бюджет</w:t>
            </w:r>
          </w:p>
        </w:tc>
        <w:tc>
          <w:tcPr>
            <w:tcW w:w="654" w:type="pct"/>
            <w:vAlign w:val="center"/>
          </w:tcPr>
          <w:p w:rsidR="003D5049" w:rsidRPr="00302602" w:rsidRDefault="003D5049" w:rsidP="003D5049">
            <w:pPr>
              <w:jc w:val="center"/>
              <w:rPr>
                <w:b/>
                <w:bCs/>
                <w:i/>
                <w:iCs/>
                <w:sz w:val="22"/>
                <w:lang w:val="en-US"/>
              </w:rPr>
            </w:pPr>
            <w:r w:rsidRPr="00302602">
              <w:rPr>
                <w:bCs/>
                <w:i/>
                <w:iCs/>
                <w:sz w:val="22"/>
              </w:rPr>
              <w:t>25,3</w:t>
            </w:r>
          </w:p>
        </w:tc>
        <w:tc>
          <w:tcPr>
            <w:tcW w:w="553" w:type="pct"/>
            <w:vAlign w:val="center"/>
          </w:tcPr>
          <w:p w:rsidR="003D5049" w:rsidRPr="00302602" w:rsidRDefault="003D5049" w:rsidP="003D5049">
            <w:pPr>
              <w:jc w:val="center"/>
              <w:rPr>
                <w:b/>
                <w:bCs/>
                <w:i/>
                <w:iCs/>
                <w:sz w:val="22"/>
                <w:lang w:val="en-US"/>
              </w:rPr>
            </w:pPr>
            <w:r w:rsidRPr="00302602">
              <w:rPr>
                <w:bCs/>
                <w:i/>
                <w:iCs/>
                <w:sz w:val="22"/>
              </w:rPr>
              <w:t>25,3</w:t>
            </w:r>
          </w:p>
        </w:tc>
        <w:tc>
          <w:tcPr>
            <w:tcW w:w="359" w:type="pct"/>
            <w:vAlign w:val="center"/>
          </w:tcPr>
          <w:p w:rsidR="003D5049" w:rsidRPr="00302602" w:rsidRDefault="003D5049" w:rsidP="003D5049">
            <w:pPr>
              <w:jc w:val="center"/>
              <w:rPr>
                <w:b/>
                <w:bCs/>
                <w:i/>
                <w:iCs/>
                <w:sz w:val="22"/>
                <w:lang w:val="en-US"/>
              </w:rPr>
            </w:pPr>
            <w:r w:rsidRPr="00302602">
              <w:rPr>
                <w:bCs/>
                <w:i/>
                <w:iCs/>
                <w:sz w:val="22"/>
              </w:rPr>
              <w:t>100,0</w:t>
            </w:r>
          </w:p>
        </w:tc>
        <w:tc>
          <w:tcPr>
            <w:tcW w:w="654" w:type="pct"/>
            <w:vAlign w:val="center"/>
          </w:tcPr>
          <w:p w:rsidR="003D5049" w:rsidRPr="00EB1683" w:rsidRDefault="003D5049" w:rsidP="003D5049">
            <w:pPr>
              <w:jc w:val="center"/>
              <w:rPr>
                <w:bCs/>
                <w:i/>
                <w:iCs/>
                <w:sz w:val="22"/>
              </w:rPr>
            </w:pPr>
            <w:r>
              <w:rPr>
                <w:bCs/>
                <w:i/>
                <w:iCs/>
                <w:sz w:val="22"/>
              </w:rPr>
              <w:t>-</w:t>
            </w:r>
          </w:p>
        </w:tc>
        <w:tc>
          <w:tcPr>
            <w:tcW w:w="553" w:type="pct"/>
            <w:vAlign w:val="center"/>
          </w:tcPr>
          <w:p w:rsidR="003D5049" w:rsidRPr="00EB1683" w:rsidRDefault="003D5049" w:rsidP="003D5049">
            <w:pPr>
              <w:jc w:val="center"/>
              <w:rPr>
                <w:bCs/>
                <w:i/>
                <w:iCs/>
                <w:sz w:val="22"/>
              </w:rPr>
            </w:pPr>
            <w:r>
              <w:rPr>
                <w:bCs/>
                <w:i/>
                <w:iCs/>
                <w:sz w:val="22"/>
              </w:rPr>
              <w:t>-</w:t>
            </w:r>
          </w:p>
        </w:tc>
        <w:tc>
          <w:tcPr>
            <w:tcW w:w="359" w:type="pct"/>
            <w:vAlign w:val="center"/>
          </w:tcPr>
          <w:p w:rsidR="003D5049" w:rsidRPr="00EB1683" w:rsidRDefault="003D5049" w:rsidP="003D5049">
            <w:pPr>
              <w:jc w:val="center"/>
              <w:rPr>
                <w:bCs/>
                <w:i/>
                <w:iCs/>
                <w:sz w:val="22"/>
              </w:rPr>
            </w:pPr>
            <w:r>
              <w:rPr>
                <w:bCs/>
                <w:i/>
                <w:iCs/>
                <w:sz w:val="22"/>
              </w:rPr>
              <w:t>-</w:t>
            </w:r>
          </w:p>
        </w:tc>
      </w:tr>
      <w:tr w:rsidR="003D5049" w:rsidRPr="00103038" w:rsidTr="003D5049">
        <w:trPr>
          <w:trHeight w:val="260"/>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i/>
                <w:sz w:val="20"/>
              </w:rPr>
            </w:pPr>
            <w:r w:rsidRPr="002B26AB">
              <w:rPr>
                <w:i/>
                <w:sz w:val="20"/>
              </w:rPr>
              <w:t>федеральный бюджет</w:t>
            </w:r>
          </w:p>
        </w:tc>
        <w:tc>
          <w:tcPr>
            <w:tcW w:w="654" w:type="pct"/>
            <w:vAlign w:val="center"/>
          </w:tcPr>
          <w:p w:rsidR="003D5049" w:rsidRPr="00302602" w:rsidRDefault="003D5049" w:rsidP="003D5049">
            <w:pPr>
              <w:jc w:val="center"/>
              <w:rPr>
                <w:b/>
                <w:bCs/>
                <w:i/>
                <w:iCs/>
                <w:sz w:val="22"/>
                <w:lang w:val="en-US"/>
              </w:rPr>
            </w:pPr>
            <w:r w:rsidRPr="00302602">
              <w:rPr>
                <w:bCs/>
                <w:i/>
                <w:iCs/>
                <w:sz w:val="22"/>
              </w:rPr>
              <w:t>62,1</w:t>
            </w:r>
          </w:p>
        </w:tc>
        <w:tc>
          <w:tcPr>
            <w:tcW w:w="553" w:type="pct"/>
            <w:vAlign w:val="center"/>
          </w:tcPr>
          <w:p w:rsidR="003D5049" w:rsidRPr="00302602" w:rsidRDefault="003D5049" w:rsidP="003D5049">
            <w:pPr>
              <w:jc w:val="center"/>
              <w:rPr>
                <w:b/>
                <w:bCs/>
                <w:i/>
                <w:iCs/>
                <w:sz w:val="22"/>
                <w:lang w:val="en-US"/>
              </w:rPr>
            </w:pPr>
            <w:r w:rsidRPr="00302602">
              <w:rPr>
                <w:bCs/>
                <w:i/>
                <w:iCs/>
                <w:sz w:val="22"/>
              </w:rPr>
              <w:t>62,1</w:t>
            </w:r>
          </w:p>
        </w:tc>
        <w:tc>
          <w:tcPr>
            <w:tcW w:w="359" w:type="pct"/>
            <w:vAlign w:val="center"/>
          </w:tcPr>
          <w:p w:rsidR="003D5049" w:rsidRPr="00302602" w:rsidRDefault="003D5049" w:rsidP="003D5049">
            <w:pPr>
              <w:jc w:val="center"/>
              <w:rPr>
                <w:b/>
                <w:bCs/>
                <w:i/>
                <w:iCs/>
                <w:sz w:val="22"/>
                <w:lang w:val="en-US"/>
              </w:rPr>
            </w:pPr>
            <w:r w:rsidRPr="00302602">
              <w:rPr>
                <w:bCs/>
                <w:i/>
                <w:iCs/>
                <w:sz w:val="22"/>
              </w:rPr>
              <w:t>100,0</w:t>
            </w:r>
          </w:p>
        </w:tc>
        <w:tc>
          <w:tcPr>
            <w:tcW w:w="654" w:type="pct"/>
            <w:vAlign w:val="center"/>
          </w:tcPr>
          <w:p w:rsidR="003D5049" w:rsidRPr="00EB1683" w:rsidRDefault="003D5049" w:rsidP="003D5049">
            <w:pPr>
              <w:jc w:val="center"/>
              <w:rPr>
                <w:bCs/>
                <w:i/>
                <w:iCs/>
                <w:sz w:val="22"/>
              </w:rPr>
            </w:pPr>
            <w:r>
              <w:rPr>
                <w:bCs/>
                <w:i/>
                <w:iCs/>
                <w:sz w:val="22"/>
              </w:rPr>
              <w:t>-</w:t>
            </w:r>
          </w:p>
        </w:tc>
        <w:tc>
          <w:tcPr>
            <w:tcW w:w="553" w:type="pct"/>
            <w:vAlign w:val="center"/>
          </w:tcPr>
          <w:p w:rsidR="003D5049" w:rsidRPr="00EB1683" w:rsidRDefault="003D5049" w:rsidP="003D5049">
            <w:pPr>
              <w:jc w:val="center"/>
              <w:rPr>
                <w:bCs/>
                <w:i/>
                <w:iCs/>
                <w:sz w:val="22"/>
              </w:rPr>
            </w:pPr>
            <w:r>
              <w:rPr>
                <w:bCs/>
                <w:i/>
                <w:iCs/>
                <w:sz w:val="22"/>
              </w:rPr>
              <w:t>-</w:t>
            </w:r>
          </w:p>
        </w:tc>
        <w:tc>
          <w:tcPr>
            <w:tcW w:w="359" w:type="pct"/>
            <w:vAlign w:val="center"/>
          </w:tcPr>
          <w:p w:rsidR="003D5049" w:rsidRPr="00EB1683" w:rsidRDefault="003D5049" w:rsidP="003D5049">
            <w:pPr>
              <w:jc w:val="center"/>
              <w:rPr>
                <w:bCs/>
                <w:i/>
                <w:iCs/>
                <w:sz w:val="22"/>
              </w:rPr>
            </w:pPr>
            <w:r>
              <w:rPr>
                <w:bCs/>
                <w:i/>
                <w:iCs/>
                <w:sz w:val="22"/>
              </w:rPr>
              <w:t>-</w:t>
            </w:r>
          </w:p>
        </w:tc>
      </w:tr>
      <w:tr w:rsidR="003D5049" w:rsidRPr="00103038" w:rsidTr="003D5049">
        <w:trPr>
          <w:trHeight w:val="160"/>
          <w:jc w:val="center"/>
        </w:trPr>
        <w:tc>
          <w:tcPr>
            <w:tcW w:w="260" w:type="pct"/>
            <w:vAlign w:val="center"/>
          </w:tcPr>
          <w:p w:rsidR="003D5049" w:rsidRPr="002B26AB" w:rsidRDefault="003D5049" w:rsidP="003D5049">
            <w:pPr>
              <w:jc w:val="center"/>
              <w:rPr>
                <w:sz w:val="20"/>
              </w:rPr>
            </w:pPr>
          </w:p>
        </w:tc>
        <w:tc>
          <w:tcPr>
            <w:tcW w:w="4740" w:type="pct"/>
            <w:gridSpan w:val="7"/>
            <w:vAlign w:val="center"/>
          </w:tcPr>
          <w:p w:rsidR="003D5049" w:rsidRPr="00EB1683" w:rsidRDefault="003D5049" w:rsidP="003D5049">
            <w:pPr>
              <w:rPr>
                <w:b/>
                <w:bCs/>
                <w:i/>
                <w:iCs/>
                <w:sz w:val="22"/>
              </w:rPr>
            </w:pPr>
            <w:r w:rsidRPr="00EB1683">
              <w:rPr>
                <w:b/>
                <w:bCs/>
                <w:color w:val="000000"/>
                <w:sz w:val="22"/>
                <w:szCs w:val="22"/>
              </w:rPr>
              <w:t>в том числе по мероприятиям:</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1.1.</w:t>
            </w:r>
          </w:p>
        </w:tc>
        <w:tc>
          <w:tcPr>
            <w:tcW w:w="1608" w:type="pct"/>
            <w:vAlign w:val="center"/>
          </w:tcPr>
          <w:p w:rsidR="003D5049" w:rsidRPr="002B26AB" w:rsidRDefault="003D5049" w:rsidP="003D5049">
            <w:pPr>
              <w:rPr>
                <w:bCs/>
                <w:sz w:val="20"/>
              </w:rPr>
            </w:pPr>
            <w:r w:rsidRPr="002B26AB">
              <w:rPr>
                <w:b/>
                <w:bCs/>
                <w:sz w:val="20"/>
              </w:rPr>
              <w:t>Основное мероприятие 1.</w:t>
            </w:r>
            <w:r w:rsidRPr="002B26AB">
              <w:rPr>
                <w:bCs/>
                <w:sz w:val="20"/>
              </w:rPr>
              <w:t xml:space="preserve"> «Содержание объектов благоустройства»</w:t>
            </w:r>
          </w:p>
        </w:tc>
        <w:tc>
          <w:tcPr>
            <w:tcW w:w="654" w:type="pct"/>
            <w:vAlign w:val="center"/>
          </w:tcPr>
          <w:p w:rsidR="003D5049" w:rsidRPr="00302602" w:rsidRDefault="003D5049" w:rsidP="003D5049">
            <w:pPr>
              <w:jc w:val="center"/>
              <w:rPr>
                <w:b/>
                <w:sz w:val="22"/>
                <w:szCs w:val="22"/>
              </w:rPr>
            </w:pPr>
            <w:r w:rsidRPr="00302602">
              <w:rPr>
                <w:b/>
                <w:sz w:val="22"/>
                <w:szCs w:val="22"/>
              </w:rPr>
              <w:t>168 731,7</w:t>
            </w:r>
          </w:p>
        </w:tc>
        <w:tc>
          <w:tcPr>
            <w:tcW w:w="553" w:type="pct"/>
            <w:vAlign w:val="center"/>
          </w:tcPr>
          <w:p w:rsidR="003D5049" w:rsidRPr="00302602" w:rsidRDefault="003D5049" w:rsidP="003D5049">
            <w:pPr>
              <w:jc w:val="center"/>
              <w:rPr>
                <w:b/>
                <w:sz w:val="22"/>
                <w:szCs w:val="22"/>
              </w:rPr>
            </w:pPr>
            <w:r w:rsidRPr="00302602">
              <w:rPr>
                <w:b/>
                <w:sz w:val="22"/>
                <w:szCs w:val="22"/>
              </w:rPr>
              <w:t>129 555,1</w:t>
            </w:r>
          </w:p>
        </w:tc>
        <w:tc>
          <w:tcPr>
            <w:tcW w:w="359" w:type="pct"/>
            <w:vAlign w:val="center"/>
          </w:tcPr>
          <w:p w:rsidR="003D5049" w:rsidRPr="00302602" w:rsidRDefault="003D5049" w:rsidP="003D5049">
            <w:pPr>
              <w:jc w:val="center"/>
              <w:rPr>
                <w:b/>
                <w:sz w:val="22"/>
                <w:szCs w:val="22"/>
              </w:rPr>
            </w:pPr>
            <w:r w:rsidRPr="00302602">
              <w:rPr>
                <w:b/>
                <w:sz w:val="22"/>
                <w:szCs w:val="22"/>
              </w:rPr>
              <w:t>76,8</w:t>
            </w:r>
          </w:p>
        </w:tc>
        <w:tc>
          <w:tcPr>
            <w:tcW w:w="654" w:type="pct"/>
            <w:vAlign w:val="center"/>
          </w:tcPr>
          <w:p w:rsidR="003D5049" w:rsidRPr="00FA348F" w:rsidRDefault="003D5049" w:rsidP="003D5049">
            <w:pPr>
              <w:jc w:val="center"/>
              <w:rPr>
                <w:b/>
                <w:sz w:val="22"/>
                <w:szCs w:val="22"/>
              </w:rPr>
            </w:pPr>
            <w:r w:rsidRPr="00FA348F">
              <w:rPr>
                <w:b/>
                <w:bCs/>
                <w:iCs/>
                <w:sz w:val="22"/>
              </w:rPr>
              <w:t>253 557,8</w:t>
            </w:r>
          </w:p>
        </w:tc>
        <w:tc>
          <w:tcPr>
            <w:tcW w:w="553" w:type="pct"/>
            <w:vAlign w:val="center"/>
          </w:tcPr>
          <w:p w:rsidR="003D5049" w:rsidRPr="00FA348F" w:rsidRDefault="003D5049" w:rsidP="003D5049">
            <w:pPr>
              <w:jc w:val="center"/>
              <w:rPr>
                <w:b/>
                <w:sz w:val="22"/>
                <w:szCs w:val="22"/>
              </w:rPr>
            </w:pPr>
            <w:r w:rsidRPr="00FA348F">
              <w:rPr>
                <w:b/>
                <w:bCs/>
                <w:iCs/>
                <w:sz w:val="22"/>
              </w:rPr>
              <w:t>234 606,4</w:t>
            </w:r>
          </w:p>
        </w:tc>
        <w:tc>
          <w:tcPr>
            <w:tcW w:w="359" w:type="pct"/>
            <w:vAlign w:val="center"/>
          </w:tcPr>
          <w:p w:rsidR="003D5049" w:rsidRPr="00FA348F" w:rsidRDefault="003D5049" w:rsidP="003D5049">
            <w:pPr>
              <w:jc w:val="center"/>
              <w:rPr>
                <w:b/>
                <w:sz w:val="22"/>
                <w:szCs w:val="22"/>
              </w:rPr>
            </w:pPr>
            <w:r w:rsidRPr="00FA348F">
              <w:rPr>
                <w:b/>
                <w:bCs/>
                <w:iCs/>
                <w:sz w:val="22"/>
              </w:rPr>
              <w:t>92,5</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1.2.</w:t>
            </w:r>
          </w:p>
        </w:tc>
        <w:tc>
          <w:tcPr>
            <w:tcW w:w="1608" w:type="pct"/>
            <w:vAlign w:val="center"/>
          </w:tcPr>
          <w:p w:rsidR="003D5049" w:rsidRPr="002B26AB" w:rsidRDefault="003D5049" w:rsidP="003D5049">
            <w:pPr>
              <w:rPr>
                <w:sz w:val="20"/>
              </w:rPr>
            </w:pPr>
            <w:r w:rsidRPr="002B26AB">
              <w:rPr>
                <w:b/>
                <w:sz w:val="20"/>
              </w:rPr>
              <w:t>Основное мероприятие 2.</w:t>
            </w:r>
            <w:r w:rsidRPr="002B26AB">
              <w:rPr>
                <w:sz w:val="20"/>
              </w:rPr>
              <w:t xml:space="preserve"> «Обустройство территорий общего пользования муниципального образования город Норильск»</w:t>
            </w:r>
          </w:p>
        </w:tc>
        <w:tc>
          <w:tcPr>
            <w:tcW w:w="654" w:type="pct"/>
            <w:vAlign w:val="center"/>
          </w:tcPr>
          <w:p w:rsidR="003D5049" w:rsidRPr="00302602" w:rsidRDefault="003D5049" w:rsidP="003D5049">
            <w:pPr>
              <w:jc w:val="center"/>
              <w:rPr>
                <w:b/>
                <w:sz w:val="22"/>
                <w:szCs w:val="22"/>
              </w:rPr>
            </w:pPr>
            <w:r w:rsidRPr="00302602">
              <w:rPr>
                <w:b/>
                <w:sz w:val="22"/>
                <w:szCs w:val="22"/>
              </w:rPr>
              <w:t>546 672,1</w:t>
            </w:r>
          </w:p>
        </w:tc>
        <w:tc>
          <w:tcPr>
            <w:tcW w:w="553" w:type="pct"/>
            <w:vAlign w:val="center"/>
          </w:tcPr>
          <w:p w:rsidR="003D5049" w:rsidRPr="00302602" w:rsidRDefault="003D5049" w:rsidP="003D5049">
            <w:pPr>
              <w:jc w:val="center"/>
              <w:rPr>
                <w:b/>
                <w:sz w:val="22"/>
                <w:szCs w:val="22"/>
              </w:rPr>
            </w:pPr>
            <w:r w:rsidRPr="00302602">
              <w:rPr>
                <w:b/>
                <w:sz w:val="22"/>
                <w:szCs w:val="22"/>
              </w:rPr>
              <w:t>404 798,2</w:t>
            </w:r>
          </w:p>
        </w:tc>
        <w:tc>
          <w:tcPr>
            <w:tcW w:w="359" w:type="pct"/>
            <w:noWrap/>
            <w:vAlign w:val="center"/>
          </w:tcPr>
          <w:p w:rsidR="003D5049" w:rsidRPr="00302602" w:rsidRDefault="003D5049" w:rsidP="003D5049">
            <w:pPr>
              <w:jc w:val="center"/>
              <w:rPr>
                <w:b/>
                <w:sz w:val="22"/>
                <w:szCs w:val="22"/>
              </w:rPr>
            </w:pPr>
            <w:r w:rsidRPr="00302602">
              <w:rPr>
                <w:b/>
                <w:sz w:val="22"/>
                <w:szCs w:val="22"/>
              </w:rPr>
              <w:t>74,0</w:t>
            </w:r>
          </w:p>
        </w:tc>
        <w:tc>
          <w:tcPr>
            <w:tcW w:w="654" w:type="pct"/>
            <w:vAlign w:val="center"/>
          </w:tcPr>
          <w:p w:rsidR="003D5049" w:rsidRPr="00EB1683" w:rsidRDefault="003D5049" w:rsidP="003D5049">
            <w:pPr>
              <w:jc w:val="center"/>
              <w:rPr>
                <w:b/>
                <w:sz w:val="22"/>
                <w:szCs w:val="22"/>
              </w:rPr>
            </w:pPr>
            <w:r>
              <w:rPr>
                <w:b/>
                <w:sz w:val="22"/>
                <w:szCs w:val="22"/>
              </w:rPr>
              <w:t>389 383,0</w:t>
            </w:r>
          </w:p>
        </w:tc>
        <w:tc>
          <w:tcPr>
            <w:tcW w:w="553" w:type="pct"/>
            <w:noWrap/>
            <w:vAlign w:val="center"/>
          </w:tcPr>
          <w:p w:rsidR="003D5049" w:rsidRPr="00EB1683" w:rsidRDefault="003D5049" w:rsidP="003D5049">
            <w:pPr>
              <w:jc w:val="center"/>
              <w:rPr>
                <w:b/>
                <w:sz w:val="22"/>
                <w:szCs w:val="22"/>
              </w:rPr>
            </w:pPr>
            <w:r>
              <w:rPr>
                <w:b/>
                <w:sz w:val="22"/>
                <w:szCs w:val="22"/>
              </w:rPr>
              <w:t>371 371,8</w:t>
            </w:r>
          </w:p>
        </w:tc>
        <w:tc>
          <w:tcPr>
            <w:tcW w:w="359" w:type="pct"/>
            <w:vAlign w:val="center"/>
          </w:tcPr>
          <w:p w:rsidR="003D5049" w:rsidRPr="00EB1683" w:rsidRDefault="003D5049" w:rsidP="003D5049">
            <w:pPr>
              <w:jc w:val="center"/>
              <w:rPr>
                <w:b/>
                <w:sz w:val="22"/>
                <w:szCs w:val="22"/>
              </w:rPr>
            </w:pPr>
            <w:r>
              <w:rPr>
                <w:b/>
                <w:sz w:val="22"/>
                <w:szCs w:val="22"/>
              </w:rPr>
              <w:t>95,4</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1.3.</w:t>
            </w:r>
          </w:p>
        </w:tc>
        <w:tc>
          <w:tcPr>
            <w:tcW w:w="1608" w:type="pct"/>
            <w:vAlign w:val="center"/>
          </w:tcPr>
          <w:p w:rsidR="003D5049" w:rsidRPr="002B26AB" w:rsidRDefault="003D5049" w:rsidP="003D5049">
            <w:pPr>
              <w:rPr>
                <w:sz w:val="20"/>
              </w:rPr>
            </w:pPr>
            <w:r w:rsidRPr="002B26AB">
              <w:rPr>
                <w:b/>
                <w:sz w:val="20"/>
              </w:rPr>
              <w:t>Основное мероприятие 3.</w:t>
            </w:r>
            <w:r w:rsidRPr="002B26AB">
              <w:rPr>
                <w:sz w:val="20"/>
              </w:rPr>
              <w:t xml:space="preserve"> «Обеспечение безопасности дорожного движения»</w:t>
            </w:r>
          </w:p>
        </w:tc>
        <w:tc>
          <w:tcPr>
            <w:tcW w:w="654" w:type="pct"/>
            <w:vAlign w:val="center"/>
          </w:tcPr>
          <w:p w:rsidR="003D5049" w:rsidRPr="00302602" w:rsidRDefault="003D5049" w:rsidP="003D5049">
            <w:pPr>
              <w:jc w:val="center"/>
              <w:rPr>
                <w:b/>
                <w:sz w:val="22"/>
                <w:szCs w:val="22"/>
              </w:rPr>
            </w:pPr>
            <w:r w:rsidRPr="00302602">
              <w:rPr>
                <w:b/>
                <w:sz w:val="22"/>
                <w:szCs w:val="22"/>
              </w:rPr>
              <w:t>859,3</w:t>
            </w:r>
          </w:p>
        </w:tc>
        <w:tc>
          <w:tcPr>
            <w:tcW w:w="553" w:type="pct"/>
            <w:vAlign w:val="center"/>
          </w:tcPr>
          <w:p w:rsidR="003D5049" w:rsidRPr="00302602" w:rsidRDefault="003D5049" w:rsidP="003D5049">
            <w:pPr>
              <w:jc w:val="center"/>
              <w:rPr>
                <w:b/>
                <w:sz w:val="22"/>
                <w:szCs w:val="22"/>
              </w:rPr>
            </w:pPr>
            <w:r w:rsidRPr="00302602">
              <w:rPr>
                <w:b/>
                <w:sz w:val="22"/>
                <w:szCs w:val="22"/>
              </w:rPr>
              <w:t>857,3</w:t>
            </w:r>
          </w:p>
        </w:tc>
        <w:tc>
          <w:tcPr>
            <w:tcW w:w="359" w:type="pct"/>
            <w:noWrap/>
            <w:vAlign w:val="center"/>
          </w:tcPr>
          <w:p w:rsidR="003D5049" w:rsidRPr="00302602" w:rsidRDefault="003D5049" w:rsidP="003D5049">
            <w:pPr>
              <w:jc w:val="center"/>
              <w:rPr>
                <w:b/>
                <w:sz w:val="22"/>
                <w:szCs w:val="22"/>
              </w:rPr>
            </w:pPr>
            <w:r w:rsidRPr="00302602">
              <w:rPr>
                <w:b/>
                <w:sz w:val="22"/>
                <w:szCs w:val="22"/>
              </w:rPr>
              <w:t>99,8</w:t>
            </w:r>
          </w:p>
        </w:tc>
        <w:tc>
          <w:tcPr>
            <w:tcW w:w="654" w:type="pct"/>
            <w:vAlign w:val="center"/>
          </w:tcPr>
          <w:p w:rsidR="003D5049" w:rsidRPr="00EB1683" w:rsidRDefault="003D5049" w:rsidP="003D5049">
            <w:pPr>
              <w:jc w:val="center"/>
              <w:rPr>
                <w:b/>
                <w:sz w:val="22"/>
                <w:szCs w:val="22"/>
              </w:rPr>
            </w:pPr>
            <w:r>
              <w:rPr>
                <w:b/>
                <w:sz w:val="22"/>
                <w:szCs w:val="22"/>
              </w:rPr>
              <w:t>1 077,9</w:t>
            </w:r>
          </w:p>
        </w:tc>
        <w:tc>
          <w:tcPr>
            <w:tcW w:w="553" w:type="pct"/>
            <w:noWrap/>
            <w:vAlign w:val="center"/>
          </w:tcPr>
          <w:p w:rsidR="003D5049" w:rsidRPr="00EB1683" w:rsidRDefault="003D5049" w:rsidP="003D5049">
            <w:pPr>
              <w:jc w:val="center"/>
              <w:rPr>
                <w:b/>
                <w:sz w:val="22"/>
                <w:szCs w:val="22"/>
              </w:rPr>
            </w:pPr>
            <w:r>
              <w:rPr>
                <w:b/>
                <w:sz w:val="22"/>
                <w:szCs w:val="22"/>
              </w:rPr>
              <w:t>1 077,9</w:t>
            </w:r>
          </w:p>
        </w:tc>
        <w:tc>
          <w:tcPr>
            <w:tcW w:w="359" w:type="pct"/>
            <w:vAlign w:val="center"/>
          </w:tcPr>
          <w:p w:rsidR="003D5049" w:rsidRPr="00EB1683" w:rsidRDefault="003D5049" w:rsidP="003D5049">
            <w:pPr>
              <w:jc w:val="center"/>
              <w:rPr>
                <w:b/>
                <w:sz w:val="22"/>
                <w:szCs w:val="22"/>
              </w:rPr>
            </w:pPr>
            <w:r>
              <w:rPr>
                <w:b/>
                <w:sz w:val="22"/>
                <w:szCs w:val="22"/>
              </w:rPr>
              <w:t>100,0</w:t>
            </w:r>
          </w:p>
        </w:tc>
      </w:tr>
    </w:tbl>
    <w:p w:rsidR="003D5049" w:rsidRPr="00C14E7D" w:rsidRDefault="003D5049" w:rsidP="003D5049">
      <w:pPr>
        <w:spacing w:before="120"/>
        <w:ind w:firstLine="709"/>
        <w:jc w:val="both"/>
        <w:rPr>
          <w:rFonts w:ascii="Times New Roman CYR" w:hAnsi="Times New Roman CYR" w:cs="Times New Roman CYR"/>
          <w:szCs w:val="26"/>
        </w:rPr>
      </w:pPr>
      <w:r w:rsidRPr="00C14E7D">
        <w:rPr>
          <w:szCs w:val="26"/>
        </w:rPr>
        <w:t xml:space="preserve">В целом по </w:t>
      </w:r>
      <w:r w:rsidRPr="00DB38F5">
        <w:rPr>
          <w:rFonts w:ascii="Times New Roman CYR" w:hAnsi="Times New Roman CYR" w:cs="Times New Roman CYR"/>
          <w:szCs w:val="26"/>
        </w:rPr>
        <w:t>МП плановый объем финансирования на 2024 год по сравнению с 2023 годом уменьшился на 10,1%, что обусловлено, в основном, снижением финансирования на обустройство территорий общего пользования.</w:t>
      </w:r>
      <w:r w:rsidRPr="00C14E7D">
        <w:rPr>
          <w:rFonts w:ascii="Times New Roman CYR" w:hAnsi="Times New Roman CYR" w:cs="Times New Roman CYR"/>
          <w:szCs w:val="26"/>
        </w:rPr>
        <w:t xml:space="preserve"> </w:t>
      </w:r>
    </w:p>
    <w:p w:rsidR="003D5049" w:rsidRPr="00C14E7D" w:rsidRDefault="003D5049" w:rsidP="003D5049">
      <w:pPr>
        <w:ind w:firstLine="709"/>
        <w:jc w:val="both"/>
        <w:rPr>
          <w:szCs w:val="26"/>
        </w:rPr>
      </w:pPr>
      <w:r w:rsidRPr="00C14E7D">
        <w:rPr>
          <w:szCs w:val="26"/>
        </w:rPr>
        <w:t>По данным МКУ «Управление экологии и комплексного содержания территории»,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3D5049" w:rsidRPr="003D5049" w:rsidRDefault="003D5049" w:rsidP="003D5049">
      <w:pPr>
        <w:spacing w:after="120"/>
        <w:jc w:val="right"/>
        <w:rPr>
          <w:szCs w:val="26"/>
        </w:rPr>
      </w:pPr>
      <w:r w:rsidRPr="003D5049">
        <w:rPr>
          <w:szCs w:val="26"/>
        </w:rPr>
        <w:t>Таблица 5</w:t>
      </w:r>
      <w:r w:rsidR="00D931D0">
        <w:rPr>
          <w:szCs w:val="26"/>
        </w:rPr>
        <w:t>5</w:t>
      </w:r>
    </w:p>
    <w:tbl>
      <w:tblPr>
        <w:tblStyle w:val="af"/>
        <w:tblW w:w="5000" w:type="pct"/>
        <w:jc w:val="center"/>
        <w:tblLayout w:type="fixed"/>
        <w:tblLook w:val="04A0" w:firstRow="1" w:lastRow="0" w:firstColumn="1" w:lastColumn="0" w:noHBand="0" w:noVBand="1"/>
      </w:tblPr>
      <w:tblGrid>
        <w:gridCol w:w="529"/>
        <w:gridCol w:w="2674"/>
        <w:gridCol w:w="1336"/>
        <w:gridCol w:w="1469"/>
        <w:gridCol w:w="897"/>
        <w:gridCol w:w="1050"/>
        <w:gridCol w:w="1389"/>
      </w:tblGrid>
      <w:tr w:rsidR="003D5049" w:rsidRPr="00E9048E" w:rsidTr="003D5049">
        <w:trPr>
          <w:tblHeade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 п</w:t>
            </w:r>
            <w:r>
              <w:rPr>
                <w:color w:val="000000" w:themeColor="text1"/>
                <w:sz w:val="22"/>
                <w:szCs w:val="22"/>
              </w:rPr>
              <w:t>/</w:t>
            </w:r>
            <w:r w:rsidRPr="00E9048E">
              <w:rPr>
                <w:color w:val="000000" w:themeColor="text1"/>
                <w:sz w:val="22"/>
                <w:szCs w:val="22"/>
              </w:rPr>
              <w:t>п</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Категория</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Количество объектов, всего</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Центральный</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Талнах</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Кайеркан</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В пос. Снежногорск</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Парки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Скверы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14</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9</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Площади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Бульвары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Проезды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112</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19</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85</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Переходные лестницы, виадуки, территории общего пользования</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82</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24</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35</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23</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Общественно-деловые зоны</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16</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Памятники культурного наследия</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9</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Мемориальные комплексы</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10</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Оборудованные детские площадки</w:t>
            </w:r>
          </w:p>
        </w:tc>
        <w:tc>
          <w:tcPr>
            <w:tcW w:w="715"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133</w:t>
            </w:r>
          </w:p>
        </w:tc>
        <w:tc>
          <w:tcPr>
            <w:tcW w:w="786"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74</w:t>
            </w:r>
          </w:p>
        </w:tc>
        <w:tc>
          <w:tcPr>
            <w:tcW w:w="480"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49</w:t>
            </w:r>
          </w:p>
        </w:tc>
        <w:tc>
          <w:tcPr>
            <w:tcW w:w="562" w:type="pct"/>
            <w:shd w:val="clear" w:color="auto" w:fill="auto"/>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5</w:t>
            </w:r>
          </w:p>
        </w:tc>
        <w:tc>
          <w:tcPr>
            <w:tcW w:w="743"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5</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Общественные территории, места и зоны отдыха</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20</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12</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Скульптуры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13</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Памятники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14</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Площадки для выгула собак</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15</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Прочее (арт объекты и др.)</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30</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18</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1714" w:type="pct"/>
            <w:gridSpan w:val="2"/>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Итого объектов:</w:t>
            </w:r>
          </w:p>
        </w:tc>
        <w:tc>
          <w:tcPr>
            <w:tcW w:w="715"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44</w:t>
            </w:r>
            <w:r>
              <w:rPr>
                <w:b/>
                <w:color w:val="000000" w:themeColor="text1"/>
                <w:sz w:val="22"/>
                <w:szCs w:val="22"/>
              </w:rPr>
              <w:t>4</w:t>
            </w:r>
          </w:p>
        </w:tc>
        <w:tc>
          <w:tcPr>
            <w:tcW w:w="786"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15</w:t>
            </w:r>
            <w:r>
              <w:rPr>
                <w:b/>
                <w:color w:val="000000" w:themeColor="text1"/>
                <w:sz w:val="22"/>
                <w:szCs w:val="22"/>
              </w:rPr>
              <w:t>8</w:t>
            </w:r>
          </w:p>
        </w:tc>
        <w:tc>
          <w:tcPr>
            <w:tcW w:w="480"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21</w:t>
            </w:r>
            <w:r>
              <w:rPr>
                <w:b/>
                <w:color w:val="000000" w:themeColor="text1"/>
                <w:sz w:val="22"/>
                <w:szCs w:val="22"/>
              </w:rPr>
              <w:t>6</w:t>
            </w:r>
          </w:p>
        </w:tc>
        <w:tc>
          <w:tcPr>
            <w:tcW w:w="562"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53</w:t>
            </w:r>
          </w:p>
        </w:tc>
        <w:tc>
          <w:tcPr>
            <w:tcW w:w="743"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17</w:t>
            </w:r>
          </w:p>
        </w:tc>
      </w:tr>
    </w:tbl>
    <w:p w:rsidR="003D5049" w:rsidRPr="00103038" w:rsidRDefault="003D5049" w:rsidP="003D5049">
      <w:pPr>
        <w:autoSpaceDE w:val="0"/>
        <w:autoSpaceDN w:val="0"/>
        <w:adjustRightInd w:val="0"/>
        <w:jc w:val="both"/>
        <w:rPr>
          <w:szCs w:val="26"/>
          <w:highlight w:val="yellow"/>
        </w:rPr>
      </w:pPr>
    </w:p>
    <w:p w:rsidR="003D5049" w:rsidRPr="001F19AB" w:rsidRDefault="003D5049" w:rsidP="003D5049">
      <w:pPr>
        <w:pStyle w:val="2"/>
        <w:tabs>
          <w:tab w:val="left" w:pos="567"/>
          <w:tab w:val="left" w:pos="709"/>
        </w:tabs>
        <w:ind w:firstLine="709"/>
        <w:jc w:val="both"/>
        <w:rPr>
          <w:b w:val="0"/>
          <w:i w:val="0"/>
          <w:szCs w:val="26"/>
        </w:rPr>
      </w:pPr>
      <w:r w:rsidRPr="001F19AB">
        <w:rPr>
          <w:b w:val="0"/>
          <w:i w:val="0"/>
          <w:szCs w:val="26"/>
        </w:rPr>
        <w:t>Структура расходов МП 2024 года складывается из следующих направлений:</w:t>
      </w:r>
    </w:p>
    <w:p w:rsidR="003D5049" w:rsidRPr="001F19AB" w:rsidRDefault="003D5049" w:rsidP="003D5049"/>
    <w:p w:rsidR="003D5049" w:rsidRPr="001F19AB" w:rsidRDefault="003D5049" w:rsidP="003D5049">
      <w:pPr>
        <w:ind w:firstLine="709"/>
        <w:jc w:val="both"/>
        <w:rPr>
          <w:b/>
          <w:szCs w:val="26"/>
        </w:rPr>
      </w:pPr>
      <w:r w:rsidRPr="001F19AB">
        <w:rPr>
          <w:b/>
          <w:szCs w:val="26"/>
        </w:rPr>
        <w:t>Основное мероприятие 1 «Содержание объектов благоустройства»</w:t>
      </w:r>
    </w:p>
    <w:p w:rsidR="003D5049" w:rsidRPr="003D5049" w:rsidRDefault="003D5049" w:rsidP="003D5049">
      <w:pPr>
        <w:pStyle w:val="40"/>
        <w:spacing w:after="0"/>
        <w:ind w:firstLine="709"/>
        <w:jc w:val="right"/>
        <w:rPr>
          <w:b w:val="0"/>
          <w:szCs w:val="26"/>
          <w:u w:val="none"/>
        </w:rPr>
      </w:pPr>
      <w:r w:rsidRPr="003D5049">
        <w:rPr>
          <w:b w:val="0"/>
          <w:szCs w:val="26"/>
          <w:u w:val="none"/>
        </w:rPr>
        <w:t>Таблица 5</w:t>
      </w:r>
      <w:r w:rsidR="00D931D0">
        <w:rPr>
          <w:b w:val="0"/>
          <w:szCs w:val="26"/>
          <w:u w:val="none"/>
        </w:rPr>
        <w:t>6</w:t>
      </w:r>
    </w:p>
    <w:p w:rsidR="003D5049" w:rsidRPr="001F19AB" w:rsidRDefault="003D5049" w:rsidP="003D5049">
      <w:pPr>
        <w:pStyle w:val="40"/>
        <w:spacing w:before="0"/>
        <w:ind w:firstLine="709"/>
        <w:rPr>
          <w:b w:val="0"/>
          <w:i/>
          <w:szCs w:val="26"/>
        </w:rPr>
      </w:pPr>
      <w:r w:rsidRPr="001F19AB">
        <w:rPr>
          <w:b w:val="0"/>
          <w:szCs w:val="26"/>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3D5049" w:rsidRPr="001F19AB" w:rsidTr="003D5049">
        <w:trPr>
          <w:trHeight w:val="116"/>
          <w:tblHeader/>
          <w:jc w:val="center"/>
        </w:trPr>
        <w:tc>
          <w:tcPr>
            <w:tcW w:w="2643" w:type="pct"/>
            <w:vMerge w:val="restart"/>
            <w:tcBorders>
              <w:top w:val="single" w:sz="4" w:space="0" w:color="auto"/>
              <w:left w:val="single" w:sz="4" w:space="0" w:color="auto"/>
              <w:right w:val="single" w:sz="4" w:space="0" w:color="auto"/>
            </w:tcBorders>
            <w:vAlign w:val="center"/>
          </w:tcPr>
          <w:p w:rsidR="003D5049" w:rsidRPr="001F19AB" w:rsidRDefault="003D5049" w:rsidP="003D5049">
            <w:pPr>
              <w:jc w:val="center"/>
              <w:rPr>
                <w:sz w:val="22"/>
                <w:szCs w:val="22"/>
              </w:rPr>
            </w:pPr>
            <w:r w:rsidRPr="001F19AB">
              <w:rPr>
                <w:sz w:val="22"/>
                <w:szCs w:val="22"/>
              </w:rPr>
              <w:t>Наименование основного мероприятия/мероприятия</w:t>
            </w:r>
          </w:p>
        </w:tc>
        <w:tc>
          <w:tcPr>
            <w:tcW w:w="2357" w:type="pct"/>
            <w:gridSpan w:val="3"/>
            <w:tcBorders>
              <w:top w:val="single" w:sz="4" w:space="0" w:color="auto"/>
              <w:left w:val="nil"/>
              <w:bottom w:val="single" w:sz="4" w:space="0" w:color="auto"/>
              <w:right w:val="single" w:sz="4" w:space="0" w:color="000000"/>
            </w:tcBorders>
            <w:vAlign w:val="center"/>
          </w:tcPr>
          <w:p w:rsidR="003D5049" w:rsidRPr="001F19AB" w:rsidRDefault="003D5049" w:rsidP="003D5049">
            <w:pPr>
              <w:jc w:val="center"/>
              <w:rPr>
                <w:sz w:val="22"/>
                <w:szCs w:val="22"/>
              </w:rPr>
            </w:pPr>
            <w:r w:rsidRPr="001F19AB">
              <w:rPr>
                <w:sz w:val="22"/>
                <w:szCs w:val="22"/>
              </w:rPr>
              <w:t>202</w:t>
            </w:r>
            <w:r>
              <w:rPr>
                <w:sz w:val="22"/>
                <w:szCs w:val="22"/>
              </w:rPr>
              <w:t>4</w:t>
            </w:r>
            <w:r w:rsidRPr="001F19AB">
              <w:rPr>
                <w:sz w:val="22"/>
                <w:szCs w:val="22"/>
              </w:rPr>
              <w:t xml:space="preserve"> год</w:t>
            </w:r>
          </w:p>
        </w:tc>
      </w:tr>
      <w:tr w:rsidR="003D5049" w:rsidRPr="001F19AB" w:rsidTr="003D5049">
        <w:trPr>
          <w:trHeight w:val="559"/>
          <w:tblHeader/>
          <w:jc w:val="center"/>
        </w:trPr>
        <w:tc>
          <w:tcPr>
            <w:tcW w:w="2643" w:type="pct"/>
            <w:vMerge/>
            <w:tcBorders>
              <w:left w:val="single" w:sz="4" w:space="0" w:color="auto"/>
              <w:right w:val="single" w:sz="4" w:space="0" w:color="auto"/>
            </w:tcBorders>
            <w:vAlign w:val="center"/>
          </w:tcPr>
          <w:p w:rsidR="003D5049" w:rsidRPr="001F19AB" w:rsidRDefault="003D5049" w:rsidP="003D5049">
            <w:pPr>
              <w:rPr>
                <w:sz w:val="22"/>
                <w:szCs w:val="22"/>
              </w:rPr>
            </w:pPr>
          </w:p>
        </w:tc>
        <w:tc>
          <w:tcPr>
            <w:tcW w:w="846" w:type="pct"/>
            <w:tcBorders>
              <w:top w:val="single" w:sz="4" w:space="0" w:color="auto"/>
              <w:left w:val="nil"/>
              <w:right w:val="single" w:sz="4" w:space="0" w:color="auto"/>
            </w:tcBorders>
            <w:vAlign w:val="center"/>
          </w:tcPr>
          <w:p w:rsidR="003D5049" w:rsidRPr="001F19AB" w:rsidRDefault="003D5049" w:rsidP="003D5049">
            <w:pPr>
              <w:jc w:val="center"/>
              <w:rPr>
                <w:szCs w:val="26"/>
              </w:rPr>
            </w:pPr>
            <w:r w:rsidRPr="001F19AB">
              <w:rPr>
                <w:szCs w:val="26"/>
              </w:rPr>
              <w:t>Уточненный план на год</w:t>
            </w:r>
          </w:p>
        </w:tc>
        <w:tc>
          <w:tcPr>
            <w:tcW w:w="728" w:type="pct"/>
            <w:tcBorders>
              <w:top w:val="single" w:sz="4" w:space="0" w:color="auto"/>
              <w:left w:val="nil"/>
              <w:right w:val="single" w:sz="4" w:space="0" w:color="auto"/>
            </w:tcBorders>
            <w:vAlign w:val="center"/>
          </w:tcPr>
          <w:p w:rsidR="003D5049" w:rsidRPr="001F19AB" w:rsidRDefault="003D5049" w:rsidP="003D5049">
            <w:pPr>
              <w:jc w:val="center"/>
              <w:rPr>
                <w:szCs w:val="26"/>
                <w:lang w:val="en-US"/>
              </w:rPr>
            </w:pPr>
            <w:r w:rsidRPr="001F19AB">
              <w:rPr>
                <w:szCs w:val="26"/>
              </w:rPr>
              <w:t>Исполнено</w:t>
            </w:r>
          </w:p>
        </w:tc>
        <w:tc>
          <w:tcPr>
            <w:tcW w:w="783" w:type="pct"/>
            <w:tcBorders>
              <w:top w:val="single" w:sz="4" w:space="0" w:color="auto"/>
              <w:left w:val="nil"/>
              <w:bottom w:val="single" w:sz="4" w:space="0" w:color="auto"/>
              <w:right w:val="single" w:sz="4" w:space="0" w:color="auto"/>
            </w:tcBorders>
            <w:vAlign w:val="center"/>
          </w:tcPr>
          <w:p w:rsidR="003D5049" w:rsidRPr="001F19AB" w:rsidRDefault="003D5049" w:rsidP="003D5049">
            <w:pPr>
              <w:jc w:val="center"/>
            </w:pPr>
            <w:r w:rsidRPr="001F19AB">
              <w:t>Отклонение</w:t>
            </w:r>
          </w:p>
        </w:tc>
      </w:tr>
      <w:tr w:rsidR="003D5049" w:rsidRPr="001F19AB" w:rsidTr="003D5049">
        <w:trPr>
          <w:trHeight w:val="139"/>
          <w:tblHeader/>
          <w:jc w:val="center"/>
        </w:trPr>
        <w:tc>
          <w:tcPr>
            <w:tcW w:w="2643" w:type="pct"/>
            <w:vMerge/>
            <w:tcBorders>
              <w:left w:val="single" w:sz="4" w:space="0" w:color="auto"/>
              <w:bottom w:val="single" w:sz="4" w:space="0" w:color="auto"/>
              <w:right w:val="single" w:sz="4" w:space="0" w:color="auto"/>
            </w:tcBorders>
            <w:vAlign w:val="center"/>
          </w:tcPr>
          <w:p w:rsidR="003D5049" w:rsidRPr="001F19AB" w:rsidRDefault="003D5049" w:rsidP="003D5049">
            <w:pPr>
              <w:rPr>
                <w:b/>
                <w:bCs/>
                <w:i/>
                <w:iCs/>
                <w:sz w:val="22"/>
                <w:szCs w:val="22"/>
              </w:rPr>
            </w:pPr>
          </w:p>
        </w:tc>
        <w:tc>
          <w:tcPr>
            <w:tcW w:w="1574" w:type="pct"/>
            <w:gridSpan w:val="2"/>
            <w:tcBorders>
              <w:top w:val="single" w:sz="4" w:space="0" w:color="auto"/>
              <w:left w:val="nil"/>
              <w:bottom w:val="single" w:sz="4" w:space="0" w:color="auto"/>
              <w:right w:val="single" w:sz="4" w:space="0" w:color="000000"/>
            </w:tcBorders>
            <w:vAlign w:val="center"/>
          </w:tcPr>
          <w:p w:rsidR="003D5049" w:rsidRPr="001F19AB" w:rsidRDefault="003D5049" w:rsidP="003D5049">
            <w:pPr>
              <w:jc w:val="center"/>
              <w:rPr>
                <w:sz w:val="22"/>
                <w:szCs w:val="22"/>
              </w:rPr>
            </w:pPr>
            <w:r w:rsidRPr="001F19AB">
              <w:rPr>
                <w:sz w:val="22"/>
                <w:szCs w:val="22"/>
              </w:rPr>
              <w:t>тыс. руб.</w:t>
            </w:r>
          </w:p>
        </w:tc>
        <w:tc>
          <w:tcPr>
            <w:tcW w:w="783" w:type="pct"/>
            <w:tcBorders>
              <w:top w:val="nil"/>
              <w:left w:val="nil"/>
              <w:bottom w:val="single" w:sz="4" w:space="0" w:color="auto"/>
              <w:right w:val="single" w:sz="4" w:space="0" w:color="auto"/>
            </w:tcBorders>
            <w:vAlign w:val="center"/>
          </w:tcPr>
          <w:p w:rsidR="003D5049" w:rsidRPr="001F19AB" w:rsidRDefault="003D5049" w:rsidP="003D5049">
            <w:pPr>
              <w:jc w:val="center"/>
              <w:rPr>
                <w:sz w:val="22"/>
                <w:szCs w:val="22"/>
              </w:rPr>
            </w:pPr>
            <w:r w:rsidRPr="001F19AB">
              <w:rPr>
                <w:sz w:val="22"/>
                <w:szCs w:val="22"/>
              </w:rPr>
              <w:t>%</w:t>
            </w:r>
          </w:p>
        </w:tc>
      </w:tr>
      <w:tr w:rsidR="003D5049" w:rsidRPr="00103038" w:rsidTr="003D5049">
        <w:trPr>
          <w:trHeight w:val="71"/>
          <w:jc w:val="center"/>
        </w:trPr>
        <w:tc>
          <w:tcPr>
            <w:tcW w:w="2643" w:type="pct"/>
            <w:tcBorders>
              <w:top w:val="nil"/>
              <w:left w:val="single" w:sz="4" w:space="0" w:color="auto"/>
              <w:bottom w:val="single" w:sz="4" w:space="0" w:color="auto"/>
              <w:right w:val="single" w:sz="4" w:space="0" w:color="auto"/>
            </w:tcBorders>
            <w:vAlign w:val="center"/>
          </w:tcPr>
          <w:p w:rsidR="003D5049" w:rsidRPr="001F19AB" w:rsidRDefault="003D5049" w:rsidP="003D5049">
            <w:pPr>
              <w:rPr>
                <w:b/>
                <w:bCs/>
                <w:i/>
                <w:iCs/>
                <w:sz w:val="22"/>
                <w:szCs w:val="22"/>
              </w:rPr>
            </w:pPr>
            <w:r w:rsidRPr="001F19AB">
              <w:rPr>
                <w:b/>
                <w:bCs/>
                <w:i/>
                <w:iCs/>
                <w:sz w:val="22"/>
                <w:szCs w:val="22"/>
              </w:rPr>
              <w:t>Основное мероприятие 1 «</w:t>
            </w:r>
            <w:r w:rsidRPr="001F19AB">
              <w:rPr>
                <w:b/>
                <w:i/>
                <w:sz w:val="22"/>
                <w:szCs w:val="22"/>
              </w:rPr>
              <w:t>Содержание объектов благоустройства</w:t>
            </w:r>
            <w:r w:rsidRPr="001F19AB">
              <w:rPr>
                <w:b/>
                <w:bCs/>
                <w:i/>
                <w:iCs/>
                <w:sz w:val="22"/>
                <w:szCs w:val="22"/>
              </w:rPr>
              <w:t xml:space="preserve">» </w:t>
            </w:r>
            <w:r w:rsidRPr="001F19AB">
              <w:rPr>
                <w:bCs/>
                <w:i/>
                <w:iCs/>
                <w:sz w:val="22"/>
                <w:szCs w:val="22"/>
              </w:rPr>
              <w:t>(местный бюджет),</w:t>
            </w:r>
            <w:r w:rsidRPr="001F19AB">
              <w:rPr>
                <w:b/>
                <w:bCs/>
                <w:i/>
                <w:iCs/>
                <w:sz w:val="22"/>
                <w:szCs w:val="22"/>
              </w:rPr>
              <w:t xml:space="preserve"> </w:t>
            </w:r>
          </w:p>
          <w:p w:rsidR="003D5049" w:rsidRPr="001F19AB" w:rsidRDefault="003D5049" w:rsidP="003D5049">
            <w:pPr>
              <w:rPr>
                <w:b/>
                <w:bCs/>
                <w:i/>
                <w:iCs/>
                <w:sz w:val="22"/>
                <w:szCs w:val="22"/>
              </w:rPr>
            </w:pPr>
            <w:r w:rsidRPr="001F19AB">
              <w:rPr>
                <w:b/>
                <w:bCs/>
                <w:i/>
                <w:iCs/>
                <w:sz w:val="22"/>
                <w:szCs w:val="22"/>
              </w:rPr>
              <w:t>в том числе по районам:</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
                <w:i/>
                <w:sz w:val="24"/>
                <w:szCs w:val="22"/>
              </w:rPr>
            </w:pPr>
            <w:r w:rsidRPr="00090959">
              <w:rPr>
                <w:b/>
                <w:i/>
                <w:sz w:val="24"/>
                <w:szCs w:val="22"/>
              </w:rPr>
              <w:t>253 557,8</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
                <w:i/>
                <w:sz w:val="24"/>
                <w:szCs w:val="22"/>
              </w:rPr>
            </w:pPr>
            <w:r w:rsidRPr="00090959">
              <w:rPr>
                <w:b/>
                <w:i/>
                <w:sz w:val="24"/>
                <w:szCs w:val="22"/>
              </w:rPr>
              <w:t>234 606,4</w:t>
            </w:r>
          </w:p>
        </w:tc>
        <w:tc>
          <w:tcPr>
            <w:tcW w:w="783" w:type="pct"/>
            <w:tcBorders>
              <w:top w:val="nil"/>
              <w:left w:val="nil"/>
              <w:bottom w:val="single" w:sz="4" w:space="0" w:color="auto"/>
              <w:right w:val="single" w:sz="4" w:space="0" w:color="auto"/>
            </w:tcBorders>
            <w:vAlign w:val="center"/>
          </w:tcPr>
          <w:p w:rsidR="003D5049" w:rsidRPr="00090959" w:rsidRDefault="003D5049" w:rsidP="003D5049">
            <w:pPr>
              <w:jc w:val="center"/>
              <w:rPr>
                <w:b/>
                <w:i/>
                <w:sz w:val="24"/>
                <w:szCs w:val="22"/>
              </w:rPr>
            </w:pPr>
            <w:r w:rsidRPr="00090959">
              <w:rPr>
                <w:b/>
                <w:i/>
                <w:sz w:val="24"/>
                <w:szCs w:val="22"/>
              </w:rPr>
              <w:t>92,5</w:t>
            </w:r>
          </w:p>
        </w:tc>
      </w:tr>
      <w:tr w:rsidR="003D5049" w:rsidRPr="00103038" w:rsidTr="003D5049">
        <w:trPr>
          <w:trHeight w:val="71"/>
          <w:jc w:val="center"/>
        </w:trPr>
        <w:tc>
          <w:tcPr>
            <w:tcW w:w="2643" w:type="pct"/>
            <w:tcBorders>
              <w:top w:val="nil"/>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Центральный</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156 001,8</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151 507,9</w:t>
            </w:r>
          </w:p>
        </w:tc>
        <w:tc>
          <w:tcPr>
            <w:tcW w:w="783" w:type="pct"/>
            <w:tcBorders>
              <w:top w:val="nil"/>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97,1</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Талнах</w:t>
            </w:r>
          </w:p>
        </w:tc>
        <w:tc>
          <w:tcPr>
            <w:tcW w:w="846"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25 987,9</w:t>
            </w:r>
          </w:p>
        </w:tc>
        <w:tc>
          <w:tcPr>
            <w:tcW w:w="728"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20 598,9</w:t>
            </w:r>
          </w:p>
        </w:tc>
        <w:tc>
          <w:tcPr>
            <w:tcW w:w="783"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79,3</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Кайеркан</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64 057,1</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56 348,8</w:t>
            </w:r>
          </w:p>
        </w:tc>
        <w:tc>
          <w:tcPr>
            <w:tcW w:w="783" w:type="pct"/>
            <w:tcBorders>
              <w:top w:val="single" w:sz="4" w:space="0" w:color="auto"/>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88,0</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пос.Снежногорск</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7 511,0</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6 150,8</w:t>
            </w:r>
          </w:p>
        </w:tc>
        <w:tc>
          <w:tcPr>
            <w:tcW w:w="783" w:type="pct"/>
            <w:tcBorders>
              <w:top w:val="single" w:sz="4" w:space="0" w:color="auto"/>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81,9</w:t>
            </w:r>
          </w:p>
        </w:tc>
      </w:tr>
    </w:tbl>
    <w:p w:rsidR="003D5049" w:rsidRPr="00103038" w:rsidRDefault="003D5049" w:rsidP="003D5049">
      <w:pPr>
        <w:tabs>
          <w:tab w:val="left" w:pos="993"/>
        </w:tabs>
        <w:ind w:firstLine="709"/>
        <w:jc w:val="both"/>
        <w:rPr>
          <w:sz w:val="12"/>
          <w:szCs w:val="12"/>
          <w:highlight w:val="yellow"/>
        </w:rPr>
      </w:pPr>
    </w:p>
    <w:p w:rsidR="003D5049" w:rsidRDefault="003D5049" w:rsidP="003D5049">
      <w:pPr>
        <w:tabs>
          <w:tab w:val="left" w:pos="993"/>
        </w:tabs>
        <w:ind w:firstLine="709"/>
        <w:jc w:val="both"/>
        <w:rPr>
          <w:bCs/>
          <w:szCs w:val="26"/>
          <w:highlight w:val="yellow"/>
        </w:rPr>
      </w:pPr>
      <w:r w:rsidRPr="00C6492A">
        <w:rPr>
          <w:szCs w:val="26"/>
        </w:rPr>
        <w:t xml:space="preserve">За счет средств местного бюджета в 2024 году </w:t>
      </w:r>
      <w:r w:rsidRPr="00C6492A">
        <w:rPr>
          <w:bCs/>
          <w:iCs/>
          <w:szCs w:val="26"/>
        </w:rPr>
        <w:t xml:space="preserve">исполнение составило </w:t>
      </w:r>
      <w:r w:rsidRPr="00C6492A">
        <w:rPr>
          <w:szCs w:val="26"/>
        </w:rPr>
        <w:t xml:space="preserve">234 606,4 тыс. руб., израсходовано </w:t>
      </w:r>
      <w:r>
        <w:rPr>
          <w:szCs w:val="26"/>
        </w:rPr>
        <w:t>92,5</w:t>
      </w:r>
      <w:r w:rsidRPr="00C6492A">
        <w:rPr>
          <w:szCs w:val="26"/>
        </w:rPr>
        <w:t>% от плана (</w:t>
      </w:r>
      <w:r>
        <w:rPr>
          <w:szCs w:val="26"/>
        </w:rPr>
        <w:t>253 557,8</w:t>
      </w:r>
      <w:r w:rsidRPr="00C6492A">
        <w:rPr>
          <w:szCs w:val="26"/>
        </w:rPr>
        <w:t xml:space="preserve"> тыс. руб.). </w:t>
      </w:r>
    </w:p>
    <w:p w:rsidR="003D5049" w:rsidRPr="00C21768" w:rsidRDefault="003D5049" w:rsidP="003D5049">
      <w:pPr>
        <w:tabs>
          <w:tab w:val="left" w:pos="993"/>
        </w:tabs>
        <w:ind w:firstLine="709"/>
        <w:jc w:val="both"/>
        <w:rPr>
          <w:bCs/>
          <w:szCs w:val="26"/>
        </w:rPr>
      </w:pPr>
      <w:r w:rsidRPr="00C21768">
        <w:rPr>
          <w:bCs/>
          <w:szCs w:val="26"/>
        </w:rPr>
        <w:t>Неполное освоение денежных средств обусловлено:</w:t>
      </w:r>
    </w:p>
    <w:p w:rsidR="003D5049" w:rsidRDefault="003D5049" w:rsidP="00B83794">
      <w:pPr>
        <w:pStyle w:val="af5"/>
        <w:numPr>
          <w:ilvl w:val="0"/>
          <w:numId w:val="136"/>
        </w:numPr>
        <w:tabs>
          <w:tab w:val="left" w:pos="993"/>
        </w:tabs>
        <w:ind w:left="0" w:firstLine="709"/>
        <w:jc w:val="both"/>
        <w:rPr>
          <w:szCs w:val="26"/>
        </w:rPr>
      </w:pPr>
      <w:r>
        <w:rPr>
          <w:szCs w:val="26"/>
        </w:rPr>
        <w:t>отсутствием финансирования оказанных услуг за декабрь 2024 года в связи с завершением финансового года (оплата в 2025 году);</w:t>
      </w:r>
    </w:p>
    <w:p w:rsidR="003D5049" w:rsidRPr="00C21768" w:rsidRDefault="003D5049" w:rsidP="00B83794">
      <w:pPr>
        <w:pStyle w:val="af5"/>
        <w:numPr>
          <w:ilvl w:val="0"/>
          <w:numId w:val="136"/>
        </w:numPr>
        <w:tabs>
          <w:tab w:val="left" w:pos="993"/>
        </w:tabs>
        <w:ind w:left="0" w:firstLine="709"/>
        <w:jc w:val="both"/>
        <w:rPr>
          <w:szCs w:val="26"/>
        </w:rPr>
      </w:pPr>
      <w:r>
        <w:rPr>
          <w:szCs w:val="26"/>
        </w:rPr>
        <w:t xml:space="preserve">отсутствием выставленных актов со стороны АО «НТЭК» на поставку электроэнергии по двум вновь введенным объектам: </w:t>
      </w:r>
      <w:r w:rsidRPr="00C21768">
        <w:rPr>
          <w:szCs w:val="26"/>
        </w:rPr>
        <w:t xml:space="preserve">Парк отдыха </w:t>
      </w:r>
      <w:r>
        <w:rPr>
          <w:szCs w:val="26"/>
        </w:rPr>
        <w:t>«</w:t>
      </w:r>
      <w:r w:rsidRPr="00C21768">
        <w:rPr>
          <w:szCs w:val="26"/>
        </w:rPr>
        <w:t>Комсомольский</w:t>
      </w:r>
      <w:r>
        <w:rPr>
          <w:szCs w:val="26"/>
        </w:rPr>
        <w:t>»</w:t>
      </w:r>
      <w:r w:rsidRPr="00C21768">
        <w:rPr>
          <w:szCs w:val="26"/>
        </w:rPr>
        <w:t xml:space="preserve"> </w:t>
      </w:r>
      <w:r>
        <w:rPr>
          <w:szCs w:val="26"/>
        </w:rPr>
        <w:t>(Стела), архитектурно-художественная подсветка виадука по ул. Ком</w:t>
      </w:r>
      <w:r w:rsidRPr="00C21768">
        <w:rPr>
          <w:szCs w:val="26"/>
        </w:rPr>
        <w:t>сомольской, д. 12</w:t>
      </w:r>
      <w:r>
        <w:rPr>
          <w:szCs w:val="26"/>
        </w:rPr>
        <w:t xml:space="preserve"> (оплата в 2025 году);</w:t>
      </w:r>
    </w:p>
    <w:p w:rsidR="003D5049" w:rsidRDefault="003D5049" w:rsidP="00B83794">
      <w:pPr>
        <w:pStyle w:val="af5"/>
        <w:numPr>
          <w:ilvl w:val="0"/>
          <w:numId w:val="136"/>
        </w:numPr>
        <w:tabs>
          <w:tab w:val="left" w:pos="993"/>
        </w:tabs>
        <w:ind w:left="0" w:firstLine="709"/>
        <w:jc w:val="both"/>
        <w:rPr>
          <w:szCs w:val="26"/>
        </w:rPr>
      </w:pPr>
      <w:r>
        <w:rPr>
          <w:szCs w:val="26"/>
        </w:rPr>
        <w:t>снижением запланированного объема потребления электроэнергии на объектах благоустройства: «Малый Сквер», из-за повреждения питающего кабеля к 28 опорам освещения (ремонтные работы возможны в летний период);</w:t>
      </w:r>
      <w:r>
        <w:rPr>
          <w:color w:val="FF0000"/>
          <w:szCs w:val="26"/>
        </w:rPr>
        <w:t xml:space="preserve"> </w:t>
      </w:r>
      <w:r>
        <w:rPr>
          <w:szCs w:val="26"/>
        </w:rPr>
        <w:t>Центральная площадь – не горят 12 светильников;</w:t>
      </w:r>
      <w:r w:rsidRPr="007F4DFC">
        <w:rPr>
          <w:szCs w:val="26"/>
        </w:rPr>
        <w:t xml:space="preserve"> </w:t>
      </w:r>
    </w:p>
    <w:p w:rsidR="003D5049" w:rsidRPr="00C6492A" w:rsidRDefault="003D5049" w:rsidP="00B83794">
      <w:pPr>
        <w:pStyle w:val="af5"/>
        <w:numPr>
          <w:ilvl w:val="0"/>
          <w:numId w:val="136"/>
        </w:numPr>
        <w:tabs>
          <w:tab w:val="left" w:pos="993"/>
        </w:tabs>
        <w:ind w:left="0" w:firstLine="709"/>
        <w:jc w:val="both"/>
        <w:rPr>
          <w:szCs w:val="26"/>
        </w:rPr>
      </w:pPr>
      <w:r>
        <w:rPr>
          <w:szCs w:val="26"/>
        </w:rPr>
        <w:t>непредоставлением актов выполненных работ по муниципальному контракту на оказание услуг по содержанию детских игровых и спортивных площадок (ремонт).</w:t>
      </w:r>
    </w:p>
    <w:p w:rsidR="00C96976" w:rsidRDefault="00C96976" w:rsidP="003D5049">
      <w:pPr>
        <w:tabs>
          <w:tab w:val="left" w:pos="993"/>
        </w:tabs>
        <w:autoSpaceDE w:val="0"/>
        <w:autoSpaceDN w:val="0"/>
        <w:adjustRightInd w:val="0"/>
        <w:ind w:firstLine="709"/>
        <w:jc w:val="both"/>
        <w:rPr>
          <w:bCs/>
          <w:iCs/>
          <w:szCs w:val="26"/>
          <w:lang w:eastAsia="en-US"/>
        </w:rPr>
      </w:pPr>
    </w:p>
    <w:p w:rsidR="003D5049" w:rsidRPr="00C6492A" w:rsidRDefault="003D5049" w:rsidP="003D5049">
      <w:pPr>
        <w:tabs>
          <w:tab w:val="left" w:pos="993"/>
        </w:tabs>
        <w:autoSpaceDE w:val="0"/>
        <w:autoSpaceDN w:val="0"/>
        <w:adjustRightInd w:val="0"/>
        <w:ind w:firstLine="709"/>
        <w:jc w:val="both"/>
        <w:rPr>
          <w:szCs w:val="26"/>
        </w:rPr>
      </w:pPr>
      <w:r w:rsidRPr="00C6492A">
        <w:rPr>
          <w:bCs/>
          <w:iCs/>
          <w:szCs w:val="26"/>
          <w:lang w:eastAsia="en-US"/>
        </w:rPr>
        <w:t xml:space="preserve">В рамках мероприятия </w:t>
      </w:r>
      <w:r w:rsidRPr="00C6492A">
        <w:rPr>
          <w:szCs w:val="26"/>
        </w:rPr>
        <w:t xml:space="preserve">предусмотрено содержание объектов благоустройства: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организация круглосуточного видеонаблюдения за объектами благоустройства;</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энергоснабжение объектов благоустройства;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техническое обслуживание объектов наружного освещения объектов благоустройства;</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расстановка уличных скамеек, урн, вазонов;</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ремонт детского игрового оборудования;</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ремонт досок объявлений.</w:t>
      </w:r>
    </w:p>
    <w:p w:rsidR="003D5049" w:rsidRDefault="003D5049" w:rsidP="003D5049">
      <w:pPr>
        <w:ind w:firstLine="709"/>
        <w:jc w:val="both"/>
        <w:rPr>
          <w:color w:val="000000"/>
          <w:szCs w:val="26"/>
        </w:rPr>
      </w:pPr>
    </w:p>
    <w:p w:rsidR="003D5049" w:rsidRPr="00C6492A" w:rsidRDefault="003D5049" w:rsidP="003D5049">
      <w:pPr>
        <w:ind w:firstLine="709"/>
        <w:jc w:val="both"/>
        <w:rPr>
          <w:szCs w:val="26"/>
        </w:rPr>
      </w:pPr>
      <w:r w:rsidRPr="00D11220">
        <w:rPr>
          <w:color w:val="000000"/>
          <w:szCs w:val="26"/>
        </w:rPr>
        <w:t>В результате реализации основного мероприятия 1 по итогам 2024 года содержание объектов благоустройства на территории осуществлено на 96,0% от объема услуг и работ, предусмотренных техническим заданием</w:t>
      </w:r>
      <w:r w:rsidRPr="00D11220">
        <w:rPr>
          <w:szCs w:val="26"/>
        </w:rPr>
        <w:t>.</w:t>
      </w:r>
      <w:r w:rsidRPr="00C6492A">
        <w:rPr>
          <w:szCs w:val="26"/>
        </w:rPr>
        <w:t xml:space="preserve"> </w:t>
      </w:r>
      <w:r w:rsidRPr="00E8237E">
        <w:rPr>
          <w:szCs w:val="26"/>
        </w:rPr>
        <w:t>Невыполнение планового значения в основном обусловлено снижением запланированного объема потребления электроэнергии на объектах благоустройства: «Малый Сквер», из-за повреждения питающего кабеля к 28 опорам освещения (ремонтные работы возможны в летний период) и Центральная площадь, не горят 12 светильников</w:t>
      </w:r>
      <w:r>
        <w:rPr>
          <w:szCs w:val="26"/>
        </w:rPr>
        <w:t>.</w:t>
      </w:r>
    </w:p>
    <w:p w:rsidR="003D5049" w:rsidRPr="00103038" w:rsidRDefault="003D5049" w:rsidP="003D5049">
      <w:pPr>
        <w:jc w:val="center"/>
        <w:rPr>
          <w:b/>
          <w:szCs w:val="26"/>
          <w:highlight w:val="yellow"/>
        </w:rPr>
      </w:pPr>
    </w:p>
    <w:p w:rsidR="003D5049" w:rsidRPr="001432FC" w:rsidRDefault="003D5049" w:rsidP="003D5049">
      <w:pPr>
        <w:jc w:val="center"/>
        <w:rPr>
          <w:b/>
          <w:szCs w:val="26"/>
        </w:rPr>
      </w:pPr>
      <w:r w:rsidRPr="001432FC">
        <w:rPr>
          <w:b/>
          <w:szCs w:val="26"/>
        </w:rPr>
        <w:t>Основное мероприятие 2 «Обустройство территорий общего пользования муниципального образования город Норильск»</w:t>
      </w:r>
    </w:p>
    <w:p w:rsidR="003D5049" w:rsidRPr="001432FC" w:rsidRDefault="003D5049" w:rsidP="003D5049">
      <w:pPr>
        <w:autoSpaceDE w:val="0"/>
        <w:autoSpaceDN w:val="0"/>
        <w:adjustRightInd w:val="0"/>
        <w:ind w:firstLine="709"/>
        <w:jc w:val="both"/>
        <w:rPr>
          <w:bCs/>
          <w:szCs w:val="26"/>
        </w:rPr>
      </w:pPr>
    </w:p>
    <w:p w:rsidR="003D5049" w:rsidRPr="001432FC" w:rsidRDefault="003D5049" w:rsidP="003D5049">
      <w:pPr>
        <w:autoSpaceDE w:val="0"/>
        <w:autoSpaceDN w:val="0"/>
        <w:adjustRightInd w:val="0"/>
        <w:ind w:firstLine="709"/>
        <w:jc w:val="both"/>
        <w:rPr>
          <w:bCs/>
          <w:szCs w:val="26"/>
        </w:rPr>
      </w:pPr>
      <w:r w:rsidRPr="001432FC">
        <w:rPr>
          <w:bCs/>
          <w:szCs w:val="26"/>
        </w:rPr>
        <w:t xml:space="preserve">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w:t>
      </w:r>
      <w:r>
        <w:rPr>
          <w:bCs/>
          <w:szCs w:val="26"/>
        </w:rPr>
        <w:t xml:space="preserve">новых </w:t>
      </w:r>
      <w:r w:rsidRPr="001432FC">
        <w:rPr>
          <w:bCs/>
          <w:szCs w:val="26"/>
        </w:rPr>
        <w:t>малых архитектурных форм (скамеек, урн) и т.д.</w:t>
      </w:r>
    </w:p>
    <w:p w:rsidR="003D5049" w:rsidRPr="00C96976" w:rsidRDefault="003D5049" w:rsidP="003D5049">
      <w:pPr>
        <w:pStyle w:val="40"/>
        <w:spacing w:before="0" w:after="0"/>
        <w:ind w:firstLine="709"/>
        <w:jc w:val="right"/>
        <w:rPr>
          <w:b w:val="0"/>
          <w:szCs w:val="26"/>
          <w:u w:val="none"/>
        </w:rPr>
      </w:pPr>
      <w:r w:rsidRPr="00C96976">
        <w:rPr>
          <w:b w:val="0"/>
          <w:szCs w:val="26"/>
          <w:u w:val="none"/>
        </w:rPr>
        <w:t xml:space="preserve">Таблица </w:t>
      </w:r>
      <w:r w:rsidR="00C96976" w:rsidRPr="00C96976">
        <w:rPr>
          <w:b w:val="0"/>
          <w:szCs w:val="26"/>
          <w:u w:val="none"/>
        </w:rPr>
        <w:t>5</w:t>
      </w:r>
      <w:r w:rsidR="00D931D0">
        <w:rPr>
          <w:b w:val="0"/>
          <w:szCs w:val="26"/>
          <w:u w:val="none"/>
        </w:rPr>
        <w:t>7</w:t>
      </w:r>
    </w:p>
    <w:p w:rsidR="003D5049" w:rsidRPr="001432FC" w:rsidRDefault="003D5049" w:rsidP="003D5049">
      <w:pPr>
        <w:pStyle w:val="40"/>
        <w:spacing w:before="0"/>
        <w:ind w:firstLine="709"/>
        <w:rPr>
          <w:b w:val="0"/>
          <w:i/>
          <w:szCs w:val="26"/>
        </w:rPr>
      </w:pPr>
      <w:r w:rsidRPr="001432FC">
        <w:rPr>
          <w:b w:val="0"/>
          <w:szCs w:val="26"/>
        </w:rPr>
        <w:t>Показатели отчетного периода:</w:t>
      </w:r>
    </w:p>
    <w:tbl>
      <w:tblPr>
        <w:tblW w:w="5000" w:type="pct"/>
        <w:jc w:val="center"/>
        <w:tblLook w:val="00A0" w:firstRow="1" w:lastRow="0" w:firstColumn="1" w:lastColumn="0" w:noHBand="0" w:noVBand="0"/>
      </w:tblPr>
      <w:tblGrid>
        <w:gridCol w:w="4650"/>
        <w:gridCol w:w="1622"/>
        <w:gridCol w:w="1623"/>
        <w:gridCol w:w="1449"/>
      </w:tblGrid>
      <w:tr w:rsidR="003D5049" w:rsidRPr="001432FC" w:rsidTr="003D5049">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3D5049" w:rsidRPr="001432FC" w:rsidRDefault="003D5049" w:rsidP="003D5049">
            <w:pPr>
              <w:jc w:val="center"/>
            </w:pPr>
            <w:r w:rsidRPr="001432FC">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pPr>
            <w:r w:rsidRPr="001432FC">
              <w:t>202</w:t>
            </w:r>
            <w:r>
              <w:t>4</w:t>
            </w:r>
            <w:r w:rsidRPr="001432FC">
              <w:t xml:space="preserve"> год</w:t>
            </w:r>
          </w:p>
        </w:tc>
      </w:tr>
      <w:tr w:rsidR="003D5049" w:rsidRPr="001432FC" w:rsidTr="003D5049">
        <w:trPr>
          <w:trHeight w:val="238"/>
          <w:tblHeader/>
          <w:jc w:val="center"/>
        </w:trPr>
        <w:tc>
          <w:tcPr>
            <w:tcW w:w="2508" w:type="pct"/>
            <w:vMerge/>
            <w:tcBorders>
              <w:left w:val="single" w:sz="4" w:space="0" w:color="auto"/>
              <w:right w:val="single" w:sz="4" w:space="0" w:color="auto"/>
            </w:tcBorders>
            <w:vAlign w:val="center"/>
          </w:tcPr>
          <w:p w:rsidR="003D5049" w:rsidRPr="001432FC" w:rsidRDefault="003D5049" w:rsidP="003D5049"/>
        </w:tc>
        <w:tc>
          <w:tcPr>
            <w:tcW w:w="847" w:type="pct"/>
            <w:tcBorders>
              <w:top w:val="single" w:sz="4" w:space="0" w:color="auto"/>
              <w:left w:val="nil"/>
              <w:right w:val="single" w:sz="4" w:space="0" w:color="auto"/>
            </w:tcBorders>
            <w:vAlign w:val="center"/>
          </w:tcPr>
          <w:p w:rsidR="003D5049" w:rsidRPr="001432FC" w:rsidRDefault="003D5049" w:rsidP="003D5049">
            <w:pPr>
              <w:jc w:val="center"/>
              <w:rPr>
                <w:szCs w:val="26"/>
              </w:rPr>
            </w:pPr>
            <w:r w:rsidRPr="001432FC">
              <w:rPr>
                <w:szCs w:val="26"/>
              </w:rPr>
              <w:t>Уточненный план на год</w:t>
            </w:r>
          </w:p>
        </w:tc>
        <w:tc>
          <w:tcPr>
            <w:tcW w:w="888" w:type="pct"/>
            <w:tcBorders>
              <w:top w:val="single" w:sz="4" w:space="0" w:color="auto"/>
              <w:left w:val="nil"/>
              <w:right w:val="single" w:sz="4" w:space="0" w:color="auto"/>
            </w:tcBorders>
            <w:vAlign w:val="center"/>
          </w:tcPr>
          <w:p w:rsidR="003D5049" w:rsidRPr="001432FC" w:rsidRDefault="003D5049" w:rsidP="003D5049">
            <w:pPr>
              <w:jc w:val="center"/>
              <w:rPr>
                <w:szCs w:val="26"/>
                <w:lang w:val="en-US"/>
              </w:rPr>
            </w:pPr>
            <w:r w:rsidRPr="001432FC">
              <w:rPr>
                <w:szCs w:val="26"/>
              </w:rPr>
              <w:t>Исполнено</w:t>
            </w:r>
          </w:p>
        </w:tc>
        <w:tc>
          <w:tcPr>
            <w:tcW w:w="757" w:type="pct"/>
            <w:tcBorders>
              <w:top w:val="single" w:sz="4" w:space="0" w:color="auto"/>
              <w:left w:val="nil"/>
              <w:bottom w:val="single" w:sz="4" w:space="0" w:color="auto"/>
              <w:right w:val="single" w:sz="4" w:space="0" w:color="auto"/>
            </w:tcBorders>
            <w:vAlign w:val="center"/>
          </w:tcPr>
          <w:p w:rsidR="003D5049" w:rsidRPr="001432FC" w:rsidRDefault="003D5049" w:rsidP="003D5049">
            <w:pPr>
              <w:jc w:val="center"/>
              <w:rPr>
                <w:sz w:val="24"/>
              </w:rPr>
            </w:pPr>
            <w:r w:rsidRPr="001432FC">
              <w:rPr>
                <w:sz w:val="24"/>
              </w:rPr>
              <w:t>Отклонение</w:t>
            </w:r>
          </w:p>
        </w:tc>
      </w:tr>
      <w:tr w:rsidR="003D5049" w:rsidRPr="001432FC" w:rsidTr="003D5049">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b/>
                <w:bCs/>
                <w:i/>
                <w:iCs/>
                <w:sz w:val="24"/>
              </w:rPr>
            </w:pPr>
          </w:p>
        </w:tc>
        <w:tc>
          <w:tcPr>
            <w:tcW w:w="1735" w:type="pct"/>
            <w:gridSpan w:val="2"/>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szCs w:val="26"/>
              </w:rPr>
            </w:pPr>
            <w:r w:rsidRPr="001432FC">
              <w:rPr>
                <w:szCs w:val="26"/>
              </w:rPr>
              <w:t>тыс. руб.</w:t>
            </w:r>
          </w:p>
        </w:tc>
        <w:tc>
          <w:tcPr>
            <w:tcW w:w="757" w:type="pct"/>
            <w:tcBorders>
              <w:top w:val="single" w:sz="4" w:space="0" w:color="auto"/>
              <w:left w:val="nil"/>
              <w:bottom w:val="single" w:sz="4" w:space="0" w:color="auto"/>
              <w:right w:val="single" w:sz="4" w:space="0" w:color="auto"/>
            </w:tcBorders>
            <w:vAlign w:val="center"/>
          </w:tcPr>
          <w:p w:rsidR="003D5049" w:rsidRPr="001432FC" w:rsidRDefault="003D5049" w:rsidP="003D5049">
            <w:pPr>
              <w:jc w:val="center"/>
            </w:pPr>
            <w:r w:rsidRPr="001432FC">
              <w:t>%</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b/>
                <w:bCs/>
                <w:i/>
                <w:iCs/>
                <w:sz w:val="24"/>
                <w:szCs w:val="24"/>
              </w:rPr>
            </w:pPr>
            <w:r w:rsidRPr="001432FC">
              <w:rPr>
                <w:b/>
                <w:bCs/>
                <w:i/>
                <w:iCs/>
                <w:sz w:val="24"/>
              </w:rPr>
              <w:t>Основное мероприятие 2 «</w:t>
            </w:r>
            <w:r w:rsidRPr="001432FC">
              <w:rPr>
                <w:b/>
                <w:i/>
                <w:sz w:val="24"/>
              </w:rPr>
              <w:t xml:space="preserve">Обустройство территорий общего пользования муниципального образования город Норильск», </w:t>
            </w:r>
            <w:r w:rsidRPr="001432FC">
              <w:rPr>
                <w:b/>
                <w:bCs/>
                <w:i/>
                <w:iCs/>
                <w:sz w:val="22"/>
                <w:szCs w:val="22"/>
              </w:rPr>
              <w:t>в том числе по районам</w:t>
            </w:r>
            <w:r w:rsidRPr="001432FC">
              <w:rPr>
                <w:b/>
                <w:bCs/>
                <w:i/>
                <w:iCs/>
                <w:sz w:val="24"/>
              </w:rPr>
              <w:t>:</w:t>
            </w:r>
          </w:p>
        </w:tc>
        <w:tc>
          <w:tcPr>
            <w:tcW w:w="847" w:type="pct"/>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b/>
                <w:i/>
                <w:sz w:val="24"/>
                <w:szCs w:val="22"/>
              </w:rPr>
            </w:pPr>
            <w:r w:rsidRPr="001432FC">
              <w:rPr>
                <w:b/>
                <w:i/>
                <w:sz w:val="24"/>
                <w:szCs w:val="22"/>
              </w:rPr>
              <w:t>389 383,0</w:t>
            </w:r>
          </w:p>
        </w:tc>
        <w:tc>
          <w:tcPr>
            <w:tcW w:w="888" w:type="pct"/>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b/>
                <w:i/>
                <w:sz w:val="24"/>
                <w:szCs w:val="22"/>
              </w:rPr>
            </w:pPr>
            <w:r w:rsidRPr="001432FC">
              <w:rPr>
                <w:b/>
                <w:i/>
                <w:sz w:val="24"/>
                <w:szCs w:val="22"/>
              </w:rPr>
              <w:t>371 371,8</w:t>
            </w:r>
          </w:p>
        </w:tc>
        <w:tc>
          <w:tcPr>
            <w:tcW w:w="757" w:type="pct"/>
            <w:tcBorders>
              <w:top w:val="nil"/>
              <w:left w:val="nil"/>
              <w:bottom w:val="single" w:sz="4" w:space="0" w:color="auto"/>
              <w:right w:val="single" w:sz="4" w:space="0" w:color="auto"/>
            </w:tcBorders>
            <w:vAlign w:val="center"/>
          </w:tcPr>
          <w:p w:rsidR="003D5049" w:rsidRPr="001432FC" w:rsidRDefault="003D5049" w:rsidP="003D5049">
            <w:pPr>
              <w:jc w:val="center"/>
              <w:rPr>
                <w:b/>
                <w:i/>
                <w:sz w:val="24"/>
                <w:szCs w:val="22"/>
              </w:rPr>
            </w:pPr>
            <w:r w:rsidRPr="001432FC">
              <w:rPr>
                <w:b/>
                <w:i/>
                <w:sz w:val="24"/>
                <w:szCs w:val="22"/>
              </w:rPr>
              <w:t>95,4</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3D5049" w:rsidRPr="00787BED" w:rsidRDefault="003D5049" w:rsidP="003D5049">
            <w:pPr>
              <w:jc w:val="center"/>
              <w:rPr>
                <w:bCs/>
                <w:iCs/>
                <w:sz w:val="24"/>
                <w:szCs w:val="24"/>
              </w:rPr>
            </w:pPr>
            <w:r w:rsidRPr="00787BED">
              <w:rPr>
                <w:bCs/>
                <w:iCs/>
                <w:sz w:val="24"/>
                <w:szCs w:val="24"/>
              </w:rPr>
              <w:t>190 392,3</w:t>
            </w:r>
          </w:p>
        </w:tc>
        <w:tc>
          <w:tcPr>
            <w:tcW w:w="888" w:type="pct"/>
            <w:tcBorders>
              <w:top w:val="single" w:sz="4" w:space="0" w:color="auto"/>
              <w:left w:val="nil"/>
              <w:bottom w:val="single" w:sz="4" w:space="0" w:color="auto"/>
              <w:right w:val="single" w:sz="4" w:space="0" w:color="000000"/>
            </w:tcBorders>
            <w:vAlign w:val="center"/>
          </w:tcPr>
          <w:p w:rsidR="003D5049" w:rsidRPr="00787BED" w:rsidRDefault="003D5049" w:rsidP="003D5049">
            <w:pPr>
              <w:jc w:val="center"/>
              <w:rPr>
                <w:bCs/>
                <w:iCs/>
                <w:sz w:val="24"/>
                <w:szCs w:val="24"/>
              </w:rPr>
            </w:pPr>
            <w:r w:rsidRPr="00787BED">
              <w:rPr>
                <w:bCs/>
                <w:iCs/>
                <w:sz w:val="24"/>
                <w:szCs w:val="24"/>
              </w:rPr>
              <w:t>172 847,8</w:t>
            </w:r>
          </w:p>
        </w:tc>
        <w:tc>
          <w:tcPr>
            <w:tcW w:w="757" w:type="pct"/>
            <w:tcBorders>
              <w:top w:val="nil"/>
              <w:left w:val="nil"/>
              <w:bottom w:val="single" w:sz="4" w:space="0" w:color="auto"/>
              <w:right w:val="single" w:sz="4" w:space="0" w:color="auto"/>
            </w:tcBorders>
            <w:vAlign w:val="center"/>
          </w:tcPr>
          <w:p w:rsidR="003D5049" w:rsidRPr="00787BED" w:rsidRDefault="003D5049" w:rsidP="003D5049">
            <w:pPr>
              <w:jc w:val="center"/>
              <w:rPr>
                <w:bCs/>
                <w:iCs/>
                <w:sz w:val="24"/>
                <w:szCs w:val="24"/>
              </w:rPr>
            </w:pPr>
            <w:r w:rsidRPr="00787BED">
              <w:rPr>
                <w:bCs/>
                <w:iCs/>
                <w:sz w:val="24"/>
                <w:szCs w:val="24"/>
              </w:rPr>
              <w:t>90,8</w:t>
            </w:r>
          </w:p>
        </w:tc>
      </w:tr>
      <w:tr w:rsidR="003D5049" w:rsidRPr="00103038" w:rsidTr="003D5049">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52 746,9</w:t>
            </w:r>
          </w:p>
        </w:tc>
        <w:tc>
          <w:tcPr>
            <w:tcW w:w="888"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52 608,8</w:t>
            </w:r>
          </w:p>
        </w:tc>
        <w:tc>
          <w:tcPr>
            <w:tcW w:w="757"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99,7</w:t>
            </w:r>
          </w:p>
        </w:tc>
      </w:tr>
      <w:tr w:rsidR="003D5049" w:rsidRPr="00103038" w:rsidTr="003D5049">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141 840,6</w:t>
            </w:r>
          </w:p>
        </w:tc>
        <w:tc>
          <w:tcPr>
            <w:tcW w:w="888"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141 512,0</w:t>
            </w:r>
          </w:p>
        </w:tc>
        <w:tc>
          <w:tcPr>
            <w:tcW w:w="757" w:type="pct"/>
            <w:tcBorders>
              <w:top w:val="single" w:sz="4" w:space="0" w:color="auto"/>
              <w:left w:val="nil"/>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99,8</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4 403,2</w:t>
            </w:r>
          </w:p>
        </w:tc>
        <w:tc>
          <w:tcPr>
            <w:tcW w:w="888"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4 403,2</w:t>
            </w:r>
          </w:p>
        </w:tc>
        <w:tc>
          <w:tcPr>
            <w:tcW w:w="757" w:type="pct"/>
            <w:tcBorders>
              <w:top w:val="nil"/>
              <w:left w:val="nil"/>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100,0</w:t>
            </w:r>
          </w:p>
        </w:tc>
      </w:tr>
    </w:tbl>
    <w:p w:rsidR="003D5049" w:rsidRPr="00787BED" w:rsidRDefault="003D5049" w:rsidP="003D5049">
      <w:pPr>
        <w:spacing w:before="120"/>
        <w:ind w:firstLine="709"/>
        <w:jc w:val="both"/>
        <w:rPr>
          <w:bCs/>
          <w:szCs w:val="26"/>
        </w:rPr>
      </w:pPr>
      <w:r w:rsidRPr="00787BED">
        <w:rPr>
          <w:szCs w:val="26"/>
        </w:rPr>
        <w:t xml:space="preserve">В 2024 году </w:t>
      </w:r>
      <w:r w:rsidRPr="00787BED">
        <w:rPr>
          <w:bCs/>
          <w:iCs/>
          <w:szCs w:val="26"/>
        </w:rPr>
        <w:t xml:space="preserve">исполнение составило </w:t>
      </w:r>
      <w:r w:rsidRPr="00787BED">
        <w:rPr>
          <w:szCs w:val="26"/>
        </w:rPr>
        <w:t xml:space="preserve">371 371,8 тыс. руб., израсходовано 95,4% от плана (389 383,0 тыс. руб.). </w:t>
      </w:r>
      <w:r w:rsidRPr="00787BED">
        <w:rPr>
          <w:bCs/>
          <w:szCs w:val="26"/>
        </w:rPr>
        <w:t>Неполное освоение денежных средств обусловлено:</w:t>
      </w:r>
    </w:p>
    <w:p w:rsidR="003D5049" w:rsidRPr="000E0C2F" w:rsidRDefault="003D5049" w:rsidP="00B83794">
      <w:pPr>
        <w:pStyle w:val="af5"/>
        <w:numPr>
          <w:ilvl w:val="0"/>
          <w:numId w:val="221"/>
        </w:numPr>
        <w:tabs>
          <w:tab w:val="left" w:pos="993"/>
        </w:tabs>
        <w:ind w:left="0" w:firstLine="709"/>
        <w:jc w:val="both"/>
        <w:rPr>
          <w:bCs/>
          <w:szCs w:val="26"/>
        </w:rPr>
      </w:pPr>
      <w:r w:rsidRPr="000E0C2F">
        <w:rPr>
          <w:bCs/>
          <w:szCs w:val="26"/>
        </w:rPr>
        <w:t>принятием работ в рамках договора по сохранению объекта культурного наследия регионального значения «Памятник В.И. Ленину» не в полном объеме (произведена только предоплата за 1 этап в размере 30%);</w:t>
      </w:r>
    </w:p>
    <w:p w:rsidR="003D5049" w:rsidRPr="000E0C2F" w:rsidRDefault="003D5049" w:rsidP="00B83794">
      <w:pPr>
        <w:pStyle w:val="af5"/>
        <w:numPr>
          <w:ilvl w:val="0"/>
          <w:numId w:val="221"/>
        </w:numPr>
        <w:tabs>
          <w:tab w:val="left" w:pos="993"/>
        </w:tabs>
        <w:ind w:left="0" w:firstLine="709"/>
        <w:jc w:val="both"/>
        <w:rPr>
          <w:bCs/>
          <w:szCs w:val="26"/>
        </w:rPr>
      </w:pPr>
      <w:r w:rsidRPr="000E0C2F">
        <w:rPr>
          <w:bCs/>
          <w:szCs w:val="26"/>
        </w:rPr>
        <w:t>отсутствием финансирования услуг за декабрь 2024 года в связи с завершением финансового года.</w:t>
      </w:r>
    </w:p>
    <w:p w:rsidR="003D5049" w:rsidRPr="00C87F04"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по </w:t>
      </w:r>
      <w:r w:rsidRPr="00027DC9">
        <w:rPr>
          <w:b/>
          <w:i/>
          <w:szCs w:val="26"/>
        </w:rPr>
        <w:t>району Центральный</w:t>
      </w:r>
      <w:r w:rsidRPr="00027DC9">
        <w:rPr>
          <w:szCs w:val="26"/>
        </w:rPr>
        <w:t>:</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Pr>
          <w:color w:val="000000" w:themeColor="text1"/>
          <w:szCs w:val="26"/>
        </w:rPr>
        <w:t xml:space="preserve">разработана ПСД и </w:t>
      </w:r>
      <w:r w:rsidRPr="00027DC9">
        <w:rPr>
          <w:color w:val="000000" w:themeColor="text1"/>
          <w:szCs w:val="26"/>
        </w:rPr>
        <w:t>выполнены работы по обустройству мемориального комплекса и установке памятного знака погибшим на специальной военной операции;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осуществлена поставка и разгрузка плит бетонных тротуарных и камней бетонных бортовых для благоустройства Центрального района;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ремонтно-восстановительные работы на территории парка «Комсомольский»;</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аванс за предоставление специализированной гидрометеорологической информации;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замене плитки, расположенной на объекте по адресу: г. Норильск, район Центральный, проспект Ленинский, д.24 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изготовлены и установлены информационные таблички в целях недопущения происшествий, несчастных случаев, в том числе детского травматизма в местах природного происхождения, не приспособленных к спуску в зимний период времени;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демонтаж ж/б свайного поля по ул. Комсомольская, д. 32;</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осуществлена разработка фирменного стиля зданий;</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проведен комплекс полевых и камеральных работ по топографической съемке земельных участков, общей площадью 114 615 кв.м;</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подготовлена площадь памяти Героев к праздничным мероприятиям;</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обустройству ж/б поребрика по ул. Московская, д. 4;</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осуществлено технологическое присоединение к электрическим сетям наружного освещения многофункционального павильона по адресу: Молодежный </w:t>
      </w:r>
      <w:r w:rsidRPr="00C90190">
        <w:rPr>
          <w:color w:val="000000" w:themeColor="text1"/>
          <w:szCs w:val="26"/>
        </w:rPr>
        <w:t>проезд;</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кадастровые работы на 4 земельных участках;</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 демонтаж рекламной конструкции;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произведено обустройство старого кладбища;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аванс за работы по сохранению объекта культурного наследия «Памятник В.И. Ленину», в размере 30%;</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осуществлено обустройство площадки для выгула собак в районе Оганер   (планировка земельного участка, установка ограждения, закупка и установка оборудования);</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изготовлены и установлены 4 ели на площади памяти Героев, взамен устаревших;</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разработана проектно-сметная документация (далее </w:t>
      </w:r>
      <w:r w:rsidRPr="00027DC9">
        <w:rPr>
          <w:szCs w:val="26"/>
        </w:rPr>
        <w:t>–</w:t>
      </w:r>
      <w:r w:rsidRPr="00027DC9">
        <w:rPr>
          <w:color w:val="000000" w:themeColor="text1"/>
          <w:szCs w:val="26"/>
        </w:rPr>
        <w:t xml:space="preserve"> ПСД) для благоустройства Театральной площади Норильского Заполярного театра драмы им. В. Маяковского;</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разработаны 2 ПСД на детские площадки по адресам: ул. Ленина, д. 26, ул. Московская, д. 21;</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произведена оценка воздействия на водные биологические ресурсы и среду их обитания по проекту «Обьемно-пространственная композиция «Норильск-город трудовой доблести»;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разработаны ПСД на освещение лестницы и по устройству архитектурно-художественной подсветки пешеходного моста;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разработана ПСД в стадии «рабочая документация» «Обустройство площадки «Солнечные часы»;</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обследованию объектов Заказчика и разработка локально-сметных расчётов;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обследованию технического состояния и составлению технических паспортов виадуков;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произведены ремонтные работы на мемориальном комплексе «Норильская Голгофа», в парке «Комсомольский», на мемориале «Черный тюльпан» и на площади Памяти Героев;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 ремонт 13 лестниц по адресам: ул. Бегичева, д. 22, ул. Хантайская, д.  31,33, ул. Металлургов, д. 8, ул. Котульского, д. 10, ул. Набережная Урванцева, д. 10, д. 19, ул. Комсомольская д. 11, д. 15, д. 23, ул. Бегичева, д. 10, ул. Талнахская, д. 76, ул. Лауреатов, д. 87;</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демонтаж мемориальных досок и их доставка до места очистки;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ремонтно-восстановительные работы 40 лавок, металлического забора по ул. Мира, д.1а;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авторский и технический надзор за выполнением работ по сохранению объекта культурного наследия «Памятник В.И. Ленину».</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осуществлена подготовка и выдача сетевой организацией технических условий и их согласование на объект, расположенный по адресу: ул. Комсомольская, д. 33. </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возведению скульптурного комплекса «Норильск ˗ город трудовой доблести»;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ремонту ограждения на территории городского кладбища.</w:t>
      </w:r>
    </w:p>
    <w:p w:rsidR="003D5049" w:rsidRPr="00027DC9"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по </w:t>
      </w:r>
      <w:r w:rsidRPr="00027DC9">
        <w:rPr>
          <w:b/>
          <w:i/>
          <w:szCs w:val="26"/>
        </w:rPr>
        <w:t>району Талнах</w:t>
      </w:r>
      <w:r w:rsidRPr="00027DC9">
        <w:rPr>
          <w:szCs w:val="26"/>
        </w:rPr>
        <w:t>:</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обустройству детских игровых площадок (завоз песка) – V=400 м3;</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обустройству детской игровой площадки по ул.Таймырская,4 (завоз песка, восстановление и окраска поребриков, установка металлического ограждения);</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проведена реконструкция детской игровой площадки, расположенной в районе дома № 42 по ул. Игарская, дополнительно обустроена зона для детей с ограниченными возможностями здоровья (S=90м2) – устройство железобетонного поребрика, установка металлического ограждения и двух единиц игрового оборудования, укладка искусственного резинового покрытия площадки;</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и окраске металлического ограждения на детской спортивной площадке, расположенной в районе 5 микрорайона;</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поставка комплектующих для оборудования на детские игровые и спортивные площадки в количестве 629 шт.;</w:t>
      </w:r>
    </w:p>
    <w:p w:rsidR="003D5049" w:rsidRDefault="003D5049" w:rsidP="00B83794">
      <w:pPr>
        <w:pStyle w:val="af5"/>
        <w:numPr>
          <w:ilvl w:val="0"/>
          <w:numId w:val="223"/>
        </w:numPr>
        <w:tabs>
          <w:tab w:val="left" w:pos="993"/>
        </w:tabs>
        <w:ind w:left="0" w:firstLine="709"/>
        <w:jc w:val="both"/>
        <w:rPr>
          <w:szCs w:val="26"/>
        </w:rPr>
      </w:pPr>
      <w:r w:rsidRPr="00027DC9">
        <w:rPr>
          <w:szCs w:val="26"/>
        </w:rPr>
        <w:t xml:space="preserve">выполнены кадастровые работы по разработке схем границ земельных участков с определением координат точек и их площади в </w:t>
      </w:r>
      <w:r>
        <w:rPr>
          <w:szCs w:val="26"/>
        </w:rPr>
        <w:t xml:space="preserve">количестве </w:t>
      </w:r>
      <w:r w:rsidRPr="00027DC9">
        <w:rPr>
          <w:szCs w:val="26"/>
        </w:rPr>
        <w:t>7 штук;</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оказаны услуги по осуществлению авторского надзора в рамках реализации мероприятия МП «ФСГС» по благоустройству общественной территории в районе домов №№ 9-11 ул. Рудная района Талнах (2 этап);</w:t>
      </w:r>
    </w:p>
    <w:p w:rsidR="003D504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технологическому присоединению к электрическим сетям на объектах по ул.Таймырская, 18 и Рудная, 9-11;</w:t>
      </w:r>
    </w:p>
    <w:p w:rsidR="003D5049" w:rsidRPr="00E00B76" w:rsidRDefault="003D5049" w:rsidP="00B83794">
      <w:pPr>
        <w:pStyle w:val="af5"/>
        <w:numPr>
          <w:ilvl w:val="0"/>
          <w:numId w:val="223"/>
        </w:numPr>
        <w:tabs>
          <w:tab w:val="left" w:pos="993"/>
        </w:tabs>
        <w:ind w:left="0" w:firstLine="709"/>
        <w:jc w:val="both"/>
        <w:rPr>
          <w:szCs w:val="26"/>
        </w:rPr>
      </w:pPr>
      <w:r w:rsidRPr="00E00B76">
        <w:rPr>
          <w:szCs w:val="26"/>
        </w:rPr>
        <w:t>выполнены работы по устройству полимерного резинового покрытия на детской игровой площадке ул. Рудная, 9-11 – 600 м2</w:t>
      </w:r>
      <w:r>
        <w:rPr>
          <w:szCs w:val="26"/>
        </w:rPr>
        <w:t>;</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разработке ПСД на благоустройство двух территорий в районе Талнах: в районе домов №№ 1-4 по ул. Первопроходцев и на обустройство пешеходной Аллеи Памяти, расположенной на территории объекта – Зеленая зона в районе КГБУЗ «Норильская межрайонная поликлиника № 1»;</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благоустройству территории в районе «Зеленая зона в районе КГБУЗ «Норильская межрайонная поликлиника № 1», с целью комфортного передвижения жителей выполнено устройство железобетонных дорожек, а также устройство деревянных площадок и дорожек с установкой беседок в количестве 4 штук;</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благоустройству территории в районе дома №18 по ул.Таймырская, в рамках двух контрактов выполнены работы по установке бортового камня с устройством покрытия из тротуарной плитки, также проведены электромонтажные работы по установке декоративных световых композиций в количестве 6 шт.;</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изготовлению и монтажу флагштоков в количестве 9 шт. (ул. М.Кр</w:t>
      </w:r>
      <w:r>
        <w:rPr>
          <w:szCs w:val="26"/>
        </w:rPr>
        <w:t>а</w:t>
      </w:r>
      <w:r w:rsidRPr="00027DC9">
        <w:rPr>
          <w:szCs w:val="26"/>
        </w:rPr>
        <w:t>вца, 2; ул. Строителей, 17);</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закупка флагов в количестве 45 шт. (15 комплектов);</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поставка мал</w:t>
      </w:r>
      <w:r>
        <w:rPr>
          <w:szCs w:val="26"/>
        </w:rPr>
        <w:t xml:space="preserve">ых архитектурных форм: скамеек </w:t>
      </w:r>
      <w:r w:rsidRPr="00027DC9">
        <w:rPr>
          <w:szCs w:val="26"/>
        </w:rPr>
        <w:t>–</w:t>
      </w:r>
      <w:r>
        <w:rPr>
          <w:szCs w:val="26"/>
        </w:rPr>
        <w:t xml:space="preserve"> </w:t>
      </w:r>
      <w:r w:rsidRPr="00027DC9">
        <w:rPr>
          <w:szCs w:val="26"/>
        </w:rPr>
        <w:t>10 шт., вазонов – 8 шт., урн – 30 шт.;</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и окраске бордюров на территории района Талнах S=9 408,1 м2;</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новых железобетонных поребриков на территории района Талнах – 391,2 п.м.;</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асфальтобетонного покрытия на территории района Талнах – 3 920,55 м2;</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3-х переходных лестниц: ул.Рудная, 15 (бетонная), ул. Строителей, 5-7 (металлическая) и ул. Космонавтов, 6-11 (металлическая);</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оказаны услуги по благоустройству территории в районе ул. Игарская, 60 – ул. Дудинская, 15 (демонтаж и вывоз железобетонных конструкций коллекторов);</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объектов благоустройства:</w:t>
      </w:r>
    </w:p>
    <w:p w:rsidR="003D5049" w:rsidRPr="00027DC9" w:rsidRDefault="003D5049" w:rsidP="003D5049">
      <w:pPr>
        <w:ind w:firstLine="709"/>
        <w:jc w:val="both"/>
        <w:rPr>
          <w:szCs w:val="26"/>
        </w:rPr>
      </w:pPr>
      <w:r w:rsidRPr="00027DC9">
        <w:rPr>
          <w:szCs w:val="26"/>
        </w:rPr>
        <w:t xml:space="preserve"> 1. Смотровая площадка, расположенная на 5 микрорайоне – ремонт ограждений, бетонных дорожек, ступеней, устройство новых ограждений; </w:t>
      </w:r>
    </w:p>
    <w:p w:rsidR="003D5049" w:rsidRPr="00027DC9" w:rsidRDefault="003D5049" w:rsidP="003D5049">
      <w:pPr>
        <w:ind w:firstLine="709"/>
        <w:jc w:val="both"/>
        <w:rPr>
          <w:szCs w:val="26"/>
        </w:rPr>
      </w:pPr>
      <w:r w:rsidRPr="00027DC9">
        <w:rPr>
          <w:szCs w:val="26"/>
        </w:rPr>
        <w:t>2. Зеленая зона в районе КГБУЗ «Норильск</w:t>
      </w:r>
      <w:r>
        <w:rPr>
          <w:szCs w:val="26"/>
        </w:rPr>
        <w:t xml:space="preserve">ая межрайонная поликлиника № 1» </w:t>
      </w:r>
      <w:r w:rsidRPr="00027DC9">
        <w:rPr>
          <w:szCs w:val="26"/>
        </w:rPr>
        <w:t xml:space="preserve">–установка новых ограждений; </w:t>
      </w:r>
    </w:p>
    <w:p w:rsidR="003D5049" w:rsidRPr="00027DC9" w:rsidRDefault="003D5049" w:rsidP="003D5049">
      <w:pPr>
        <w:ind w:firstLine="709"/>
        <w:jc w:val="both"/>
        <w:rPr>
          <w:szCs w:val="26"/>
        </w:rPr>
      </w:pPr>
      <w:r w:rsidRPr="00027DC9">
        <w:rPr>
          <w:szCs w:val="26"/>
        </w:rPr>
        <w:t>3. переходные лестницы (ул.Диксона,5 – установка пандуса, ул. Новая,10 –установка новых ограждений, ул.Федоровского,8-ул.Енисейская,5 – установка новых ограждений).</w:t>
      </w:r>
    </w:p>
    <w:p w:rsidR="003D5049" w:rsidRPr="00027DC9"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выполнены работы по </w:t>
      </w:r>
      <w:r w:rsidRPr="00027DC9">
        <w:rPr>
          <w:b/>
          <w:i/>
          <w:szCs w:val="26"/>
        </w:rPr>
        <w:t>району Кайеркан</w:t>
      </w:r>
      <w:r w:rsidRPr="00027DC9">
        <w:rPr>
          <w:szCs w:val="26"/>
        </w:rPr>
        <w:t>:</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благоустройству территорий района Кайеркан (асфальтировка), в объеме 7316,23 м2;</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облицовке цокольной забирки ростверка после демонтажа многоквартирного жилого дома, расположенного г. Норильск, район Кайеркан, ул. Надеждинская, д. 1;</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двух информационных знаков «Купание в водоёме строго запрещено»;</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36 информационных табличек на объекте: многофункциональный спортивно-досуговый комплекс, расположенный в районе д.12,14,16 по ул. Первомайская (правила пользования площадкой и оборудованием, ведется видеонаблюдение, выгул собак запрещен);</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202 информационных табличек (правила пользования площадкой и оборудованием, ведется видеонаблюдение, выгул собак запрещен, по газону не ходить, залезать на фигуры запрещено, на ростверк залезать запрещено);</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информационной таблички на въездной знак;</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произведена закупка флагов для установки на флагштоки;</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 xml:space="preserve">организована трансляция (прямая ссылка) с камеры, транслирующей обустройство территории, прилегающей к зданию </w:t>
      </w:r>
      <w:r>
        <w:rPr>
          <w:szCs w:val="26"/>
        </w:rPr>
        <w:t>филиала МБУ</w:t>
      </w:r>
      <w:r w:rsidRPr="00027DC9">
        <w:rPr>
          <w:szCs w:val="26"/>
        </w:rPr>
        <w:t xml:space="preserve"> «Молодежный центр», ул. Школьная, д.10 (1-этап);</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произведена замена видеокамеры, расположенной на многоквартирном доме №16 по ул. Первомайская;</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демонтажу (переносу) существующего въездного знака «Кайеркан» и благоустройство прилегающей территории;</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оборудование для детских и спортивных площадок: газонное ограждение, 8 информационных стендов, ворота для мини-футбола, ворота для хоккея, сетки к воротам и сетки на баскетбольные кольца;</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закуплено 4 подвеса к качелям, для проведения ремонтов имеющегося оборудования на детских площадках;</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восемь 3-х метровых елей, для замены на Центральной площади района Кайеркан;</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7 качелей (пергол);</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7 уличных диванов и 31 урн</w:t>
      </w:r>
      <w:r>
        <w:rPr>
          <w:szCs w:val="26"/>
        </w:rPr>
        <w:t>а</w:t>
      </w:r>
      <w:r w:rsidRPr="00027DC9">
        <w:rPr>
          <w:szCs w:val="26"/>
        </w:rPr>
        <w:t>;</w:t>
      </w:r>
    </w:p>
    <w:p w:rsidR="003D5049" w:rsidRDefault="003D5049" w:rsidP="00B83794">
      <w:pPr>
        <w:pStyle w:val="af5"/>
        <w:numPr>
          <w:ilvl w:val="0"/>
          <w:numId w:val="224"/>
        </w:numPr>
        <w:tabs>
          <w:tab w:val="left" w:pos="993"/>
        </w:tabs>
        <w:ind w:left="0" w:firstLine="709"/>
        <w:jc w:val="both"/>
        <w:rPr>
          <w:szCs w:val="26"/>
        </w:rPr>
      </w:pPr>
      <w:r w:rsidRPr="00027DC9">
        <w:rPr>
          <w:szCs w:val="26"/>
        </w:rPr>
        <w:t>оказаны услуги по разработке сметной документации на текущий</w:t>
      </w:r>
      <w:r>
        <w:rPr>
          <w:szCs w:val="26"/>
        </w:rPr>
        <w:t xml:space="preserve"> ремонт детской игровой и спортивной площадок, расположенных в зоне отдыха «Набережная ручья «Кайерканский»;</w:t>
      </w:r>
    </w:p>
    <w:p w:rsidR="003D5049" w:rsidRDefault="003D5049" w:rsidP="00B83794">
      <w:pPr>
        <w:pStyle w:val="af5"/>
        <w:numPr>
          <w:ilvl w:val="0"/>
          <w:numId w:val="224"/>
        </w:numPr>
        <w:tabs>
          <w:tab w:val="left" w:pos="993"/>
        </w:tabs>
        <w:ind w:left="0" w:firstLine="709"/>
        <w:jc w:val="both"/>
        <w:rPr>
          <w:szCs w:val="26"/>
        </w:rPr>
      </w:pPr>
      <w:r>
        <w:rPr>
          <w:szCs w:val="26"/>
        </w:rPr>
        <w:t>оказаны услуги по разработке проектно-сметной документации на обустройство зоны отдыха «Набережная ручья «Кайерканский» системой видеонаблюдения;</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детских игровых и спортивных площадок, расположенных в районе Кайеркан (ул. Норильская 4-8, ул. Норильская 12-14, ул. Надеждинская 1-1а, зона отдыха Набережная ручья «Кайерканский»);</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зоны отдыха Набережная ручья «Кайерканский», расположенной в районе домов 9-15 по ул. Победы;</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Малого сквера, расположенного, а районе домов 3-5 по ул. Надеждинская;</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6-ти лестниц, расположенных в районе Кайеркан;</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стелы и ограждения, расположенных на Центральной площади района Кайеркан;</w:t>
      </w:r>
    </w:p>
    <w:p w:rsidR="003D5049" w:rsidRDefault="003D5049" w:rsidP="00B83794">
      <w:pPr>
        <w:pStyle w:val="af5"/>
        <w:numPr>
          <w:ilvl w:val="0"/>
          <w:numId w:val="224"/>
        </w:numPr>
        <w:tabs>
          <w:tab w:val="left" w:pos="993"/>
        </w:tabs>
        <w:ind w:left="0" w:firstLine="709"/>
        <w:jc w:val="both"/>
        <w:rPr>
          <w:szCs w:val="26"/>
        </w:rPr>
      </w:pPr>
      <w:r>
        <w:rPr>
          <w:szCs w:val="26"/>
        </w:rPr>
        <w:t>оказаны услуги по осуществлению контрольных мероприятий за ходом выполнения работ по благоустройству (1-й этап работ по благоустройству территории, прилегающей к зданию филиала МБУ «Молодежный центр», ул. Школьная, д.10, работ по демонтажу (переносу) существующего въездного знака «Кайеркан», работ по обустройству объемно-пространственной композиции «Норильск-город трудовой доблести» и благоустройство прилегающей территории (1 этап));</w:t>
      </w:r>
    </w:p>
    <w:p w:rsidR="003D5049" w:rsidRDefault="003D5049" w:rsidP="00B83794">
      <w:pPr>
        <w:pStyle w:val="af5"/>
        <w:numPr>
          <w:ilvl w:val="0"/>
          <w:numId w:val="224"/>
        </w:numPr>
        <w:tabs>
          <w:tab w:val="left" w:pos="993"/>
        </w:tabs>
        <w:ind w:left="0" w:firstLine="709"/>
        <w:jc w:val="both"/>
        <w:rPr>
          <w:szCs w:val="26"/>
        </w:rPr>
      </w:pPr>
      <w:r>
        <w:rPr>
          <w:szCs w:val="26"/>
        </w:rPr>
        <w:t>выполнены работы по обустройству объемно-пространственной композиции «Норильск-город трудовой доблести» и благоустройство прилегающей территории;</w:t>
      </w:r>
    </w:p>
    <w:p w:rsidR="003D5049" w:rsidRPr="00DD5D75" w:rsidRDefault="003D5049" w:rsidP="00B83794">
      <w:pPr>
        <w:pStyle w:val="af5"/>
        <w:numPr>
          <w:ilvl w:val="0"/>
          <w:numId w:val="224"/>
        </w:numPr>
        <w:tabs>
          <w:tab w:val="left" w:pos="851"/>
          <w:tab w:val="left" w:pos="993"/>
        </w:tabs>
        <w:ind w:left="0" w:firstLine="709"/>
        <w:jc w:val="both"/>
        <w:rPr>
          <w:szCs w:val="26"/>
        </w:rPr>
      </w:pPr>
      <w:r w:rsidRPr="00DD5D75">
        <w:rPr>
          <w:szCs w:val="26"/>
        </w:rPr>
        <w:t>постав</w:t>
      </w:r>
      <w:r>
        <w:rPr>
          <w:szCs w:val="26"/>
        </w:rPr>
        <w:t>лены</w:t>
      </w:r>
      <w:r w:rsidRPr="00DD5D75">
        <w:rPr>
          <w:szCs w:val="26"/>
        </w:rPr>
        <w:t xml:space="preserve"> и установ</w:t>
      </w:r>
      <w:r>
        <w:rPr>
          <w:szCs w:val="26"/>
        </w:rPr>
        <w:t>лены</w:t>
      </w:r>
      <w:r w:rsidRPr="00DD5D75">
        <w:rPr>
          <w:szCs w:val="26"/>
        </w:rPr>
        <w:t xml:space="preserve"> дв</w:t>
      </w:r>
      <w:r>
        <w:rPr>
          <w:szCs w:val="26"/>
        </w:rPr>
        <w:t>а</w:t>
      </w:r>
      <w:r w:rsidRPr="00DD5D75">
        <w:rPr>
          <w:szCs w:val="26"/>
        </w:rPr>
        <w:t xml:space="preserve"> флагшток</w:t>
      </w:r>
      <w:r>
        <w:rPr>
          <w:szCs w:val="26"/>
        </w:rPr>
        <w:t>а</w:t>
      </w:r>
      <w:r w:rsidRPr="00DD5D75">
        <w:rPr>
          <w:szCs w:val="26"/>
        </w:rPr>
        <w:t xml:space="preserve"> для установки на Центральной площади района Кайеркан.</w:t>
      </w:r>
    </w:p>
    <w:p w:rsidR="003D5049" w:rsidRPr="00103038" w:rsidRDefault="003D5049" w:rsidP="003D5049">
      <w:pPr>
        <w:ind w:firstLine="709"/>
        <w:jc w:val="both"/>
        <w:rPr>
          <w:szCs w:val="26"/>
          <w:highlight w:val="yellow"/>
        </w:rPr>
      </w:pPr>
    </w:p>
    <w:p w:rsidR="003D5049" w:rsidRPr="00CA6D84" w:rsidRDefault="003D5049" w:rsidP="003D5049">
      <w:pPr>
        <w:ind w:firstLine="709"/>
        <w:jc w:val="both"/>
        <w:rPr>
          <w:szCs w:val="26"/>
        </w:rPr>
      </w:pPr>
      <w:r w:rsidRPr="00CA6D84">
        <w:rPr>
          <w:szCs w:val="26"/>
        </w:rPr>
        <w:t xml:space="preserve">За отчетный период в </w:t>
      </w:r>
      <w:r w:rsidRPr="00CA6D84">
        <w:rPr>
          <w:b/>
          <w:i/>
          <w:szCs w:val="26"/>
        </w:rPr>
        <w:t>поселке Снежногорск</w:t>
      </w:r>
      <w:r w:rsidRPr="00CA6D84">
        <w:rPr>
          <w:szCs w:val="26"/>
        </w:rPr>
        <w:t>:</w:t>
      </w:r>
    </w:p>
    <w:p w:rsidR="003D5049" w:rsidRDefault="003D5049" w:rsidP="00B83794">
      <w:pPr>
        <w:pStyle w:val="ConsPlusNormal"/>
        <w:numPr>
          <w:ilvl w:val="0"/>
          <w:numId w:val="225"/>
        </w:numPr>
        <w:tabs>
          <w:tab w:val="left" w:pos="993"/>
        </w:tabs>
        <w:ind w:left="0" w:firstLine="709"/>
        <w:jc w:val="both"/>
        <w:rPr>
          <w:rFonts w:ascii="Times New Roman" w:hAnsi="Times New Roman" w:cs="Times New Roman"/>
          <w:color w:val="000000" w:themeColor="text1"/>
          <w:sz w:val="25"/>
          <w:szCs w:val="25"/>
        </w:rPr>
      </w:pPr>
      <w:r w:rsidRPr="00CA6D84">
        <w:rPr>
          <w:rFonts w:ascii="Times New Roman" w:hAnsi="Times New Roman" w:cs="Times New Roman"/>
          <w:color w:val="000000" w:themeColor="text1"/>
          <w:sz w:val="25"/>
          <w:szCs w:val="25"/>
        </w:rPr>
        <w:t>выполнены работы по поставке и монтажу</w:t>
      </w:r>
      <w:r>
        <w:rPr>
          <w:rFonts w:ascii="Times New Roman" w:hAnsi="Times New Roman" w:cs="Times New Roman"/>
          <w:color w:val="000000" w:themeColor="text1"/>
          <w:sz w:val="25"/>
          <w:szCs w:val="25"/>
        </w:rPr>
        <w:t xml:space="preserve"> сборно-разборного сценического комплекса;</w:t>
      </w:r>
    </w:p>
    <w:p w:rsidR="003D5049" w:rsidRDefault="003D5049" w:rsidP="00B83794">
      <w:pPr>
        <w:pStyle w:val="ConsPlusNormal"/>
        <w:numPr>
          <w:ilvl w:val="0"/>
          <w:numId w:val="225"/>
        </w:numPr>
        <w:tabs>
          <w:tab w:val="left" w:pos="993"/>
        </w:tabs>
        <w:ind w:left="0" w:firstLine="709"/>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разработана ПСД </w:t>
      </w:r>
      <w:r w:rsidRPr="00106FD0">
        <w:rPr>
          <w:rFonts w:ascii="Times New Roman" w:hAnsi="Times New Roman" w:cs="Times New Roman"/>
          <w:color w:val="000000" w:themeColor="text1"/>
          <w:sz w:val="25"/>
          <w:szCs w:val="25"/>
        </w:rPr>
        <w:t>на устройство архитектурной подсветки многоквартирных домов</w:t>
      </w:r>
      <w:r>
        <w:rPr>
          <w:rFonts w:ascii="Times New Roman" w:hAnsi="Times New Roman" w:cs="Times New Roman"/>
          <w:color w:val="000000" w:themeColor="text1"/>
          <w:sz w:val="25"/>
          <w:szCs w:val="25"/>
        </w:rPr>
        <w:t>.</w:t>
      </w:r>
    </w:p>
    <w:p w:rsidR="003D5049" w:rsidRPr="00EF6008" w:rsidRDefault="003D5049" w:rsidP="003D5049">
      <w:pPr>
        <w:pStyle w:val="ConsPlusNormal"/>
        <w:tabs>
          <w:tab w:val="left" w:pos="993"/>
        </w:tabs>
        <w:ind w:left="709" w:firstLine="0"/>
        <w:jc w:val="both"/>
        <w:rPr>
          <w:rFonts w:ascii="Times New Roman" w:hAnsi="Times New Roman" w:cs="Times New Roman"/>
          <w:color w:val="000000" w:themeColor="text1"/>
          <w:sz w:val="25"/>
          <w:szCs w:val="25"/>
        </w:rPr>
      </w:pPr>
    </w:p>
    <w:p w:rsidR="003D5049" w:rsidRPr="00B81796" w:rsidRDefault="003D5049" w:rsidP="003D5049">
      <w:pPr>
        <w:spacing w:before="120"/>
        <w:ind w:firstLine="720"/>
        <w:jc w:val="both"/>
        <w:rPr>
          <w:color w:val="000000"/>
          <w:szCs w:val="26"/>
        </w:rPr>
      </w:pPr>
      <w:r w:rsidRPr="005B067E">
        <w:rPr>
          <w:color w:val="000000"/>
          <w:szCs w:val="26"/>
        </w:rPr>
        <w:t xml:space="preserve">В результате реализации мероприятий в рамках обустройства территорий общего </w:t>
      </w:r>
      <w:r w:rsidRPr="00B81796">
        <w:rPr>
          <w:color w:val="000000"/>
          <w:szCs w:val="26"/>
        </w:rPr>
        <w:t>пользования города Норильска в 2024 году достигнуты следующие результаты:</w:t>
      </w:r>
    </w:p>
    <w:p w:rsidR="003D5049" w:rsidRPr="00B81796" w:rsidRDefault="003D5049" w:rsidP="003D5049">
      <w:pPr>
        <w:pStyle w:val="af5"/>
        <w:numPr>
          <w:ilvl w:val="0"/>
          <w:numId w:val="33"/>
        </w:numPr>
        <w:tabs>
          <w:tab w:val="left" w:pos="993"/>
        </w:tabs>
        <w:ind w:left="0" w:firstLine="709"/>
        <w:jc w:val="both"/>
        <w:rPr>
          <w:color w:val="000000"/>
          <w:szCs w:val="26"/>
        </w:rPr>
      </w:pPr>
      <w:r w:rsidRPr="00B81796">
        <w:rPr>
          <w:color w:val="000000"/>
          <w:szCs w:val="26"/>
        </w:rPr>
        <w:t xml:space="preserve">уровень выполнения мероприятий, направленных на повышение уровня благоустроенности территории, составил </w:t>
      </w:r>
      <w:r w:rsidRPr="00B81796">
        <w:rPr>
          <w:szCs w:val="26"/>
        </w:rPr>
        <w:t>90,9</w:t>
      </w:r>
      <w:r w:rsidRPr="00B81796">
        <w:rPr>
          <w:color w:val="000000"/>
          <w:szCs w:val="26"/>
        </w:rPr>
        <w:t>% (план – 100,0%),</w:t>
      </w:r>
      <w:r w:rsidRPr="00B81796">
        <w:rPr>
          <w:szCs w:val="26"/>
        </w:rPr>
        <w:t xml:space="preserve"> в связи с </w:t>
      </w:r>
      <w:r w:rsidRPr="00B81796">
        <w:rPr>
          <w:bCs/>
          <w:szCs w:val="26"/>
        </w:rPr>
        <w:t>принятием</w:t>
      </w:r>
      <w:r w:rsidRPr="00B81796">
        <w:t xml:space="preserve"> </w:t>
      </w:r>
      <w:r w:rsidRPr="00B81796">
        <w:rPr>
          <w:bCs/>
          <w:szCs w:val="26"/>
        </w:rPr>
        <w:t>работ в рамках договора по сохранению объекта культурного наследия регионального значения «Памятник В.И. Ленину» не в полном объеме</w:t>
      </w:r>
      <w:r>
        <w:rPr>
          <w:bCs/>
          <w:szCs w:val="26"/>
        </w:rPr>
        <w:t xml:space="preserve"> </w:t>
      </w:r>
      <w:r w:rsidRPr="000E0C2F">
        <w:rPr>
          <w:bCs/>
          <w:szCs w:val="26"/>
        </w:rPr>
        <w:t>(произведена только предоплата за 1 этап в размере 30%)</w:t>
      </w:r>
      <w:r w:rsidRPr="00B81796">
        <w:rPr>
          <w:color w:val="000000"/>
          <w:szCs w:val="26"/>
        </w:rPr>
        <w:t>;</w:t>
      </w:r>
    </w:p>
    <w:p w:rsidR="003D5049" w:rsidRPr="00147196" w:rsidRDefault="003D5049" w:rsidP="00B83794">
      <w:pPr>
        <w:pStyle w:val="af5"/>
        <w:numPr>
          <w:ilvl w:val="0"/>
          <w:numId w:val="138"/>
        </w:numPr>
        <w:tabs>
          <w:tab w:val="left" w:pos="993"/>
        </w:tabs>
        <w:ind w:left="0" w:firstLine="709"/>
        <w:jc w:val="both"/>
        <w:rPr>
          <w:b/>
          <w:szCs w:val="26"/>
        </w:rPr>
      </w:pPr>
      <w:r w:rsidRPr="00B81796">
        <w:rPr>
          <w:color w:val="000000"/>
          <w:szCs w:val="26"/>
        </w:rPr>
        <w:t>уровень обеспечения оборудованными детскими площадками</w:t>
      </w:r>
      <w:r w:rsidRPr="00147196">
        <w:rPr>
          <w:color w:val="000000"/>
          <w:szCs w:val="26"/>
        </w:rPr>
        <w:t xml:space="preserve"> </w:t>
      </w:r>
      <w:r w:rsidRPr="00147196">
        <w:rPr>
          <w:szCs w:val="26"/>
        </w:rPr>
        <w:t>в 2024 году составил 86,8% (100% от плана – 86,8%)</w:t>
      </w:r>
      <w:r>
        <w:rPr>
          <w:szCs w:val="26"/>
        </w:rPr>
        <w:t>, что соответствует уровню 2023 года</w:t>
      </w:r>
      <w:r w:rsidRPr="00147196">
        <w:rPr>
          <w:szCs w:val="26"/>
        </w:rPr>
        <w:t>.</w:t>
      </w:r>
    </w:p>
    <w:p w:rsidR="003D5049" w:rsidRPr="00147196" w:rsidRDefault="003D5049" w:rsidP="003D5049">
      <w:pPr>
        <w:pStyle w:val="af5"/>
        <w:tabs>
          <w:tab w:val="left" w:pos="993"/>
        </w:tabs>
        <w:ind w:left="709"/>
        <w:jc w:val="both"/>
        <w:rPr>
          <w:b/>
          <w:szCs w:val="26"/>
        </w:rPr>
      </w:pPr>
    </w:p>
    <w:p w:rsidR="003D5049" w:rsidRPr="00EF6008" w:rsidRDefault="003D5049" w:rsidP="003D5049">
      <w:pPr>
        <w:jc w:val="center"/>
        <w:rPr>
          <w:b/>
          <w:szCs w:val="26"/>
        </w:rPr>
      </w:pPr>
      <w:r w:rsidRPr="00EF6008">
        <w:rPr>
          <w:b/>
          <w:szCs w:val="26"/>
        </w:rPr>
        <w:t>Основное мероприятие 3 «Обеспечение безопасности дорожного движения»</w:t>
      </w:r>
    </w:p>
    <w:p w:rsidR="003D5049" w:rsidRPr="00EF6008" w:rsidRDefault="003D5049" w:rsidP="003D5049">
      <w:pPr>
        <w:jc w:val="center"/>
        <w:rPr>
          <w:b/>
          <w:szCs w:val="26"/>
        </w:rPr>
      </w:pPr>
    </w:p>
    <w:p w:rsidR="003D5049" w:rsidRPr="00EF6008" w:rsidRDefault="003D5049" w:rsidP="003D5049">
      <w:pPr>
        <w:ind w:firstLine="709"/>
        <w:jc w:val="both"/>
        <w:rPr>
          <w:bCs/>
          <w:szCs w:val="26"/>
        </w:rPr>
      </w:pPr>
      <w:r w:rsidRPr="00EF6008">
        <w:rPr>
          <w:bCs/>
          <w:szCs w:val="26"/>
        </w:rPr>
        <w:t>Реализация мероприятия осуществляется в соответствии с Федеральным законом от 10.12.1995 №196-ФЗ «О безопасности дорожного движения».</w:t>
      </w:r>
    </w:p>
    <w:p w:rsidR="003D5049" w:rsidRPr="00C96976" w:rsidRDefault="003D5049" w:rsidP="003D5049">
      <w:pPr>
        <w:pStyle w:val="40"/>
        <w:spacing w:before="0"/>
        <w:ind w:firstLine="709"/>
        <w:jc w:val="right"/>
        <w:rPr>
          <w:b w:val="0"/>
          <w:szCs w:val="26"/>
          <w:u w:val="none"/>
        </w:rPr>
      </w:pPr>
      <w:r w:rsidRPr="00C96976">
        <w:rPr>
          <w:b w:val="0"/>
          <w:szCs w:val="26"/>
          <w:u w:val="none"/>
        </w:rPr>
        <w:t>Таблица</w:t>
      </w:r>
      <w:r w:rsidR="00C96976" w:rsidRPr="00C96976">
        <w:rPr>
          <w:b w:val="0"/>
          <w:szCs w:val="26"/>
          <w:u w:val="none"/>
        </w:rPr>
        <w:t xml:space="preserve"> 5</w:t>
      </w:r>
      <w:r w:rsidR="00D931D0">
        <w:rPr>
          <w:b w:val="0"/>
          <w:szCs w:val="26"/>
          <w:u w:val="none"/>
        </w:rPr>
        <w:t>8</w:t>
      </w:r>
      <w:r w:rsidRPr="00C96976">
        <w:rPr>
          <w:b w:val="0"/>
          <w:szCs w:val="26"/>
          <w:u w:val="non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0"/>
        <w:gridCol w:w="1622"/>
        <w:gridCol w:w="1623"/>
        <w:gridCol w:w="1449"/>
      </w:tblGrid>
      <w:tr w:rsidR="003D5049" w:rsidRPr="00103038" w:rsidTr="003D5049">
        <w:trPr>
          <w:trHeight w:val="305"/>
          <w:tblHeader/>
          <w:jc w:val="center"/>
        </w:trPr>
        <w:tc>
          <w:tcPr>
            <w:tcW w:w="2508" w:type="pct"/>
            <w:vMerge w:val="restart"/>
            <w:vAlign w:val="center"/>
          </w:tcPr>
          <w:p w:rsidR="003D5049" w:rsidRPr="00EF6008" w:rsidRDefault="003D5049" w:rsidP="003D5049">
            <w:pPr>
              <w:jc w:val="center"/>
            </w:pPr>
            <w:r w:rsidRPr="00EF6008">
              <w:t>Наименование основного мероприятия/мероприятия</w:t>
            </w:r>
          </w:p>
        </w:tc>
        <w:tc>
          <w:tcPr>
            <w:tcW w:w="2492" w:type="pct"/>
            <w:gridSpan w:val="3"/>
            <w:vAlign w:val="center"/>
          </w:tcPr>
          <w:p w:rsidR="003D5049" w:rsidRPr="00EF6008" w:rsidRDefault="003D5049" w:rsidP="003D5049">
            <w:pPr>
              <w:jc w:val="center"/>
            </w:pPr>
            <w:r w:rsidRPr="00EF6008">
              <w:t>2024 год</w:t>
            </w:r>
          </w:p>
        </w:tc>
      </w:tr>
      <w:tr w:rsidR="003D5049" w:rsidRPr="00103038" w:rsidTr="003D5049">
        <w:trPr>
          <w:trHeight w:val="590"/>
          <w:tblHeader/>
          <w:jc w:val="center"/>
        </w:trPr>
        <w:tc>
          <w:tcPr>
            <w:tcW w:w="2508" w:type="pct"/>
            <w:vMerge/>
            <w:vAlign w:val="center"/>
          </w:tcPr>
          <w:p w:rsidR="003D5049" w:rsidRPr="00EF6008" w:rsidRDefault="003D5049" w:rsidP="003D5049"/>
        </w:tc>
        <w:tc>
          <w:tcPr>
            <w:tcW w:w="847" w:type="pct"/>
            <w:vAlign w:val="center"/>
          </w:tcPr>
          <w:p w:rsidR="003D5049" w:rsidRPr="00EF6008" w:rsidRDefault="003D5049" w:rsidP="003D5049">
            <w:pPr>
              <w:jc w:val="center"/>
              <w:rPr>
                <w:szCs w:val="26"/>
              </w:rPr>
            </w:pPr>
            <w:r w:rsidRPr="00EF6008">
              <w:rPr>
                <w:szCs w:val="26"/>
              </w:rPr>
              <w:t>Уточненный план на год</w:t>
            </w:r>
          </w:p>
        </w:tc>
        <w:tc>
          <w:tcPr>
            <w:tcW w:w="888" w:type="pct"/>
            <w:vAlign w:val="center"/>
          </w:tcPr>
          <w:p w:rsidR="003D5049" w:rsidRPr="00EF6008" w:rsidRDefault="003D5049" w:rsidP="003D5049">
            <w:pPr>
              <w:jc w:val="center"/>
              <w:rPr>
                <w:szCs w:val="26"/>
                <w:lang w:val="en-US"/>
              </w:rPr>
            </w:pPr>
            <w:r w:rsidRPr="00EF6008">
              <w:rPr>
                <w:szCs w:val="26"/>
              </w:rPr>
              <w:t>Исполнено</w:t>
            </w:r>
          </w:p>
        </w:tc>
        <w:tc>
          <w:tcPr>
            <w:tcW w:w="757" w:type="pct"/>
            <w:vAlign w:val="center"/>
          </w:tcPr>
          <w:p w:rsidR="003D5049" w:rsidRPr="00EF6008" w:rsidRDefault="003D5049" w:rsidP="003D5049">
            <w:pPr>
              <w:jc w:val="center"/>
              <w:rPr>
                <w:sz w:val="24"/>
              </w:rPr>
            </w:pPr>
            <w:r w:rsidRPr="00EF6008">
              <w:rPr>
                <w:sz w:val="24"/>
              </w:rPr>
              <w:t>Отклонение</w:t>
            </w:r>
          </w:p>
        </w:tc>
      </w:tr>
      <w:tr w:rsidR="003D5049" w:rsidRPr="00103038" w:rsidTr="003D5049">
        <w:trPr>
          <w:trHeight w:val="240"/>
          <w:tblHeader/>
          <w:jc w:val="center"/>
        </w:trPr>
        <w:tc>
          <w:tcPr>
            <w:tcW w:w="2508" w:type="pct"/>
            <w:vMerge/>
            <w:vAlign w:val="center"/>
          </w:tcPr>
          <w:p w:rsidR="003D5049" w:rsidRPr="00EF6008" w:rsidRDefault="003D5049" w:rsidP="003D5049">
            <w:pPr>
              <w:rPr>
                <w:b/>
                <w:bCs/>
                <w:i/>
                <w:iCs/>
                <w:sz w:val="24"/>
              </w:rPr>
            </w:pPr>
          </w:p>
        </w:tc>
        <w:tc>
          <w:tcPr>
            <w:tcW w:w="1735" w:type="pct"/>
            <w:gridSpan w:val="2"/>
            <w:vAlign w:val="center"/>
          </w:tcPr>
          <w:p w:rsidR="003D5049" w:rsidRPr="00EF6008" w:rsidRDefault="003D5049" w:rsidP="003D5049">
            <w:pPr>
              <w:jc w:val="center"/>
              <w:rPr>
                <w:szCs w:val="26"/>
              </w:rPr>
            </w:pPr>
            <w:r w:rsidRPr="00EF6008">
              <w:rPr>
                <w:szCs w:val="26"/>
              </w:rPr>
              <w:t>тыс. руб.</w:t>
            </w:r>
          </w:p>
        </w:tc>
        <w:tc>
          <w:tcPr>
            <w:tcW w:w="757" w:type="pct"/>
            <w:vAlign w:val="center"/>
          </w:tcPr>
          <w:p w:rsidR="003D5049" w:rsidRPr="00EF6008" w:rsidRDefault="003D5049" w:rsidP="003D5049">
            <w:pPr>
              <w:jc w:val="center"/>
            </w:pPr>
            <w:r w:rsidRPr="00EF6008">
              <w:t>%</w:t>
            </w:r>
          </w:p>
        </w:tc>
      </w:tr>
      <w:tr w:rsidR="003D5049" w:rsidRPr="00103038" w:rsidTr="003D5049">
        <w:trPr>
          <w:trHeight w:val="67"/>
          <w:jc w:val="center"/>
        </w:trPr>
        <w:tc>
          <w:tcPr>
            <w:tcW w:w="2508" w:type="pct"/>
            <w:vAlign w:val="center"/>
          </w:tcPr>
          <w:p w:rsidR="003D5049" w:rsidRPr="00EF6008" w:rsidRDefault="003D5049" w:rsidP="003D5049">
            <w:pPr>
              <w:rPr>
                <w:b/>
                <w:bCs/>
                <w:i/>
                <w:iCs/>
                <w:sz w:val="24"/>
                <w:szCs w:val="24"/>
              </w:rPr>
            </w:pPr>
            <w:r w:rsidRPr="00EF6008">
              <w:rPr>
                <w:b/>
                <w:bCs/>
                <w:i/>
                <w:iCs/>
                <w:sz w:val="24"/>
              </w:rPr>
              <w:t xml:space="preserve">Основное мероприятие 3 «Обеспечение безопасности дорожного движения» </w:t>
            </w:r>
            <w:r w:rsidRPr="00EF6008">
              <w:rPr>
                <w:bCs/>
                <w:i/>
                <w:iCs/>
                <w:sz w:val="24"/>
              </w:rPr>
              <w:t>(местный бюджет)</w:t>
            </w:r>
            <w:r w:rsidRPr="00EF6008">
              <w:rPr>
                <w:b/>
                <w:bCs/>
                <w:i/>
                <w:iCs/>
                <w:sz w:val="24"/>
              </w:rPr>
              <w:t xml:space="preserve">, </w:t>
            </w:r>
            <w:r w:rsidRPr="00EF6008">
              <w:rPr>
                <w:b/>
                <w:bCs/>
                <w:i/>
                <w:iCs/>
                <w:sz w:val="22"/>
                <w:szCs w:val="22"/>
              </w:rPr>
              <w:t>в том числе по районам</w:t>
            </w:r>
            <w:r w:rsidRPr="00EF6008">
              <w:rPr>
                <w:i/>
                <w:color w:val="000000"/>
                <w:sz w:val="24"/>
                <w:szCs w:val="24"/>
              </w:rPr>
              <w:t>:</w:t>
            </w:r>
          </w:p>
        </w:tc>
        <w:tc>
          <w:tcPr>
            <w:tcW w:w="847" w:type="pct"/>
            <w:vAlign w:val="center"/>
          </w:tcPr>
          <w:p w:rsidR="003D5049" w:rsidRPr="00EF6008" w:rsidRDefault="003D5049" w:rsidP="003D5049">
            <w:pPr>
              <w:jc w:val="center"/>
              <w:rPr>
                <w:b/>
                <w:i/>
                <w:sz w:val="24"/>
                <w:szCs w:val="22"/>
              </w:rPr>
            </w:pPr>
            <w:r w:rsidRPr="00EF6008">
              <w:rPr>
                <w:b/>
                <w:i/>
                <w:sz w:val="24"/>
                <w:szCs w:val="22"/>
              </w:rPr>
              <w:t>1 077,9</w:t>
            </w:r>
          </w:p>
        </w:tc>
        <w:tc>
          <w:tcPr>
            <w:tcW w:w="888" w:type="pct"/>
            <w:vAlign w:val="center"/>
          </w:tcPr>
          <w:p w:rsidR="003D5049" w:rsidRPr="00EF6008" w:rsidRDefault="003D5049" w:rsidP="003D5049">
            <w:pPr>
              <w:jc w:val="center"/>
              <w:rPr>
                <w:b/>
                <w:i/>
                <w:sz w:val="24"/>
                <w:szCs w:val="22"/>
              </w:rPr>
            </w:pPr>
            <w:r w:rsidRPr="00EF6008">
              <w:rPr>
                <w:b/>
                <w:i/>
                <w:sz w:val="24"/>
                <w:szCs w:val="22"/>
              </w:rPr>
              <w:t>1 077,9</w:t>
            </w:r>
          </w:p>
        </w:tc>
        <w:tc>
          <w:tcPr>
            <w:tcW w:w="757" w:type="pct"/>
            <w:vAlign w:val="center"/>
          </w:tcPr>
          <w:p w:rsidR="003D5049" w:rsidRPr="00EF6008" w:rsidRDefault="003D5049" w:rsidP="003D5049">
            <w:pPr>
              <w:jc w:val="center"/>
              <w:rPr>
                <w:b/>
                <w:i/>
                <w:sz w:val="24"/>
                <w:szCs w:val="22"/>
              </w:rPr>
            </w:pPr>
            <w:r w:rsidRPr="00EF6008">
              <w:rPr>
                <w:b/>
                <w:i/>
                <w:sz w:val="24"/>
                <w:szCs w:val="22"/>
              </w:rPr>
              <w:t>100,0</w:t>
            </w:r>
          </w:p>
        </w:tc>
      </w:tr>
      <w:tr w:rsidR="003D5049" w:rsidRPr="00756789" w:rsidTr="003D5049">
        <w:trPr>
          <w:trHeight w:val="67"/>
          <w:jc w:val="center"/>
        </w:trPr>
        <w:tc>
          <w:tcPr>
            <w:tcW w:w="2508" w:type="pct"/>
            <w:vAlign w:val="center"/>
          </w:tcPr>
          <w:p w:rsidR="003D5049" w:rsidRPr="00756789" w:rsidRDefault="003D5049" w:rsidP="003D5049">
            <w:pPr>
              <w:rPr>
                <w:bCs/>
                <w:i/>
                <w:iCs/>
                <w:sz w:val="24"/>
              </w:rPr>
            </w:pPr>
            <w:r w:rsidRPr="00756789">
              <w:rPr>
                <w:bCs/>
                <w:i/>
                <w:iCs/>
                <w:sz w:val="24"/>
              </w:rPr>
              <w:t>Кайерканское территориальное управление</w:t>
            </w:r>
          </w:p>
        </w:tc>
        <w:tc>
          <w:tcPr>
            <w:tcW w:w="847" w:type="pct"/>
            <w:vAlign w:val="center"/>
          </w:tcPr>
          <w:p w:rsidR="003D5049" w:rsidRPr="00756789" w:rsidRDefault="003D5049" w:rsidP="003D5049">
            <w:pPr>
              <w:jc w:val="center"/>
              <w:rPr>
                <w:i/>
                <w:sz w:val="24"/>
                <w:szCs w:val="22"/>
              </w:rPr>
            </w:pPr>
            <w:r w:rsidRPr="00756789">
              <w:rPr>
                <w:i/>
                <w:sz w:val="24"/>
                <w:szCs w:val="22"/>
              </w:rPr>
              <w:t>1 077,9</w:t>
            </w:r>
          </w:p>
        </w:tc>
        <w:tc>
          <w:tcPr>
            <w:tcW w:w="888" w:type="pct"/>
            <w:vAlign w:val="center"/>
          </w:tcPr>
          <w:p w:rsidR="003D5049" w:rsidRPr="00756789" w:rsidRDefault="003D5049" w:rsidP="003D5049">
            <w:pPr>
              <w:jc w:val="center"/>
              <w:rPr>
                <w:i/>
                <w:sz w:val="24"/>
                <w:szCs w:val="22"/>
              </w:rPr>
            </w:pPr>
            <w:r w:rsidRPr="00756789">
              <w:rPr>
                <w:i/>
                <w:sz w:val="24"/>
                <w:szCs w:val="22"/>
              </w:rPr>
              <w:t>1 077,9</w:t>
            </w:r>
          </w:p>
        </w:tc>
        <w:tc>
          <w:tcPr>
            <w:tcW w:w="757" w:type="pct"/>
            <w:vAlign w:val="center"/>
          </w:tcPr>
          <w:p w:rsidR="003D5049" w:rsidRPr="00756789" w:rsidRDefault="003D5049" w:rsidP="003D5049">
            <w:pPr>
              <w:jc w:val="center"/>
              <w:rPr>
                <w:i/>
                <w:sz w:val="24"/>
                <w:szCs w:val="22"/>
              </w:rPr>
            </w:pPr>
            <w:r w:rsidRPr="00756789">
              <w:rPr>
                <w:i/>
                <w:sz w:val="24"/>
                <w:szCs w:val="22"/>
              </w:rPr>
              <w:t>100,0</w:t>
            </w:r>
          </w:p>
        </w:tc>
      </w:tr>
    </w:tbl>
    <w:p w:rsidR="003D5049" w:rsidRPr="00756789" w:rsidRDefault="003D5049" w:rsidP="003D5049">
      <w:pPr>
        <w:ind w:firstLine="720"/>
        <w:jc w:val="both"/>
        <w:rPr>
          <w:color w:val="000000"/>
          <w:sz w:val="12"/>
          <w:szCs w:val="12"/>
          <w:highlight w:val="yellow"/>
        </w:rPr>
      </w:pPr>
    </w:p>
    <w:p w:rsidR="003D5049" w:rsidRPr="0093446C" w:rsidRDefault="003D5049" w:rsidP="003D5049">
      <w:pPr>
        <w:ind w:firstLine="720"/>
        <w:jc w:val="both"/>
        <w:rPr>
          <w:bCs/>
          <w:color w:val="000000"/>
          <w:szCs w:val="26"/>
        </w:rPr>
      </w:pPr>
      <w:r w:rsidRPr="0093446C">
        <w:rPr>
          <w:bCs/>
          <w:color w:val="000000"/>
          <w:szCs w:val="26"/>
        </w:rPr>
        <w:t>В целях обеспечения безопасности дорожного движения:</w:t>
      </w:r>
    </w:p>
    <w:p w:rsidR="003D5049" w:rsidRPr="0093446C" w:rsidRDefault="003D5049" w:rsidP="00B83794">
      <w:pPr>
        <w:pStyle w:val="af5"/>
        <w:numPr>
          <w:ilvl w:val="0"/>
          <w:numId w:val="137"/>
        </w:numPr>
        <w:tabs>
          <w:tab w:val="left" w:pos="993"/>
        </w:tabs>
        <w:ind w:left="0" w:firstLine="709"/>
        <w:jc w:val="both"/>
        <w:rPr>
          <w:bCs/>
          <w:color w:val="000000"/>
          <w:szCs w:val="26"/>
        </w:rPr>
      </w:pPr>
      <w:r w:rsidRPr="0093446C">
        <w:rPr>
          <w:bCs/>
          <w:color w:val="000000"/>
          <w:szCs w:val="26"/>
        </w:rPr>
        <w:t>проведены противопаводковые мероприятия с целью недопущения разрушения пешеходных мостов через ручей и подтопления селитебной зоны района Кайеркан;</w:t>
      </w:r>
    </w:p>
    <w:p w:rsidR="003D5049" w:rsidRDefault="003D5049" w:rsidP="003D5049">
      <w:pPr>
        <w:ind w:firstLine="720"/>
        <w:jc w:val="both"/>
        <w:rPr>
          <w:szCs w:val="26"/>
        </w:rPr>
      </w:pPr>
      <w:r w:rsidRPr="0093446C">
        <w:rPr>
          <w:color w:val="000000"/>
          <w:szCs w:val="26"/>
        </w:rPr>
        <w:t>В результате реализации мероприятий за счет средств местного бюджета в 2024 году исполнение составило 1 077,9 тыс. руб., израсходовано 100% от плана.</w:t>
      </w:r>
      <w:r>
        <w:rPr>
          <w:szCs w:val="26"/>
        </w:rPr>
        <w:t xml:space="preserve"> </w:t>
      </w:r>
    </w:p>
    <w:p w:rsidR="003D5049" w:rsidRPr="005B067E" w:rsidRDefault="003D5049" w:rsidP="003D5049">
      <w:pPr>
        <w:ind w:firstLine="720"/>
        <w:jc w:val="both"/>
        <w:rPr>
          <w:szCs w:val="26"/>
        </w:rPr>
      </w:pPr>
      <w:r>
        <w:rPr>
          <w:szCs w:val="26"/>
        </w:rPr>
        <w:t>У</w:t>
      </w:r>
      <w:r w:rsidRPr="005B067E">
        <w:rPr>
          <w:szCs w:val="26"/>
        </w:rPr>
        <w:t>ровень выполнения мероприятий, направленных на повышение б</w:t>
      </w:r>
      <w:r>
        <w:rPr>
          <w:szCs w:val="26"/>
        </w:rPr>
        <w:t xml:space="preserve">езопасности дорожного движения </w:t>
      </w:r>
      <w:r w:rsidRPr="00027DC9">
        <w:rPr>
          <w:szCs w:val="26"/>
        </w:rPr>
        <w:t>–</w:t>
      </w:r>
      <w:r w:rsidRPr="005B067E">
        <w:rPr>
          <w:szCs w:val="26"/>
        </w:rPr>
        <w:t xml:space="preserve"> 100%.  </w:t>
      </w:r>
    </w:p>
    <w:p w:rsidR="00D66D3A" w:rsidRPr="00DC17A5" w:rsidRDefault="00D66D3A" w:rsidP="001E4EBA">
      <w:pPr>
        <w:ind w:firstLine="720"/>
        <w:jc w:val="both"/>
        <w:rPr>
          <w:szCs w:val="26"/>
        </w:rPr>
      </w:pPr>
      <w:r w:rsidRPr="00DC17A5">
        <w:rPr>
          <w:szCs w:val="26"/>
        </w:rPr>
        <w:t xml:space="preserve"> </w:t>
      </w:r>
    </w:p>
    <w:p w:rsidR="00DF0BF9" w:rsidRPr="00DC17A5" w:rsidRDefault="00D8322F" w:rsidP="00B67052">
      <w:pPr>
        <w:ind w:firstLine="720"/>
        <w:jc w:val="both"/>
        <w:rPr>
          <w:szCs w:val="26"/>
        </w:rPr>
      </w:pPr>
      <w:r w:rsidRPr="00DC17A5">
        <w:rPr>
          <w:szCs w:val="26"/>
        </w:rPr>
        <w:t xml:space="preserve"> </w:t>
      </w:r>
    </w:p>
    <w:p w:rsidR="00DF0BF9" w:rsidRPr="00DC17A5" w:rsidRDefault="00DF0BF9" w:rsidP="00DF0BF9">
      <w:pPr>
        <w:pStyle w:val="aff9"/>
        <w:tabs>
          <w:tab w:val="left" w:pos="0"/>
          <w:tab w:val="left" w:pos="720"/>
        </w:tabs>
        <w:spacing w:before="0"/>
        <w:ind w:firstLine="709"/>
        <w:rPr>
          <w:sz w:val="26"/>
          <w:szCs w:val="26"/>
        </w:rPr>
      </w:pPr>
    </w:p>
    <w:p w:rsidR="00DF0BF9" w:rsidRPr="00DC17A5" w:rsidRDefault="00DF0BF9">
      <w:pPr>
        <w:rPr>
          <w:sz w:val="20"/>
          <w:szCs w:val="26"/>
        </w:rPr>
      </w:pPr>
      <w:r w:rsidRPr="00DC17A5">
        <w:rPr>
          <w:sz w:val="20"/>
          <w:szCs w:val="26"/>
        </w:rPr>
        <w:br w:type="page"/>
      </w:r>
    </w:p>
    <w:p w:rsidR="00DF0BF9" w:rsidRPr="00DC17A5" w:rsidRDefault="005875EC" w:rsidP="00B83794">
      <w:pPr>
        <w:pStyle w:val="af5"/>
        <w:numPr>
          <w:ilvl w:val="0"/>
          <w:numId w:val="205"/>
        </w:numPr>
        <w:tabs>
          <w:tab w:val="left" w:pos="426"/>
        </w:tabs>
        <w:ind w:left="0" w:firstLine="0"/>
        <w:jc w:val="center"/>
        <w:rPr>
          <w:rStyle w:val="20"/>
          <w:bCs w:val="0"/>
          <w:i w:val="0"/>
          <w:smallCaps/>
          <w:szCs w:val="26"/>
        </w:rPr>
      </w:pPr>
      <w:r w:rsidRPr="00DC17A5">
        <w:rPr>
          <w:b/>
          <w:smallCaps/>
          <w:szCs w:val="26"/>
        </w:rPr>
        <w:t xml:space="preserve">МУНИЦИПАЛЬНАЯ ПРОГРАММА </w:t>
      </w:r>
      <w:r w:rsidR="004D5FD2" w:rsidRPr="00DC17A5">
        <w:rPr>
          <w:rStyle w:val="20"/>
          <w:rFonts w:eastAsia="Calibri"/>
          <w:i w:val="0"/>
          <w:smallCaps/>
        </w:rPr>
        <w:t>«</w:t>
      </w:r>
      <w:r w:rsidRPr="00DC17A5">
        <w:rPr>
          <w:b/>
          <w:smallCaps/>
        </w:rPr>
        <w:t xml:space="preserve">МОЛОДЕЖЬ МУНИЦИПАЛЬНОГО ОБРАЗОВАНИЯ ГОРОД НОРИЛЬСК В </w:t>
      </w:r>
      <w:r w:rsidRPr="00DC17A5">
        <w:rPr>
          <w:b/>
          <w:smallCaps/>
          <w:lang w:val="en-US"/>
        </w:rPr>
        <w:t>XXI</w:t>
      </w:r>
      <w:r w:rsidRPr="00DC17A5">
        <w:rPr>
          <w:b/>
          <w:smallCaps/>
        </w:rPr>
        <w:t xml:space="preserve"> ВЕКЕ</w:t>
      </w:r>
      <w:r w:rsidR="004D5FD2" w:rsidRPr="00DC17A5">
        <w:rPr>
          <w:rStyle w:val="20"/>
          <w:rFonts w:eastAsia="Calibri"/>
          <w:i w:val="0"/>
          <w:smallCaps/>
        </w:rPr>
        <w:t>»</w:t>
      </w:r>
      <w:r w:rsidRPr="00DC17A5">
        <w:rPr>
          <w:rStyle w:val="20"/>
          <w:rFonts w:eastAsia="Calibri"/>
          <w:i w:val="0"/>
          <w:smallCaps/>
        </w:rPr>
        <w:t xml:space="preserve"> </w:t>
      </w:r>
    </w:p>
    <w:p w:rsidR="00DF0BF9" w:rsidRPr="00DC17A5" w:rsidRDefault="00DF0BF9" w:rsidP="00DF0BF9">
      <w:pPr>
        <w:tabs>
          <w:tab w:val="left" w:pos="426"/>
        </w:tabs>
        <w:jc w:val="center"/>
        <w:rPr>
          <w:rStyle w:val="20"/>
          <w:bCs w:val="0"/>
          <w:i w:val="0"/>
          <w:szCs w:val="26"/>
        </w:rPr>
      </w:pPr>
    </w:p>
    <w:p w:rsidR="00B106C2" w:rsidRPr="00DC17A5" w:rsidRDefault="00B106C2" w:rsidP="00B106C2">
      <w:pPr>
        <w:autoSpaceDE w:val="0"/>
        <w:autoSpaceDN w:val="0"/>
        <w:adjustRightInd w:val="0"/>
        <w:ind w:firstLine="709"/>
        <w:jc w:val="both"/>
        <w:rPr>
          <w:rFonts w:eastAsiaTheme="minorHAnsi"/>
          <w:szCs w:val="26"/>
          <w:lang w:eastAsia="en-US"/>
        </w:rPr>
      </w:pPr>
      <w:r w:rsidRPr="00DC17A5">
        <w:rPr>
          <w:szCs w:val="26"/>
        </w:rPr>
        <w:t xml:space="preserve">Основной целью </w:t>
      </w:r>
      <w:r w:rsidRPr="00DC17A5">
        <w:t xml:space="preserve">муниципальной программы </w:t>
      </w:r>
      <w:r w:rsidRPr="00DC17A5">
        <w:rPr>
          <w:szCs w:val="26"/>
        </w:rPr>
        <w:t>является</w:t>
      </w:r>
      <w:r w:rsidRPr="00DC17A5">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B106C2" w:rsidRPr="00DC17A5" w:rsidRDefault="00D931D0" w:rsidP="00B106C2">
      <w:pPr>
        <w:pStyle w:val="40"/>
        <w:spacing w:before="0" w:after="0"/>
        <w:ind w:firstLine="709"/>
        <w:jc w:val="right"/>
        <w:rPr>
          <w:b w:val="0"/>
          <w:szCs w:val="26"/>
          <w:u w:val="none"/>
        </w:rPr>
      </w:pPr>
      <w:r>
        <w:rPr>
          <w:b w:val="0"/>
          <w:szCs w:val="26"/>
          <w:u w:val="none"/>
        </w:rPr>
        <w:t>Таблица 59</w:t>
      </w:r>
    </w:p>
    <w:p w:rsidR="00B106C2" w:rsidRPr="00DC17A5" w:rsidRDefault="00B106C2" w:rsidP="00B106C2">
      <w:pPr>
        <w:pStyle w:val="40"/>
        <w:spacing w:before="0"/>
        <w:ind w:firstLine="709"/>
        <w:jc w:val="left"/>
        <w:rPr>
          <w:b w:val="0"/>
          <w:szCs w:val="26"/>
        </w:rPr>
      </w:pPr>
      <w:r w:rsidRPr="00DC1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2786"/>
        <w:gridCol w:w="1132"/>
        <w:gridCol w:w="1220"/>
        <w:gridCol w:w="712"/>
        <w:gridCol w:w="1131"/>
        <w:gridCol w:w="1183"/>
        <w:gridCol w:w="711"/>
      </w:tblGrid>
      <w:tr w:rsidR="00B106C2" w:rsidRPr="00B93794" w:rsidTr="00B106C2">
        <w:trPr>
          <w:trHeight w:val="70"/>
          <w:tblHeader/>
        </w:trPr>
        <w:tc>
          <w:tcPr>
            <w:tcW w:w="251" w:type="pct"/>
            <w:vMerge w:val="restart"/>
            <w:shd w:val="clear" w:color="auto" w:fill="auto"/>
            <w:vAlign w:val="center"/>
            <w:hideMark/>
          </w:tcPr>
          <w:p w:rsidR="00B106C2" w:rsidRPr="00DC17A5" w:rsidRDefault="00B106C2" w:rsidP="00B106C2">
            <w:pPr>
              <w:jc w:val="center"/>
              <w:rPr>
                <w:sz w:val="18"/>
                <w:szCs w:val="18"/>
              </w:rPr>
            </w:pPr>
            <w:r w:rsidRPr="00DC17A5">
              <w:rPr>
                <w:sz w:val="18"/>
                <w:szCs w:val="18"/>
              </w:rPr>
              <w:t>№ п/п</w:t>
            </w:r>
          </w:p>
        </w:tc>
        <w:tc>
          <w:tcPr>
            <w:tcW w:w="1491" w:type="pct"/>
            <w:vMerge w:val="restart"/>
            <w:shd w:val="clear" w:color="auto" w:fill="auto"/>
            <w:vAlign w:val="center"/>
            <w:hideMark/>
          </w:tcPr>
          <w:p w:rsidR="00B106C2" w:rsidRPr="00DC17A5" w:rsidRDefault="00B106C2" w:rsidP="00B106C2">
            <w:pPr>
              <w:jc w:val="center"/>
              <w:rPr>
                <w:sz w:val="20"/>
              </w:rPr>
            </w:pPr>
            <w:r w:rsidRPr="00DC17A5">
              <w:rPr>
                <w:sz w:val="18"/>
              </w:rPr>
              <w:t>Наименование муниципальной программы/ подпрограммы</w:t>
            </w:r>
          </w:p>
        </w:tc>
        <w:tc>
          <w:tcPr>
            <w:tcW w:w="1639" w:type="pct"/>
            <w:gridSpan w:val="3"/>
            <w:shd w:val="clear" w:color="auto" w:fill="auto"/>
            <w:vAlign w:val="center"/>
            <w:hideMark/>
          </w:tcPr>
          <w:p w:rsidR="00B106C2" w:rsidRPr="00DC17A5" w:rsidRDefault="00B106C2" w:rsidP="00B106C2">
            <w:pPr>
              <w:jc w:val="center"/>
              <w:rPr>
                <w:sz w:val="22"/>
                <w:szCs w:val="22"/>
              </w:rPr>
            </w:pPr>
            <w:r w:rsidRPr="00DC17A5">
              <w:rPr>
                <w:sz w:val="22"/>
                <w:szCs w:val="22"/>
              </w:rPr>
              <w:t>2023 год</w:t>
            </w:r>
          </w:p>
        </w:tc>
        <w:tc>
          <w:tcPr>
            <w:tcW w:w="1619" w:type="pct"/>
            <w:gridSpan w:val="3"/>
            <w:shd w:val="clear" w:color="auto" w:fill="auto"/>
            <w:vAlign w:val="center"/>
            <w:hideMark/>
          </w:tcPr>
          <w:p w:rsidR="00B106C2" w:rsidRPr="00B93794" w:rsidRDefault="00B106C2" w:rsidP="00B106C2">
            <w:pPr>
              <w:jc w:val="center"/>
              <w:rPr>
                <w:sz w:val="20"/>
              </w:rPr>
            </w:pPr>
            <w:r w:rsidRPr="00DC17A5">
              <w:rPr>
                <w:sz w:val="22"/>
                <w:szCs w:val="22"/>
              </w:rPr>
              <w:t>2024 год</w:t>
            </w:r>
          </w:p>
        </w:tc>
      </w:tr>
      <w:tr w:rsidR="00B106C2" w:rsidRPr="00B93794" w:rsidTr="00B106C2">
        <w:trPr>
          <w:trHeight w:val="70"/>
          <w:tblHeader/>
        </w:trPr>
        <w:tc>
          <w:tcPr>
            <w:tcW w:w="251" w:type="pct"/>
            <w:vMerge/>
            <w:vAlign w:val="center"/>
            <w:hideMark/>
          </w:tcPr>
          <w:p w:rsidR="00B106C2" w:rsidRPr="00B93794" w:rsidRDefault="00B106C2" w:rsidP="00B106C2">
            <w:pPr>
              <w:jc w:val="center"/>
              <w:rPr>
                <w:sz w:val="20"/>
              </w:rPr>
            </w:pPr>
          </w:p>
        </w:tc>
        <w:tc>
          <w:tcPr>
            <w:tcW w:w="1491" w:type="pct"/>
            <w:vMerge/>
            <w:vAlign w:val="center"/>
            <w:hideMark/>
          </w:tcPr>
          <w:p w:rsidR="00B106C2" w:rsidRPr="00B93794" w:rsidRDefault="00B106C2" w:rsidP="00B106C2">
            <w:pPr>
              <w:jc w:val="center"/>
              <w:rPr>
                <w:sz w:val="20"/>
              </w:rPr>
            </w:pPr>
          </w:p>
        </w:tc>
        <w:tc>
          <w:tcPr>
            <w:tcW w:w="606" w:type="pct"/>
            <w:shd w:val="clear" w:color="auto" w:fill="auto"/>
            <w:vAlign w:val="center"/>
            <w:hideMark/>
          </w:tcPr>
          <w:p w:rsidR="00B106C2" w:rsidRPr="00B93794" w:rsidRDefault="00B106C2" w:rsidP="00B106C2">
            <w:pPr>
              <w:jc w:val="center"/>
              <w:rPr>
                <w:sz w:val="18"/>
              </w:rPr>
            </w:pPr>
            <w:r w:rsidRPr="00B93794">
              <w:rPr>
                <w:sz w:val="18"/>
              </w:rPr>
              <w:t>Уточнен-ный план</w:t>
            </w:r>
          </w:p>
        </w:tc>
        <w:tc>
          <w:tcPr>
            <w:tcW w:w="1034" w:type="pct"/>
            <w:gridSpan w:val="2"/>
            <w:shd w:val="clear" w:color="auto" w:fill="auto"/>
            <w:vAlign w:val="center"/>
            <w:hideMark/>
          </w:tcPr>
          <w:p w:rsidR="00B106C2" w:rsidRPr="00B93794" w:rsidRDefault="00B106C2" w:rsidP="00B106C2">
            <w:pPr>
              <w:jc w:val="center"/>
              <w:rPr>
                <w:sz w:val="18"/>
              </w:rPr>
            </w:pPr>
            <w:r w:rsidRPr="00B93794">
              <w:rPr>
                <w:sz w:val="18"/>
              </w:rPr>
              <w:t>Исполнение</w:t>
            </w:r>
          </w:p>
        </w:tc>
        <w:tc>
          <w:tcPr>
            <w:tcW w:w="605" w:type="pct"/>
            <w:shd w:val="clear" w:color="auto" w:fill="auto"/>
            <w:vAlign w:val="center"/>
            <w:hideMark/>
          </w:tcPr>
          <w:p w:rsidR="00B106C2" w:rsidRPr="00B93794" w:rsidRDefault="00B106C2" w:rsidP="00B106C2">
            <w:pPr>
              <w:jc w:val="center"/>
              <w:rPr>
                <w:sz w:val="18"/>
              </w:rPr>
            </w:pPr>
            <w:r w:rsidRPr="00B93794">
              <w:rPr>
                <w:sz w:val="18"/>
              </w:rPr>
              <w:t>Уточнен-</w:t>
            </w:r>
          </w:p>
          <w:p w:rsidR="00B106C2" w:rsidRPr="00B93794" w:rsidRDefault="00B106C2" w:rsidP="00B106C2">
            <w:pPr>
              <w:jc w:val="center"/>
              <w:rPr>
                <w:sz w:val="18"/>
              </w:rPr>
            </w:pPr>
            <w:r w:rsidRPr="00B93794">
              <w:rPr>
                <w:sz w:val="18"/>
              </w:rPr>
              <w:t>ный план</w:t>
            </w:r>
          </w:p>
        </w:tc>
        <w:tc>
          <w:tcPr>
            <w:tcW w:w="1013" w:type="pct"/>
            <w:gridSpan w:val="2"/>
            <w:shd w:val="clear" w:color="auto" w:fill="auto"/>
            <w:vAlign w:val="center"/>
          </w:tcPr>
          <w:p w:rsidR="00B106C2" w:rsidRPr="00B93794" w:rsidRDefault="00B106C2" w:rsidP="00B106C2">
            <w:pPr>
              <w:jc w:val="center"/>
              <w:rPr>
                <w:sz w:val="18"/>
              </w:rPr>
            </w:pPr>
            <w:r w:rsidRPr="00B93794">
              <w:rPr>
                <w:sz w:val="18"/>
              </w:rPr>
              <w:t>Исполнение</w:t>
            </w:r>
          </w:p>
        </w:tc>
      </w:tr>
      <w:tr w:rsidR="00B106C2" w:rsidRPr="00B93794" w:rsidTr="00B106C2">
        <w:trPr>
          <w:trHeight w:val="70"/>
          <w:tblHeader/>
        </w:trPr>
        <w:tc>
          <w:tcPr>
            <w:tcW w:w="251" w:type="pct"/>
            <w:vMerge/>
            <w:shd w:val="clear" w:color="auto" w:fill="auto"/>
            <w:vAlign w:val="center"/>
          </w:tcPr>
          <w:p w:rsidR="00B106C2" w:rsidRPr="00B93794" w:rsidRDefault="00B106C2" w:rsidP="00B106C2">
            <w:pPr>
              <w:jc w:val="center"/>
              <w:rPr>
                <w:sz w:val="20"/>
              </w:rPr>
            </w:pPr>
          </w:p>
        </w:tc>
        <w:tc>
          <w:tcPr>
            <w:tcW w:w="1491" w:type="pct"/>
            <w:vMerge/>
            <w:shd w:val="clear" w:color="auto" w:fill="auto"/>
            <w:vAlign w:val="center"/>
          </w:tcPr>
          <w:p w:rsidR="00B106C2" w:rsidRPr="00B93794" w:rsidRDefault="00B106C2" w:rsidP="00B106C2">
            <w:pPr>
              <w:rPr>
                <w:b/>
                <w:bCs/>
                <w:i/>
                <w:iCs/>
                <w:sz w:val="20"/>
              </w:rPr>
            </w:pPr>
          </w:p>
        </w:tc>
        <w:tc>
          <w:tcPr>
            <w:tcW w:w="1258" w:type="pct"/>
            <w:gridSpan w:val="2"/>
          </w:tcPr>
          <w:p w:rsidR="00B106C2" w:rsidRPr="00B93794" w:rsidRDefault="00B106C2" w:rsidP="00B106C2">
            <w:pPr>
              <w:jc w:val="center"/>
              <w:rPr>
                <w:bCs/>
                <w:iCs/>
                <w:sz w:val="20"/>
              </w:rPr>
            </w:pPr>
            <w:r w:rsidRPr="00B93794">
              <w:rPr>
                <w:bCs/>
                <w:iCs/>
                <w:sz w:val="20"/>
              </w:rPr>
              <w:t>тыс. руб.</w:t>
            </w:r>
          </w:p>
        </w:tc>
        <w:tc>
          <w:tcPr>
            <w:tcW w:w="381" w:type="pct"/>
            <w:shd w:val="clear" w:color="auto" w:fill="auto"/>
            <w:vAlign w:val="center"/>
          </w:tcPr>
          <w:p w:rsidR="00B106C2" w:rsidRPr="00B93794" w:rsidRDefault="00B106C2" w:rsidP="00B106C2">
            <w:pPr>
              <w:jc w:val="center"/>
              <w:rPr>
                <w:bCs/>
                <w:iCs/>
                <w:sz w:val="20"/>
              </w:rPr>
            </w:pPr>
            <w:r w:rsidRPr="00B93794">
              <w:rPr>
                <w:bCs/>
                <w:iCs/>
                <w:sz w:val="20"/>
              </w:rPr>
              <w:t>%</w:t>
            </w:r>
          </w:p>
        </w:tc>
        <w:tc>
          <w:tcPr>
            <w:tcW w:w="1238" w:type="pct"/>
            <w:gridSpan w:val="2"/>
            <w:shd w:val="clear" w:color="auto" w:fill="auto"/>
            <w:vAlign w:val="center"/>
          </w:tcPr>
          <w:p w:rsidR="00B106C2" w:rsidRPr="00B93794" w:rsidRDefault="00B106C2" w:rsidP="00B106C2">
            <w:pPr>
              <w:jc w:val="center"/>
              <w:rPr>
                <w:bCs/>
                <w:iCs/>
                <w:sz w:val="20"/>
              </w:rPr>
            </w:pPr>
            <w:r w:rsidRPr="00B93794">
              <w:rPr>
                <w:bCs/>
                <w:iCs/>
                <w:sz w:val="20"/>
              </w:rPr>
              <w:t>тыс. руб.</w:t>
            </w:r>
          </w:p>
        </w:tc>
        <w:tc>
          <w:tcPr>
            <w:tcW w:w="380" w:type="pct"/>
            <w:shd w:val="clear" w:color="auto" w:fill="auto"/>
            <w:vAlign w:val="center"/>
          </w:tcPr>
          <w:p w:rsidR="00B106C2" w:rsidRPr="00B93794" w:rsidRDefault="00B106C2" w:rsidP="00B106C2">
            <w:pPr>
              <w:jc w:val="center"/>
              <w:rPr>
                <w:bCs/>
                <w:iCs/>
                <w:sz w:val="20"/>
              </w:rPr>
            </w:pPr>
            <w:r w:rsidRPr="00B93794">
              <w:rPr>
                <w:bCs/>
                <w:iCs/>
                <w:sz w:val="20"/>
              </w:rPr>
              <w:t>%</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bCs/>
                <w:i/>
                <w:sz w:val="20"/>
              </w:rPr>
            </w:pPr>
            <w:r w:rsidRPr="00B93794">
              <w:rPr>
                <w:b/>
                <w:bCs/>
                <w:i/>
                <w:sz w:val="20"/>
              </w:rPr>
              <w:t>МП «Молодежь муниципального образования город Норильск в XXI веке», в том числе по источникам финансирования:</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ind w:left="-134" w:right="-195"/>
              <w:jc w:val="center"/>
              <w:rPr>
                <w:b/>
                <w:bCs/>
                <w:i/>
                <w:iCs/>
                <w:sz w:val="22"/>
                <w:szCs w:val="22"/>
              </w:rPr>
            </w:pPr>
            <w:r w:rsidRPr="00B93794">
              <w:rPr>
                <w:b/>
                <w:bCs/>
                <w:i/>
                <w:iCs/>
                <w:sz w:val="22"/>
                <w:szCs w:val="22"/>
              </w:rPr>
              <w:t>127 205,2</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ind w:left="-134" w:right="-195"/>
              <w:jc w:val="center"/>
              <w:rPr>
                <w:b/>
                <w:bCs/>
                <w:i/>
                <w:iCs/>
                <w:sz w:val="22"/>
                <w:szCs w:val="22"/>
              </w:rPr>
            </w:pPr>
            <w:r w:rsidRPr="00B93794">
              <w:rPr>
                <w:b/>
                <w:bCs/>
                <w:i/>
                <w:iCs/>
                <w:sz w:val="22"/>
                <w:szCs w:val="22"/>
              </w:rPr>
              <w:t>121 951,7</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95,9</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133 658,7</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116 940,3</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87,5</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местный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120 355,2</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113 497,3</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94,3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126 070,8</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108 763,1</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86,3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краевой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6 410,0</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6 365,5</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99,3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6 887,9</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6 553,2</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95,1</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внебюджетные источники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440,0</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2 088,9*</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474,8</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700,0</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1 624,0</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232,0</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 </w:t>
            </w:r>
          </w:p>
        </w:tc>
        <w:tc>
          <w:tcPr>
            <w:tcW w:w="4749" w:type="pct"/>
            <w:gridSpan w:val="7"/>
            <w:tcBorders>
              <w:top w:val="nil"/>
              <w:left w:val="nil"/>
              <w:bottom w:val="single" w:sz="4" w:space="0" w:color="auto"/>
              <w:right w:val="single" w:sz="4" w:space="0" w:color="000000"/>
            </w:tcBorders>
          </w:tcPr>
          <w:p w:rsidR="00B106C2" w:rsidRPr="00B93794" w:rsidRDefault="00B106C2" w:rsidP="00B106C2">
            <w:pPr>
              <w:ind w:left="-134" w:right="-195"/>
              <w:rPr>
                <w:sz w:val="20"/>
              </w:rPr>
            </w:pPr>
            <w:r w:rsidRPr="00B93794">
              <w:rPr>
                <w:b/>
                <w:bCs/>
                <w:sz w:val="20"/>
              </w:rPr>
              <w:t>в том числе по подпрограммам:</w:t>
            </w:r>
            <w:r w:rsidRPr="00B93794">
              <w:rPr>
                <w:sz w:val="20"/>
              </w:rPr>
              <w:t> </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1.1</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1 </w:t>
            </w:r>
            <w:r w:rsidRPr="00B93794">
              <w:rPr>
                <w:sz w:val="20"/>
              </w:rPr>
              <w:t>«Вовлечение молодежи в социальную практику»</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112 656,3</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107 619,3</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95,5</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120 578,4</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108 898,6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90,3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1.2</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2 </w:t>
            </w:r>
            <w:r w:rsidRPr="00B93794">
              <w:rPr>
                <w:sz w:val="20"/>
              </w:rPr>
              <w:t>«Патриотическое воспитание молодежи»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10 133,6</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10 119,2</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99,9</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8 218,4</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3 226,6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39,3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1.3</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3 </w:t>
            </w:r>
            <w:r w:rsidRPr="00B93794">
              <w:rPr>
                <w:sz w:val="20"/>
              </w:rPr>
              <w:t>«Профилактика наркомании на территории»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2 415,3</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2 213,2</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91,6</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2 415,3</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2 368,5</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98,1</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51" w:type="pct"/>
            <w:tcBorders>
              <w:top w:val="nil"/>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sz w:val="20"/>
              </w:rPr>
            </w:pPr>
            <w:r w:rsidRPr="00B93794">
              <w:rPr>
                <w:sz w:val="20"/>
              </w:rPr>
              <w:t>1.4</w:t>
            </w:r>
          </w:p>
        </w:tc>
        <w:tc>
          <w:tcPr>
            <w:tcW w:w="149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rPr>
                <w:b/>
                <w:sz w:val="20"/>
              </w:rPr>
            </w:pPr>
            <w:r w:rsidRPr="00B93794">
              <w:rPr>
                <w:b/>
                <w:sz w:val="20"/>
              </w:rPr>
              <w:t xml:space="preserve">Подпрограмма 4 </w:t>
            </w:r>
            <w:r w:rsidRPr="00B93794">
              <w:rPr>
                <w:sz w:val="20"/>
              </w:rPr>
              <w:t>«Поддержка социально ориентированных некоммерческих организаций в муниципальном образовании город Норильск»</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2 000,0</w:t>
            </w:r>
          </w:p>
        </w:tc>
        <w:tc>
          <w:tcPr>
            <w:tcW w:w="65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2 000,0</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100,0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2 446,6</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2 446,6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100,0</w:t>
            </w:r>
          </w:p>
        </w:tc>
      </w:tr>
    </w:tbl>
    <w:p w:rsidR="00B106C2" w:rsidRPr="00B93794" w:rsidRDefault="00B106C2" w:rsidP="00B106C2">
      <w:pPr>
        <w:autoSpaceDE w:val="0"/>
        <w:autoSpaceDN w:val="0"/>
        <w:adjustRightInd w:val="0"/>
        <w:spacing w:before="120"/>
        <w:ind w:firstLine="142"/>
        <w:jc w:val="both"/>
        <w:rPr>
          <w:sz w:val="20"/>
          <w:szCs w:val="22"/>
        </w:rPr>
      </w:pPr>
      <w:r w:rsidRPr="00B93794">
        <w:rPr>
          <w:sz w:val="24"/>
          <w:szCs w:val="26"/>
        </w:rPr>
        <w:t>*</w:t>
      </w:r>
      <w:r w:rsidRPr="00B93794">
        <w:rPr>
          <w:sz w:val="20"/>
          <w:szCs w:val="22"/>
        </w:rPr>
        <w:t xml:space="preserve">Поступление за счет внебюджетных источников по итогам 2024 года составило 1 181,0 тыс. руб. </w:t>
      </w:r>
    </w:p>
    <w:p w:rsidR="00B106C2" w:rsidRDefault="00B106C2" w:rsidP="00B106C2">
      <w:pPr>
        <w:autoSpaceDE w:val="0"/>
        <w:autoSpaceDN w:val="0"/>
        <w:adjustRightInd w:val="0"/>
        <w:ind w:firstLine="709"/>
        <w:jc w:val="both"/>
        <w:rPr>
          <w:szCs w:val="26"/>
        </w:rPr>
      </w:pPr>
    </w:p>
    <w:p w:rsidR="00B106C2" w:rsidRPr="00B93794" w:rsidRDefault="00B106C2" w:rsidP="00B106C2">
      <w:pPr>
        <w:autoSpaceDE w:val="0"/>
        <w:autoSpaceDN w:val="0"/>
        <w:adjustRightInd w:val="0"/>
        <w:ind w:firstLine="709"/>
        <w:jc w:val="both"/>
        <w:rPr>
          <w:szCs w:val="26"/>
        </w:rPr>
      </w:pPr>
      <w:r w:rsidRPr="00B93794">
        <w:rPr>
          <w:szCs w:val="26"/>
        </w:rPr>
        <w:t xml:space="preserve">В целом по </w:t>
      </w:r>
      <w:r w:rsidRPr="00B93794">
        <w:rPr>
          <w:rFonts w:ascii="Times New Roman CYR" w:eastAsia="Calibri" w:hAnsi="Times New Roman CYR" w:cs="Times New Roman CYR"/>
          <w:szCs w:val="26"/>
        </w:rPr>
        <w:t xml:space="preserve">МП плановый объем финансирования на 2024 год по сравнению с 2023 годом увеличился на 5,1%, что обусловлено </w:t>
      </w:r>
      <w:r w:rsidRPr="00B93794">
        <w:rPr>
          <w:rFonts w:ascii="Times New Roman CYR" w:eastAsia="Calibri" w:hAnsi="Times New Roman CYR" w:cs="Times New Roman CYR"/>
          <w:iCs/>
          <w:szCs w:val="26"/>
        </w:rPr>
        <w:t>индексацией заработной платы работников</w:t>
      </w:r>
      <w:r w:rsidRPr="00B93794">
        <w:t xml:space="preserve"> бюджетной сферы; </w:t>
      </w:r>
      <w:r w:rsidRPr="00B93794">
        <w:rPr>
          <w:szCs w:val="26"/>
        </w:rPr>
        <w:t xml:space="preserve">увеличением суммы субсидии из краевого бюджета; увеличением </w:t>
      </w:r>
      <w:r>
        <w:rPr>
          <w:szCs w:val="26"/>
        </w:rPr>
        <w:t>размера с</w:t>
      </w:r>
      <w:r w:rsidRPr="00B93794">
        <w:rPr>
          <w:szCs w:val="26"/>
        </w:rPr>
        <w:t>типендии Главы города Норильска</w:t>
      </w:r>
      <w:r>
        <w:rPr>
          <w:szCs w:val="26"/>
        </w:rPr>
        <w:t xml:space="preserve">, начиная со </w:t>
      </w:r>
      <w:r>
        <w:rPr>
          <w:szCs w:val="26"/>
          <w:lang w:val="en-US"/>
        </w:rPr>
        <w:t>II</w:t>
      </w:r>
      <w:r>
        <w:rPr>
          <w:szCs w:val="26"/>
        </w:rPr>
        <w:t xml:space="preserve"> семестра 2023-2024 учебного года (с 5000 до </w:t>
      </w:r>
      <w:r>
        <w:rPr>
          <w:rFonts w:eastAsiaTheme="minorHAnsi"/>
          <w:szCs w:val="26"/>
          <w:lang w:eastAsia="en-US"/>
        </w:rPr>
        <w:t>11500 рублей)</w:t>
      </w:r>
      <w:r w:rsidRPr="00B93794">
        <w:rPr>
          <w:szCs w:val="26"/>
        </w:rPr>
        <w:t xml:space="preserve">; увеличением средств на оплату услуг </w:t>
      </w:r>
      <w:r>
        <w:rPr>
          <w:szCs w:val="26"/>
        </w:rPr>
        <w:t>круглосуточной</w:t>
      </w:r>
      <w:r w:rsidRPr="00B93794">
        <w:rPr>
          <w:szCs w:val="26"/>
        </w:rPr>
        <w:t xml:space="preserve"> охраны объектов массового пребывания людей МБУ «Молодежный центр» в районах Центральный, Кайеркан, Талнах</w:t>
      </w:r>
      <w:r w:rsidRPr="00B93794">
        <w:rPr>
          <w:rFonts w:eastAsiaTheme="minorHAnsi"/>
          <w:szCs w:val="26"/>
          <w:lang w:eastAsia="en-US"/>
        </w:rPr>
        <w:t>.</w:t>
      </w:r>
    </w:p>
    <w:p w:rsidR="00B106C2" w:rsidRPr="00B93794" w:rsidRDefault="00B106C2" w:rsidP="00B106C2">
      <w:pPr>
        <w:autoSpaceDE w:val="0"/>
        <w:autoSpaceDN w:val="0"/>
        <w:adjustRightInd w:val="0"/>
        <w:ind w:firstLine="540"/>
        <w:jc w:val="both"/>
        <w:rPr>
          <w:szCs w:val="26"/>
        </w:rPr>
      </w:pPr>
      <w:r w:rsidRPr="00B93794">
        <w:rPr>
          <w:szCs w:val="26"/>
        </w:rPr>
        <w:tab/>
        <w:t>Реализация программных мероприятий осуществлялась Администрацией города Норильска в лице</w:t>
      </w:r>
      <w:r w:rsidRPr="00B93794">
        <w:rPr>
          <w:bCs/>
          <w:szCs w:val="26"/>
        </w:rPr>
        <w:t xml:space="preserve"> Управления по взаимодействию с общественными организациями и молодежной политике и</w:t>
      </w:r>
      <w:r w:rsidRPr="00B93794">
        <w:rPr>
          <w:rFonts w:eastAsiaTheme="minorHAnsi"/>
          <w:szCs w:val="26"/>
          <w:lang w:eastAsia="en-US"/>
        </w:rPr>
        <w:t xml:space="preserve"> МБУ «Молодежный центр»</w:t>
      </w:r>
      <w:r w:rsidRPr="00B93794">
        <w:rPr>
          <w:szCs w:val="26"/>
        </w:rPr>
        <w:t>.</w:t>
      </w:r>
    </w:p>
    <w:p w:rsidR="00B106C2" w:rsidRPr="00B93794" w:rsidRDefault="00B106C2" w:rsidP="00B106C2">
      <w:pPr>
        <w:ind w:firstLine="709"/>
        <w:jc w:val="both"/>
        <w:rPr>
          <w:szCs w:val="26"/>
        </w:rPr>
      </w:pPr>
      <w:r w:rsidRPr="00B93794">
        <w:rPr>
          <w:szCs w:val="26"/>
        </w:rPr>
        <w:t>В результате реализации МП в 2024 году на территории достигнуты следующие результаты:</w:t>
      </w:r>
    </w:p>
    <w:p w:rsidR="00B106C2" w:rsidRPr="00B93794" w:rsidRDefault="00B106C2" w:rsidP="00B106C2">
      <w:pPr>
        <w:pStyle w:val="af5"/>
        <w:numPr>
          <w:ilvl w:val="0"/>
          <w:numId w:val="12"/>
        </w:numPr>
        <w:tabs>
          <w:tab w:val="left" w:pos="993"/>
        </w:tabs>
        <w:ind w:left="0" w:firstLine="709"/>
        <w:jc w:val="both"/>
        <w:rPr>
          <w:szCs w:val="26"/>
        </w:rPr>
      </w:pPr>
      <w:r w:rsidRPr="00B93794">
        <w:rPr>
          <w:szCs w:val="26"/>
        </w:rPr>
        <w:t>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w:t>
      </w:r>
      <w:r>
        <w:rPr>
          <w:szCs w:val="26"/>
        </w:rPr>
        <w:t>,</w:t>
      </w:r>
      <w:r w:rsidRPr="00B93794">
        <w:rPr>
          <w:szCs w:val="26"/>
        </w:rPr>
        <w:t xml:space="preserve"> </w:t>
      </w:r>
      <w:r>
        <w:rPr>
          <w:szCs w:val="26"/>
        </w:rPr>
        <w:t>значительно вырос</w:t>
      </w:r>
      <w:r w:rsidRPr="00B93794">
        <w:rPr>
          <w:szCs w:val="26"/>
        </w:rPr>
        <w:t xml:space="preserve"> с 63,2% в 2023 году до 128,6% в 2024 году (+85,3 п.п. от плана </w:t>
      </w:r>
      <w:r w:rsidRPr="00B93794">
        <w:rPr>
          <w:bCs/>
        </w:rPr>
        <w:t xml:space="preserve">– </w:t>
      </w:r>
      <w:r w:rsidRPr="00B93794">
        <w:rPr>
          <w:szCs w:val="26"/>
        </w:rPr>
        <w:t xml:space="preserve">43,3%), в связи с </w:t>
      </w:r>
      <w:r w:rsidRPr="00FB2578">
        <w:rPr>
          <w:szCs w:val="26"/>
        </w:rPr>
        <w:t>открытием на территории города отделения Общероссийского общественно-государственного движения детей и молодежи «Движение первых»</w:t>
      </w:r>
      <w:r w:rsidRPr="00B93794">
        <w:rPr>
          <w:szCs w:val="26"/>
        </w:rPr>
        <w:t xml:space="preserve">; </w:t>
      </w:r>
    </w:p>
    <w:p w:rsidR="00B106C2" w:rsidRPr="00B93794" w:rsidRDefault="00B106C2" w:rsidP="00B106C2">
      <w:pPr>
        <w:pStyle w:val="af5"/>
        <w:numPr>
          <w:ilvl w:val="0"/>
          <w:numId w:val="12"/>
        </w:numPr>
        <w:tabs>
          <w:tab w:val="left" w:pos="993"/>
        </w:tabs>
        <w:ind w:left="0" w:firstLine="710"/>
        <w:jc w:val="both"/>
        <w:rPr>
          <w:szCs w:val="26"/>
        </w:rPr>
      </w:pPr>
      <w:r w:rsidRPr="00B93794">
        <w:rPr>
          <w:szCs w:val="26"/>
        </w:rPr>
        <w:t xml:space="preserve">количество социально ориентированных некоммерческих организаций, получивших муниципальные формы поддержки, увеличилось с 117 ед. в 2023 году до 126 ед. в 2024 году </w:t>
      </w:r>
      <w:r w:rsidRPr="00B93794">
        <w:rPr>
          <w:bCs/>
        </w:rPr>
        <w:t xml:space="preserve">(148,2% от плана – 85 ед.), </w:t>
      </w:r>
      <w:r w:rsidRPr="00B93794">
        <w:rPr>
          <w:szCs w:val="26"/>
        </w:rPr>
        <w:t>перевыполнение планового значения индикатора связано с тем, что плановый показатель подразумевает минимальное количество СОНКО, получивших муниципальные формы поддержки;</w:t>
      </w:r>
    </w:p>
    <w:p w:rsidR="00B106C2" w:rsidRPr="00B93794" w:rsidRDefault="00B106C2" w:rsidP="00B106C2">
      <w:pPr>
        <w:pStyle w:val="af5"/>
        <w:numPr>
          <w:ilvl w:val="0"/>
          <w:numId w:val="12"/>
        </w:numPr>
        <w:tabs>
          <w:tab w:val="left" w:pos="993"/>
        </w:tabs>
        <w:ind w:left="0" w:firstLine="709"/>
        <w:jc w:val="both"/>
        <w:rPr>
          <w:szCs w:val="26"/>
        </w:rPr>
      </w:pPr>
      <w:r w:rsidRPr="00B93794">
        <w:rPr>
          <w:szCs w:val="26"/>
        </w:rPr>
        <w:t>количество поддержанных социально-экономических проектов, реализуемых молодежью муниципального образования город Норильск, увеличилось с 64 ед.</w:t>
      </w:r>
      <w:r>
        <w:rPr>
          <w:szCs w:val="26"/>
        </w:rPr>
        <w:t xml:space="preserve"> в 2023 году</w:t>
      </w:r>
      <w:r w:rsidRPr="00B93794">
        <w:rPr>
          <w:szCs w:val="26"/>
        </w:rPr>
        <w:t xml:space="preserve"> до 71 ед. (88,8% от плана – 80 ед.), финансовая поддержка молодежных проектов осуществляется по результатам конкурсных отборов.</w:t>
      </w:r>
    </w:p>
    <w:p w:rsidR="00B106C2" w:rsidRPr="00B93794" w:rsidRDefault="00B106C2" w:rsidP="00B106C2">
      <w:pPr>
        <w:tabs>
          <w:tab w:val="left" w:pos="709"/>
          <w:tab w:val="left" w:pos="993"/>
        </w:tabs>
        <w:ind w:firstLine="710"/>
        <w:jc w:val="both"/>
        <w:rPr>
          <w:szCs w:val="26"/>
        </w:rPr>
      </w:pPr>
      <w:r w:rsidRPr="00B93794">
        <w:rPr>
          <w:szCs w:val="26"/>
        </w:rPr>
        <w:tab/>
      </w:r>
    </w:p>
    <w:p w:rsidR="00B106C2" w:rsidRPr="00B93794" w:rsidRDefault="00B106C2" w:rsidP="00B106C2">
      <w:pPr>
        <w:pStyle w:val="2"/>
        <w:tabs>
          <w:tab w:val="left" w:pos="567"/>
          <w:tab w:val="left" w:pos="709"/>
        </w:tabs>
        <w:ind w:firstLine="709"/>
        <w:jc w:val="both"/>
        <w:rPr>
          <w:b w:val="0"/>
          <w:i w:val="0"/>
          <w:szCs w:val="26"/>
        </w:rPr>
      </w:pPr>
      <w:r w:rsidRPr="00B93794">
        <w:rPr>
          <w:b w:val="0"/>
          <w:i w:val="0"/>
          <w:szCs w:val="26"/>
        </w:rPr>
        <w:t>Структура расходов МП 2024 года складывается из следующих направлений:</w:t>
      </w:r>
    </w:p>
    <w:p w:rsidR="00B106C2" w:rsidRPr="00B93794" w:rsidRDefault="00B106C2" w:rsidP="00B106C2"/>
    <w:p w:rsidR="00B106C2" w:rsidRPr="00B93794" w:rsidRDefault="00B106C2" w:rsidP="00B106C2">
      <w:pPr>
        <w:pStyle w:val="2"/>
        <w:tabs>
          <w:tab w:val="left" w:pos="567"/>
          <w:tab w:val="left" w:pos="709"/>
        </w:tabs>
        <w:spacing w:after="120"/>
        <w:ind w:firstLine="709"/>
        <w:rPr>
          <w:i w:val="0"/>
        </w:rPr>
      </w:pPr>
      <w:r w:rsidRPr="00B93794">
        <w:rPr>
          <w:i w:val="0"/>
        </w:rPr>
        <w:t>Подпрограмма 1 «</w:t>
      </w:r>
      <w:r w:rsidRPr="00B93794">
        <w:rPr>
          <w:i w:val="0"/>
          <w:szCs w:val="26"/>
        </w:rPr>
        <w:t>Вовлечение молодежи в социальную практику</w:t>
      </w:r>
      <w:r w:rsidRPr="00B93794">
        <w:rPr>
          <w:i w:val="0"/>
        </w:rPr>
        <w:t>»</w:t>
      </w:r>
    </w:p>
    <w:p w:rsidR="00B106C2"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В рамках подпрограммы 1 предусмотрено финансирование на осуществление деятельности МБУ «</w:t>
      </w:r>
      <w:r w:rsidRPr="00B93794">
        <w:rPr>
          <w:bCs/>
        </w:rPr>
        <w:t>Молодежный центр»</w:t>
      </w:r>
      <w:r w:rsidRPr="00B93794">
        <w:rPr>
          <w:rFonts w:eastAsiaTheme="minorHAnsi"/>
          <w:szCs w:val="26"/>
          <w:lang w:eastAsia="en-US"/>
        </w:rPr>
        <w:t xml:space="preserve"> с филиалами </w:t>
      </w:r>
      <w:r w:rsidRPr="00B93794">
        <w:rPr>
          <w:szCs w:val="26"/>
        </w:rPr>
        <w:t>в районах Кайеркан и Талнах</w:t>
      </w:r>
      <w:r w:rsidRPr="00B93794">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B106C2" w:rsidRPr="00B93794" w:rsidRDefault="00B106C2" w:rsidP="00B106C2">
      <w:pPr>
        <w:autoSpaceDE w:val="0"/>
        <w:autoSpaceDN w:val="0"/>
        <w:adjustRightInd w:val="0"/>
        <w:ind w:firstLine="709"/>
        <w:jc w:val="both"/>
        <w:rPr>
          <w:rFonts w:eastAsiaTheme="minorHAnsi"/>
          <w:szCs w:val="26"/>
          <w:lang w:eastAsia="en-US"/>
        </w:rPr>
      </w:pPr>
      <w:r>
        <w:rPr>
          <w:rFonts w:eastAsia="Calibri"/>
          <w:szCs w:val="26"/>
          <w:lang w:eastAsia="en-US"/>
        </w:rPr>
        <w:t>В</w:t>
      </w:r>
      <w:r w:rsidRPr="004A4E18">
        <w:rPr>
          <w:rFonts w:eastAsia="Calibri"/>
          <w:szCs w:val="26"/>
          <w:lang w:eastAsia="en-US"/>
        </w:rPr>
        <w:t xml:space="preserve"> 2024 году завершены ремонтные работы пом</w:t>
      </w:r>
      <w:r>
        <w:rPr>
          <w:rFonts w:eastAsia="Calibri"/>
          <w:szCs w:val="26"/>
          <w:lang w:eastAsia="en-US"/>
        </w:rPr>
        <w:t>ещения в посёлке Снежногорск. В</w:t>
      </w:r>
      <w:r w:rsidRPr="004A4E18">
        <w:rPr>
          <w:rFonts w:eastAsia="Calibri"/>
          <w:szCs w:val="26"/>
          <w:lang w:eastAsia="en-US"/>
        </w:rPr>
        <w:t xml:space="preserve">едется работа по закупке необходимого оборудования и мебели для организации пространства. Открытие филиала Молодежного центра планируется </w:t>
      </w:r>
      <w:r>
        <w:rPr>
          <w:rFonts w:eastAsia="Calibri"/>
          <w:szCs w:val="26"/>
          <w:lang w:eastAsia="en-US"/>
        </w:rPr>
        <w:t>к</w:t>
      </w:r>
      <w:r w:rsidRPr="004A4E18">
        <w:rPr>
          <w:rFonts w:eastAsia="Calibri"/>
          <w:szCs w:val="26"/>
          <w:lang w:eastAsia="en-US"/>
        </w:rPr>
        <w:t xml:space="preserve"> сентябр</w:t>
      </w:r>
      <w:r>
        <w:rPr>
          <w:rFonts w:eastAsia="Calibri"/>
          <w:szCs w:val="26"/>
          <w:lang w:eastAsia="en-US"/>
        </w:rPr>
        <w:t>ю</w:t>
      </w:r>
      <w:r w:rsidRPr="004A4E18">
        <w:rPr>
          <w:rFonts w:eastAsia="Calibri"/>
          <w:szCs w:val="26"/>
          <w:lang w:eastAsia="en-US"/>
        </w:rPr>
        <w:t xml:space="preserve"> 2025 года.</w:t>
      </w:r>
    </w:p>
    <w:p w:rsidR="00B106C2" w:rsidRPr="00B93794" w:rsidRDefault="00B106C2" w:rsidP="00B106C2">
      <w:pPr>
        <w:keepNext/>
        <w:ind w:firstLine="709"/>
        <w:jc w:val="right"/>
        <w:outlineLvl w:val="3"/>
        <w:rPr>
          <w:rFonts w:eastAsia="Arial Unicode MS"/>
          <w:bCs/>
          <w:szCs w:val="26"/>
          <w:u w:val="single"/>
        </w:rPr>
      </w:pPr>
      <w:r w:rsidRPr="00B34A3E">
        <w:rPr>
          <w:rFonts w:eastAsia="Arial Unicode MS"/>
          <w:bCs/>
          <w:szCs w:val="26"/>
        </w:rPr>
        <w:t>Таблица 6</w:t>
      </w:r>
      <w:r w:rsidR="00D931D0">
        <w:rPr>
          <w:rFonts w:eastAsia="Arial Unicode MS"/>
          <w:bCs/>
          <w:szCs w:val="26"/>
        </w:rPr>
        <w:t>0</w:t>
      </w:r>
      <w:r w:rsidRPr="00B93794">
        <w:rPr>
          <w:rFonts w:eastAsia="Arial Unicode MS"/>
          <w:bCs/>
          <w:szCs w:val="26"/>
        </w:rPr>
        <w:t xml:space="preserve"> </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1736"/>
        <w:gridCol w:w="1973"/>
        <w:gridCol w:w="2398"/>
      </w:tblGrid>
      <w:tr w:rsidR="00B106C2" w:rsidRPr="00B93794" w:rsidTr="00B106C2">
        <w:trPr>
          <w:trHeight w:val="61"/>
          <w:tblHeader/>
          <w:jc w:val="center"/>
        </w:trPr>
        <w:tc>
          <w:tcPr>
            <w:tcW w:w="1732"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268"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293"/>
          <w:tblHeader/>
          <w:jc w:val="center"/>
        </w:trPr>
        <w:tc>
          <w:tcPr>
            <w:tcW w:w="1732" w:type="pct"/>
            <w:vMerge/>
            <w:vAlign w:val="center"/>
            <w:hideMark/>
          </w:tcPr>
          <w:p w:rsidR="00B106C2" w:rsidRPr="00B93794" w:rsidRDefault="00B106C2" w:rsidP="00B106C2">
            <w:pPr>
              <w:rPr>
                <w:szCs w:val="26"/>
              </w:rPr>
            </w:pPr>
          </w:p>
        </w:tc>
        <w:tc>
          <w:tcPr>
            <w:tcW w:w="929" w:type="pct"/>
            <w:shd w:val="clear" w:color="auto" w:fill="auto"/>
            <w:vAlign w:val="center"/>
            <w:hideMark/>
          </w:tcPr>
          <w:p w:rsidR="00B106C2" w:rsidRPr="00B93794" w:rsidRDefault="00B106C2" w:rsidP="00B106C2">
            <w:pPr>
              <w:jc w:val="center"/>
              <w:rPr>
                <w:szCs w:val="26"/>
              </w:rPr>
            </w:pPr>
            <w:r w:rsidRPr="00B93794">
              <w:rPr>
                <w:szCs w:val="26"/>
              </w:rPr>
              <w:t>Уточненный план</w:t>
            </w:r>
          </w:p>
        </w:tc>
        <w:tc>
          <w:tcPr>
            <w:tcW w:w="1056"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1283" w:type="pct"/>
            <w:shd w:val="clear" w:color="auto" w:fill="auto"/>
            <w:vAlign w:val="center"/>
            <w:hideMark/>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37"/>
          <w:jc w:val="center"/>
        </w:trPr>
        <w:tc>
          <w:tcPr>
            <w:tcW w:w="1732" w:type="pct"/>
            <w:vMerge/>
            <w:shd w:val="clear" w:color="auto" w:fill="auto"/>
            <w:vAlign w:val="center"/>
            <w:hideMark/>
          </w:tcPr>
          <w:p w:rsidR="00B106C2" w:rsidRPr="00B93794" w:rsidRDefault="00B106C2" w:rsidP="00B106C2">
            <w:pPr>
              <w:rPr>
                <w:szCs w:val="26"/>
              </w:rPr>
            </w:pPr>
          </w:p>
        </w:tc>
        <w:tc>
          <w:tcPr>
            <w:tcW w:w="1985"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1283" w:type="pct"/>
            <w:shd w:val="clear" w:color="auto" w:fill="auto"/>
            <w:vAlign w:val="center"/>
            <w:hideMark/>
          </w:tcPr>
          <w:p w:rsidR="00B106C2" w:rsidRPr="00B93794" w:rsidRDefault="00B106C2" w:rsidP="00B106C2">
            <w:pPr>
              <w:jc w:val="center"/>
              <w:rPr>
                <w:bCs/>
                <w:iCs/>
                <w:szCs w:val="26"/>
              </w:rPr>
            </w:pPr>
            <w:r w:rsidRPr="00B93794">
              <w:rPr>
                <w:bCs/>
                <w:iCs/>
                <w:szCs w:val="26"/>
              </w:rPr>
              <w:t>%</w:t>
            </w:r>
          </w:p>
        </w:tc>
      </w:tr>
      <w:tr w:rsidR="00B106C2" w:rsidRPr="00B93794" w:rsidTr="00B106C2">
        <w:trPr>
          <w:trHeight w:val="197"/>
          <w:jc w:val="center"/>
        </w:trPr>
        <w:tc>
          <w:tcPr>
            <w:tcW w:w="1732" w:type="pct"/>
            <w:shd w:val="clear" w:color="auto" w:fill="auto"/>
            <w:vAlign w:val="center"/>
          </w:tcPr>
          <w:p w:rsidR="00B106C2" w:rsidRPr="00B93794" w:rsidRDefault="00B106C2" w:rsidP="00B106C2">
            <w:pPr>
              <w:rPr>
                <w:szCs w:val="26"/>
              </w:rPr>
            </w:pPr>
            <w:r w:rsidRPr="00B93794">
              <w:rPr>
                <w:szCs w:val="26"/>
              </w:rPr>
              <w:t>Местный бюджет</w:t>
            </w:r>
          </w:p>
        </w:tc>
        <w:tc>
          <w:tcPr>
            <w:tcW w:w="929" w:type="pct"/>
            <w:shd w:val="clear" w:color="auto" w:fill="auto"/>
            <w:vAlign w:val="center"/>
          </w:tcPr>
          <w:p w:rsidR="00B106C2" w:rsidRPr="00B93794" w:rsidRDefault="00B106C2" w:rsidP="00B106C2">
            <w:pPr>
              <w:jc w:val="center"/>
            </w:pPr>
            <w:r w:rsidRPr="00B93794">
              <w:t>114 137,1</w:t>
            </w:r>
          </w:p>
        </w:tc>
        <w:tc>
          <w:tcPr>
            <w:tcW w:w="1056" w:type="pct"/>
            <w:shd w:val="clear" w:color="auto" w:fill="auto"/>
            <w:vAlign w:val="center"/>
          </w:tcPr>
          <w:p w:rsidR="00B106C2" w:rsidRPr="00B93794" w:rsidRDefault="00B106C2" w:rsidP="00B106C2">
            <w:pPr>
              <w:jc w:val="center"/>
            </w:pPr>
            <w:r w:rsidRPr="00B93794">
              <w:t>101 868,0</w:t>
            </w:r>
          </w:p>
        </w:tc>
        <w:tc>
          <w:tcPr>
            <w:tcW w:w="1283" w:type="pct"/>
            <w:shd w:val="clear" w:color="auto" w:fill="auto"/>
            <w:vAlign w:val="center"/>
          </w:tcPr>
          <w:p w:rsidR="00B106C2" w:rsidRPr="00B93794" w:rsidRDefault="00B106C2" w:rsidP="00B106C2">
            <w:pPr>
              <w:jc w:val="center"/>
            </w:pPr>
            <w:r w:rsidRPr="00B93794">
              <w:t>89,3</w:t>
            </w:r>
          </w:p>
        </w:tc>
      </w:tr>
      <w:tr w:rsidR="00B106C2" w:rsidRPr="00B93794" w:rsidTr="00B106C2">
        <w:trPr>
          <w:trHeight w:val="328"/>
          <w:jc w:val="center"/>
        </w:trPr>
        <w:tc>
          <w:tcPr>
            <w:tcW w:w="1732" w:type="pct"/>
            <w:shd w:val="clear" w:color="auto" w:fill="auto"/>
            <w:vAlign w:val="center"/>
            <w:hideMark/>
          </w:tcPr>
          <w:p w:rsidR="00B106C2" w:rsidRPr="00B93794" w:rsidRDefault="00B106C2" w:rsidP="00B106C2">
            <w:pPr>
              <w:rPr>
                <w:szCs w:val="26"/>
              </w:rPr>
            </w:pPr>
            <w:r w:rsidRPr="00B93794">
              <w:rPr>
                <w:szCs w:val="26"/>
              </w:rPr>
              <w:t>Краевой бюджет</w:t>
            </w:r>
          </w:p>
        </w:tc>
        <w:tc>
          <w:tcPr>
            <w:tcW w:w="929" w:type="pct"/>
            <w:shd w:val="clear" w:color="auto" w:fill="auto"/>
            <w:vAlign w:val="center"/>
          </w:tcPr>
          <w:p w:rsidR="00B106C2" w:rsidRPr="00B93794" w:rsidRDefault="00B106C2" w:rsidP="00B106C2">
            <w:pPr>
              <w:jc w:val="center"/>
            </w:pPr>
            <w:r w:rsidRPr="00B93794">
              <w:t>5 741,3</w:t>
            </w:r>
          </w:p>
        </w:tc>
        <w:tc>
          <w:tcPr>
            <w:tcW w:w="1056" w:type="pct"/>
            <w:shd w:val="clear" w:color="auto" w:fill="auto"/>
            <w:vAlign w:val="center"/>
          </w:tcPr>
          <w:p w:rsidR="00B106C2" w:rsidRPr="00B93794" w:rsidRDefault="00B106C2" w:rsidP="00B106C2">
            <w:pPr>
              <w:jc w:val="center"/>
            </w:pPr>
            <w:r w:rsidRPr="00B93794">
              <w:t>5 406,6</w:t>
            </w:r>
          </w:p>
        </w:tc>
        <w:tc>
          <w:tcPr>
            <w:tcW w:w="1283" w:type="pct"/>
            <w:shd w:val="clear" w:color="auto" w:fill="auto"/>
            <w:vAlign w:val="center"/>
          </w:tcPr>
          <w:p w:rsidR="00B106C2" w:rsidRPr="00B93794" w:rsidRDefault="00B106C2" w:rsidP="00B106C2">
            <w:pPr>
              <w:jc w:val="center"/>
            </w:pPr>
            <w:r w:rsidRPr="00B93794">
              <w:t>94,2</w:t>
            </w:r>
          </w:p>
        </w:tc>
      </w:tr>
      <w:tr w:rsidR="00B106C2" w:rsidRPr="00B93794" w:rsidTr="00B106C2">
        <w:trPr>
          <w:trHeight w:val="404"/>
          <w:jc w:val="center"/>
        </w:trPr>
        <w:tc>
          <w:tcPr>
            <w:tcW w:w="1732" w:type="pct"/>
            <w:shd w:val="clear" w:color="auto" w:fill="auto"/>
            <w:vAlign w:val="center"/>
          </w:tcPr>
          <w:p w:rsidR="00B106C2" w:rsidRPr="00B93794" w:rsidRDefault="00B106C2" w:rsidP="00B106C2">
            <w:pPr>
              <w:rPr>
                <w:szCs w:val="26"/>
              </w:rPr>
            </w:pPr>
            <w:r w:rsidRPr="00B93794">
              <w:rPr>
                <w:szCs w:val="26"/>
              </w:rPr>
              <w:t xml:space="preserve">Внебюджетные источники </w:t>
            </w:r>
          </w:p>
          <w:p w:rsidR="00B106C2" w:rsidRPr="00B93794" w:rsidRDefault="00B106C2" w:rsidP="00B106C2">
            <w:pPr>
              <w:rPr>
                <w:szCs w:val="26"/>
              </w:rPr>
            </w:pPr>
            <w:r w:rsidRPr="00B93794">
              <w:rPr>
                <w:i/>
                <w:sz w:val="24"/>
                <w:szCs w:val="26"/>
              </w:rPr>
              <w:t>(оказание платных услуг)</w:t>
            </w:r>
          </w:p>
        </w:tc>
        <w:tc>
          <w:tcPr>
            <w:tcW w:w="929" w:type="pct"/>
            <w:shd w:val="clear" w:color="auto" w:fill="auto"/>
            <w:vAlign w:val="center"/>
          </w:tcPr>
          <w:p w:rsidR="00B106C2" w:rsidRPr="00B93794" w:rsidRDefault="00B106C2" w:rsidP="00B106C2">
            <w:pPr>
              <w:jc w:val="center"/>
            </w:pPr>
            <w:r w:rsidRPr="00B93794">
              <w:t>700,0</w:t>
            </w:r>
          </w:p>
        </w:tc>
        <w:tc>
          <w:tcPr>
            <w:tcW w:w="1056" w:type="pct"/>
            <w:shd w:val="clear" w:color="auto" w:fill="auto"/>
            <w:vAlign w:val="center"/>
          </w:tcPr>
          <w:p w:rsidR="00B106C2" w:rsidRPr="00B93794" w:rsidRDefault="00B106C2" w:rsidP="00B106C2">
            <w:pPr>
              <w:jc w:val="center"/>
            </w:pPr>
            <w:r w:rsidRPr="00B93794">
              <w:t>1 624,0</w:t>
            </w:r>
          </w:p>
        </w:tc>
        <w:tc>
          <w:tcPr>
            <w:tcW w:w="1283" w:type="pct"/>
            <w:shd w:val="clear" w:color="auto" w:fill="auto"/>
            <w:vAlign w:val="center"/>
          </w:tcPr>
          <w:p w:rsidR="00B106C2" w:rsidRPr="00B93794" w:rsidRDefault="00B106C2" w:rsidP="00B106C2">
            <w:pPr>
              <w:jc w:val="center"/>
            </w:pPr>
            <w:r w:rsidRPr="00B93794">
              <w:t>232,0</w:t>
            </w:r>
          </w:p>
        </w:tc>
      </w:tr>
      <w:tr w:rsidR="00B106C2" w:rsidRPr="00B93794" w:rsidTr="00B106C2">
        <w:trPr>
          <w:trHeight w:val="316"/>
          <w:jc w:val="center"/>
        </w:trPr>
        <w:tc>
          <w:tcPr>
            <w:tcW w:w="1732" w:type="pct"/>
            <w:shd w:val="clear" w:color="auto" w:fill="auto"/>
            <w:vAlign w:val="center"/>
          </w:tcPr>
          <w:p w:rsidR="00B106C2" w:rsidRPr="00B93794" w:rsidRDefault="00B106C2" w:rsidP="00B106C2">
            <w:pPr>
              <w:rPr>
                <w:b/>
                <w:szCs w:val="26"/>
              </w:rPr>
            </w:pPr>
            <w:r w:rsidRPr="00B93794">
              <w:rPr>
                <w:b/>
                <w:szCs w:val="26"/>
              </w:rPr>
              <w:t>Итого:</w:t>
            </w:r>
          </w:p>
        </w:tc>
        <w:tc>
          <w:tcPr>
            <w:tcW w:w="929" w:type="pct"/>
            <w:shd w:val="clear" w:color="auto" w:fill="auto"/>
            <w:vAlign w:val="center"/>
          </w:tcPr>
          <w:p w:rsidR="00B106C2" w:rsidRPr="00B93794" w:rsidRDefault="00B106C2" w:rsidP="00B106C2">
            <w:pPr>
              <w:jc w:val="center"/>
              <w:rPr>
                <w:b/>
              </w:rPr>
            </w:pPr>
            <w:r w:rsidRPr="00B93794">
              <w:rPr>
                <w:b/>
              </w:rPr>
              <w:t>120 578,4</w:t>
            </w:r>
          </w:p>
        </w:tc>
        <w:tc>
          <w:tcPr>
            <w:tcW w:w="1056" w:type="pct"/>
            <w:shd w:val="clear" w:color="auto" w:fill="auto"/>
            <w:vAlign w:val="center"/>
          </w:tcPr>
          <w:p w:rsidR="00B106C2" w:rsidRPr="00B93794" w:rsidRDefault="00B106C2" w:rsidP="00B106C2">
            <w:pPr>
              <w:jc w:val="center"/>
              <w:rPr>
                <w:b/>
              </w:rPr>
            </w:pPr>
            <w:r w:rsidRPr="00B93794">
              <w:rPr>
                <w:b/>
              </w:rPr>
              <w:t>108 898,6</w:t>
            </w:r>
          </w:p>
        </w:tc>
        <w:tc>
          <w:tcPr>
            <w:tcW w:w="1283" w:type="pct"/>
            <w:shd w:val="clear" w:color="auto" w:fill="auto"/>
            <w:vAlign w:val="center"/>
          </w:tcPr>
          <w:p w:rsidR="00B106C2" w:rsidRPr="00B93794" w:rsidRDefault="00B106C2" w:rsidP="00B106C2">
            <w:pPr>
              <w:jc w:val="center"/>
              <w:rPr>
                <w:b/>
              </w:rPr>
            </w:pPr>
            <w:r w:rsidRPr="00B93794">
              <w:rPr>
                <w:b/>
              </w:rPr>
              <w:t>90,3</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1 реализуются следующие мероприятия:</w:t>
      </w:r>
    </w:p>
    <w:p w:rsidR="00B106C2" w:rsidRPr="00B93794" w:rsidRDefault="00B106C2" w:rsidP="00B106C2">
      <w:pPr>
        <w:pStyle w:val="HTML"/>
        <w:tabs>
          <w:tab w:val="clear" w:pos="916"/>
          <w:tab w:val="left" w:pos="720"/>
        </w:tabs>
        <w:ind w:firstLine="709"/>
        <w:jc w:val="both"/>
        <w:rPr>
          <w:rFonts w:ascii="Times New Roman" w:hAnsi="Times New Roman" w:cs="Times New Roman"/>
          <w:b/>
          <w:bCs/>
          <w:sz w:val="26"/>
          <w:szCs w:val="26"/>
        </w:rPr>
      </w:pPr>
    </w:p>
    <w:p w:rsidR="006771F6" w:rsidRDefault="006771F6" w:rsidP="00B106C2">
      <w:pPr>
        <w:pStyle w:val="HTML"/>
        <w:tabs>
          <w:tab w:val="clear" w:pos="916"/>
          <w:tab w:val="left" w:pos="720"/>
        </w:tabs>
        <w:spacing w:after="120"/>
        <w:ind w:firstLine="709"/>
        <w:jc w:val="both"/>
        <w:rPr>
          <w:rFonts w:ascii="Times New Roman" w:hAnsi="Times New Roman" w:cs="Times New Roman"/>
          <w:b/>
          <w:bCs/>
          <w:sz w:val="26"/>
          <w:szCs w:val="26"/>
        </w:rPr>
      </w:pPr>
    </w:p>
    <w:p w:rsidR="00B106C2" w:rsidRPr="00B93794" w:rsidRDefault="00B106C2" w:rsidP="00B106C2">
      <w:pPr>
        <w:pStyle w:val="HTML"/>
        <w:tabs>
          <w:tab w:val="clear" w:pos="916"/>
          <w:tab w:val="left" w:pos="720"/>
        </w:tabs>
        <w:spacing w:after="120"/>
        <w:ind w:firstLine="709"/>
        <w:jc w:val="both"/>
        <w:rPr>
          <w:rFonts w:ascii="Times New Roman" w:hAnsi="Times New Roman" w:cs="Times New Roman"/>
          <w:b/>
          <w:bCs/>
          <w:sz w:val="26"/>
          <w:szCs w:val="26"/>
        </w:rPr>
      </w:pPr>
      <w:r w:rsidRPr="00B93794">
        <w:rPr>
          <w:rFonts w:ascii="Times New Roman" w:hAnsi="Times New Roman" w:cs="Times New Roman"/>
          <w:b/>
          <w:bCs/>
          <w:sz w:val="26"/>
          <w:szCs w:val="26"/>
        </w:rPr>
        <w:t>Основное мероприятие 1.1. «Поддержка и развитие молодежных лидеров и объединений»</w:t>
      </w:r>
    </w:p>
    <w:p w:rsidR="00B106C2" w:rsidRPr="00B93794"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B106C2" w:rsidRPr="00B93794" w:rsidRDefault="00B106C2" w:rsidP="00B106C2">
      <w:pPr>
        <w:autoSpaceDE w:val="0"/>
        <w:autoSpaceDN w:val="0"/>
        <w:adjustRightInd w:val="0"/>
        <w:ind w:firstLine="709"/>
        <w:jc w:val="both"/>
        <w:rPr>
          <w:rFonts w:eastAsiaTheme="minorHAnsi"/>
          <w:szCs w:val="26"/>
          <w:lang w:eastAsia="en-US"/>
        </w:rPr>
      </w:pPr>
    </w:p>
    <w:p w:rsidR="00B106C2" w:rsidRPr="00B93794" w:rsidRDefault="00B106C2" w:rsidP="00B106C2">
      <w:pPr>
        <w:pStyle w:val="HTML"/>
        <w:tabs>
          <w:tab w:val="clear" w:pos="916"/>
          <w:tab w:val="left" w:pos="720"/>
        </w:tabs>
        <w:spacing w:after="120"/>
        <w:ind w:firstLine="709"/>
        <w:jc w:val="both"/>
        <w:rPr>
          <w:rFonts w:ascii="Times New Roman" w:hAnsi="Times New Roman" w:cs="Times New Roman"/>
          <w:b/>
          <w:bCs/>
          <w:i/>
          <w:sz w:val="26"/>
          <w:szCs w:val="26"/>
        </w:rPr>
      </w:pPr>
      <w:r w:rsidRPr="00B93794">
        <w:rPr>
          <w:rFonts w:ascii="Times New Roman" w:hAnsi="Times New Roman" w:cs="Times New Roman"/>
          <w:b/>
          <w:bCs/>
          <w:i/>
          <w:sz w:val="26"/>
          <w:szCs w:val="26"/>
        </w:rPr>
        <w:t>Мероприятие 1.1.1 «Организация мероприятий для поддержки молодежных проектов»</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 xml:space="preserve">На реализацию данного мероприятия предусматривалось финансирование в размере 6 048,3 тыс. руб. за счет средств местного бюджета на организацию 4 городских и 7 краевых мероприятий. </w:t>
      </w:r>
    </w:p>
    <w:p w:rsidR="00B106C2" w:rsidRPr="00B93794" w:rsidRDefault="00B106C2" w:rsidP="00B106C2">
      <w:pPr>
        <w:pStyle w:val="HTML"/>
        <w:tabs>
          <w:tab w:val="left" w:pos="720"/>
        </w:tabs>
        <w:ind w:firstLine="709"/>
        <w:jc w:val="both"/>
        <w:rPr>
          <w:rFonts w:ascii="Times New Roman" w:hAnsi="Times New Roman" w:cs="Times New Roman"/>
          <w:bCs/>
          <w:sz w:val="26"/>
          <w:szCs w:val="26"/>
        </w:rPr>
      </w:pPr>
      <w:r w:rsidRPr="00B93794">
        <w:rPr>
          <w:rFonts w:ascii="Times New Roman" w:eastAsia="Calibri" w:hAnsi="Times New Roman" w:cs="Times New Roman"/>
          <w:sz w:val="26"/>
          <w:szCs w:val="26"/>
          <w:lang w:eastAsia="en-US"/>
        </w:rPr>
        <w:t>Кассовое исполнение по итогам 2024 года составило 5 802,2 тыс. руб. или 95,9% от плана. Экономия в рамках мероприятия сложилась в результате снижения цены контрактов по итогам проведения электронных закупочных процедур</w:t>
      </w:r>
      <w:r w:rsidRPr="00B93794">
        <w:rPr>
          <w:rFonts w:ascii="Times New Roman" w:hAnsi="Times New Roman" w:cs="Times New Roman"/>
          <w:bCs/>
          <w:sz w:val="26"/>
          <w:szCs w:val="26"/>
        </w:rPr>
        <w:t>.</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Проведены городские мероприятия:</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празднование Всероссийского дня молодежи. Участие приняли 2 600 человек, 50 волонтеров;</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 xml:space="preserve">выплата стипендии Главы г. Норильска 50 </w:t>
      </w:r>
      <w:r w:rsidRPr="00B93794">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2024 году общая сумма выплаты составила 2 587,5 тыс. руб.;</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7 молодежных проектов-победителей на общую сумму 1 200,0 тыс. руб.</w:t>
      </w:r>
    </w:p>
    <w:p w:rsidR="00B106C2" w:rsidRPr="00B93794" w:rsidRDefault="00B106C2" w:rsidP="00B106C2">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Участие в краевых молодежных проектах:</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всероссийский молодежный форум «ТИМ «Бирюса». Участие приняли 8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краевой инфраструктурный проект ТИМ «Юниор». 1 специалист МБУ «Молодежный центр» сопровождал группу делегации от города;</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региональный чемпионат по оказанию первой помощи Всероссийского проекта «Первая помощь». Участие приняли 3 человека;</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краевой инфраструктурный проект «Новый Фарватер». Делегация от города в составе 21 человека заняла 3 место;</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всероссийский фестиваль уличной культуры и экстремального спорта «Уличная классика». Участие принял 1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конференция-совещание «Развитие системы патриотического воспитания в Красноярском крае». Участие принял 1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форум развития территориальных молодежных объединений. Участие принял 1 представитель Молодежной коллегии при Главе города Норильска.</w:t>
      </w:r>
    </w:p>
    <w:p w:rsidR="00B106C2" w:rsidRPr="00475D0D" w:rsidRDefault="00B106C2" w:rsidP="00B106C2">
      <w:pPr>
        <w:pStyle w:val="HTML"/>
        <w:tabs>
          <w:tab w:val="clear" w:pos="916"/>
          <w:tab w:val="clear" w:pos="1832"/>
          <w:tab w:val="clear" w:pos="2748"/>
          <w:tab w:val="left" w:pos="709"/>
        </w:tabs>
        <w:jc w:val="both"/>
        <w:rPr>
          <w:b/>
          <w:sz w:val="26"/>
          <w:szCs w:val="26"/>
        </w:rPr>
      </w:pPr>
    </w:p>
    <w:p w:rsidR="006771F6" w:rsidRDefault="006771F6" w:rsidP="00B106C2">
      <w:pPr>
        <w:spacing w:after="120"/>
        <w:ind w:firstLine="709"/>
        <w:jc w:val="both"/>
        <w:rPr>
          <w:b/>
          <w:i/>
          <w:szCs w:val="26"/>
        </w:rPr>
      </w:pPr>
    </w:p>
    <w:p w:rsidR="006771F6" w:rsidRDefault="006771F6" w:rsidP="00B106C2">
      <w:pPr>
        <w:spacing w:after="120"/>
        <w:ind w:firstLine="709"/>
        <w:jc w:val="both"/>
        <w:rPr>
          <w:b/>
          <w:i/>
          <w:szCs w:val="26"/>
        </w:rPr>
      </w:pPr>
    </w:p>
    <w:p w:rsidR="00B106C2" w:rsidRPr="00B93794" w:rsidRDefault="00B106C2" w:rsidP="00B106C2">
      <w:pPr>
        <w:spacing w:after="120"/>
        <w:ind w:firstLine="709"/>
        <w:jc w:val="both"/>
        <w:rPr>
          <w:b/>
          <w:i/>
          <w:szCs w:val="26"/>
        </w:rPr>
      </w:pPr>
      <w:r w:rsidRPr="00B93794">
        <w:rPr>
          <w:b/>
          <w:i/>
          <w:szCs w:val="26"/>
        </w:rPr>
        <w:t>Мероприятие 1.1.2 «Осуществление совместного участия в реализации молодежных проектов»</w:t>
      </w:r>
    </w:p>
    <w:p w:rsidR="00B106C2" w:rsidRPr="00B93794" w:rsidRDefault="00B106C2" w:rsidP="00B106C2">
      <w:pPr>
        <w:ind w:firstLine="709"/>
        <w:jc w:val="both"/>
        <w:rPr>
          <w:szCs w:val="26"/>
        </w:rPr>
      </w:pPr>
      <w:r w:rsidRPr="00B93794">
        <w:rPr>
          <w:szCs w:val="26"/>
        </w:rPr>
        <w:t>На реализацию данного мероприятия предусматривалось финансирование в размере 6 875,8 тыс. руб.,</w:t>
      </w:r>
      <w:r w:rsidRPr="00B93794">
        <w:rPr>
          <w:bCs/>
          <w:szCs w:val="26"/>
        </w:rPr>
        <w:t xml:space="preserve"> </w:t>
      </w:r>
      <w:r w:rsidRPr="00B93794">
        <w:rPr>
          <w:szCs w:val="26"/>
        </w:rPr>
        <w:t>из них:</w:t>
      </w:r>
    </w:p>
    <w:p w:rsidR="00B106C2" w:rsidRPr="00B93794" w:rsidRDefault="00B106C2" w:rsidP="00B83794">
      <w:pPr>
        <w:pStyle w:val="af7"/>
        <w:numPr>
          <w:ilvl w:val="0"/>
          <w:numId w:val="55"/>
        </w:numPr>
        <w:tabs>
          <w:tab w:val="left" w:pos="993"/>
        </w:tabs>
        <w:ind w:left="0" w:firstLine="709"/>
        <w:jc w:val="both"/>
        <w:rPr>
          <w:b w:val="0"/>
          <w:szCs w:val="26"/>
          <w:u w:val="none"/>
        </w:rPr>
      </w:pPr>
      <w:r w:rsidRPr="00B93794">
        <w:rPr>
          <w:b w:val="0"/>
          <w:szCs w:val="26"/>
          <w:u w:val="none"/>
        </w:rPr>
        <w:t>местный бюджет – 1 134,5 тыс. руб., исполнение – 100,0% от плана;</w:t>
      </w:r>
    </w:p>
    <w:p w:rsidR="00B106C2" w:rsidRPr="00402542"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402542">
        <w:rPr>
          <w:rFonts w:ascii="Times New Roman" w:hAnsi="Times New Roman" w:cs="Times New Roman"/>
          <w:bCs/>
          <w:sz w:val="26"/>
          <w:szCs w:val="26"/>
        </w:rPr>
        <w:t xml:space="preserve">краевой бюджет – 5 741,3 тыс. руб., исполнение – 5 406,6 тыс. руб. или 94,2% от плана. </w:t>
      </w:r>
    </w:p>
    <w:p w:rsidR="00B106C2" w:rsidRDefault="00B106C2" w:rsidP="00B106C2">
      <w:pPr>
        <w:ind w:firstLine="708"/>
        <w:jc w:val="both"/>
        <w:rPr>
          <w:lang w:eastAsia="en-US"/>
        </w:rPr>
      </w:pPr>
      <w:r w:rsidRPr="00402542">
        <w:rPr>
          <w:lang w:eastAsia="en-US"/>
        </w:rPr>
        <w:t xml:space="preserve">Денежные средства </w:t>
      </w:r>
      <w:r>
        <w:rPr>
          <w:lang w:eastAsia="en-US"/>
        </w:rPr>
        <w:t xml:space="preserve">за счет всех источников в размере 6 541,1 тыс. руб. (95,1% от плана) </w:t>
      </w:r>
      <w:r w:rsidRPr="00402542">
        <w:rPr>
          <w:lang w:eastAsia="en-US"/>
        </w:rPr>
        <w:t>были израсходованы на закупку основных средств, сувенирной продукции, основных и расходных материалов,</w:t>
      </w:r>
      <w:r>
        <w:rPr>
          <w:lang w:eastAsia="en-US"/>
        </w:rPr>
        <w:t xml:space="preserve"> приобретение</w:t>
      </w:r>
      <w:r w:rsidRPr="00402542">
        <w:rPr>
          <w:lang w:eastAsia="en-US"/>
        </w:rPr>
        <w:t xml:space="preserve"> продуктов питания для сопровождения мероприятий, организованных в рамках деят</w:t>
      </w:r>
      <w:r>
        <w:rPr>
          <w:lang w:eastAsia="en-US"/>
        </w:rPr>
        <w:t>ельности МБУ «Молодежный центр».</w:t>
      </w:r>
    </w:p>
    <w:p w:rsidR="00B106C2" w:rsidRPr="00B93794" w:rsidRDefault="00B106C2" w:rsidP="00B106C2">
      <w:pPr>
        <w:ind w:firstLine="708"/>
        <w:jc w:val="both"/>
        <w:rPr>
          <w:lang w:eastAsia="en-US"/>
        </w:rPr>
      </w:pPr>
      <w:r w:rsidRPr="00B93794">
        <w:rPr>
          <w:rFonts w:eastAsia="Calibri"/>
          <w:szCs w:val="26"/>
          <w:lang w:eastAsia="en-US"/>
        </w:rPr>
        <w:t>Экономия в рамках мероприятия сложилась в результате снижения цены контрактов по итогам проведения электронных закупочных процедур</w:t>
      </w:r>
      <w:r>
        <w:rPr>
          <w:rFonts w:eastAsia="Calibri"/>
          <w:szCs w:val="26"/>
          <w:lang w:eastAsia="en-US"/>
        </w:rPr>
        <w:t>.</w:t>
      </w:r>
    </w:p>
    <w:p w:rsidR="00B106C2" w:rsidRPr="00B93794" w:rsidRDefault="00B106C2" w:rsidP="00B106C2">
      <w:pPr>
        <w:ind w:firstLine="709"/>
        <w:jc w:val="both"/>
        <w:rPr>
          <w:b/>
          <w:szCs w:val="26"/>
        </w:rPr>
      </w:pPr>
      <w:r w:rsidRPr="00B93794">
        <w:rPr>
          <w:bCs/>
          <w:szCs w:val="26"/>
        </w:rPr>
        <w:t xml:space="preserve"> </w:t>
      </w:r>
    </w:p>
    <w:p w:rsidR="00B106C2" w:rsidRPr="00B93794" w:rsidRDefault="00B106C2" w:rsidP="00B106C2">
      <w:pPr>
        <w:ind w:firstLine="709"/>
        <w:jc w:val="both"/>
        <w:rPr>
          <w:b/>
          <w:szCs w:val="26"/>
        </w:rPr>
      </w:pPr>
      <w:r w:rsidRPr="00B93794">
        <w:rPr>
          <w:b/>
          <w:szCs w:val="26"/>
        </w:rPr>
        <w:t>Основное мероприятие 1.3. «Организация деятельности по работе с молодежью»</w:t>
      </w:r>
    </w:p>
    <w:p w:rsidR="00B106C2" w:rsidRPr="00B93794" w:rsidRDefault="00B106C2" w:rsidP="00B106C2">
      <w:pPr>
        <w:ind w:firstLine="709"/>
        <w:jc w:val="both"/>
        <w:rPr>
          <w:b/>
          <w:szCs w:val="26"/>
        </w:rPr>
      </w:pPr>
    </w:p>
    <w:p w:rsidR="00B106C2" w:rsidRPr="00B93794" w:rsidRDefault="00B106C2" w:rsidP="00B106C2">
      <w:pPr>
        <w:spacing w:after="120"/>
        <w:ind w:firstLine="709"/>
        <w:jc w:val="both"/>
        <w:rPr>
          <w:szCs w:val="26"/>
        </w:rPr>
      </w:pPr>
      <w:r w:rsidRPr="00B93794">
        <w:rPr>
          <w:b/>
          <w:szCs w:val="26"/>
        </w:rPr>
        <w:t>Мероприятие</w:t>
      </w:r>
      <w:r w:rsidRPr="00B93794">
        <w:rPr>
          <w:b/>
          <w:i/>
          <w:szCs w:val="26"/>
        </w:rPr>
        <w:t xml:space="preserve"> 1.3.1. «Обеспечение стабильного функционирования учреждений, осуществляющих работу с молодежью»</w:t>
      </w:r>
    </w:p>
    <w:p w:rsidR="00B106C2" w:rsidRPr="00B93794" w:rsidRDefault="00B106C2" w:rsidP="00B106C2">
      <w:pPr>
        <w:ind w:firstLine="709"/>
        <w:jc w:val="both"/>
        <w:rPr>
          <w:szCs w:val="26"/>
        </w:rPr>
      </w:pPr>
      <w:r w:rsidRPr="00B93794">
        <w:rPr>
          <w:szCs w:val="26"/>
        </w:rPr>
        <w:t>На реализацию данного мероприятия в 2024 году предусматривалось финансирование в размере 107 654,3 тыс. руб. на функционирование МБУ «Молодежный центр», из них:</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местный бюджет – 106 954,3 тыс. руб.</w:t>
      </w:r>
      <w:r>
        <w:rPr>
          <w:szCs w:val="26"/>
        </w:rPr>
        <w:t>, исполнение – 94 931,3 тыс. руб. или 88,8% от плана</w:t>
      </w:r>
      <w:r w:rsidRPr="00B93794">
        <w:rPr>
          <w:szCs w:val="26"/>
        </w:rPr>
        <w:t>;</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внебюджетные средства – 700,0 тыс. руб.</w:t>
      </w:r>
      <w:r>
        <w:rPr>
          <w:szCs w:val="26"/>
        </w:rPr>
        <w:t>, исполнение – 1 624,0 тыс. руб. или 232,0% от плана за счет остатков прошлых лет (443,0 тыс. руб.) и увеличения объема поступлений от оказания платных услуг (1 181,0 тыс. руб.)</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по итогам 2024 года </w:t>
      </w:r>
      <w:r>
        <w:rPr>
          <w:bCs/>
          <w:szCs w:val="26"/>
        </w:rPr>
        <w:t xml:space="preserve">за счет всех источников </w:t>
      </w:r>
      <w:r w:rsidRPr="00B93794">
        <w:rPr>
          <w:bCs/>
          <w:szCs w:val="26"/>
        </w:rPr>
        <w:t xml:space="preserve">составило 96 555,3 тыс. руб. или 89,7% от плана. Экономия в рамках мероприятия сложилась </w:t>
      </w:r>
      <w:r>
        <w:rPr>
          <w:bCs/>
          <w:szCs w:val="26"/>
        </w:rPr>
        <w:t>по следующим причинам</w:t>
      </w:r>
      <w:r w:rsidRPr="00B93794">
        <w:rPr>
          <w:bCs/>
          <w:szCs w:val="26"/>
        </w:rPr>
        <w:t>:</w:t>
      </w:r>
    </w:p>
    <w:p w:rsidR="00B106C2" w:rsidRPr="00DA30F0" w:rsidRDefault="00B106C2" w:rsidP="00B106C2">
      <w:pPr>
        <w:ind w:firstLine="709"/>
        <w:jc w:val="both"/>
        <w:rPr>
          <w:bCs/>
          <w:szCs w:val="26"/>
        </w:rPr>
      </w:pPr>
      <w:r w:rsidRPr="00DA30F0">
        <w:rPr>
          <w:bCs/>
          <w:szCs w:val="26"/>
        </w:rPr>
        <w:t xml:space="preserve">1) счета по договорам </w:t>
      </w:r>
      <w:r w:rsidRPr="00DA30F0">
        <w:rPr>
          <w:rFonts w:eastAsia="Calibri"/>
          <w:szCs w:val="26"/>
        </w:rPr>
        <w:t>на оказание услуг по вневедомственной охране, коммунальные услуги, содержание и техническое обслуживание помещений вовремя не были переданы на оплату;</w:t>
      </w:r>
      <w:r w:rsidRPr="00DA30F0">
        <w:rPr>
          <w:bCs/>
          <w:szCs w:val="26"/>
        </w:rPr>
        <w:t xml:space="preserve"> </w:t>
      </w:r>
    </w:p>
    <w:p w:rsidR="00B106C2" w:rsidRPr="00DA30F0" w:rsidRDefault="00B106C2" w:rsidP="00B106C2">
      <w:pPr>
        <w:ind w:firstLine="709"/>
        <w:jc w:val="both"/>
        <w:rPr>
          <w:bCs/>
          <w:szCs w:val="26"/>
        </w:rPr>
      </w:pPr>
      <w:r w:rsidRPr="00DA30F0">
        <w:rPr>
          <w:bCs/>
          <w:szCs w:val="26"/>
        </w:rPr>
        <w:t>2) не израсходованы средства, запланированные на закупку основных средств в филиал молодежного центра в посёлке Снежногорск, по причине долгих процедур согласования перемещения денежных средств, а также подачи документов на аукцион в конце года</w:t>
      </w:r>
      <w:r w:rsidRPr="00DA30F0">
        <w:rPr>
          <w:rFonts w:eastAsia="Calibri"/>
          <w:szCs w:val="26"/>
        </w:rPr>
        <w:t>;</w:t>
      </w:r>
      <w:r w:rsidRPr="00DA30F0">
        <w:rPr>
          <w:bCs/>
          <w:szCs w:val="26"/>
        </w:rPr>
        <w:t xml:space="preserve"> </w:t>
      </w:r>
    </w:p>
    <w:p w:rsidR="00B106C2" w:rsidRPr="00B93794" w:rsidRDefault="00B106C2" w:rsidP="00B106C2">
      <w:pPr>
        <w:ind w:firstLine="709"/>
        <w:jc w:val="both"/>
        <w:rPr>
          <w:szCs w:val="26"/>
        </w:rPr>
      </w:pPr>
      <w:r w:rsidRPr="00DA30F0">
        <w:rPr>
          <w:bCs/>
          <w:szCs w:val="26"/>
        </w:rPr>
        <w:t>3) планируемые расходы на оплату дороги к месту отдыха и обратно не были использованы.</w:t>
      </w:r>
      <w:r w:rsidRPr="00B93794">
        <w:rPr>
          <w:bCs/>
          <w:szCs w:val="26"/>
        </w:rPr>
        <w:t xml:space="preserve"> </w:t>
      </w:r>
    </w:p>
    <w:p w:rsidR="00B106C2" w:rsidRPr="00A02F5A" w:rsidRDefault="00B106C2" w:rsidP="00B106C2">
      <w:pPr>
        <w:ind w:firstLine="709"/>
        <w:jc w:val="both"/>
        <w:rPr>
          <w:szCs w:val="26"/>
        </w:rPr>
      </w:pPr>
      <w:r w:rsidRPr="00B93794">
        <w:rPr>
          <w:bCs/>
          <w:szCs w:val="26"/>
        </w:rPr>
        <w:t xml:space="preserve">Денежные средства из местного бюджета израсходованы </w:t>
      </w:r>
      <w:r w:rsidRPr="00B93794">
        <w:rPr>
          <w:szCs w:val="26"/>
        </w:rPr>
        <w:t xml:space="preserve">на </w:t>
      </w:r>
      <w:r w:rsidRPr="00A02F5A">
        <w:rPr>
          <w:szCs w:val="26"/>
        </w:rPr>
        <w:t>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w:t>
      </w:r>
      <w:r>
        <w:rPr>
          <w:szCs w:val="26"/>
        </w:rPr>
        <w:t xml:space="preserve"> </w:t>
      </w:r>
      <w:r w:rsidRPr="00402542">
        <w:rPr>
          <w:bCs/>
          <w:lang w:eastAsia="en-US"/>
        </w:rPr>
        <w:t>МБУ «Молодежный центр» в районах Талнах (ул. М. Кравца,22), Кайеркан (ул. Школьная, д. 10), Центральный (ул. Советская, д.9, ул. Мира, д.2)</w:t>
      </w:r>
      <w:r w:rsidRPr="00A02F5A">
        <w:rPr>
          <w:szCs w:val="26"/>
        </w:rPr>
        <w:t xml:space="preserve">. </w:t>
      </w:r>
    </w:p>
    <w:p w:rsidR="00B106C2" w:rsidRPr="00A02F5A" w:rsidRDefault="00B106C2" w:rsidP="00B106C2">
      <w:pPr>
        <w:tabs>
          <w:tab w:val="left" w:pos="709"/>
        </w:tabs>
        <w:ind w:firstLine="709"/>
        <w:jc w:val="both"/>
        <w:rPr>
          <w:szCs w:val="26"/>
        </w:rPr>
      </w:pPr>
      <w:r>
        <w:rPr>
          <w:szCs w:val="26"/>
        </w:rPr>
        <w:t>Д</w:t>
      </w:r>
      <w:r w:rsidRPr="00A02F5A">
        <w:rPr>
          <w:szCs w:val="26"/>
        </w:rPr>
        <w:t>енежны</w:t>
      </w:r>
      <w:r>
        <w:rPr>
          <w:szCs w:val="26"/>
        </w:rPr>
        <w:t>е</w:t>
      </w:r>
      <w:r w:rsidRPr="00A02F5A">
        <w:rPr>
          <w:szCs w:val="26"/>
        </w:rPr>
        <w:t xml:space="preserve"> средств</w:t>
      </w:r>
      <w:r>
        <w:rPr>
          <w:szCs w:val="26"/>
        </w:rPr>
        <w:t>а</w:t>
      </w:r>
      <w:r w:rsidRPr="00A02F5A">
        <w:rPr>
          <w:szCs w:val="26"/>
        </w:rPr>
        <w:t xml:space="preserve"> от оказания платных услуг </w:t>
      </w:r>
      <w:r>
        <w:rPr>
          <w:szCs w:val="26"/>
        </w:rPr>
        <w:t>израсходованы на</w:t>
      </w:r>
      <w:r w:rsidRPr="00A02F5A">
        <w:t xml:space="preserve"> оплату транспортных расходов, приобретение расходных материалов,</w:t>
      </w:r>
      <w:r w:rsidRPr="00A02F5A">
        <w:rPr>
          <w:szCs w:val="26"/>
        </w:rPr>
        <w:t xml:space="preserve"> содержание и техническое обслуживание помещений</w:t>
      </w:r>
      <w:r w:rsidRPr="00A02F5A">
        <w:t xml:space="preserve"> </w:t>
      </w:r>
      <w:r w:rsidRPr="00A02F5A">
        <w:rPr>
          <w:szCs w:val="26"/>
        </w:rPr>
        <w:t>и т.д.</w:t>
      </w:r>
    </w:p>
    <w:p w:rsidR="00B106C2" w:rsidRPr="00B93794" w:rsidRDefault="00B106C2" w:rsidP="00B106C2">
      <w:pPr>
        <w:pStyle w:val="a4"/>
        <w:widowControl w:val="0"/>
        <w:ind w:firstLine="709"/>
        <w:rPr>
          <w:szCs w:val="26"/>
        </w:rPr>
      </w:pPr>
      <w:r w:rsidRPr="00A02F5A">
        <w:rPr>
          <w:szCs w:val="26"/>
        </w:rPr>
        <w:t>В перечень платных услуг входят: игры в настольный теннис, аренда залов, детская игровая комната «Каруселька».</w:t>
      </w:r>
      <w:r w:rsidRPr="00B93794">
        <w:rPr>
          <w:szCs w:val="26"/>
        </w:rPr>
        <w:t xml:space="preserve"> </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В 2024 году специалистами МБУ «Молодежный центр» было проведено:</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20 мероприятий в рамках флагманской программы «МЫ СОЗДАЕМ!» (интерактивные площадки, мастер-классы, соревнования, конкурсы, фотоконкурсы и др.);</w:t>
      </w:r>
    </w:p>
    <w:p w:rsidR="00B106C2" w:rsidRPr="00B93794" w:rsidRDefault="00B106C2" w:rsidP="00B83794">
      <w:pPr>
        <w:numPr>
          <w:ilvl w:val="0"/>
          <w:numId w:val="54"/>
        </w:numPr>
        <w:tabs>
          <w:tab w:val="left" w:pos="993"/>
          <w:tab w:val="left" w:pos="1134"/>
        </w:tabs>
        <w:ind w:left="0" w:firstLine="709"/>
        <w:jc w:val="both"/>
        <w:rPr>
          <w:szCs w:val="26"/>
        </w:rPr>
      </w:pPr>
      <w:r w:rsidRPr="00B93794">
        <w:rPr>
          <w:szCs w:val="26"/>
        </w:rPr>
        <w:t>25 мероприятий в рамках флагманской программы «МЫ ПРОФЕССИОНАЛЫ!» (профориентационные встречи, форумы, тренинги, конкурсы, игры, квесты, акции, встречи с молодежью, открытие ТОС);</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41 мероприятие в рамках флагманской программы «МЫ ВМЕСТЕ!» (акции, мастер-классы, благотворительные и спортивные мероприятия, фестивали, встречи, церемонии награждения, ярмарки, утренники, тренинги, субботник);</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25 мероприятий в рамках флагманской программы «МЫ ДОСТИГАЕМ!» (турниры и соревнования по настольному теннису, шашкам, шахматам, волейболу, мини-футболу, мастер-классы, акции, челленджи, лекции, фестивали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42 мероприятия в рамках флагманской программы «МЫ ГОРДИМСЯ!» (интерактивные площадки, акции, соревнования, квесты, встречи, соревнования, митинги);</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5 мероприятий в рамках инфраструктурного проекта «ТЕРРИТОРИЯ КРАСНОЯРСКИЙ КРАЙ» (образовательный интенсив, форум, конкурс, мастер-класс, практический семинар);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 мероприятия в рамках инфраструктурного проекта «КИБЕРСПОРТ» (турнир и кубок Главы города Норильска по киберспорту);</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15 мероприятий в рамках реализации проекта «ЮНАРМИЯ» (соревнования, встречи с участниками СВО, церемонии посвящения, встреча кораблей, квесты, поездки местного отделения ВВПОД «Юнармия»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19 мероприятий в рамках реализации проекта «Движение первых» (акции, викторины, презентации, торжественные церемонии вручения паспортов);</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12 проектов в рамках реализации молодежного движения «МОЛОДЫЕ СЕМЬИ» (мастер-классы, фотоконкурсы, игровые программы, выставка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6 иных проектов (выставки, лекции, день открытых дверей, игры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13 выездных мероприятий (фестивали, конкурсы и мероприятия международного, всероссийского, регионального уровней) – поощрительная поездка, семинары, практикумы, курсы;</w:t>
      </w:r>
    </w:p>
    <w:p w:rsidR="00B106C2" w:rsidRPr="00B93794" w:rsidRDefault="00B106C2" w:rsidP="00B106C2">
      <w:pPr>
        <w:tabs>
          <w:tab w:val="left" w:pos="709"/>
        </w:tabs>
        <w:ind w:firstLine="709"/>
        <w:jc w:val="both"/>
        <w:rPr>
          <w:szCs w:val="26"/>
        </w:rPr>
      </w:pPr>
      <w:r w:rsidRPr="00B93794">
        <w:rPr>
          <w:szCs w:val="26"/>
        </w:rPr>
        <w:t>Кроме того, в рамках реализации инфраструктурного проекта «ТЕРРИТОРИЯ КРАСНОЯРСКИЙ КРАЙ» 38 проектов получили финансовую поддержку на сумму 1 197,0 тыс. руб. и 21 – административную.</w:t>
      </w:r>
    </w:p>
    <w:p w:rsidR="00B106C2" w:rsidRPr="00B93794" w:rsidRDefault="00B106C2" w:rsidP="00B106C2">
      <w:pPr>
        <w:tabs>
          <w:tab w:val="left" w:pos="709"/>
        </w:tabs>
        <w:ind w:firstLine="709"/>
        <w:jc w:val="both"/>
        <w:rPr>
          <w:szCs w:val="26"/>
        </w:rPr>
      </w:pPr>
      <w:r w:rsidRPr="00B93794">
        <w:rPr>
          <w:szCs w:val="26"/>
        </w:rPr>
        <w:t xml:space="preserve">Численность населения, принявшая участие в мероприятиях, составила 66 317 человек.                                                                                                                                                                               </w:t>
      </w:r>
    </w:p>
    <w:p w:rsidR="00B106C2" w:rsidRPr="00B93794" w:rsidRDefault="00B106C2" w:rsidP="00B106C2">
      <w:pPr>
        <w:pStyle w:val="a4"/>
        <w:widowControl w:val="0"/>
        <w:ind w:firstLine="0"/>
      </w:pPr>
    </w:p>
    <w:p w:rsidR="00B106C2" w:rsidRPr="00B93794" w:rsidRDefault="00B106C2" w:rsidP="00B106C2">
      <w:pPr>
        <w:widowControl w:val="0"/>
        <w:tabs>
          <w:tab w:val="left" w:pos="709"/>
        </w:tabs>
        <w:jc w:val="both"/>
        <w:rPr>
          <w:szCs w:val="26"/>
        </w:rPr>
      </w:pPr>
      <w:r w:rsidRPr="00B93794">
        <w:rPr>
          <w:szCs w:val="26"/>
        </w:rPr>
        <w:tab/>
        <w:t>В результате реализации подпрограммы 1 достигнуты следующие результаты:</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количество молодых людей, вовлеченных в реализацию молодежных социально-экономических проектов, в 2024 году составило 66 317 чел. (</w:t>
      </w:r>
      <w:r>
        <w:rPr>
          <w:szCs w:val="26"/>
        </w:rPr>
        <w:t>в два раза превышает план</w:t>
      </w:r>
      <w:r w:rsidRPr="00B93794">
        <w:rPr>
          <w:szCs w:val="26"/>
        </w:rPr>
        <w:t xml:space="preserve"> – 25 292 чел.);</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вовлеченных в мероприятия, направленные на поддержку одаренной, творческой и активной молодежи, составил 45,8% в 2024 году (+11,0 п.п. от плана – 34,8%), 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w:t>
      </w:r>
    </w:p>
    <w:p w:rsidR="00B106C2" w:rsidRPr="00B93794" w:rsidRDefault="00B106C2" w:rsidP="00B106C2">
      <w:pPr>
        <w:pStyle w:val="af5"/>
        <w:numPr>
          <w:ilvl w:val="0"/>
          <w:numId w:val="9"/>
        </w:numPr>
        <w:tabs>
          <w:tab w:val="left" w:pos="1036"/>
        </w:tabs>
        <w:ind w:left="0" w:firstLine="709"/>
        <w:jc w:val="both"/>
        <w:rPr>
          <w:b/>
        </w:rPr>
      </w:pPr>
      <w:r w:rsidRPr="00B93794">
        <w:rPr>
          <w:szCs w:val="26"/>
        </w:rPr>
        <w:t xml:space="preserve">количество общественных объединений и организаций, действующих на базе МБУ «Молодежный центр», в 2024 году составило 74 ед. (98,7% от плана – 75 ед.). </w:t>
      </w:r>
    </w:p>
    <w:p w:rsidR="006771F6" w:rsidRDefault="006771F6" w:rsidP="006771F6">
      <w:pPr>
        <w:ind w:firstLine="709"/>
        <w:jc w:val="center"/>
        <w:rPr>
          <w:b/>
        </w:rPr>
      </w:pPr>
    </w:p>
    <w:p w:rsidR="00B106C2" w:rsidRPr="00B93794" w:rsidRDefault="00B106C2" w:rsidP="00B106C2">
      <w:pPr>
        <w:spacing w:after="120"/>
        <w:ind w:firstLine="709"/>
        <w:jc w:val="center"/>
        <w:rPr>
          <w:b/>
        </w:rPr>
      </w:pPr>
      <w:r w:rsidRPr="00B93794">
        <w:rPr>
          <w:b/>
        </w:rPr>
        <w:t>Подпрограмма 2 «</w:t>
      </w:r>
      <w:r w:rsidRPr="00B93794">
        <w:rPr>
          <w:b/>
          <w:szCs w:val="26"/>
        </w:rPr>
        <w:t>Патриотическое воспитание молодежи</w:t>
      </w:r>
      <w:r w:rsidRPr="00B93794">
        <w:rPr>
          <w:b/>
        </w:rPr>
        <w:t>»</w:t>
      </w:r>
    </w:p>
    <w:p w:rsidR="00B106C2" w:rsidRPr="00B93794" w:rsidRDefault="00B106C2" w:rsidP="00B106C2">
      <w:pPr>
        <w:autoSpaceDE w:val="0"/>
        <w:autoSpaceDN w:val="0"/>
        <w:adjustRightInd w:val="0"/>
        <w:ind w:firstLine="709"/>
        <w:jc w:val="both"/>
        <w:rPr>
          <w:szCs w:val="26"/>
        </w:rPr>
      </w:pPr>
      <w:r w:rsidRPr="00B93794">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B93794">
        <w:rPr>
          <w:szCs w:val="26"/>
        </w:rPr>
        <w:t>.</w:t>
      </w:r>
    </w:p>
    <w:p w:rsidR="00B106C2" w:rsidRPr="00B93794" w:rsidRDefault="00B106C2" w:rsidP="00B106C2">
      <w:pPr>
        <w:keepNext/>
        <w:spacing w:after="120"/>
        <w:ind w:firstLine="709"/>
        <w:jc w:val="right"/>
        <w:outlineLvl w:val="3"/>
        <w:rPr>
          <w:rFonts w:eastAsia="Arial Unicode MS"/>
          <w:bCs/>
          <w:szCs w:val="26"/>
          <w:u w:val="single"/>
        </w:rPr>
      </w:pPr>
      <w:r w:rsidRPr="002F3F8F">
        <w:rPr>
          <w:rFonts w:eastAsia="Arial Unicode MS"/>
          <w:bCs/>
          <w:szCs w:val="26"/>
        </w:rPr>
        <w:t>Таблица 6</w:t>
      </w:r>
      <w:r w:rsidR="00D931D0">
        <w:rPr>
          <w:rFonts w:eastAsia="Arial Unicode MS"/>
          <w:bCs/>
          <w:szCs w:val="26"/>
        </w:rPr>
        <w:t>1</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383"/>
        <w:gridCol w:w="1635"/>
        <w:gridCol w:w="2284"/>
      </w:tblGrid>
      <w:tr w:rsidR="00B106C2" w:rsidRPr="00B93794" w:rsidTr="00B106C2">
        <w:trPr>
          <w:trHeight w:val="61"/>
          <w:tblHeader/>
        </w:trPr>
        <w:tc>
          <w:tcPr>
            <w:tcW w:w="1628"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372"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61"/>
          <w:tblHeader/>
        </w:trPr>
        <w:tc>
          <w:tcPr>
            <w:tcW w:w="1628" w:type="pct"/>
            <w:vMerge/>
            <w:vAlign w:val="center"/>
            <w:hideMark/>
          </w:tcPr>
          <w:p w:rsidR="00B106C2" w:rsidRPr="00B93794" w:rsidRDefault="00B106C2" w:rsidP="00B106C2">
            <w:pPr>
              <w:rPr>
                <w:szCs w:val="26"/>
              </w:rPr>
            </w:pPr>
          </w:p>
        </w:tc>
        <w:tc>
          <w:tcPr>
            <w:tcW w:w="1275" w:type="pct"/>
            <w:shd w:val="clear" w:color="auto" w:fill="auto"/>
            <w:vAlign w:val="center"/>
            <w:hideMark/>
          </w:tcPr>
          <w:p w:rsidR="00B106C2" w:rsidRPr="00B93794" w:rsidRDefault="00B106C2" w:rsidP="00B106C2">
            <w:pPr>
              <w:jc w:val="center"/>
              <w:rPr>
                <w:szCs w:val="26"/>
              </w:rPr>
            </w:pPr>
            <w:r w:rsidRPr="00B93794">
              <w:rPr>
                <w:szCs w:val="26"/>
              </w:rPr>
              <w:t>Уточненный</w:t>
            </w:r>
          </w:p>
          <w:p w:rsidR="00B106C2" w:rsidRPr="00B93794" w:rsidRDefault="00B106C2" w:rsidP="00B106C2">
            <w:pPr>
              <w:jc w:val="center"/>
              <w:rPr>
                <w:szCs w:val="26"/>
              </w:rPr>
            </w:pPr>
            <w:r w:rsidRPr="00B93794">
              <w:rPr>
                <w:szCs w:val="26"/>
              </w:rPr>
              <w:t xml:space="preserve"> план</w:t>
            </w:r>
          </w:p>
        </w:tc>
        <w:tc>
          <w:tcPr>
            <w:tcW w:w="875"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1222" w:type="pct"/>
            <w:shd w:val="clear" w:color="auto" w:fill="auto"/>
            <w:vAlign w:val="center"/>
            <w:hideMark/>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45"/>
        </w:trPr>
        <w:tc>
          <w:tcPr>
            <w:tcW w:w="1628" w:type="pct"/>
            <w:vMerge/>
            <w:shd w:val="clear" w:color="auto" w:fill="auto"/>
            <w:vAlign w:val="center"/>
            <w:hideMark/>
          </w:tcPr>
          <w:p w:rsidR="00B106C2" w:rsidRPr="00B93794" w:rsidRDefault="00B106C2" w:rsidP="00B106C2">
            <w:pPr>
              <w:rPr>
                <w:szCs w:val="26"/>
              </w:rPr>
            </w:pPr>
          </w:p>
        </w:tc>
        <w:tc>
          <w:tcPr>
            <w:tcW w:w="2150"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1222" w:type="pct"/>
            <w:shd w:val="clear" w:color="auto" w:fill="auto"/>
            <w:vAlign w:val="center"/>
            <w:hideMark/>
          </w:tcPr>
          <w:p w:rsidR="00B106C2" w:rsidRPr="00B93794" w:rsidRDefault="00B106C2" w:rsidP="00B106C2">
            <w:pPr>
              <w:jc w:val="center"/>
              <w:rPr>
                <w:bCs/>
                <w:iCs/>
                <w:szCs w:val="26"/>
              </w:rPr>
            </w:pPr>
            <w:r w:rsidRPr="00B93794">
              <w:rPr>
                <w:bCs/>
                <w:iCs/>
                <w:szCs w:val="26"/>
              </w:rPr>
              <w:t>%</w:t>
            </w:r>
          </w:p>
        </w:tc>
      </w:tr>
      <w:tr w:rsidR="00B106C2" w:rsidRPr="00B93794" w:rsidTr="00B106C2">
        <w:trPr>
          <w:trHeight w:val="282"/>
        </w:trPr>
        <w:tc>
          <w:tcPr>
            <w:tcW w:w="1628"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275" w:type="pct"/>
            <w:shd w:val="clear" w:color="auto" w:fill="auto"/>
            <w:vAlign w:val="center"/>
          </w:tcPr>
          <w:p w:rsidR="00B106C2" w:rsidRPr="00B93794" w:rsidRDefault="00B106C2" w:rsidP="00B106C2">
            <w:pPr>
              <w:jc w:val="center"/>
              <w:rPr>
                <w:bCs/>
                <w:iCs/>
                <w:sz w:val="24"/>
                <w:szCs w:val="24"/>
              </w:rPr>
            </w:pPr>
            <w:r>
              <w:rPr>
                <w:bCs/>
                <w:iCs/>
                <w:sz w:val="24"/>
                <w:szCs w:val="24"/>
              </w:rPr>
              <w:t>7 518,4</w:t>
            </w:r>
          </w:p>
        </w:tc>
        <w:tc>
          <w:tcPr>
            <w:tcW w:w="875" w:type="pct"/>
            <w:shd w:val="clear" w:color="auto" w:fill="auto"/>
            <w:vAlign w:val="center"/>
          </w:tcPr>
          <w:p w:rsidR="00B106C2" w:rsidRPr="00B93794" w:rsidRDefault="00B106C2" w:rsidP="00B106C2">
            <w:pPr>
              <w:jc w:val="center"/>
              <w:rPr>
                <w:bCs/>
                <w:iCs/>
                <w:sz w:val="24"/>
                <w:szCs w:val="24"/>
              </w:rPr>
            </w:pPr>
            <w:r>
              <w:rPr>
                <w:bCs/>
                <w:iCs/>
                <w:sz w:val="24"/>
                <w:szCs w:val="24"/>
              </w:rPr>
              <w:t>2 526,6</w:t>
            </w:r>
          </w:p>
        </w:tc>
        <w:tc>
          <w:tcPr>
            <w:tcW w:w="1222" w:type="pct"/>
            <w:shd w:val="clear" w:color="auto" w:fill="auto"/>
            <w:vAlign w:val="center"/>
          </w:tcPr>
          <w:p w:rsidR="00B106C2" w:rsidRPr="00B93794" w:rsidRDefault="00B106C2" w:rsidP="00B106C2">
            <w:pPr>
              <w:jc w:val="center"/>
              <w:rPr>
                <w:bCs/>
                <w:iCs/>
                <w:sz w:val="24"/>
                <w:szCs w:val="24"/>
              </w:rPr>
            </w:pPr>
            <w:r w:rsidRPr="00B93794">
              <w:rPr>
                <w:bCs/>
                <w:iCs/>
                <w:sz w:val="24"/>
                <w:szCs w:val="24"/>
              </w:rPr>
              <w:t>3</w:t>
            </w:r>
            <w:r>
              <w:rPr>
                <w:bCs/>
                <w:iCs/>
                <w:sz w:val="24"/>
                <w:szCs w:val="24"/>
              </w:rPr>
              <w:t>3,6</w:t>
            </w:r>
          </w:p>
        </w:tc>
      </w:tr>
      <w:tr w:rsidR="00B106C2" w:rsidRPr="00B93794" w:rsidTr="00B106C2">
        <w:trPr>
          <w:trHeight w:val="282"/>
        </w:trPr>
        <w:tc>
          <w:tcPr>
            <w:tcW w:w="1628" w:type="pct"/>
            <w:shd w:val="clear" w:color="auto" w:fill="auto"/>
            <w:vAlign w:val="center"/>
          </w:tcPr>
          <w:p w:rsidR="00B106C2" w:rsidRPr="00B93794" w:rsidRDefault="00B106C2" w:rsidP="00B106C2">
            <w:pPr>
              <w:rPr>
                <w:szCs w:val="26"/>
              </w:rPr>
            </w:pPr>
            <w:r w:rsidRPr="00B93794">
              <w:rPr>
                <w:szCs w:val="26"/>
              </w:rPr>
              <w:t>Краевой бюджет</w:t>
            </w:r>
          </w:p>
        </w:tc>
        <w:tc>
          <w:tcPr>
            <w:tcW w:w="1275" w:type="pct"/>
            <w:shd w:val="clear" w:color="auto" w:fill="auto"/>
            <w:vAlign w:val="center"/>
          </w:tcPr>
          <w:p w:rsidR="00B106C2" w:rsidRPr="00B93794" w:rsidRDefault="00B106C2" w:rsidP="00B106C2">
            <w:pPr>
              <w:jc w:val="center"/>
              <w:rPr>
                <w:bCs/>
                <w:iCs/>
                <w:sz w:val="24"/>
                <w:szCs w:val="24"/>
              </w:rPr>
            </w:pPr>
            <w:r w:rsidRPr="00B93794">
              <w:rPr>
                <w:bCs/>
                <w:iCs/>
                <w:sz w:val="24"/>
                <w:szCs w:val="24"/>
              </w:rPr>
              <w:t>700,0</w:t>
            </w:r>
          </w:p>
        </w:tc>
        <w:tc>
          <w:tcPr>
            <w:tcW w:w="875" w:type="pct"/>
            <w:shd w:val="clear" w:color="auto" w:fill="auto"/>
            <w:vAlign w:val="center"/>
          </w:tcPr>
          <w:p w:rsidR="00B106C2" w:rsidRPr="00B93794" w:rsidRDefault="00B106C2" w:rsidP="00B106C2">
            <w:pPr>
              <w:jc w:val="center"/>
              <w:rPr>
                <w:bCs/>
                <w:iCs/>
                <w:sz w:val="24"/>
                <w:szCs w:val="24"/>
              </w:rPr>
            </w:pPr>
            <w:r w:rsidRPr="00B93794">
              <w:rPr>
                <w:bCs/>
                <w:iCs/>
                <w:sz w:val="24"/>
                <w:szCs w:val="24"/>
              </w:rPr>
              <w:t>700,0</w:t>
            </w:r>
          </w:p>
        </w:tc>
        <w:tc>
          <w:tcPr>
            <w:tcW w:w="1222" w:type="pct"/>
            <w:shd w:val="clear" w:color="auto" w:fill="auto"/>
            <w:vAlign w:val="center"/>
          </w:tcPr>
          <w:p w:rsidR="00B106C2" w:rsidRPr="00B93794" w:rsidRDefault="00B106C2" w:rsidP="00B106C2">
            <w:pPr>
              <w:jc w:val="center"/>
              <w:rPr>
                <w:bCs/>
                <w:iCs/>
                <w:sz w:val="24"/>
                <w:szCs w:val="24"/>
              </w:rPr>
            </w:pPr>
            <w:r w:rsidRPr="00B93794">
              <w:rPr>
                <w:bCs/>
                <w:iCs/>
                <w:sz w:val="24"/>
                <w:szCs w:val="24"/>
              </w:rPr>
              <w:t>100,0</w:t>
            </w:r>
          </w:p>
        </w:tc>
      </w:tr>
      <w:tr w:rsidR="00B106C2" w:rsidRPr="00B93794" w:rsidTr="00B106C2">
        <w:trPr>
          <w:trHeight w:val="282"/>
        </w:trPr>
        <w:tc>
          <w:tcPr>
            <w:tcW w:w="1628" w:type="pct"/>
            <w:shd w:val="clear" w:color="auto" w:fill="auto"/>
            <w:vAlign w:val="center"/>
          </w:tcPr>
          <w:p w:rsidR="00B106C2" w:rsidRPr="00B93794" w:rsidRDefault="00B106C2" w:rsidP="00B106C2">
            <w:pPr>
              <w:rPr>
                <w:szCs w:val="26"/>
              </w:rPr>
            </w:pPr>
            <w:r w:rsidRPr="00B93794">
              <w:rPr>
                <w:b/>
                <w:szCs w:val="26"/>
              </w:rPr>
              <w:t>Итого:</w:t>
            </w:r>
          </w:p>
        </w:tc>
        <w:tc>
          <w:tcPr>
            <w:tcW w:w="1275"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8 218,4</w:t>
            </w:r>
          </w:p>
        </w:tc>
        <w:tc>
          <w:tcPr>
            <w:tcW w:w="875"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3 226,6</w:t>
            </w:r>
          </w:p>
        </w:tc>
        <w:tc>
          <w:tcPr>
            <w:tcW w:w="1222"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39,3</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2 реализуются следующие мероприятия:</w:t>
      </w:r>
    </w:p>
    <w:p w:rsidR="00B106C2" w:rsidRPr="00B93794" w:rsidRDefault="00B106C2" w:rsidP="00B106C2">
      <w:pPr>
        <w:ind w:firstLine="709"/>
        <w:jc w:val="both"/>
        <w:rPr>
          <w:b/>
          <w:szCs w:val="26"/>
        </w:rPr>
      </w:pPr>
    </w:p>
    <w:p w:rsidR="00B106C2" w:rsidRPr="00B93794" w:rsidRDefault="00B106C2" w:rsidP="00B106C2">
      <w:pPr>
        <w:ind w:firstLine="709"/>
        <w:jc w:val="both"/>
        <w:rPr>
          <w:b/>
          <w:szCs w:val="26"/>
        </w:rPr>
      </w:pPr>
      <w:r w:rsidRPr="00B93794">
        <w:rPr>
          <w:b/>
          <w:szCs w:val="26"/>
        </w:rPr>
        <w:t>Основное мероприятие 2.1. «Проведение патриотических акций и мероприятий в дни официальных государственных и краевых праздников»</w:t>
      </w:r>
    </w:p>
    <w:p w:rsidR="00B106C2" w:rsidRDefault="00B106C2" w:rsidP="00B106C2">
      <w:pPr>
        <w:spacing w:after="120"/>
        <w:ind w:firstLine="709"/>
        <w:jc w:val="both"/>
        <w:rPr>
          <w:b/>
          <w:i/>
          <w:szCs w:val="26"/>
        </w:rPr>
      </w:pPr>
    </w:p>
    <w:p w:rsidR="00B106C2" w:rsidRPr="00B93794" w:rsidRDefault="00B106C2" w:rsidP="00B106C2">
      <w:pPr>
        <w:spacing w:after="120"/>
        <w:ind w:firstLine="709"/>
        <w:jc w:val="both"/>
        <w:rPr>
          <w:b/>
          <w:i/>
          <w:szCs w:val="26"/>
        </w:rPr>
      </w:pPr>
      <w:r w:rsidRPr="00B93794">
        <w:rPr>
          <w:b/>
          <w:i/>
          <w:szCs w:val="26"/>
        </w:rPr>
        <w:t>Мероприятие 2.1.1. «Проведение патриотических акций»</w:t>
      </w:r>
    </w:p>
    <w:p w:rsidR="00B106C2" w:rsidRPr="00B93794" w:rsidRDefault="00B106C2" w:rsidP="00B106C2">
      <w:pPr>
        <w:ind w:firstLine="709"/>
        <w:jc w:val="both"/>
        <w:rPr>
          <w:szCs w:val="26"/>
        </w:rPr>
      </w:pPr>
      <w:r w:rsidRPr="00B93794">
        <w:rPr>
          <w:szCs w:val="26"/>
        </w:rPr>
        <w:t xml:space="preserve">На реализацию данного мероприятия в 2024 году предусматривалось финансирование в размере </w:t>
      </w:r>
      <w:r w:rsidRPr="00B93794">
        <w:rPr>
          <w:bCs/>
          <w:iCs/>
          <w:szCs w:val="26"/>
        </w:rPr>
        <w:t xml:space="preserve">7 458,4 </w:t>
      </w:r>
      <w:r w:rsidRPr="00B93794">
        <w:rPr>
          <w:szCs w:val="26"/>
        </w:rPr>
        <w:t>тыс. руб. (местный бюджет).</w:t>
      </w:r>
    </w:p>
    <w:p w:rsidR="00B106C2" w:rsidRPr="0028591D" w:rsidRDefault="00B106C2" w:rsidP="00B106C2">
      <w:pPr>
        <w:ind w:firstLine="709"/>
        <w:jc w:val="both"/>
        <w:rPr>
          <w:b/>
          <w:bCs/>
          <w:szCs w:val="26"/>
        </w:rPr>
      </w:pPr>
      <w:r w:rsidRPr="00B93794">
        <w:rPr>
          <w:szCs w:val="26"/>
        </w:rPr>
        <w:t>К</w:t>
      </w:r>
      <w:r w:rsidRPr="00B93794">
        <w:rPr>
          <w:bCs/>
          <w:szCs w:val="26"/>
        </w:rPr>
        <w:t xml:space="preserve">ассовое исполнение по итогам 2024 года составило </w:t>
      </w:r>
      <w:r w:rsidRPr="00B93794">
        <w:rPr>
          <w:bCs/>
          <w:iCs/>
          <w:szCs w:val="26"/>
        </w:rPr>
        <w:t xml:space="preserve">2 466,6 </w:t>
      </w:r>
      <w:r w:rsidRPr="00B93794">
        <w:rPr>
          <w:bCs/>
          <w:szCs w:val="26"/>
        </w:rPr>
        <w:t xml:space="preserve">тыс. руб. или 33,1% </w:t>
      </w:r>
      <w:r w:rsidRPr="0028591D">
        <w:rPr>
          <w:bCs/>
          <w:szCs w:val="26"/>
        </w:rPr>
        <w:t>от плана. Экономия в рамках мероприятия сложилась в результате снижения расходов на проведение Арктического норильского молодежного форума.</w:t>
      </w:r>
    </w:p>
    <w:p w:rsidR="00B106C2" w:rsidRPr="0028591D" w:rsidRDefault="00B106C2" w:rsidP="00B106C2">
      <w:pPr>
        <w:pStyle w:val="HTML"/>
        <w:tabs>
          <w:tab w:val="clear" w:pos="916"/>
          <w:tab w:val="left" w:pos="720"/>
        </w:tabs>
        <w:jc w:val="both"/>
        <w:rPr>
          <w:rFonts w:ascii="Times New Roman" w:hAnsi="Times New Roman" w:cs="Times New Roman"/>
          <w:bCs/>
          <w:sz w:val="26"/>
          <w:szCs w:val="26"/>
        </w:rPr>
      </w:pPr>
      <w:r w:rsidRPr="0028591D">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Муниципальный этап военно-патриотической игры «Зарница 2.0».</w:t>
      </w:r>
    </w:p>
    <w:p w:rsidR="00B106C2" w:rsidRPr="0028591D" w:rsidRDefault="00B106C2" w:rsidP="00B106C2">
      <w:pPr>
        <w:ind w:firstLine="709"/>
        <w:jc w:val="both"/>
        <w:rPr>
          <w:rFonts w:eastAsia="Calibri"/>
          <w:szCs w:val="26"/>
          <w:lang w:eastAsia="en-US"/>
        </w:rPr>
      </w:pPr>
      <w:r w:rsidRPr="0028591D">
        <w:rPr>
          <w:rFonts w:eastAsia="Calibri"/>
          <w:szCs w:val="26"/>
          <w:lang w:eastAsia="en-US"/>
        </w:rPr>
        <w:t xml:space="preserve">Мероприятие проводилось </w:t>
      </w:r>
      <w:r w:rsidRPr="0028591D">
        <w:t>в МБУ «Молодежный центр»</w:t>
      </w:r>
      <w:r w:rsidRPr="0028591D">
        <w:rPr>
          <w:rFonts w:eastAsia="Calibri"/>
          <w:szCs w:val="26"/>
          <w:lang w:eastAsia="en-US"/>
        </w:rPr>
        <w:t xml:space="preserve">, участие приняли 150 человек и 25 волонтеров. </w:t>
      </w:r>
      <w:r w:rsidRPr="0028591D">
        <w:t>Победители и финалисты муниципального этапа – сборная команда «Айсберг» из МБОУ «СШ № 33» и МБОУ «СШ № 38» приняли участие в зональном этапе 25.05.2024 в городе Дивногорск.</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Поощрительная поездка активистов ВВПОД «Юнармия» в г. Санкт-Петербург.</w:t>
      </w:r>
    </w:p>
    <w:p w:rsidR="00B106C2" w:rsidRPr="0028591D" w:rsidRDefault="00B106C2" w:rsidP="00B106C2">
      <w:pPr>
        <w:tabs>
          <w:tab w:val="left" w:pos="720"/>
          <w:tab w:val="left" w:pos="993"/>
          <w:tab w:val="left" w:pos="1134"/>
        </w:tabs>
        <w:ind w:firstLine="709"/>
        <w:jc w:val="both"/>
        <w:rPr>
          <w:szCs w:val="26"/>
        </w:rPr>
      </w:pPr>
      <w:r w:rsidRPr="0028591D">
        <w:rPr>
          <w:bCs/>
          <w:szCs w:val="26"/>
        </w:rPr>
        <w:t xml:space="preserve">10 </w:t>
      </w:r>
      <w:r w:rsidRPr="0028591D">
        <w:rPr>
          <w:szCs w:val="26"/>
        </w:rPr>
        <w:t>лучших представителей школьных отрядов ВВПОД «ЮНАРМИЯ» в возрасте от 14 до 18 лет прошедшие конкурсный отбор</w:t>
      </w:r>
      <w:r w:rsidRPr="0028591D">
        <w:rPr>
          <w:bCs/>
          <w:szCs w:val="26"/>
        </w:rPr>
        <w:t xml:space="preserve"> и 2 сопровождающих были направлены </w:t>
      </w:r>
      <w:r w:rsidRPr="0028591D">
        <w:rPr>
          <w:szCs w:val="26"/>
        </w:rPr>
        <w:t xml:space="preserve">в г. Санкт-Петербург. </w:t>
      </w:r>
    </w:p>
    <w:p w:rsidR="00B106C2" w:rsidRPr="0028591D" w:rsidRDefault="00B106C2" w:rsidP="00B106C2">
      <w:pPr>
        <w:ind w:firstLine="709"/>
        <w:jc w:val="both"/>
        <w:rPr>
          <w:szCs w:val="26"/>
        </w:rPr>
      </w:pPr>
      <w:r w:rsidRPr="0028591D">
        <w:rPr>
          <w:szCs w:val="26"/>
        </w:rPr>
        <w:t xml:space="preserve">Юнармейцы посетили памятные места, включая Пискаревское мемориальное кладбище, Ладожское озеро, Дорогу жизни и музей блокады Ленинграда. </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Арктический норильский молодежный форум.</w:t>
      </w:r>
    </w:p>
    <w:p w:rsidR="00B106C2" w:rsidRPr="00B93794" w:rsidRDefault="00B106C2" w:rsidP="00B106C2">
      <w:pPr>
        <w:tabs>
          <w:tab w:val="left" w:pos="720"/>
          <w:tab w:val="left" w:pos="993"/>
          <w:tab w:val="left" w:pos="1134"/>
        </w:tabs>
        <w:ind w:firstLine="709"/>
        <w:jc w:val="both"/>
        <w:rPr>
          <w:bCs/>
          <w:szCs w:val="26"/>
        </w:rPr>
      </w:pPr>
      <w:r w:rsidRPr="0028591D">
        <w:rPr>
          <w:bCs/>
          <w:szCs w:val="26"/>
        </w:rPr>
        <w:t>Мероприятие прошло в ноябре с участием 1 000 человек (прямое участие), 5 000 (косвенный охват через партнёрские организации и СМИ) и 150 волонтеров. Денежные средства в рамках данного мероприятия были направлены на закупку расходных материалов, сувенирную продукцию для участников.</w:t>
      </w:r>
    </w:p>
    <w:p w:rsidR="00B106C2" w:rsidRPr="00B93794" w:rsidRDefault="00B106C2" w:rsidP="00B106C2">
      <w:pPr>
        <w:jc w:val="both"/>
        <w:rPr>
          <w:szCs w:val="26"/>
        </w:rPr>
      </w:pPr>
    </w:p>
    <w:p w:rsidR="00B106C2" w:rsidRPr="00B93794" w:rsidRDefault="00B106C2" w:rsidP="00B106C2">
      <w:pPr>
        <w:spacing w:after="120"/>
        <w:ind w:firstLine="709"/>
        <w:jc w:val="both"/>
        <w:rPr>
          <w:b/>
          <w:i/>
          <w:szCs w:val="26"/>
        </w:rPr>
      </w:pPr>
      <w:r w:rsidRPr="00B93794">
        <w:rPr>
          <w:b/>
          <w:i/>
          <w:szCs w:val="26"/>
        </w:rPr>
        <w:t>Мероприятие 2.1.2. Субсидии на реализацию отдельных мероприятий муниципальных программ, подпрограмм молодежной политики</w:t>
      </w:r>
    </w:p>
    <w:p w:rsidR="00B106C2" w:rsidRPr="00B93794" w:rsidRDefault="00B106C2" w:rsidP="00B106C2">
      <w:pPr>
        <w:tabs>
          <w:tab w:val="left" w:pos="720"/>
          <w:tab w:val="left" w:pos="993"/>
          <w:tab w:val="left" w:pos="1134"/>
        </w:tabs>
        <w:ind w:firstLine="709"/>
        <w:jc w:val="both"/>
        <w:rPr>
          <w:szCs w:val="26"/>
        </w:rPr>
      </w:pPr>
      <w:r w:rsidRPr="00B93794">
        <w:rPr>
          <w:szCs w:val="26"/>
        </w:rPr>
        <w:t>На реализацию данного мероприятия в 2024 году предусматривалось финансирование в размере 760,0 тыс. руб. из них:</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местный бюджет – 60,0 тыс. руб.;</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краевой бюджет – 700,0 тыс. руб.</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по итогам 2024 года составило 760,0 тыс. руб. или 100,0% от плана. </w:t>
      </w:r>
    </w:p>
    <w:p w:rsidR="00B106C2" w:rsidRPr="00B93794" w:rsidRDefault="00B106C2" w:rsidP="00B106C2">
      <w:pPr>
        <w:ind w:firstLine="709"/>
        <w:jc w:val="both"/>
        <w:rPr>
          <w:szCs w:val="26"/>
        </w:rPr>
      </w:pPr>
      <w:r w:rsidRPr="00B93794">
        <w:t xml:space="preserve">Денежные средства </w:t>
      </w:r>
      <w:r>
        <w:t xml:space="preserve">израсходованы </w:t>
      </w:r>
      <w:r w:rsidRPr="00B93794">
        <w:t xml:space="preserve">на </w:t>
      </w:r>
      <w:r w:rsidRPr="00E27507">
        <w:t>организацию питания участников, волонтеров и организаторов</w:t>
      </w:r>
      <w:r>
        <w:t xml:space="preserve"> </w:t>
      </w:r>
      <w:r w:rsidRPr="00E27507">
        <w:rPr>
          <w:bCs/>
        </w:rPr>
        <w:t>Арктического норильского молодежного форума</w:t>
      </w:r>
      <w:r>
        <w:rPr>
          <w:bCs/>
        </w:rPr>
        <w:t xml:space="preserve"> </w:t>
      </w:r>
      <w:r w:rsidRPr="00E27507">
        <w:rPr>
          <w:bCs/>
        </w:rPr>
        <w:t>в течении 3-х дней.</w:t>
      </w:r>
    </w:p>
    <w:p w:rsidR="00B106C2" w:rsidRPr="00B93794" w:rsidRDefault="00B106C2" w:rsidP="00B106C2">
      <w:pPr>
        <w:tabs>
          <w:tab w:val="left" w:pos="720"/>
          <w:tab w:val="left" w:pos="993"/>
          <w:tab w:val="left" w:pos="1134"/>
        </w:tabs>
        <w:jc w:val="both"/>
        <w:rPr>
          <w:szCs w:val="26"/>
        </w:rPr>
      </w:pPr>
    </w:p>
    <w:p w:rsidR="00B106C2" w:rsidRPr="00B93794" w:rsidRDefault="00B106C2" w:rsidP="00B106C2">
      <w:pPr>
        <w:ind w:firstLine="709"/>
        <w:jc w:val="both"/>
        <w:rPr>
          <w:szCs w:val="26"/>
        </w:rPr>
      </w:pPr>
      <w:r w:rsidRPr="00B93794">
        <w:rPr>
          <w:szCs w:val="26"/>
        </w:rPr>
        <w:t>В результате реализации подпрограммы 2 достигнуты следующие результаты:</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охваченных мероприятиями патриотической направленности составил 50,1% в 2024 году (+41,3 п.п. от плана – 8,8</w:t>
      </w:r>
      <w:r>
        <w:rPr>
          <w:szCs w:val="26"/>
        </w:rPr>
        <w:t>%)</w:t>
      </w:r>
      <w:r w:rsidRPr="00B93794">
        <w:rPr>
          <w:szCs w:val="26"/>
        </w:rPr>
        <w:t>;</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вовлеченных в мероприятия добровольческой направленности составил 32,6% в 2024 году (+24,7 п.п. от плана – 7,9%);</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количество молодежи-участников мероприятий добровольческой и патриотической направленности в 2024 году составило 42 686 чел. (</w:t>
      </w:r>
      <w:r>
        <w:rPr>
          <w:szCs w:val="26"/>
        </w:rPr>
        <w:t>в 4 раза превышает</w:t>
      </w:r>
      <w:r w:rsidRPr="00B93794">
        <w:rPr>
          <w:szCs w:val="26"/>
        </w:rPr>
        <w:t xml:space="preserve"> план – 9 700 чел.).</w:t>
      </w:r>
    </w:p>
    <w:p w:rsidR="00B106C2" w:rsidRPr="00B93794" w:rsidRDefault="00B106C2" w:rsidP="00B106C2">
      <w:pPr>
        <w:pStyle w:val="HTML"/>
        <w:tabs>
          <w:tab w:val="clear" w:pos="916"/>
          <w:tab w:val="left" w:pos="720"/>
        </w:tabs>
        <w:jc w:val="both"/>
        <w:rPr>
          <w:rFonts w:ascii="Times New Roman" w:hAnsi="Times New Roman" w:cs="Times New Roman"/>
          <w:bCs/>
          <w:sz w:val="26"/>
          <w:szCs w:val="26"/>
        </w:rPr>
      </w:pPr>
      <w:r w:rsidRPr="00B93794">
        <w:rPr>
          <w:rFonts w:ascii="Times New Roman" w:hAnsi="Times New Roman" w:cs="Times New Roman"/>
          <w:bCs/>
          <w:sz w:val="26"/>
          <w:szCs w:val="26"/>
        </w:rPr>
        <w:tab/>
        <w:t>Перевыполнение плановых показателей обусловлено принятием участия в большем количестве проводимых краевых акций, а также повышением интереса среди молодых граждан к добровольческой, волонтерской и патриотическо</w:t>
      </w:r>
      <w:r>
        <w:rPr>
          <w:rFonts w:ascii="Times New Roman" w:hAnsi="Times New Roman" w:cs="Times New Roman"/>
          <w:bCs/>
          <w:sz w:val="26"/>
          <w:szCs w:val="26"/>
        </w:rPr>
        <w:t xml:space="preserve">й деятельности и </w:t>
      </w:r>
      <w:r w:rsidRPr="005B2600">
        <w:rPr>
          <w:rFonts w:ascii="Times New Roman" w:hAnsi="Times New Roman" w:cs="Times New Roman"/>
          <w:bCs/>
          <w:sz w:val="26"/>
          <w:szCs w:val="26"/>
        </w:rPr>
        <w:t>открытием на территории города отделения Общероссийского общественно-государственного движения детей и молодежи «Движение первых»</w:t>
      </w:r>
    </w:p>
    <w:p w:rsidR="00B106C2" w:rsidRPr="00B93794" w:rsidRDefault="00B106C2" w:rsidP="00B106C2">
      <w:pPr>
        <w:pStyle w:val="af5"/>
        <w:tabs>
          <w:tab w:val="left" w:pos="1036"/>
        </w:tabs>
        <w:ind w:left="709"/>
        <w:jc w:val="both"/>
        <w:rPr>
          <w:szCs w:val="26"/>
          <w:highlight w:val="yellow"/>
        </w:rPr>
      </w:pPr>
    </w:p>
    <w:p w:rsidR="00B106C2" w:rsidRPr="00B93794" w:rsidRDefault="00B106C2" w:rsidP="00B106C2">
      <w:pPr>
        <w:pStyle w:val="2"/>
        <w:tabs>
          <w:tab w:val="left" w:pos="567"/>
          <w:tab w:val="left" w:pos="709"/>
        </w:tabs>
        <w:spacing w:after="120"/>
        <w:ind w:firstLine="709"/>
        <w:rPr>
          <w:i w:val="0"/>
        </w:rPr>
      </w:pPr>
      <w:r w:rsidRPr="00B93794">
        <w:rPr>
          <w:i w:val="0"/>
        </w:rPr>
        <w:t>Подпрограмма 3 «</w:t>
      </w:r>
      <w:r w:rsidRPr="00B93794">
        <w:rPr>
          <w:i w:val="0"/>
          <w:szCs w:val="26"/>
        </w:rPr>
        <w:t>Профилактика наркомании на территории</w:t>
      </w:r>
      <w:r w:rsidRPr="00B93794">
        <w:rPr>
          <w:i w:val="0"/>
        </w:rPr>
        <w:t>»</w:t>
      </w:r>
    </w:p>
    <w:p w:rsidR="00B106C2" w:rsidRPr="00B93794" w:rsidRDefault="00B106C2" w:rsidP="00B106C2">
      <w:pPr>
        <w:ind w:firstLine="709"/>
        <w:jc w:val="both"/>
        <w:rPr>
          <w:rFonts w:eastAsiaTheme="minorHAnsi"/>
          <w:szCs w:val="26"/>
          <w:lang w:eastAsia="en-US"/>
        </w:rPr>
      </w:pPr>
      <w:r w:rsidRPr="00B93794">
        <w:rPr>
          <w:rFonts w:eastAsiaTheme="minorHAns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B106C2" w:rsidRPr="00B93794" w:rsidRDefault="00B106C2" w:rsidP="00B106C2">
      <w:pPr>
        <w:keepNext/>
        <w:ind w:firstLine="709"/>
        <w:jc w:val="right"/>
        <w:outlineLvl w:val="3"/>
        <w:rPr>
          <w:rFonts w:eastAsia="Arial Unicode MS"/>
          <w:bCs/>
          <w:szCs w:val="26"/>
          <w:u w:val="single"/>
        </w:rPr>
      </w:pPr>
      <w:r w:rsidRPr="002F3F8F">
        <w:rPr>
          <w:rFonts w:eastAsia="Arial Unicode MS"/>
          <w:bCs/>
          <w:szCs w:val="26"/>
        </w:rPr>
        <w:t>Таблица 6</w:t>
      </w:r>
      <w:r w:rsidR="00D931D0">
        <w:rPr>
          <w:rFonts w:eastAsia="Arial Unicode MS"/>
          <w:bCs/>
          <w:szCs w:val="26"/>
        </w:rPr>
        <w:t>2</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2145"/>
        <w:gridCol w:w="1878"/>
        <w:gridCol w:w="1678"/>
      </w:tblGrid>
      <w:tr w:rsidR="00B106C2" w:rsidRPr="00B93794" w:rsidTr="00B106C2">
        <w:trPr>
          <w:trHeight w:val="71"/>
          <w:tblHeader/>
        </w:trPr>
        <w:tc>
          <w:tcPr>
            <w:tcW w:w="1949"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051"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505"/>
          <w:tblHeader/>
        </w:trPr>
        <w:tc>
          <w:tcPr>
            <w:tcW w:w="1949" w:type="pct"/>
            <w:vMerge/>
            <w:vAlign w:val="center"/>
            <w:hideMark/>
          </w:tcPr>
          <w:p w:rsidR="00B106C2" w:rsidRPr="00B93794" w:rsidRDefault="00B106C2" w:rsidP="00B106C2">
            <w:pPr>
              <w:jc w:val="center"/>
              <w:rPr>
                <w:szCs w:val="26"/>
              </w:rPr>
            </w:pPr>
          </w:p>
        </w:tc>
        <w:tc>
          <w:tcPr>
            <w:tcW w:w="1148" w:type="pct"/>
            <w:shd w:val="clear" w:color="auto" w:fill="auto"/>
            <w:vAlign w:val="center"/>
            <w:hideMark/>
          </w:tcPr>
          <w:p w:rsidR="00B106C2" w:rsidRPr="00B93794" w:rsidRDefault="00B106C2" w:rsidP="00B106C2">
            <w:pPr>
              <w:jc w:val="center"/>
              <w:rPr>
                <w:szCs w:val="26"/>
              </w:rPr>
            </w:pPr>
            <w:r w:rsidRPr="00B93794">
              <w:rPr>
                <w:szCs w:val="26"/>
              </w:rPr>
              <w:t>Уточненный план</w:t>
            </w:r>
          </w:p>
        </w:tc>
        <w:tc>
          <w:tcPr>
            <w:tcW w:w="1005"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898" w:type="pct"/>
            <w:shd w:val="clear" w:color="auto" w:fill="auto"/>
            <w:vAlign w:val="center"/>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79"/>
        </w:trPr>
        <w:tc>
          <w:tcPr>
            <w:tcW w:w="1949" w:type="pct"/>
            <w:vMerge/>
            <w:shd w:val="clear" w:color="auto" w:fill="auto"/>
            <w:vAlign w:val="center"/>
            <w:hideMark/>
          </w:tcPr>
          <w:p w:rsidR="00B106C2" w:rsidRPr="00B93794" w:rsidRDefault="00B106C2" w:rsidP="00B106C2">
            <w:pPr>
              <w:jc w:val="center"/>
              <w:rPr>
                <w:szCs w:val="26"/>
              </w:rPr>
            </w:pPr>
          </w:p>
        </w:tc>
        <w:tc>
          <w:tcPr>
            <w:tcW w:w="2153"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898" w:type="pct"/>
            <w:shd w:val="clear" w:color="auto" w:fill="auto"/>
            <w:vAlign w:val="center"/>
            <w:hideMark/>
          </w:tcPr>
          <w:p w:rsidR="00B106C2" w:rsidRPr="00B93794" w:rsidRDefault="00B106C2" w:rsidP="00B106C2">
            <w:pPr>
              <w:jc w:val="center"/>
              <w:rPr>
                <w:szCs w:val="26"/>
              </w:rPr>
            </w:pPr>
            <w:r w:rsidRPr="00B93794">
              <w:rPr>
                <w:szCs w:val="26"/>
              </w:rPr>
              <w:t>%</w:t>
            </w:r>
          </w:p>
        </w:tc>
      </w:tr>
      <w:tr w:rsidR="00B106C2" w:rsidRPr="00B93794" w:rsidTr="00B106C2">
        <w:trPr>
          <w:trHeight w:val="217"/>
        </w:trPr>
        <w:tc>
          <w:tcPr>
            <w:tcW w:w="1949"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148" w:type="pct"/>
            <w:shd w:val="clear" w:color="auto" w:fill="auto"/>
            <w:vAlign w:val="center"/>
            <w:hideMark/>
          </w:tcPr>
          <w:p w:rsidR="00B106C2" w:rsidRPr="00B93794" w:rsidRDefault="00B106C2" w:rsidP="00B106C2">
            <w:pPr>
              <w:jc w:val="center"/>
              <w:rPr>
                <w:szCs w:val="26"/>
              </w:rPr>
            </w:pPr>
            <w:r w:rsidRPr="00B93794">
              <w:rPr>
                <w:szCs w:val="26"/>
              </w:rPr>
              <w:t>2 415,3</w:t>
            </w:r>
          </w:p>
        </w:tc>
        <w:tc>
          <w:tcPr>
            <w:tcW w:w="1005" w:type="pct"/>
            <w:shd w:val="clear" w:color="auto" w:fill="auto"/>
            <w:vAlign w:val="center"/>
            <w:hideMark/>
          </w:tcPr>
          <w:p w:rsidR="00B106C2" w:rsidRPr="00B93794" w:rsidRDefault="00B106C2" w:rsidP="00B106C2">
            <w:pPr>
              <w:jc w:val="center"/>
              <w:rPr>
                <w:szCs w:val="26"/>
              </w:rPr>
            </w:pPr>
            <w:r w:rsidRPr="00B93794">
              <w:rPr>
                <w:szCs w:val="26"/>
              </w:rPr>
              <w:t>2 368,5</w:t>
            </w:r>
          </w:p>
        </w:tc>
        <w:tc>
          <w:tcPr>
            <w:tcW w:w="898" w:type="pct"/>
            <w:shd w:val="clear" w:color="auto" w:fill="auto"/>
            <w:vAlign w:val="center"/>
            <w:hideMark/>
          </w:tcPr>
          <w:p w:rsidR="00B106C2" w:rsidRPr="00B93794" w:rsidRDefault="00B106C2" w:rsidP="00B106C2">
            <w:pPr>
              <w:jc w:val="center"/>
              <w:rPr>
                <w:szCs w:val="26"/>
              </w:rPr>
            </w:pPr>
            <w:r w:rsidRPr="00B93794">
              <w:rPr>
                <w:szCs w:val="26"/>
              </w:rPr>
              <w:t>98,1</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rPr>
          <w:rFonts w:eastAsia="Calibri"/>
          <w:szCs w:val="26"/>
          <w:lang w:eastAsia="en-US"/>
        </w:rPr>
      </w:pPr>
      <w:r w:rsidRPr="00B93794">
        <w:rPr>
          <w:rFonts w:eastAsia="Calibri"/>
          <w:szCs w:val="26"/>
          <w:lang w:eastAsia="en-US"/>
        </w:rPr>
        <w:t>В рамках подпрограммы 3 реализуются следующие мероприятия:</w:t>
      </w:r>
    </w:p>
    <w:p w:rsidR="00B106C2" w:rsidRPr="00B93794" w:rsidRDefault="00B106C2" w:rsidP="00B106C2">
      <w:pPr>
        <w:autoSpaceDE w:val="0"/>
        <w:autoSpaceDN w:val="0"/>
        <w:adjustRightInd w:val="0"/>
        <w:ind w:firstLine="709"/>
        <w:jc w:val="both"/>
      </w:pPr>
    </w:p>
    <w:p w:rsidR="00B106C2" w:rsidRPr="00B93794" w:rsidRDefault="00B106C2" w:rsidP="00B106C2">
      <w:pPr>
        <w:spacing w:after="120"/>
        <w:ind w:firstLine="709"/>
        <w:jc w:val="both"/>
        <w:rPr>
          <w:b/>
          <w:i/>
        </w:rPr>
      </w:pPr>
      <w:r w:rsidRPr="00B93794">
        <w:rPr>
          <w:b/>
          <w:i/>
        </w:rPr>
        <w:t>Мероприятие 3.1. «Реализация проекта «Телефон доверия»</w:t>
      </w:r>
    </w:p>
    <w:p w:rsidR="00B106C2" w:rsidRPr="00B93794" w:rsidRDefault="00B106C2" w:rsidP="00B106C2">
      <w:pPr>
        <w:widowControl w:val="0"/>
        <w:autoSpaceDE w:val="0"/>
        <w:autoSpaceDN w:val="0"/>
        <w:adjustRightInd w:val="0"/>
        <w:ind w:firstLine="709"/>
        <w:jc w:val="both"/>
        <w:rPr>
          <w:rFonts w:ascii="Times New Roman CYR" w:hAnsi="Times New Roman CYR" w:cs="Times New Roman CYR"/>
          <w:szCs w:val="26"/>
        </w:rPr>
      </w:pPr>
      <w:r w:rsidRPr="00B93794">
        <w:rPr>
          <w:rFonts w:ascii="Times New Roman CYR" w:hAnsi="Times New Roman CYR" w:cs="Times New Roman CYR"/>
          <w:szCs w:val="26"/>
        </w:rPr>
        <w:t>Телефон экстренной психологической помощи (далее – ТЭПП) работает в Норильске с сентября 2000 года. Благодаря своим специфическим особенностям – добровольности, анонимности, бесплатности – служба максимально приближена к населению и дает возможность обратиться за помощью и принять ее. ТЭПП с октября 2000 года является членом Общероссийской общественной организации «Российская Ассоциация Телефонов Экстренной Психологической Помощи».</w:t>
      </w:r>
    </w:p>
    <w:p w:rsidR="00B106C2" w:rsidRPr="00B93794" w:rsidRDefault="00B106C2" w:rsidP="00B106C2">
      <w:pPr>
        <w:ind w:firstLine="709"/>
        <w:jc w:val="both"/>
        <w:rPr>
          <w:szCs w:val="26"/>
        </w:rPr>
      </w:pPr>
      <w:r w:rsidRPr="00B93794">
        <w:rPr>
          <w:szCs w:val="26"/>
        </w:rPr>
        <w:t xml:space="preserve">В рамках реализации мероприятия предусматривалось финансирование в размере 1 873,7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B106C2" w:rsidRPr="00B93794" w:rsidRDefault="00B106C2" w:rsidP="00B106C2">
      <w:pPr>
        <w:ind w:firstLine="709"/>
        <w:jc w:val="both"/>
        <w:rPr>
          <w:rFonts w:eastAsia="Calibri"/>
          <w:szCs w:val="26"/>
          <w:lang w:eastAsia="en-US"/>
        </w:rPr>
      </w:pPr>
      <w:r w:rsidRPr="00B93794">
        <w:rPr>
          <w:szCs w:val="26"/>
        </w:rPr>
        <w:t>К</w:t>
      </w:r>
      <w:r w:rsidRPr="00B93794">
        <w:rPr>
          <w:bCs/>
          <w:szCs w:val="26"/>
        </w:rPr>
        <w:t>ассовое исполнение за 202</w:t>
      </w:r>
      <w:r>
        <w:rPr>
          <w:bCs/>
          <w:szCs w:val="26"/>
        </w:rPr>
        <w:t>4</w:t>
      </w:r>
      <w:r w:rsidRPr="00B93794">
        <w:rPr>
          <w:bCs/>
          <w:szCs w:val="26"/>
        </w:rPr>
        <w:t xml:space="preserve"> год составило 1 871,8 тыс. руб. или 99,9% от плана. </w:t>
      </w:r>
    </w:p>
    <w:p w:rsidR="00B106C2" w:rsidRPr="00B93794" w:rsidRDefault="00B106C2" w:rsidP="00B106C2">
      <w:pPr>
        <w:ind w:firstLine="709"/>
        <w:jc w:val="both"/>
        <w:rPr>
          <w:rFonts w:ascii="Times New Roman CYR" w:eastAsia="Calibri" w:hAnsi="Times New Roman CYR" w:cs="Times New Roman CYR"/>
          <w:szCs w:val="26"/>
          <w:lang w:eastAsia="en-US"/>
        </w:rPr>
      </w:pPr>
      <w:r w:rsidRPr="00B93794">
        <w:rPr>
          <w:rFonts w:ascii="Times New Roman CYR" w:eastAsia="Calibri" w:hAnsi="Times New Roman CYR" w:cs="Times New Roman CYR"/>
          <w:szCs w:val="26"/>
          <w:lang w:eastAsia="en-US"/>
        </w:rPr>
        <w:t xml:space="preserve">С 1 октября 2023 года проект не может быть реализован в </w:t>
      </w:r>
      <w:r>
        <w:rPr>
          <w:rFonts w:ascii="Times New Roman CYR" w:eastAsia="Calibri" w:hAnsi="Times New Roman CYR" w:cs="Times New Roman CYR"/>
          <w:szCs w:val="26"/>
          <w:lang w:eastAsia="en-US"/>
        </w:rPr>
        <w:t>круглосуточном режиме</w:t>
      </w:r>
      <w:r w:rsidRPr="00B93794">
        <w:rPr>
          <w:rFonts w:ascii="Times New Roman CYR" w:eastAsia="Calibri" w:hAnsi="Times New Roman CYR" w:cs="Times New Roman CYR"/>
          <w:szCs w:val="26"/>
          <w:lang w:eastAsia="en-US"/>
        </w:rPr>
        <w:t xml:space="preserve"> в связи с отсутствием специалистов для работы в дневные смены. </w:t>
      </w:r>
    </w:p>
    <w:p w:rsidR="00B106C2" w:rsidRPr="00B93794" w:rsidRDefault="00B106C2" w:rsidP="00B106C2">
      <w:pPr>
        <w:ind w:firstLine="709"/>
        <w:jc w:val="both"/>
        <w:rPr>
          <w:rFonts w:ascii="Times New Roman CYR" w:eastAsia="Calibri" w:hAnsi="Times New Roman CYR" w:cs="Times New Roman CYR"/>
          <w:bCs/>
          <w:szCs w:val="26"/>
          <w:lang w:val="x-none" w:eastAsia="en-US"/>
        </w:rPr>
      </w:pPr>
      <w:r w:rsidRPr="00B93794">
        <w:rPr>
          <w:rFonts w:ascii="Times New Roman CYR" w:eastAsia="Calibri" w:hAnsi="Times New Roman CYR" w:cs="Times New Roman CYR"/>
          <w:bCs/>
          <w:szCs w:val="26"/>
          <w:lang w:val="x-none" w:eastAsia="en-US"/>
        </w:rPr>
        <w:t xml:space="preserve">За 2024 год на телефон доверия поступило 618 обращений, </w:t>
      </w:r>
      <w:r w:rsidRPr="00B93794">
        <w:rPr>
          <w:rFonts w:ascii="Times New Roman CYR" w:eastAsia="Calibri" w:hAnsi="Times New Roman CYR" w:cs="Times New Roman CYR"/>
          <w:bCs/>
          <w:szCs w:val="26"/>
          <w:lang w:eastAsia="en-US"/>
        </w:rPr>
        <w:t xml:space="preserve">что </w:t>
      </w:r>
      <w:r w:rsidRPr="00B93794">
        <w:rPr>
          <w:rFonts w:ascii="Times New Roman CYR" w:eastAsia="Calibri" w:hAnsi="Times New Roman CYR" w:cs="Times New Roman CYR"/>
          <w:bCs/>
          <w:szCs w:val="26"/>
          <w:lang w:val="x-none" w:eastAsia="en-US"/>
        </w:rPr>
        <w:t>на 6</w:t>
      </w:r>
      <w:r w:rsidRPr="00B93794">
        <w:rPr>
          <w:rFonts w:ascii="Times New Roman CYR" w:eastAsia="Calibri" w:hAnsi="Times New Roman CYR" w:cs="Times New Roman CYR"/>
          <w:bCs/>
          <w:szCs w:val="26"/>
          <w:lang w:eastAsia="en-US"/>
        </w:rPr>
        <w:t>7,1</w:t>
      </w:r>
      <w:r w:rsidRPr="00B93794">
        <w:rPr>
          <w:rFonts w:ascii="Times New Roman CYR" w:eastAsia="Calibri" w:hAnsi="Times New Roman CYR" w:cs="Times New Roman CYR"/>
          <w:bCs/>
          <w:szCs w:val="26"/>
          <w:lang w:val="x-none" w:eastAsia="en-US"/>
        </w:rPr>
        <w:t>%</w:t>
      </w:r>
      <w:r w:rsidRPr="00B93794">
        <w:rPr>
          <w:rFonts w:ascii="Times New Roman CYR" w:eastAsia="Calibri" w:hAnsi="Times New Roman CYR" w:cs="Times New Roman CYR"/>
          <w:bCs/>
          <w:szCs w:val="26"/>
          <w:lang w:eastAsia="en-US"/>
        </w:rPr>
        <w:t xml:space="preserve"> меньше в сравнении с 2023 годом</w:t>
      </w:r>
      <w:r w:rsidRPr="00B93794">
        <w:rPr>
          <w:rFonts w:ascii="Times New Roman CYR" w:eastAsia="Calibri" w:hAnsi="Times New Roman CYR" w:cs="Times New Roman CYR"/>
          <w:bCs/>
          <w:szCs w:val="26"/>
          <w:lang w:val="x-none" w:eastAsia="en-US"/>
        </w:rPr>
        <w:t xml:space="preserve"> (</w:t>
      </w:r>
      <w:r w:rsidRPr="00B93794">
        <w:rPr>
          <w:rFonts w:ascii="Times New Roman CYR" w:eastAsia="Calibri" w:hAnsi="Times New Roman CYR" w:cs="Times New Roman CYR"/>
          <w:bCs/>
          <w:szCs w:val="26"/>
          <w:lang w:eastAsia="en-US"/>
        </w:rPr>
        <w:t>1 880 обращений</w:t>
      </w:r>
      <w:r w:rsidRPr="00B93794">
        <w:rPr>
          <w:rFonts w:ascii="Times New Roman CYR" w:eastAsia="Calibri" w:hAnsi="Times New Roman CYR" w:cs="Times New Roman CYR"/>
          <w:bCs/>
          <w:szCs w:val="26"/>
          <w:lang w:val="x-none" w:eastAsia="en-US"/>
        </w:rPr>
        <w:t xml:space="preserve">). </w:t>
      </w:r>
      <w:r w:rsidRPr="00B93794">
        <w:rPr>
          <w:rFonts w:ascii="Times New Roman CYR" w:eastAsia="Calibri" w:hAnsi="Times New Roman CYR" w:cs="Times New Roman CYR"/>
          <w:bCs/>
          <w:szCs w:val="26"/>
          <w:lang w:eastAsia="en-US"/>
        </w:rPr>
        <w:t>К</w:t>
      </w:r>
      <w:r w:rsidRPr="00B93794">
        <w:rPr>
          <w:rFonts w:ascii="Times New Roman CYR" w:eastAsia="Calibri" w:hAnsi="Times New Roman CYR" w:cs="Times New Roman CYR"/>
          <w:bCs/>
          <w:szCs w:val="26"/>
          <w:lang w:val="x-none" w:eastAsia="en-US"/>
        </w:rPr>
        <w:t>оличество звонков существенно снизилось поскольку с 19.08.2024 стационарный телефон по техническим причинам не работал, а на мобильный номер звонков поступало крайн</w:t>
      </w:r>
      <w:r>
        <w:rPr>
          <w:rFonts w:ascii="Times New Roman CYR" w:eastAsia="Calibri" w:hAnsi="Times New Roman CYR" w:cs="Times New Roman CYR"/>
          <w:bCs/>
          <w:szCs w:val="26"/>
          <w:lang w:val="x-none" w:eastAsia="en-US"/>
        </w:rPr>
        <w:t xml:space="preserve">е мало, что в свою очередь привело к снижению </w:t>
      </w:r>
      <w:r>
        <w:rPr>
          <w:rFonts w:ascii="Times New Roman CYR" w:eastAsia="Calibri" w:hAnsi="Times New Roman CYR" w:cs="Times New Roman CYR"/>
          <w:bCs/>
          <w:szCs w:val="26"/>
          <w:lang w:eastAsia="en-US"/>
        </w:rPr>
        <w:t xml:space="preserve">количества </w:t>
      </w:r>
      <w:r>
        <w:rPr>
          <w:rFonts w:ascii="Times New Roman CYR" w:eastAsia="Calibri" w:hAnsi="Times New Roman CYR" w:cs="Times New Roman CYR"/>
          <w:bCs/>
          <w:szCs w:val="26"/>
          <w:lang w:val="x-none" w:eastAsia="en-US"/>
        </w:rPr>
        <w:t xml:space="preserve">обращаемости </w:t>
      </w:r>
      <w:r w:rsidRPr="00B93794">
        <w:rPr>
          <w:rFonts w:ascii="Times New Roman CYR" w:eastAsia="Calibri" w:hAnsi="Times New Roman CYR" w:cs="Times New Roman CYR"/>
          <w:bCs/>
          <w:szCs w:val="26"/>
          <w:lang w:val="x-none" w:eastAsia="en-US"/>
        </w:rPr>
        <w:t xml:space="preserve">абонентов. </w:t>
      </w:r>
    </w:p>
    <w:p w:rsidR="00B106C2" w:rsidRPr="00B93794" w:rsidRDefault="00B106C2" w:rsidP="00B106C2">
      <w:pPr>
        <w:ind w:firstLine="709"/>
        <w:jc w:val="both"/>
        <w:rPr>
          <w:b/>
          <w:i/>
        </w:rPr>
      </w:pPr>
    </w:p>
    <w:p w:rsidR="00B106C2" w:rsidRPr="00B93794" w:rsidRDefault="00B106C2" w:rsidP="00B106C2">
      <w:pPr>
        <w:spacing w:after="120"/>
        <w:ind w:firstLine="709"/>
        <w:jc w:val="both"/>
        <w:rPr>
          <w:b/>
          <w:i/>
        </w:rPr>
      </w:pPr>
      <w:r w:rsidRPr="00B93794">
        <w:rPr>
          <w:b/>
          <w:i/>
        </w:rPr>
        <w:t>Мероприятие 3.4. «Проведение информационной кампании по профилактике наркомании»</w:t>
      </w:r>
    </w:p>
    <w:p w:rsidR="00B106C2" w:rsidRPr="00B93794" w:rsidRDefault="00B106C2" w:rsidP="00B106C2">
      <w:pPr>
        <w:ind w:firstLine="709"/>
        <w:jc w:val="both"/>
        <w:rPr>
          <w:bCs/>
          <w:szCs w:val="26"/>
        </w:rPr>
      </w:pPr>
      <w:r w:rsidRPr="00B93794">
        <w:rPr>
          <w:szCs w:val="26"/>
        </w:rPr>
        <w:t xml:space="preserve">В рамках реализации мероприятия предусматривалось финансирование в размере 424,8 тыс. руб. за счет средств местного бюджета для </w:t>
      </w:r>
      <w:r w:rsidRPr="00B93794">
        <w:rPr>
          <w:bCs/>
          <w:szCs w:val="26"/>
        </w:rPr>
        <w:t xml:space="preserve">проведения информационной кампании по профилактике наркомании. </w:t>
      </w:r>
    </w:p>
    <w:p w:rsidR="00B106C2" w:rsidRPr="00B93794" w:rsidRDefault="00B106C2" w:rsidP="00B106C2">
      <w:pPr>
        <w:ind w:firstLine="709"/>
        <w:jc w:val="both"/>
        <w:rPr>
          <w:bCs/>
          <w:szCs w:val="26"/>
        </w:rPr>
      </w:pPr>
      <w:r w:rsidRPr="00B93794">
        <w:rPr>
          <w:szCs w:val="26"/>
        </w:rPr>
        <w:t>Кассовое исполнение в 2024 году составило 414,2 тыс. руб. или 97,5% от плана</w:t>
      </w:r>
      <w:r w:rsidRPr="00B93794">
        <w:t>.</w:t>
      </w:r>
    </w:p>
    <w:p w:rsidR="00B106C2" w:rsidRPr="00B93794" w:rsidRDefault="00B106C2" w:rsidP="00B106C2">
      <w:pPr>
        <w:shd w:val="clear" w:color="auto" w:fill="FFFFFF"/>
        <w:autoSpaceDE w:val="0"/>
        <w:autoSpaceDN w:val="0"/>
        <w:adjustRightInd w:val="0"/>
        <w:ind w:firstLine="709"/>
        <w:jc w:val="both"/>
        <w:rPr>
          <w:szCs w:val="26"/>
        </w:rPr>
      </w:pPr>
      <w:r w:rsidRPr="00B93794">
        <w:rPr>
          <w:szCs w:val="26"/>
        </w:rPr>
        <w:t xml:space="preserve">  </w:t>
      </w:r>
      <w:r w:rsidRPr="00B93794">
        <w:rPr>
          <w:rFonts w:eastAsia="Calibri"/>
          <w:szCs w:val="26"/>
          <w:lang w:eastAsia="en-US"/>
        </w:rPr>
        <w:t>Были изготовлены</w:t>
      </w:r>
      <w:r w:rsidRPr="00B93794">
        <w:rPr>
          <w:rFonts w:eastAsia="Calibri"/>
          <w:bCs/>
          <w:szCs w:val="26"/>
          <w:lang w:eastAsia="en-US"/>
        </w:rPr>
        <w:t xml:space="preserve"> профилактические брошюры, буклеты, листовки, карманные календари с рекламой номера телефона доверия, а также </w:t>
      </w:r>
      <w:r>
        <w:rPr>
          <w:rFonts w:eastAsia="Calibri"/>
          <w:bCs/>
          <w:szCs w:val="26"/>
          <w:lang w:eastAsia="en-US"/>
        </w:rPr>
        <w:t xml:space="preserve">приобретена </w:t>
      </w:r>
      <w:r w:rsidRPr="00B93794">
        <w:rPr>
          <w:rFonts w:eastAsia="Calibri"/>
          <w:bCs/>
          <w:szCs w:val="26"/>
          <w:lang w:eastAsia="en-US"/>
        </w:rPr>
        <w:t>бумага для офисной техники</w:t>
      </w:r>
      <w:r w:rsidRPr="00B93794">
        <w:t>.</w:t>
      </w:r>
    </w:p>
    <w:p w:rsidR="00B106C2" w:rsidRPr="00B93794" w:rsidRDefault="00B106C2" w:rsidP="00B106C2">
      <w:pPr>
        <w:ind w:firstLine="709"/>
        <w:jc w:val="both"/>
        <w:rPr>
          <w:b/>
          <w:i/>
        </w:rPr>
      </w:pPr>
    </w:p>
    <w:p w:rsidR="00B106C2" w:rsidRPr="00B93794" w:rsidRDefault="00B106C2" w:rsidP="00B106C2">
      <w:pPr>
        <w:spacing w:after="120"/>
        <w:ind w:firstLine="709"/>
        <w:jc w:val="both"/>
        <w:rPr>
          <w:b/>
          <w:i/>
        </w:rPr>
      </w:pPr>
      <w:r w:rsidRPr="00B93794">
        <w:rPr>
          <w:b/>
          <w:i/>
        </w:rPr>
        <w:t>Мероприятие 3.5. «Реализация проекта «Ровесник-ровеснику»</w:t>
      </w:r>
    </w:p>
    <w:p w:rsidR="00B106C2" w:rsidRPr="00B93794" w:rsidRDefault="00B106C2" w:rsidP="00B106C2">
      <w:pPr>
        <w:ind w:firstLine="709"/>
        <w:jc w:val="both"/>
        <w:rPr>
          <w:szCs w:val="26"/>
        </w:rPr>
      </w:pPr>
      <w:r w:rsidRPr="00B93794">
        <w:rPr>
          <w:szCs w:val="26"/>
        </w:rPr>
        <w:t xml:space="preserve">В рамках реализации мероприятия предусматривалось финансирование в размере 116,8 тыс. руб. за счет средств местного бюджета. </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за 2024 год составило 82,5 тыс. руб. или 70,6% от плана, экономия в результате снижения начальной максимальной цены контракта при проведении электронного аукциона на поставку значков с символикой службы профилактики. </w:t>
      </w:r>
    </w:p>
    <w:p w:rsidR="00B106C2" w:rsidRPr="00B93794" w:rsidRDefault="00B106C2" w:rsidP="00B106C2">
      <w:pPr>
        <w:ind w:firstLine="709"/>
        <w:jc w:val="both"/>
        <w:rPr>
          <w:szCs w:val="26"/>
        </w:rPr>
      </w:pPr>
      <w:r w:rsidRPr="00B93794">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B106C2" w:rsidRPr="00B93794" w:rsidRDefault="00B106C2" w:rsidP="00B106C2">
      <w:pPr>
        <w:tabs>
          <w:tab w:val="left" w:pos="709"/>
        </w:tabs>
        <w:jc w:val="both"/>
        <w:rPr>
          <w:szCs w:val="26"/>
        </w:rPr>
      </w:pPr>
      <w:r w:rsidRPr="00B93794">
        <w:rPr>
          <w:szCs w:val="26"/>
        </w:rPr>
        <w:tab/>
        <w:t>В ноябре 2024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92 человека.</w:t>
      </w:r>
    </w:p>
    <w:p w:rsidR="00B106C2" w:rsidRPr="00B93794" w:rsidRDefault="00B106C2" w:rsidP="00B106C2">
      <w:pPr>
        <w:tabs>
          <w:tab w:val="left" w:pos="709"/>
        </w:tabs>
        <w:ind w:firstLine="709"/>
        <w:jc w:val="both"/>
        <w:rPr>
          <w:szCs w:val="26"/>
        </w:rPr>
      </w:pPr>
      <w:r w:rsidRPr="00B93794">
        <w:rPr>
          <w:szCs w:val="26"/>
        </w:rPr>
        <w:t>Тренинги проекта проводились еженедельно на базе МБУ «Молодежный центр».</w:t>
      </w:r>
    </w:p>
    <w:p w:rsidR="00B106C2" w:rsidRPr="00B93794" w:rsidRDefault="00B106C2" w:rsidP="00B106C2">
      <w:pPr>
        <w:ind w:firstLine="709"/>
        <w:jc w:val="both"/>
        <w:rPr>
          <w:rFonts w:cs="Calibri"/>
          <w:b/>
          <w:bCs/>
          <w:iCs/>
          <w:szCs w:val="26"/>
        </w:rPr>
      </w:pPr>
      <w:r w:rsidRPr="00B93794">
        <w:rPr>
          <w:rFonts w:cs="Calibri"/>
          <w:bCs/>
          <w:iCs/>
          <w:szCs w:val="26"/>
        </w:rPr>
        <w:t>В рамках своей деятельности главный специалист отдела молодежной политики Управления по взаимодействию с общественными организациями и молодежной политики Администрации города Норильска, 5 психологов и 1 специалист по работе с молодежью МБУ «Молодежный центр» реализуют проект первичной профилактики.</w:t>
      </w:r>
    </w:p>
    <w:p w:rsidR="00B106C2" w:rsidRPr="00B93794" w:rsidRDefault="00B106C2" w:rsidP="00B106C2">
      <w:pPr>
        <w:ind w:firstLine="709"/>
        <w:jc w:val="both"/>
        <w:rPr>
          <w:rFonts w:cs="Calibri"/>
          <w:bCs/>
          <w:iCs/>
          <w:szCs w:val="26"/>
          <w:lang w:val="x-none"/>
        </w:rPr>
      </w:pPr>
      <w:r w:rsidRPr="00B93794">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B93794">
        <w:rPr>
          <w:rFonts w:cs="Calibri"/>
          <w:bCs/>
          <w:iCs/>
          <w:szCs w:val="26"/>
        </w:rPr>
        <w:t>х</w:t>
      </w:r>
      <w:r w:rsidRPr="00B93794">
        <w:rPr>
          <w:rFonts w:cs="Calibri"/>
          <w:bCs/>
          <w:iCs/>
          <w:szCs w:val="26"/>
          <w:lang w:val="x-none"/>
        </w:rPr>
        <w:t xml:space="preserve"> участников образовательного процесса </w:t>
      </w:r>
      <w:r w:rsidRPr="00B93794">
        <w:rPr>
          <w:b/>
          <w:szCs w:val="26"/>
        </w:rPr>
        <w:t>–</w:t>
      </w:r>
      <w:r w:rsidRPr="00B93794">
        <w:rPr>
          <w:rFonts w:cs="Calibri"/>
          <w:bCs/>
          <w:iCs/>
          <w:szCs w:val="26"/>
          <w:lang w:val="x-none"/>
        </w:rPr>
        <w:t xml:space="preserve"> педагогов, учащихся, родителей.</w:t>
      </w:r>
    </w:p>
    <w:p w:rsidR="00B106C2" w:rsidRPr="00B93794" w:rsidRDefault="00B106C2" w:rsidP="00B106C2">
      <w:pPr>
        <w:ind w:firstLine="709"/>
        <w:jc w:val="both"/>
        <w:rPr>
          <w:rFonts w:cs="Calibri"/>
          <w:bCs/>
          <w:iCs/>
          <w:szCs w:val="26"/>
        </w:rPr>
      </w:pPr>
      <w:r w:rsidRPr="00B93794">
        <w:rPr>
          <w:rFonts w:cs="Calibri"/>
          <w:bCs/>
          <w:iCs/>
          <w:szCs w:val="26"/>
          <w:lang w:val="x-none"/>
        </w:rPr>
        <w:t xml:space="preserve">Каждый из специалистов обслуживает </w:t>
      </w:r>
      <w:r w:rsidRPr="00B93794">
        <w:rPr>
          <w:rFonts w:cs="Calibri"/>
          <w:bCs/>
          <w:iCs/>
          <w:szCs w:val="26"/>
        </w:rPr>
        <w:t>5 или 6</w:t>
      </w:r>
      <w:r w:rsidRPr="00B93794">
        <w:rPr>
          <w:rFonts w:cs="Calibri"/>
          <w:bCs/>
          <w:iCs/>
          <w:szCs w:val="26"/>
          <w:lang w:val="x-none"/>
        </w:rPr>
        <w:t xml:space="preserve"> школ и одно учреждение профессионального образования. </w:t>
      </w:r>
      <w:r w:rsidRPr="00B93794">
        <w:rPr>
          <w:rFonts w:cs="Calibri"/>
          <w:bCs/>
          <w:iCs/>
          <w:szCs w:val="26"/>
        </w:rPr>
        <w:t>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B106C2" w:rsidRPr="00B93794" w:rsidRDefault="00B106C2" w:rsidP="00B106C2">
      <w:pPr>
        <w:tabs>
          <w:tab w:val="left" w:pos="709"/>
        </w:tabs>
        <w:jc w:val="both"/>
        <w:rPr>
          <w:szCs w:val="26"/>
        </w:rPr>
      </w:pPr>
      <w:r w:rsidRPr="00B93794">
        <w:rPr>
          <w:szCs w:val="26"/>
        </w:rPr>
        <w:tab/>
        <w:t>В 2024 году проведено:</w:t>
      </w:r>
    </w:p>
    <w:p w:rsidR="00B106C2" w:rsidRPr="00B93794" w:rsidRDefault="00B106C2" w:rsidP="00B83794">
      <w:pPr>
        <w:pStyle w:val="af5"/>
        <w:numPr>
          <w:ilvl w:val="0"/>
          <w:numId w:val="50"/>
        </w:numPr>
        <w:tabs>
          <w:tab w:val="left" w:pos="426"/>
          <w:tab w:val="left" w:pos="1134"/>
        </w:tabs>
        <w:ind w:left="0" w:firstLine="709"/>
        <w:jc w:val="both"/>
        <w:rPr>
          <w:szCs w:val="26"/>
        </w:rPr>
      </w:pPr>
      <w:r w:rsidRPr="00B93794">
        <w:rPr>
          <w:szCs w:val="26"/>
        </w:rPr>
        <w:t>1 436 занятий по формированию здорового образа жизни и профилактике формирования зависимого поведения с учащимися с 1 по 11 класс</w:t>
      </w:r>
      <w:r w:rsidRPr="00B93794">
        <w:rPr>
          <w:szCs w:val="26"/>
          <w:u w:val="single"/>
        </w:rPr>
        <w:t>;</w:t>
      </w:r>
    </w:p>
    <w:p w:rsidR="00B106C2" w:rsidRPr="00B93794" w:rsidRDefault="00B106C2" w:rsidP="00B83794">
      <w:pPr>
        <w:pStyle w:val="af5"/>
        <w:numPr>
          <w:ilvl w:val="0"/>
          <w:numId w:val="50"/>
        </w:numPr>
        <w:tabs>
          <w:tab w:val="left" w:pos="426"/>
          <w:tab w:val="left" w:pos="1134"/>
        </w:tabs>
        <w:ind w:left="0" w:firstLine="709"/>
        <w:jc w:val="both"/>
        <w:rPr>
          <w:szCs w:val="26"/>
        </w:rPr>
      </w:pPr>
      <w:r w:rsidRPr="00B93794">
        <w:rPr>
          <w:szCs w:val="26"/>
        </w:rPr>
        <w:t>22 семинара для педагогов образовательных учреждений, линейного персонала промышленных предприятий с участием 831 человека;</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10 родительских собраний с участием 325 человек по профилактике формирования зависимого поведения в семье, жестокого обращения с детьми;</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64 семинара в учреждениях высшего и среднего профессионального образования с участием 1 219 человек по профилактике зависимого поведения;</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t>30 занятий для воспитанников детского отделения КЦСОН;</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8 городских мероприятия с охватом 232 человека;</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49 семинаров для учащихся 10-х классов общеобразовательных школ в рамках городских военных сборов с охватом 1 085 человек;</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49 семинаров для ТОШ, КТОС по индивидуальному расписанию;</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107 занятий по индивидуальному расписанию в летних лагерях отдыха на территории муниципального образования город Норильск;</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bCs/>
          <w:szCs w:val="26"/>
        </w:rPr>
        <w:t xml:space="preserve">817 очных индивидуальных </w:t>
      </w:r>
      <w:r w:rsidRPr="00B93794">
        <w:rPr>
          <w:szCs w:val="26"/>
        </w:rPr>
        <w:t>консультаций;</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20 профилактических кинопросмотров документального фильма «Наркотики. Лучшее что придумал дьявол» с охватом 339 человек.</w:t>
      </w:r>
    </w:p>
    <w:p w:rsidR="00B106C2" w:rsidRPr="00B93794" w:rsidRDefault="00B106C2" w:rsidP="00B106C2">
      <w:pPr>
        <w:ind w:firstLine="720"/>
        <w:jc w:val="both"/>
      </w:pPr>
    </w:p>
    <w:p w:rsidR="00B106C2" w:rsidRPr="00B93794" w:rsidRDefault="00B106C2" w:rsidP="00B106C2">
      <w:pPr>
        <w:ind w:firstLine="720"/>
        <w:jc w:val="both"/>
        <w:rPr>
          <w:szCs w:val="26"/>
        </w:rPr>
      </w:pPr>
      <w:r w:rsidRPr="00B93794">
        <w:rPr>
          <w:szCs w:val="26"/>
        </w:rPr>
        <w:t>В результате реализации подпрограммы 3 достигнуты следующие результаты:</w:t>
      </w:r>
    </w:p>
    <w:p w:rsidR="00B106C2" w:rsidRPr="00B93794" w:rsidRDefault="00B106C2" w:rsidP="00B106C2">
      <w:pPr>
        <w:pStyle w:val="af5"/>
        <w:numPr>
          <w:ilvl w:val="0"/>
          <w:numId w:val="9"/>
        </w:numPr>
        <w:tabs>
          <w:tab w:val="left" w:pos="993"/>
        </w:tabs>
        <w:ind w:left="0" w:firstLine="709"/>
        <w:jc w:val="both"/>
        <w:rPr>
          <w:bCs/>
          <w:szCs w:val="26"/>
        </w:rPr>
      </w:pPr>
      <w:r w:rsidRPr="00B93794">
        <w:rPr>
          <w:szCs w:val="26"/>
        </w:rPr>
        <w:t xml:space="preserve">число волонтеров, обучаемых в проекте «Ровесник – ровеснику» в 2024 году составило 92 чел. (176,9% от плана – 52 чел.). </w:t>
      </w:r>
    </w:p>
    <w:p w:rsidR="00B106C2" w:rsidRPr="00B93794" w:rsidRDefault="00B106C2" w:rsidP="00B106C2">
      <w:pPr>
        <w:pStyle w:val="2"/>
        <w:tabs>
          <w:tab w:val="left" w:pos="567"/>
          <w:tab w:val="left" w:pos="709"/>
        </w:tabs>
        <w:spacing w:after="120"/>
        <w:ind w:firstLine="709"/>
        <w:rPr>
          <w:i w:val="0"/>
        </w:rPr>
      </w:pPr>
    </w:p>
    <w:p w:rsidR="00B106C2" w:rsidRPr="00B93794" w:rsidRDefault="00B106C2" w:rsidP="00B106C2">
      <w:pPr>
        <w:pStyle w:val="2"/>
        <w:tabs>
          <w:tab w:val="left" w:pos="567"/>
          <w:tab w:val="left" w:pos="709"/>
        </w:tabs>
        <w:ind w:firstLine="709"/>
        <w:rPr>
          <w:i w:val="0"/>
        </w:rPr>
      </w:pPr>
      <w:r w:rsidRPr="00B93794">
        <w:rPr>
          <w:i w:val="0"/>
        </w:rPr>
        <w:t>Подпрограмма 4 «</w:t>
      </w:r>
      <w:r w:rsidRPr="00B93794">
        <w:rPr>
          <w:i w:val="0"/>
          <w:szCs w:val="26"/>
        </w:rPr>
        <w:t>Поддержка социально ориентированных некоммерческих организаций в муниципальном образовании город Норильск</w:t>
      </w:r>
      <w:r w:rsidRPr="00B93794">
        <w:rPr>
          <w:i w:val="0"/>
        </w:rPr>
        <w:t>»</w:t>
      </w:r>
    </w:p>
    <w:p w:rsidR="00B106C2" w:rsidRPr="00B93794" w:rsidRDefault="00B106C2" w:rsidP="00B106C2">
      <w:pPr>
        <w:rPr>
          <w:sz w:val="12"/>
          <w:szCs w:val="12"/>
        </w:rPr>
      </w:pPr>
    </w:p>
    <w:p w:rsidR="00B106C2" w:rsidRPr="00B93794"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 xml:space="preserve">В рамках подпрограммы 4 предусмотрено </w:t>
      </w:r>
      <w:r w:rsidRPr="00B93794">
        <w:rPr>
          <w:szCs w:val="26"/>
        </w:rPr>
        <w:t>создание и обеспечение правовых, экономических и организационных условий эффективной деятельности</w:t>
      </w:r>
      <w:r w:rsidRPr="00B93794">
        <w:rPr>
          <w:rFonts w:eastAsiaTheme="minorHAnsi"/>
          <w:szCs w:val="26"/>
          <w:lang w:eastAsia="en-US"/>
        </w:rPr>
        <w:t xml:space="preserve"> социально ориентированных некоммерческих организаций (далее </w:t>
      </w:r>
      <w:r w:rsidRPr="00B93794">
        <w:rPr>
          <w:b/>
          <w:i/>
          <w:szCs w:val="26"/>
        </w:rPr>
        <w:t xml:space="preserve">– </w:t>
      </w:r>
      <w:r w:rsidRPr="00B93794">
        <w:rPr>
          <w:rFonts w:eastAsiaTheme="minorHAnsi"/>
          <w:szCs w:val="26"/>
          <w:lang w:eastAsia="en-US"/>
        </w:rPr>
        <w:t xml:space="preserve">СОНКО). </w:t>
      </w:r>
      <w:r w:rsidRPr="00B93794">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B93794">
        <w:rPr>
          <w:rFonts w:eastAsiaTheme="minorHAnsi"/>
          <w:szCs w:val="26"/>
          <w:lang w:eastAsia="en-US"/>
        </w:rPr>
        <w:t>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«О некоммерческих организациях».</w:t>
      </w:r>
    </w:p>
    <w:p w:rsidR="00B106C2" w:rsidRPr="00B93794" w:rsidRDefault="00B106C2" w:rsidP="00B106C2">
      <w:pPr>
        <w:autoSpaceDE w:val="0"/>
        <w:autoSpaceDN w:val="0"/>
        <w:adjustRightInd w:val="0"/>
        <w:ind w:firstLine="540"/>
        <w:jc w:val="right"/>
        <w:rPr>
          <w:rFonts w:eastAsia="Arial Unicode MS"/>
          <w:bCs/>
          <w:sz w:val="12"/>
          <w:szCs w:val="12"/>
        </w:rPr>
      </w:pPr>
    </w:p>
    <w:p w:rsidR="00B106C2" w:rsidRPr="00B93794" w:rsidRDefault="00B106C2" w:rsidP="00B106C2">
      <w:pPr>
        <w:autoSpaceDE w:val="0"/>
        <w:autoSpaceDN w:val="0"/>
        <w:adjustRightInd w:val="0"/>
        <w:ind w:firstLine="540"/>
        <w:jc w:val="right"/>
        <w:rPr>
          <w:rFonts w:eastAsia="Arial Unicode MS"/>
          <w:bCs/>
          <w:szCs w:val="26"/>
          <w:u w:val="single"/>
        </w:rPr>
      </w:pPr>
      <w:r w:rsidRPr="002F3F8F">
        <w:rPr>
          <w:rFonts w:eastAsia="Arial Unicode MS"/>
          <w:bCs/>
          <w:szCs w:val="26"/>
        </w:rPr>
        <w:t>Таблица 6</w:t>
      </w:r>
      <w:r w:rsidR="00D931D0">
        <w:rPr>
          <w:rFonts w:eastAsia="Arial Unicode MS"/>
          <w:bCs/>
          <w:szCs w:val="26"/>
        </w:rPr>
        <w:t>3</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13"/>
        <w:gridCol w:w="1893"/>
        <w:gridCol w:w="2538"/>
        <w:gridCol w:w="1699"/>
      </w:tblGrid>
      <w:tr w:rsidR="00B106C2" w:rsidRPr="00B93794" w:rsidTr="00B106C2">
        <w:trPr>
          <w:trHeight w:val="192"/>
        </w:trPr>
        <w:tc>
          <w:tcPr>
            <w:tcW w:w="1684"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316"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528"/>
        </w:trPr>
        <w:tc>
          <w:tcPr>
            <w:tcW w:w="1684" w:type="pct"/>
            <w:vMerge/>
            <w:vAlign w:val="center"/>
            <w:hideMark/>
          </w:tcPr>
          <w:p w:rsidR="00B106C2" w:rsidRPr="00B93794" w:rsidRDefault="00B106C2" w:rsidP="00B106C2">
            <w:pPr>
              <w:rPr>
                <w:szCs w:val="26"/>
              </w:rPr>
            </w:pPr>
          </w:p>
        </w:tc>
        <w:tc>
          <w:tcPr>
            <w:tcW w:w="1024" w:type="pct"/>
            <w:shd w:val="clear" w:color="auto" w:fill="auto"/>
            <w:vAlign w:val="center"/>
            <w:hideMark/>
          </w:tcPr>
          <w:p w:rsidR="00B106C2" w:rsidRPr="00B93794" w:rsidRDefault="00B106C2" w:rsidP="00B106C2">
            <w:pPr>
              <w:jc w:val="center"/>
              <w:rPr>
                <w:szCs w:val="26"/>
              </w:rPr>
            </w:pPr>
            <w:r w:rsidRPr="00B93794">
              <w:rPr>
                <w:szCs w:val="26"/>
              </w:rPr>
              <w:t xml:space="preserve">Уточненный план </w:t>
            </w:r>
          </w:p>
        </w:tc>
        <w:tc>
          <w:tcPr>
            <w:tcW w:w="1373"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919" w:type="pct"/>
            <w:shd w:val="clear" w:color="auto" w:fill="auto"/>
            <w:vAlign w:val="center"/>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09"/>
        </w:trPr>
        <w:tc>
          <w:tcPr>
            <w:tcW w:w="1684" w:type="pct"/>
            <w:vMerge/>
            <w:vAlign w:val="center"/>
            <w:hideMark/>
          </w:tcPr>
          <w:p w:rsidR="00B106C2" w:rsidRPr="00B93794" w:rsidRDefault="00B106C2" w:rsidP="00B106C2">
            <w:pPr>
              <w:rPr>
                <w:szCs w:val="26"/>
              </w:rPr>
            </w:pPr>
          </w:p>
        </w:tc>
        <w:tc>
          <w:tcPr>
            <w:tcW w:w="2397"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919" w:type="pct"/>
            <w:shd w:val="clear" w:color="auto" w:fill="auto"/>
            <w:vAlign w:val="center"/>
            <w:hideMark/>
          </w:tcPr>
          <w:p w:rsidR="00B106C2" w:rsidRPr="00B93794" w:rsidRDefault="00B106C2" w:rsidP="00B106C2">
            <w:pPr>
              <w:jc w:val="center"/>
              <w:rPr>
                <w:szCs w:val="26"/>
              </w:rPr>
            </w:pPr>
            <w:r w:rsidRPr="00B93794">
              <w:rPr>
                <w:bCs/>
                <w:iCs/>
                <w:szCs w:val="26"/>
              </w:rPr>
              <w:t>%</w:t>
            </w:r>
          </w:p>
        </w:tc>
      </w:tr>
      <w:tr w:rsidR="00B106C2" w:rsidRPr="00B93794" w:rsidTr="00B106C2">
        <w:trPr>
          <w:trHeight w:val="287"/>
        </w:trPr>
        <w:tc>
          <w:tcPr>
            <w:tcW w:w="1684"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024" w:type="pct"/>
            <w:shd w:val="clear" w:color="auto" w:fill="auto"/>
            <w:vAlign w:val="center"/>
            <w:hideMark/>
          </w:tcPr>
          <w:p w:rsidR="00B106C2" w:rsidRPr="00B93794" w:rsidRDefault="00B106C2" w:rsidP="00B106C2">
            <w:pPr>
              <w:jc w:val="center"/>
              <w:rPr>
                <w:szCs w:val="26"/>
              </w:rPr>
            </w:pPr>
            <w:r w:rsidRPr="00B93794">
              <w:rPr>
                <w:szCs w:val="26"/>
              </w:rPr>
              <w:t>2 000,0</w:t>
            </w:r>
          </w:p>
        </w:tc>
        <w:tc>
          <w:tcPr>
            <w:tcW w:w="1373" w:type="pct"/>
            <w:shd w:val="clear" w:color="auto" w:fill="auto"/>
            <w:vAlign w:val="center"/>
            <w:hideMark/>
          </w:tcPr>
          <w:p w:rsidR="00B106C2" w:rsidRPr="00B93794" w:rsidRDefault="00B106C2" w:rsidP="00B106C2">
            <w:pPr>
              <w:jc w:val="center"/>
              <w:rPr>
                <w:szCs w:val="26"/>
              </w:rPr>
            </w:pPr>
            <w:r w:rsidRPr="00B93794">
              <w:rPr>
                <w:szCs w:val="26"/>
              </w:rPr>
              <w:t>2 000,0</w:t>
            </w:r>
          </w:p>
        </w:tc>
        <w:tc>
          <w:tcPr>
            <w:tcW w:w="919" w:type="pct"/>
            <w:shd w:val="clear" w:color="auto" w:fill="auto"/>
            <w:vAlign w:val="center"/>
            <w:hideMark/>
          </w:tcPr>
          <w:p w:rsidR="00B106C2" w:rsidRPr="00B93794" w:rsidRDefault="00B106C2" w:rsidP="00B106C2">
            <w:pPr>
              <w:jc w:val="center"/>
              <w:rPr>
                <w:szCs w:val="26"/>
              </w:rPr>
            </w:pPr>
            <w:r w:rsidRPr="00B93794">
              <w:rPr>
                <w:szCs w:val="26"/>
              </w:rPr>
              <w:t>100,0</w:t>
            </w:r>
          </w:p>
        </w:tc>
      </w:tr>
      <w:tr w:rsidR="00B106C2" w:rsidRPr="00B93794" w:rsidTr="00B106C2">
        <w:trPr>
          <w:trHeight w:val="287"/>
        </w:trPr>
        <w:tc>
          <w:tcPr>
            <w:tcW w:w="1684" w:type="pct"/>
            <w:shd w:val="clear" w:color="auto" w:fill="auto"/>
            <w:vAlign w:val="center"/>
          </w:tcPr>
          <w:p w:rsidR="00B106C2" w:rsidRPr="00B93794" w:rsidRDefault="00B106C2" w:rsidP="00B106C2">
            <w:pPr>
              <w:rPr>
                <w:szCs w:val="26"/>
              </w:rPr>
            </w:pPr>
            <w:r w:rsidRPr="00B93794">
              <w:rPr>
                <w:szCs w:val="26"/>
              </w:rPr>
              <w:t>Краевой бюджет</w:t>
            </w:r>
          </w:p>
        </w:tc>
        <w:tc>
          <w:tcPr>
            <w:tcW w:w="1024" w:type="pct"/>
            <w:shd w:val="clear" w:color="auto" w:fill="auto"/>
            <w:vAlign w:val="center"/>
          </w:tcPr>
          <w:p w:rsidR="00B106C2" w:rsidRPr="00B93794" w:rsidRDefault="00B106C2" w:rsidP="00B106C2">
            <w:pPr>
              <w:jc w:val="center"/>
              <w:rPr>
                <w:szCs w:val="26"/>
              </w:rPr>
            </w:pPr>
            <w:r w:rsidRPr="00B93794">
              <w:rPr>
                <w:szCs w:val="26"/>
              </w:rPr>
              <w:t>446,6</w:t>
            </w:r>
          </w:p>
        </w:tc>
        <w:tc>
          <w:tcPr>
            <w:tcW w:w="1373" w:type="pct"/>
            <w:shd w:val="clear" w:color="auto" w:fill="auto"/>
            <w:vAlign w:val="center"/>
          </w:tcPr>
          <w:p w:rsidR="00B106C2" w:rsidRPr="00B93794" w:rsidRDefault="00B106C2" w:rsidP="00B106C2">
            <w:pPr>
              <w:jc w:val="center"/>
              <w:rPr>
                <w:szCs w:val="26"/>
              </w:rPr>
            </w:pPr>
            <w:r w:rsidRPr="00B93794">
              <w:rPr>
                <w:szCs w:val="26"/>
              </w:rPr>
              <w:t>446,6</w:t>
            </w:r>
          </w:p>
        </w:tc>
        <w:tc>
          <w:tcPr>
            <w:tcW w:w="919" w:type="pct"/>
            <w:shd w:val="clear" w:color="auto" w:fill="auto"/>
            <w:vAlign w:val="center"/>
          </w:tcPr>
          <w:p w:rsidR="00B106C2" w:rsidRPr="00B93794" w:rsidRDefault="00B106C2" w:rsidP="00B106C2">
            <w:pPr>
              <w:jc w:val="center"/>
              <w:rPr>
                <w:szCs w:val="26"/>
              </w:rPr>
            </w:pPr>
            <w:r w:rsidRPr="00B93794">
              <w:rPr>
                <w:szCs w:val="26"/>
              </w:rPr>
              <w:t>100,0</w:t>
            </w:r>
          </w:p>
        </w:tc>
      </w:tr>
      <w:tr w:rsidR="00B106C2" w:rsidRPr="00B93794" w:rsidTr="00B106C2">
        <w:trPr>
          <w:trHeight w:val="287"/>
        </w:trPr>
        <w:tc>
          <w:tcPr>
            <w:tcW w:w="1684" w:type="pct"/>
            <w:shd w:val="clear" w:color="auto" w:fill="auto"/>
            <w:vAlign w:val="center"/>
          </w:tcPr>
          <w:p w:rsidR="00B106C2" w:rsidRPr="00B93794" w:rsidRDefault="00B106C2" w:rsidP="00B106C2">
            <w:pPr>
              <w:rPr>
                <w:b/>
                <w:szCs w:val="26"/>
              </w:rPr>
            </w:pPr>
            <w:r w:rsidRPr="00B93794">
              <w:rPr>
                <w:b/>
                <w:szCs w:val="26"/>
              </w:rPr>
              <w:t>Итого:</w:t>
            </w:r>
          </w:p>
        </w:tc>
        <w:tc>
          <w:tcPr>
            <w:tcW w:w="1024" w:type="pct"/>
            <w:shd w:val="clear" w:color="auto" w:fill="auto"/>
            <w:vAlign w:val="center"/>
          </w:tcPr>
          <w:p w:rsidR="00B106C2" w:rsidRPr="00B93794" w:rsidRDefault="00B106C2" w:rsidP="00B106C2">
            <w:pPr>
              <w:jc w:val="center"/>
              <w:rPr>
                <w:b/>
                <w:szCs w:val="26"/>
              </w:rPr>
            </w:pPr>
            <w:r w:rsidRPr="00B93794">
              <w:rPr>
                <w:b/>
                <w:szCs w:val="26"/>
              </w:rPr>
              <w:t>2 446,6</w:t>
            </w:r>
          </w:p>
        </w:tc>
        <w:tc>
          <w:tcPr>
            <w:tcW w:w="1373" w:type="pct"/>
            <w:shd w:val="clear" w:color="auto" w:fill="auto"/>
            <w:vAlign w:val="center"/>
          </w:tcPr>
          <w:p w:rsidR="00B106C2" w:rsidRPr="00B93794" w:rsidRDefault="00B106C2" w:rsidP="00B106C2">
            <w:pPr>
              <w:jc w:val="center"/>
              <w:rPr>
                <w:b/>
                <w:szCs w:val="26"/>
              </w:rPr>
            </w:pPr>
            <w:r w:rsidRPr="00B93794">
              <w:rPr>
                <w:b/>
                <w:szCs w:val="26"/>
              </w:rPr>
              <w:t>2 446,6</w:t>
            </w:r>
          </w:p>
        </w:tc>
        <w:tc>
          <w:tcPr>
            <w:tcW w:w="919" w:type="pct"/>
            <w:shd w:val="clear" w:color="auto" w:fill="auto"/>
            <w:vAlign w:val="center"/>
          </w:tcPr>
          <w:p w:rsidR="00B106C2" w:rsidRPr="00B93794" w:rsidRDefault="00B106C2" w:rsidP="00B106C2">
            <w:pPr>
              <w:jc w:val="center"/>
              <w:rPr>
                <w:b/>
                <w:szCs w:val="26"/>
              </w:rPr>
            </w:pPr>
            <w:r w:rsidRPr="00B93794">
              <w:rPr>
                <w:b/>
                <w:szCs w:val="26"/>
              </w:rPr>
              <w:t>100,0</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4 реализуется следующее мероприятие:</w:t>
      </w:r>
    </w:p>
    <w:p w:rsidR="00B106C2" w:rsidRPr="00B93794" w:rsidRDefault="00B106C2" w:rsidP="00B106C2">
      <w:pPr>
        <w:ind w:firstLine="709"/>
        <w:jc w:val="both"/>
        <w:rPr>
          <w:b/>
          <w:i/>
        </w:rPr>
      </w:pPr>
    </w:p>
    <w:p w:rsidR="00B106C2" w:rsidRPr="00B93794" w:rsidRDefault="00B106C2" w:rsidP="00B106C2">
      <w:pPr>
        <w:ind w:firstLine="709"/>
        <w:jc w:val="both"/>
        <w:rPr>
          <w:b/>
        </w:rPr>
      </w:pPr>
      <w:r w:rsidRPr="00B93794">
        <w:rPr>
          <w:b/>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B106C2" w:rsidRPr="00B93794" w:rsidRDefault="00B106C2" w:rsidP="00B106C2">
      <w:pPr>
        <w:ind w:firstLine="709"/>
        <w:jc w:val="both"/>
        <w:rPr>
          <w:sz w:val="12"/>
          <w:szCs w:val="12"/>
        </w:rPr>
      </w:pPr>
    </w:p>
    <w:p w:rsidR="00B106C2" w:rsidRPr="00B93794" w:rsidRDefault="00B106C2" w:rsidP="00B106C2">
      <w:pPr>
        <w:ind w:firstLine="709"/>
        <w:jc w:val="both"/>
        <w:rPr>
          <w:bCs/>
          <w:szCs w:val="26"/>
        </w:rPr>
      </w:pPr>
      <w:r w:rsidRPr="00B93794">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B106C2" w:rsidRPr="00B93794" w:rsidRDefault="00B106C2" w:rsidP="00B106C2">
      <w:pPr>
        <w:tabs>
          <w:tab w:val="left" w:pos="0"/>
          <w:tab w:val="left" w:pos="709"/>
        </w:tabs>
        <w:autoSpaceDE w:val="0"/>
        <w:autoSpaceDN w:val="0"/>
        <w:adjustRightInd w:val="0"/>
        <w:jc w:val="both"/>
        <w:rPr>
          <w:szCs w:val="26"/>
        </w:rPr>
      </w:pPr>
      <w:r w:rsidRPr="00B93794">
        <w:rPr>
          <w:rFonts w:eastAsia="Courier New"/>
          <w:szCs w:val="26"/>
        </w:rPr>
        <w:tab/>
        <w:t xml:space="preserve">С 12 февраля по 14 марта 2024 года проходил городской конкурс социальных проектов среди СОНКО города. </w:t>
      </w:r>
      <w:r w:rsidRPr="00B93794">
        <w:rPr>
          <w:szCs w:val="26"/>
        </w:rPr>
        <w:t>Победителями конкурса стали 4 СОНКО (сумма для реализации одного социального проекта составила 500,0 тыс. руб.):</w:t>
      </w:r>
    </w:p>
    <w:p w:rsidR="00B106C2" w:rsidRPr="00B93794" w:rsidRDefault="00B106C2" w:rsidP="00B83794">
      <w:pPr>
        <w:numPr>
          <w:ilvl w:val="0"/>
          <w:numId w:val="216"/>
        </w:numPr>
        <w:tabs>
          <w:tab w:val="left" w:pos="567"/>
          <w:tab w:val="left" w:pos="993"/>
        </w:tabs>
        <w:ind w:left="0" w:firstLine="708"/>
        <w:jc w:val="both"/>
      </w:pPr>
      <w:r w:rsidRPr="00B93794">
        <w:rPr>
          <w:b/>
        </w:rPr>
        <w:t>Проект «Арт-бюро»</w:t>
      </w:r>
      <w:r w:rsidRPr="00B93794">
        <w:t>, автономной некоммерческой организации «Студия творчества «Арт-подвал». Проект направлен на улучшение визуального образа городских пространств, по средствам создания и работы специализированного арт-бюро. В рамках проекта для некоммерческих организаций города Норильска проходят обучающие мастер-классы по декорированию стен в пространствах, составлению эскиза, подбору цветовой гаммы и дальнейшему переносу рисунка на стены.</w:t>
      </w:r>
    </w:p>
    <w:p w:rsidR="00B106C2" w:rsidRPr="00B93794" w:rsidRDefault="00B106C2" w:rsidP="00B106C2">
      <w:pPr>
        <w:ind w:firstLine="708"/>
        <w:jc w:val="both"/>
      </w:pPr>
      <w:r w:rsidRPr="00B93794">
        <w:t>Необходимое оборудование, полиграфия и расходные мероприятия закуплены. Проект реализован.</w:t>
      </w:r>
    </w:p>
    <w:p w:rsidR="00B106C2" w:rsidRPr="00B93794" w:rsidRDefault="00B106C2" w:rsidP="00B83794">
      <w:pPr>
        <w:numPr>
          <w:ilvl w:val="0"/>
          <w:numId w:val="216"/>
        </w:numPr>
        <w:tabs>
          <w:tab w:val="left" w:pos="567"/>
          <w:tab w:val="left" w:pos="993"/>
        </w:tabs>
        <w:ind w:left="0" w:firstLine="708"/>
        <w:jc w:val="both"/>
        <w:rPr>
          <w:b/>
        </w:rPr>
      </w:pPr>
      <w:r w:rsidRPr="00B93794">
        <w:rPr>
          <w:b/>
        </w:rPr>
        <w:t>Проект «Зона спорта»</w:t>
      </w:r>
      <w:r w:rsidRPr="00B93794">
        <w:t>,</w:t>
      </w:r>
      <w:r w:rsidRPr="00B93794">
        <w:rPr>
          <w:b/>
        </w:rPr>
        <w:t xml:space="preserve"> </w:t>
      </w:r>
      <w:r w:rsidRPr="00B93794">
        <w:t>норильской местной общественной организации «Спортивная федерация функционального многоборья «Кроссфит».</w:t>
      </w:r>
      <w:r w:rsidRPr="00B93794">
        <w:rPr>
          <w:b/>
        </w:rPr>
        <w:t xml:space="preserve"> </w:t>
      </w:r>
      <w:r w:rsidRPr="00B93794">
        <w:t>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реализации проекта запланированы открытые тренировки, серии мастер-классов и итоговые соревнования по строгому подъему на бицепс и жиму штанги с осужденными</w:t>
      </w:r>
      <w:r>
        <w:t>,</w:t>
      </w:r>
      <w:r w:rsidRPr="00B93794">
        <w:t xml:space="preserve"> находящимися в ФКУ ИК-15, кроме того</w:t>
      </w:r>
      <w:r>
        <w:t>,</w:t>
      </w:r>
      <w:r w:rsidRPr="00B93794">
        <w:t xml:space="preserve"> по итогам проекта будет создан видеокурс упражнений для самостоятельной подготовки к соревнованиям.</w:t>
      </w:r>
    </w:p>
    <w:p w:rsidR="00B106C2" w:rsidRPr="00B93794" w:rsidRDefault="00B106C2" w:rsidP="00B106C2">
      <w:pPr>
        <w:ind w:firstLine="708"/>
        <w:jc w:val="both"/>
      </w:pPr>
      <w:r w:rsidRPr="00B93794">
        <w:t>Необходимое оборудование (спортивный инвентарь), полиграфия и расходные материалы для проведения спортивных соревнований, сдачи нормативов среди целевой группы проекта закуплено. Проект реализован.</w:t>
      </w:r>
    </w:p>
    <w:p w:rsidR="00B106C2" w:rsidRPr="00B93794" w:rsidRDefault="00B106C2" w:rsidP="00B83794">
      <w:pPr>
        <w:numPr>
          <w:ilvl w:val="0"/>
          <w:numId w:val="216"/>
        </w:numPr>
        <w:tabs>
          <w:tab w:val="left" w:pos="993"/>
        </w:tabs>
        <w:ind w:left="0" w:firstLine="720"/>
        <w:jc w:val="both"/>
      </w:pPr>
      <w:r w:rsidRPr="00B93794">
        <w:rPr>
          <w:b/>
          <w:szCs w:val="26"/>
        </w:rPr>
        <w:t>Проект «</w:t>
      </w:r>
      <w:r w:rsidRPr="00B93794">
        <w:rPr>
          <w:b/>
        </w:rPr>
        <w:t>Норильск – это семейное»</w:t>
      </w:r>
      <w:r w:rsidRPr="00B93794">
        <w:t>, автономной некоммерческой организации «Центр культурных инициатив «Мята». Проект направлен на укрепление института семьи. Мероприятие проведено в День семьи, любви и верности 07.07.2024 на базе МБУ «Стадион «Заполярник»: организованы 10 локаций (семейная кухня, семейная мастерская, семейные игры, фотовыставка и другие), а также организован общегородской флешмоб по массовому запуску воздушных змеев. Закупленное оборудование, полиграфические и расходные материалы были направлены на создание пространства для совместного семейного отдыха (с участием многодетных, приёмных и общественно активных семей). Проект реализован.</w:t>
      </w:r>
    </w:p>
    <w:p w:rsidR="00B106C2" w:rsidRPr="00B93794" w:rsidRDefault="00B106C2" w:rsidP="00B83794">
      <w:pPr>
        <w:numPr>
          <w:ilvl w:val="0"/>
          <w:numId w:val="216"/>
        </w:numPr>
        <w:tabs>
          <w:tab w:val="left" w:pos="993"/>
        </w:tabs>
        <w:ind w:left="0" w:firstLine="720"/>
        <w:jc w:val="both"/>
      </w:pPr>
      <w:r w:rsidRPr="00B93794">
        <w:rPr>
          <w:b/>
          <w:szCs w:val="26"/>
        </w:rPr>
        <w:t>Проект «Зона развития»</w:t>
      </w:r>
      <w:r w:rsidRPr="00B93794">
        <w:rPr>
          <w:szCs w:val="26"/>
        </w:rPr>
        <w:t xml:space="preserve">, автономной некоммерческая организация центр по благоустройству, озеленению и реализации проектов «Экорил» (экологически чистый). </w:t>
      </w:r>
      <w:r w:rsidRPr="00B93794">
        <w:t>Проект направлен на организацию полезного досуга (мастер-классы, развивающие занятия) с использованием индивидуальных деревянных пазлов и природных материалов для детей, находящихся на лечении либо постоянно проживающих в комплексных центрах социального обслуживания, воспитанников детского дома города Норильска в возрасте от 6 до 16 лет. Проект реализован.</w:t>
      </w:r>
    </w:p>
    <w:p w:rsidR="00B106C2" w:rsidRPr="00B93794" w:rsidRDefault="00B106C2" w:rsidP="00B106C2">
      <w:pPr>
        <w:tabs>
          <w:tab w:val="left" w:pos="993"/>
        </w:tabs>
        <w:ind w:left="720"/>
        <w:jc w:val="both"/>
        <w:rPr>
          <w:b/>
          <w:szCs w:val="26"/>
        </w:rPr>
      </w:pPr>
    </w:p>
    <w:p w:rsidR="00B106C2" w:rsidRPr="00B93794" w:rsidRDefault="00B106C2" w:rsidP="00B106C2">
      <w:pPr>
        <w:spacing w:after="120"/>
        <w:ind w:firstLine="709"/>
        <w:jc w:val="both"/>
        <w:rPr>
          <w:b/>
        </w:rPr>
      </w:pPr>
      <w:r w:rsidRPr="00B93794">
        <w:rPr>
          <w:b/>
        </w:rPr>
        <w:t>Основное 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w:t>
      </w:r>
    </w:p>
    <w:p w:rsidR="00B106C2" w:rsidRPr="00B93794" w:rsidRDefault="00B106C2" w:rsidP="00B106C2">
      <w:pPr>
        <w:ind w:firstLine="709"/>
        <w:jc w:val="both"/>
        <w:rPr>
          <w:bCs/>
          <w:szCs w:val="26"/>
        </w:rPr>
      </w:pPr>
      <w:r w:rsidRPr="00B93794">
        <w:rPr>
          <w:szCs w:val="26"/>
        </w:rPr>
        <w:t>На реализацию данного мероприятия предусмотрено финансирование в размере 446,6 тыс. руб. за счет средств краевого бюджета, денежные средства израсходованы в полном объеме.</w:t>
      </w:r>
    </w:p>
    <w:p w:rsidR="00B106C2" w:rsidRPr="00B93794" w:rsidRDefault="00B106C2" w:rsidP="00B106C2">
      <w:pPr>
        <w:tabs>
          <w:tab w:val="left" w:pos="0"/>
          <w:tab w:val="left" w:pos="709"/>
        </w:tabs>
        <w:autoSpaceDE w:val="0"/>
        <w:autoSpaceDN w:val="0"/>
        <w:adjustRightInd w:val="0"/>
        <w:jc w:val="both"/>
        <w:rPr>
          <w:rFonts w:eastAsia="Courier New"/>
          <w:szCs w:val="26"/>
        </w:rPr>
      </w:pPr>
      <w:r w:rsidRPr="00B93794">
        <w:rPr>
          <w:rFonts w:eastAsia="Courier New"/>
          <w:szCs w:val="26"/>
        </w:rPr>
        <w:tab/>
        <w:t xml:space="preserve">С 17 июля по 18 сентября 2024 года был проведен дополнительный конкурс социальных проектов «МЫ – НКО». </w:t>
      </w:r>
    </w:p>
    <w:p w:rsidR="00B106C2" w:rsidRPr="00B93794" w:rsidRDefault="00B106C2" w:rsidP="00B106C2">
      <w:pPr>
        <w:tabs>
          <w:tab w:val="left" w:pos="0"/>
          <w:tab w:val="left" w:pos="709"/>
        </w:tabs>
        <w:autoSpaceDE w:val="0"/>
        <w:autoSpaceDN w:val="0"/>
        <w:adjustRightInd w:val="0"/>
        <w:jc w:val="both"/>
        <w:rPr>
          <w:b/>
        </w:rPr>
      </w:pPr>
      <w:r w:rsidRPr="00B93794">
        <w:rPr>
          <w:rFonts w:eastAsia="Courier New"/>
          <w:szCs w:val="26"/>
        </w:rPr>
        <w:tab/>
        <w:t xml:space="preserve">Победителем конкурса стал проект «Я предупрежден», норильской местной общественной организации профилактики и охраны здоровья матери и ребенка «Мамина школа». </w:t>
      </w:r>
      <w:r w:rsidRPr="00B93794">
        <w:rPr>
          <w:rFonts w:eastAsia="Courier New"/>
          <w:iCs/>
          <w:szCs w:val="26"/>
        </w:rPr>
        <w:t>Проект направлен на формирование лояльных взглядов среди молодежи и борьбу с террористической угрозой. Целью проекта является обучение и вовлечение молодых людей в деятельность по противодействию терроризма, обучение навыкам оказания первой само и взаимопомощи, обучение безопасным действиям при воздушной угрозе, предотвращение распространения экстремистских идей и формирование мирных ценностей. Проект реализован.</w:t>
      </w:r>
    </w:p>
    <w:p w:rsidR="00B106C2" w:rsidRPr="00B93794" w:rsidRDefault="00B106C2" w:rsidP="00B106C2">
      <w:pPr>
        <w:tabs>
          <w:tab w:val="left" w:pos="993"/>
        </w:tabs>
        <w:ind w:left="720"/>
        <w:jc w:val="both"/>
        <w:rPr>
          <w:b/>
          <w:szCs w:val="26"/>
          <w:highlight w:val="yellow"/>
        </w:rPr>
      </w:pPr>
    </w:p>
    <w:p w:rsidR="00B106C2" w:rsidRPr="00B93794" w:rsidRDefault="00B106C2" w:rsidP="00B106C2">
      <w:pPr>
        <w:tabs>
          <w:tab w:val="left" w:pos="709"/>
        </w:tabs>
        <w:jc w:val="both"/>
        <w:rPr>
          <w:szCs w:val="26"/>
        </w:rPr>
      </w:pPr>
      <w:r w:rsidRPr="00B93794">
        <w:rPr>
          <w:szCs w:val="26"/>
        </w:rPr>
        <w:tab/>
        <w:t>В результате реализации подпрограммы 4 количество поддержанных социальных проектов СОНКО в 2024 году составило 5 ед. (125,0% от плана</w:t>
      </w:r>
      <w:r>
        <w:rPr>
          <w:szCs w:val="26"/>
        </w:rPr>
        <w:t xml:space="preserve"> – 4 ед.</w:t>
      </w:r>
      <w:r w:rsidRPr="00B93794">
        <w:rPr>
          <w:szCs w:val="26"/>
        </w:rPr>
        <w:t>)</w:t>
      </w:r>
      <w:r>
        <w:rPr>
          <w:szCs w:val="26"/>
        </w:rPr>
        <w:t xml:space="preserve"> за счет предоставления краевой субсидии</w:t>
      </w:r>
      <w:r w:rsidRPr="00B93794">
        <w:rPr>
          <w:szCs w:val="26"/>
        </w:rPr>
        <w:t>.</w:t>
      </w:r>
    </w:p>
    <w:p w:rsidR="00B106C2" w:rsidRDefault="00B106C2" w:rsidP="00B106C2"/>
    <w:p w:rsidR="00CF54AC" w:rsidRPr="00B40CBB" w:rsidRDefault="00CF54AC" w:rsidP="00CF54AC">
      <w:pPr>
        <w:ind w:firstLine="720"/>
        <w:jc w:val="both"/>
        <w:rPr>
          <w:szCs w:val="26"/>
        </w:rPr>
      </w:pPr>
    </w:p>
    <w:p w:rsidR="00A03240" w:rsidRPr="00CE31DE" w:rsidRDefault="00A03240" w:rsidP="00B70733">
      <w:pPr>
        <w:autoSpaceDE w:val="0"/>
        <w:autoSpaceDN w:val="0"/>
        <w:adjustRightInd w:val="0"/>
        <w:ind w:firstLine="539"/>
        <w:jc w:val="both"/>
        <w:rPr>
          <w:szCs w:val="26"/>
        </w:rPr>
      </w:pPr>
      <w:r w:rsidRPr="00CE31DE">
        <w:rPr>
          <w:szCs w:val="26"/>
        </w:rPr>
        <w:br w:type="page"/>
      </w:r>
    </w:p>
    <w:p w:rsidR="0025376A" w:rsidRPr="0025376A" w:rsidRDefault="0025376A" w:rsidP="00B83794">
      <w:pPr>
        <w:numPr>
          <w:ilvl w:val="0"/>
          <w:numId w:val="63"/>
        </w:numPr>
        <w:tabs>
          <w:tab w:val="left" w:pos="567"/>
          <w:tab w:val="left" w:pos="5010"/>
        </w:tabs>
        <w:ind w:left="0" w:firstLine="0"/>
        <w:contextualSpacing/>
        <w:jc w:val="center"/>
        <w:rPr>
          <w:b/>
          <w:smallCaps/>
          <w:szCs w:val="26"/>
        </w:rPr>
      </w:pPr>
      <w:r w:rsidRPr="0025376A">
        <w:rPr>
          <w:b/>
          <w:smallCaps/>
          <w:szCs w:val="26"/>
        </w:rPr>
        <w:t>МУНИЦИПАЛЬНАЯ ПРОГРАММА «ПОДДЕРЖАНИЕ СОХРАННОСТИ ДЕЙСТВУЮЩИХ И СТРОИТЕЛЬСТВО НОВЫХ ОБЪЕКТОВ СОЦИАЛЬНОЙ ИНФРАСТРУКТУРЫ»</w:t>
      </w:r>
    </w:p>
    <w:p w:rsidR="0025376A" w:rsidRPr="0025376A" w:rsidRDefault="0025376A" w:rsidP="0025376A">
      <w:pPr>
        <w:tabs>
          <w:tab w:val="left" w:pos="5010"/>
        </w:tabs>
        <w:ind w:left="1069"/>
        <w:contextualSpacing/>
        <w:rPr>
          <w:b/>
          <w:smallCaps/>
          <w:szCs w:val="26"/>
        </w:rPr>
      </w:pPr>
    </w:p>
    <w:p w:rsidR="0025376A" w:rsidRPr="0025376A" w:rsidRDefault="0025376A" w:rsidP="0025376A">
      <w:pPr>
        <w:autoSpaceDE w:val="0"/>
        <w:autoSpaceDN w:val="0"/>
        <w:adjustRightInd w:val="0"/>
        <w:ind w:firstLine="709"/>
        <w:jc w:val="both"/>
        <w:rPr>
          <w:b/>
          <w:bCs/>
          <w:szCs w:val="26"/>
        </w:rPr>
      </w:pPr>
      <w:r w:rsidRPr="0025376A">
        <w:rPr>
          <w:szCs w:val="26"/>
        </w:rPr>
        <w:t xml:space="preserve">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w:t>
      </w:r>
      <w:r w:rsidRPr="0025376A">
        <w:rPr>
          <w:bCs/>
          <w:szCs w:val="26"/>
        </w:rPr>
        <w:t>ремонтно-восстановительных работ</w:t>
      </w:r>
      <w:r w:rsidRPr="0025376A">
        <w:rPr>
          <w:szCs w:val="26"/>
        </w:rPr>
        <w:t>.</w:t>
      </w:r>
    </w:p>
    <w:p w:rsidR="0025376A" w:rsidRPr="0025376A" w:rsidRDefault="0025376A" w:rsidP="00370163">
      <w:pPr>
        <w:widowControl w:val="0"/>
        <w:autoSpaceDE w:val="0"/>
        <w:autoSpaceDN w:val="0"/>
        <w:adjustRightInd w:val="0"/>
        <w:spacing w:before="120"/>
        <w:ind w:left="1429" w:firstLine="720"/>
        <w:jc w:val="right"/>
        <w:rPr>
          <w:b/>
          <w:szCs w:val="26"/>
        </w:rPr>
      </w:pPr>
      <w:r w:rsidRPr="00877CCD">
        <w:rPr>
          <w:szCs w:val="26"/>
        </w:rPr>
        <w:t>Таблица 6</w:t>
      </w:r>
      <w:r w:rsidR="00D931D0">
        <w:rPr>
          <w:szCs w:val="26"/>
        </w:rPr>
        <w:t>4</w:t>
      </w:r>
    </w:p>
    <w:p w:rsidR="0025376A" w:rsidRPr="0025376A" w:rsidRDefault="0025376A" w:rsidP="0025376A">
      <w:pPr>
        <w:keepNext/>
        <w:spacing w:after="120"/>
        <w:ind w:firstLine="709"/>
        <w:jc w:val="both"/>
        <w:outlineLvl w:val="3"/>
        <w:rPr>
          <w:rFonts w:eastAsia="Arial Unicode MS"/>
          <w:bCs/>
          <w:szCs w:val="26"/>
          <w:u w:val="single"/>
        </w:rPr>
      </w:pPr>
      <w:r w:rsidRPr="0025376A">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7"/>
        <w:gridCol w:w="1276"/>
        <w:gridCol w:w="1275"/>
        <w:gridCol w:w="712"/>
        <w:gridCol w:w="1351"/>
        <w:gridCol w:w="1215"/>
        <w:gridCol w:w="686"/>
      </w:tblGrid>
      <w:tr w:rsidR="0025376A" w:rsidRPr="0025376A" w:rsidTr="0025376A">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п/п</w:t>
            </w:r>
          </w:p>
        </w:tc>
        <w:tc>
          <w:tcPr>
            <w:tcW w:w="1213" w:type="pct"/>
            <w:vMerge w:val="restar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Наименование муниципальной программы/подпрограммы</w:t>
            </w:r>
          </w:p>
        </w:tc>
        <w:tc>
          <w:tcPr>
            <w:tcW w:w="1746" w:type="pct"/>
            <w:gridSpan w:val="3"/>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2023 год</w:t>
            </w:r>
          </w:p>
        </w:tc>
        <w:tc>
          <w:tcPr>
            <w:tcW w:w="1740" w:type="pct"/>
            <w:gridSpan w:val="3"/>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2024</w:t>
            </w:r>
            <w:r w:rsidRPr="0025376A">
              <w:rPr>
                <w:sz w:val="20"/>
                <w:lang w:val="en-US"/>
              </w:rPr>
              <w:t xml:space="preserve"> </w:t>
            </w:r>
            <w:r w:rsidRPr="0025376A">
              <w:rPr>
                <w:sz w:val="20"/>
              </w:rPr>
              <w:t>год</w:t>
            </w:r>
          </w:p>
        </w:tc>
      </w:tr>
      <w:tr w:rsidR="0025376A" w:rsidRPr="0025376A" w:rsidTr="0025376A">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xml:space="preserve">Уточнен-ный план </w:t>
            </w:r>
          </w:p>
        </w:tc>
        <w:tc>
          <w:tcPr>
            <w:tcW w:w="1063"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xml:space="preserve">Уточнен-ный план </w:t>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Исполнено</w:t>
            </w:r>
          </w:p>
        </w:tc>
      </w:tr>
      <w:tr w:rsidR="0025376A" w:rsidRPr="0025376A" w:rsidTr="0025376A">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тыс.руб.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тыс.руб.</w:t>
            </w:r>
          </w:p>
        </w:tc>
        <w:tc>
          <w:tcPr>
            <w:tcW w:w="36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w:t>
            </w:r>
          </w:p>
        </w:tc>
      </w:tr>
      <w:tr w:rsidR="0025376A" w:rsidRPr="0025376A" w:rsidTr="0025376A">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iCs/>
                <w:sz w:val="20"/>
              </w:rPr>
            </w:pPr>
            <w:r w:rsidRPr="0025376A">
              <w:rPr>
                <w:b/>
                <w:bCs/>
                <w:i/>
                <w:sz w:val="20"/>
              </w:rPr>
              <w:t>МП «</w:t>
            </w:r>
            <w:r w:rsidRPr="0025376A">
              <w:rPr>
                <w:b/>
                <w:bCs/>
                <w:i/>
                <w:iCs/>
                <w:sz w:val="20"/>
              </w:rPr>
              <w:t>Поддержание сохранности действующих и строительство новых объектов социальной инфраструктуры</w:t>
            </w:r>
            <w:r w:rsidRPr="0025376A">
              <w:rPr>
                <w:b/>
                <w:bCs/>
                <w:i/>
                <w:sz w:val="20"/>
              </w:rPr>
              <w:t>»</w:t>
            </w:r>
            <w:r w:rsidRPr="0025376A">
              <w:rPr>
                <w:b/>
                <w:bCs/>
                <w:i/>
                <w:iCs/>
                <w:sz w:val="20"/>
              </w:rPr>
              <w:t>, в том числе по источникам:</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1 512 748,6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1 167 239,3</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77,2</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fldChar w:fldCharType="begin"/>
            </w:r>
            <w:r w:rsidRPr="0025376A">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25376A">
              <w:rPr>
                <w:b/>
                <w:i/>
                <w:sz w:val="20"/>
              </w:rPr>
              <w:fldChar w:fldCharType="separate"/>
            </w:r>
          </w:p>
          <w:p w:rsidR="0025376A" w:rsidRPr="0025376A" w:rsidRDefault="0025376A" w:rsidP="0025376A">
            <w:pPr>
              <w:jc w:val="center"/>
              <w:rPr>
                <w:b/>
                <w:i/>
                <w:sz w:val="20"/>
              </w:rPr>
            </w:pPr>
            <w:r w:rsidRPr="0025376A">
              <w:rPr>
                <w:b/>
                <w:i/>
                <w:sz w:val="20"/>
              </w:rPr>
              <w:t>1 348 348,0</w:t>
            </w:r>
          </w:p>
          <w:p w:rsidR="0025376A" w:rsidRPr="0025376A" w:rsidRDefault="0025376A" w:rsidP="0025376A">
            <w:pPr>
              <w:rPr>
                <w:b/>
                <w:i/>
                <w:sz w:val="20"/>
              </w:rPr>
            </w:pPr>
            <w:r w:rsidRPr="0025376A">
              <w:rPr>
                <w:b/>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t>945 402,0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t>70,1</w:t>
            </w:r>
          </w:p>
        </w:tc>
      </w:tr>
      <w:tr w:rsidR="0025376A" w:rsidRPr="0025376A" w:rsidTr="00370163">
        <w:trPr>
          <w:trHeight w:val="18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r w:rsidRPr="0025376A">
              <w:rPr>
                <w:i/>
                <w:sz w:val="20"/>
              </w:rPr>
              <w:t>местный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i/>
                <w:sz w:val="20"/>
              </w:rPr>
            </w:pPr>
            <w:r w:rsidRPr="0025376A">
              <w:rPr>
                <w:i/>
                <w:sz w:val="20"/>
              </w:rPr>
              <w:t>1 504 196,1</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i/>
                <w:sz w:val="20"/>
              </w:rPr>
            </w:pPr>
            <w:r w:rsidRPr="0025376A">
              <w:rPr>
                <w:i/>
                <w:sz w:val="20"/>
              </w:rPr>
              <w:t>1 158 687,5</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77,0</w:t>
            </w:r>
          </w:p>
        </w:tc>
        <w:tc>
          <w:tcPr>
            <w:tcW w:w="723"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1 335 816,0</w:t>
            </w:r>
          </w:p>
        </w:tc>
        <w:tc>
          <w:tcPr>
            <w:tcW w:w="650"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932 870,0</w:t>
            </w:r>
          </w:p>
        </w:tc>
        <w:tc>
          <w:tcPr>
            <w:tcW w:w="367"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69,8</w:t>
            </w:r>
          </w:p>
        </w:tc>
      </w:tr>
      <w:tr w:rsidR="0025376A" w:rsidRPr="0025376A" w:rsidTr="00370163">
        <w:trPr>
          <w:trHeight w:val="80"/>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r w:rsidRPr="0025376A">
              <w:rPr>
                <w:i/>
                <w:sz w:val="20"/>
              </w:rPr>
              <w:t>краевой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8 552,5</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8 551,8</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12 532,0</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12 532,0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100,0</w:t>
            </w:r>
          </w:p>
        </w:tc>
      </w:tr>
      <w:tr w:rsidR="0025376A" w:rsidRPr="0025376A" w:rsidTr="0025376A">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Cs/>
                <w:i/>
                <w:iCs/>
                <w:sz w:val="20"/>
              </w:rPr>
            </w:pPr>
            <w:r w:rsidRPr="0025376A">
              <w:rPr>
                <w:b/>
                <w:sz w:val="20"/>
              </w:rPr>
              <w:t>в том числе по мероприятиям:</w:t>
            </w:r>
          </w:p>
        </w:tc>
      </w:tr>
      <w:tr w:rsidR="0025376A" w:rsidRPr="0025376A" w:rsidTr="0025376A">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1.1</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1. </w:t>
            </w:r>
            <w:r w:rsidRPr="0025376A">
              <w:rPr>
                <w:bCs/>
                <w:iCs/>
                <w:sz w:val="20"/>
              </w:rPr>
              <w:t>«</w:t>
            </w:r>
            <w:r w:rsidRPr="0025376A">
              <w:rPr>
                <w:bCs/>
                <w:sz w:val="20"/>
              </w:rPr>
              <w:t xml:space="preserve">Проведение строительно-монтажных и ремонтно-восстановительных работ на объектах отрасли </w:t>
            </w:r>
            <w:r w:rsidRPr="0025376A">
              <w:rPr>
                <w:bCs/>
                <w:iCs/>
                <w:sz w:val="20"/>
              </w:rPr>
              <w:t>«</w:t>
            </w:r>
            <w:r w:rsidRPr="0025376A">
              <w:rPr>
                <w:bCs/>
                <w:sz w:val="20"/>
              </w:rPr>
              <w:t>Образование</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573 478,6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413 491,7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72,1</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393 790,7</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283 878,8</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72,1</w:t>
            </w:r>
          </w:p>
        </w:tc>
      </w:tr>
      <w:tr w:rsidR="0025376A" w:rsidRPr="0025376A" w:rsidTr="0025376A">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1.2</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widowControl w:val="0"/>
              <w:autoSpaceDE w:val="0"/>
              <w:autoSpaceDN w:val="0"/>
              <w:adjustRightInd w:val="0"/>
              <w:outlineLvl w:val="0"/>
              <w:rPr>
                <w:b/>
                <w:sz w:val="20"/>
              </w:rPr>
            </w:pPr>
            <w:r w:rsidRPr="0025376A">
              <w:rPr>
                <w:b/>
                <w:sz w:val="20"/>
              </w:rPr>
              <w:t xml:space="preserve">Основное мероприятие 2. </w:t>
            </w:r>
            <w:r w:rsidRPr="0025376A">
              <w:rPr>
                <w:iCs/>
                <w:sz w:val="20"/>
              </w:rPr>
              <w:t>«</w:t>
            </w:r>
            <w:r w:rsidRPr="0025376A">
              <w:rPr>
                <w:sz w:val="20"/>
              </w:rPr>
              <w:t xml:space="preserve">Проведение строительно-монтажных и ремонтно-восстановительных работ на объектах отрасли </w:t>
            </w:r>
            <w:r w:rsidRPr="0025376A">
              <w:rPr>
                <w:iCs/>
                <w:sz w:val="20"/>
              </w:rPr>
              <w:t>«</w:t>
            </w:r>
            <w:r w:rsidRPr="0025376A">
              <w:rPr>
                <w:sz w:val="20"/>
              </w:rPr>
              <w:t>Культура и искусство</w:t>
            </w:r>
            <w:r w:rsidRPr="0025376A">
              <w:rPr>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347 489,0</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250 032,7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72,0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239 780,6</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113 100,8</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47,2</w:t>
            </w:r>
          </w:p>
        </w:tc>
      </w:tr>
      <w:tr w:rsidR="0025376A" w:rsidRPr="0025376A" w:rsidTr="0025376A">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1.3</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3. </w:t>
            </w:r>
            <w:r w:rsidRPr="0025376A">
              <w:rPr>
                <w:bCs/>
                <w:iCs/>
                <w:sz w:val="20"/>
              </w:rPr>
              <w:t>«</w:t>
            </w:r>
            <w:r w:rsidRPr="0025376A">
              <w:rPr>
                <w:bCs/>
                <w:sz w:val="20"/>
              </w:rPr>
              <w:t xml:space="preserve">Проведение строительно-монтажных и ремонтно-восстановительных работ на объектах отрасли </w:t>
            </w:r>
            <w:r w:rsidRPr="0025376A">
              <w:rPr>
                <w:bCs/>
                <w:iCs/>
                <w:sz w:val="20"/>
              </w:rPr>
              <w:t>«</w:t>
            </w:r>
            <w:r w:rsidRPr="0025376A">
              <w:rPr>
                <w:bCs/>
                <w:sz w:val="20"/>
              </w:rPr>
              <w:t>Физическая культура и спорт</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86 459,8</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70 578,4</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81,6</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242 272,5</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165 678,6</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68,4</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1.4</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5. </w:t>
            </w:r>
            <w:r w:rsidRPr="0025376A">
              <w:rPr>
                <w:bCs/>
                <w:iCs/>
                <w:sz w:val="20"/>
              </w:rPr>
              <w:t>«</w:t>
            </w:r>
            <w:r w:rsidRPr="0025376A">
              <w:rPr>
                <w:bCs/>
                <w:sz w:val="20"/>
              </w:rPr>
              <w:t>Проведение строительно-монтажных работ на объектах социальной, жилищной и коммунальной инфраструктуры</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21 533,9</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21 527,7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8 488,3</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lang w:val="en-US"/>
              </w:rPr>
            </w:pPr>
            <w:r w:rsidRPr="0025376A">
              <w:rPr>
                <w:b/>
                <w:sz w:val="20"/>
              </w:rPr>
              <w:t>8 488,</w:t>
            </w:r>
            <w:r w:rsidRPr="0025376A">
              <w:rPr>
                <w:b/>
                <w:sz w:val="20"/>
                <w:lang w:val="en-US"/>
              </w:rPr>
              <w:t>2</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100,0</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1.5</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6. </w:t>
            </w:r>
            <w:r w:rsidRPr="0025376A">
              <w:rPr>
                <w:bCs/>
                <w:iCs/>
                <w:sz w:val="20"/>
              </w:rPr>
              <w:t>«</w:t>
            </w:r>
            <w:r w:rsidRPr="0025376A">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202 293,5</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161 539,9</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79,9</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165 196,3</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104 735,4</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63,4</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1.6</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7. </w:t>
            </w:r>
            <w:r w:rsidRPr="0025376A">
              <w:rPr>
                <w:bCs/>
                <w:iCs/>
                <w:sz w:val="20"/>
              </w:rPr>
              <w:t>«</w:t>
            </w:r>
            <w:r w:rsidRPr="0025376A">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77 674,4</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56 795,6</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73,1</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72 952,9</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56 416,0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77,3</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1.7</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sz w:val="20"/>
              </w:rPr>
            </w:pPr>
            <w:r w:rsidRPr="0025376A">
              <w:rPr>
                <w:b/>
                <w:sz w:val="20"/>
              </w:rPr>
              <w:t xml:space="preserve">Основное мероприятие 8. </w:t>
            </w:r>
            <w:r w:rsidRPr="0025376A">
              <w:rPr>
                <w:bCs/>
                <w:iCs/>
                <w:sz w:val="20"/>
              </w:rPr>
              <w:t>«</w:t>
            </w:r>
            <w:r w:rsidRPr="0025376A">
              <w:rPr>
                <w:sz w:val="20"/>
              </w:rPr>
              <w:t>Оформление МО г. Норильск к праздничным датам, дням воинской славы и памятным датам России, другим значимым мероприятиям</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71 355,8</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69 762,2</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97,8</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88 549,6</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80 792,7</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91,2</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1.8</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9. </w:t>
            </w:r>
            <w:r w:rsidRPr="0025376A">
              <w:rPr>
                <w:bCs/>
                <w:iCs/>
                <w:sz w:val="20"/>
              </w:rPr>
              <w:t>«</w:t>
            </w:r>
            <w:r w:rsidRPr="0025376A">
              <w:rPr>
                <w:bCs/>
                <w:sz w:val="20"/>
              </w:rPr>
              <w:t>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132 463,6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123 511,1</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93,2</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137 317,1</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132 311,5</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96,4</w:t>
            </w:r>
          </w:p>
        </w:tc>
      </w:tr>
    </w:tbl>
    <w:p w:rsidR="0025376A" w:rsidRPr="00370163" w:rsidRDefault="0025376A" w:rsidP="0025376A">
      <w:pPr>
        <w:ind w:firstLine="709"/>
        <w:jc w:val="both"/>
        <w:rPr>
          <w:color w:val="00B050"/>
          <w:sz w:val="22"/>
          <w:szCs w:val="26"/>
        </w:rPr>
      </w:pPr>
    </w:p>
    <w:p w:rsidR="0025376A" w:rsidRPr="0025376A" w:rsidRDefault="0025376A" w:rsidP="0025376A">
      <w:pPr>
        <w:ind w:firstLine="709"/>
        <w:jc w:val="both"/>
        <w:rPr>
          <w:szCs w:val="26"/>
        </w:rPr>
      </w:pPr>
      <w:r w:rsidRPr="0025376A">
        <w:rPr>
          <w:szCs w:val="26"/>
        </w:rPr>
        <w:t xml:space="preserve">В целом по МП плановый объем финансирования на 2024 год по сравнению с 2023 годом снизился на 10,9% в основном за счет уменьшения объемов </w:t>
      </w:r>
      <w:r w:rsidRPr="0025376A">
        <w:rPr>
          <w:bCs/>
          <w:szCs w:val="26"/>
        </w:rPr>
        <w:t xml:space="preserve">строительно-монтажных и ремонтно-восстановительных работ на объектах отрасли </w:t>
      </w:r>
      <w:r w:rsidRPr="0025376A">
        <w:rPr>
          <w:bCs/>
          <w:iCs/>
          <w:szCs w:val="26"/>
        </w:rPr>
        <w:t>«</w:t>
      </w:r>
      <w:r w:rsidRPr="0025376A">
        <w:rPr>
          <w:bCs/>
          <w:szCs w:val="26"/>
        </w:rPr>
        <w:t>Образование</w:t>
      </w:r>
      <w:r w:rsidRPr="0025376A">
        <w:rPr>
          <w:bCs/>
          <w:iCs/>
          <w:szCs w:val="26"/>
        </w:rPr>
        <w:t>» и «Культура и искусство».</w:t>
      </w:r>
    </w:p>
    <w:p w:rsidR="0025376A" w:rsidRPr="0025376A" w:rsidRDefault="0025376A" w:rsidP="0025376A">
      <w:pPr>
        <w:rPr>
          <w:szCs w:val="26"/>
        </w:rPr>
      </w:pPr>
    </w:p>
    <w:p w:rsidR="0025376A" w:rsidRPr="0025376A" w:rsidRDefault="0025376A" w:rsidP="0025376A">
      <w:pPr>
        <w:autoSpaceDE w:val="0"/>
        <w:autoSpaceDN w:val="0"/>
        <w:adjustRightInd w:val="0"/>
        <w:ind w:firstLine="709"/>
        <w:jc w:val="both"/>
        <w:rPr>
          <w:b/>
          <w:i/>
          <w:szCs w:val="26"/>
        </w:rPr>
      </w:pPr>
      <w:r w:rsidRPr="0025376A">
        <w:rPr>
          <w:szCs w:val="26"/>
        </w:rPr>
        <w:t>Структура расходов МП 2024 году складывается из следующих направлений:</w:t>
      </w:r>
    </w:p>
    <w:p w:rsidR="0025376A" w:rsidRPr="0025376A" w:rsidRDefault="0025376A" w:rsidP="0025376A">
      <w:pPr>
        <w:tabs>
          <w:tab w:val="left" w:pos="5010"/>
        </w:tabs>
        <w:ind w:firstLine="709"/>
        <w:jc w:val="both"/>
        <w:rPr>
          <w:b/>
          <w:bCs/>
          <w:szCs w:val="26"/>
        </w:rPr>
      </w:pPr>
    </w:p>
    <w:p w:rsidR="0025376A" w:rsidRPr="0025376A" w:rsidRDefault="0025376A" w:rsidP="0025376A">
      <w:pPr>
        <w:tabs>
          <w:tab w:val="left" w:pos="5010"/>
        </w:tabs>
        <w:ind w:firstLine="709"/>
        <w:jc w:val="both"/>
        <w:rPr>
          <w:b/>
          <w:bCs/>
          <w:szCs w:val="26"/>
        </w:rPr>
      </w:pPr>
      <w:r w:rsidRPr="0025376A">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25376A" w:rsidRPr="0025376A" w:rsidRDefault="0025376A" w:rsidP="0025376A">
      <w:pPr>
        <w:tabs>
          <w:tab w:val="left" w:pos="5010"/>
        </w:tabs>
        <w:ind w:firstLine="709"/>
        <w:jc w:val="both"/>
        <w:rPr>
          <w:b/>
          <w:bCs/>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77CCD">
        <w:rPr>
          <w:rFonts w:eastAsia="Arial Unicode MS"/>
          <w:bCs/>
          <w:szCs w:val="26"/>
        </w:rPr>
        <w:t>Таблица 6</w:t>
      </w:r>
      <w:r w:rsidR="00D931D0">
        <w:rPr>
          <w:rFonts w:eastAsia="Arial Unicode MS"/>
          <w:bCs/>
          <w:szCs w:val="26"/>
        </w:rPr>
        <w:t>5</w:t>
      </w:r>
    </w:p>
    <w:p w:rsidR="0025376A" w:rsidRPr="0025376A" w:rsidRDefault="0025376A" w:rsidP="0025376A">
      <w:pPr>
        <w:autoSpaceDE w:val="0"/>
        <w:autoSpaceDN w:val="0"/>
        <w:adjustRightInd w:val="0"/>
        <w:spacing w:after="120"/>
        <w:ind w:firstLine="539"/>
        <w:jc w:val="both"/>
        <w:rPr>
          <w:bCs/>
          <w:color w:val="00B050"/>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5350"/>
        <w:gridCol w:w="1574"/>
        <w:gridCol w:w="1273"/>
        <w:gridCol w:w="1137"/>
      </w:tblGrid>
      <w:tr w:rsidR="0025376A" w:rsidRPr="0025376A" w:rsidTr="0025376A">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843"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609"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1.</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«Образование»</w:t>
            </w:r>
          </w:p>
          <w:p w:rsidR="0025376A" w:rsidRPr="0025376A" w:rsidRDefault="0025376A" w:rsidP="0025376A">
            <w:pPr>
              <w:rPr>
                <w:b/>
                <w:bCs/>
                <w:i/>
                <w:sz w:val="22"/>
                <w:szCs w:val="22"/>
              </w:rPr>
            </w:pPr>
            <w:r w:rsidRPr="0025376A">
              <w:rPr>
                <w:i/>
                <w:iCs/>
                <w:sz w:val="22"/>
                <w:szCs w:val="22"/>
              </w:rPr>
              <w:t>(местный бюджет)</w:t>
            </w:r>
          </w:p>
        </w:tc>
        <w:tc>
          <w:tcPr>
            <w:tcW w:w="843"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393 790,7</w:t>
            </w:r>
          </w:p>
        </w:tc>
        <w:tc>
          <w:tcPr>
            <w:tcW w:w="682"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283 878,8</w:t>
            </w:r>
          </w:p>
        </w:tc>
        <w:tc>
          <w:tcPr>
            <w:tcW w:w="609"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72,1</w:t>
            </w:r>
          </w:p>
        </w:tc>
      </w:tr>
      <w:tr w:rsidR="0025376A" w:rsidRPr="0025376A" w:rsidTr="0025376A">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308"/>
        </w:trPr>
        <w:tc>
          <w:tcPr>
            <w:tcW w:w="2866" w:type="pct"/>
            <w:tcBorders>
              <w:top w:val="nil"/>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1.4. «</w:t>
            </w:r>
            <w:r w:rsidRPr="0025376A">
              <w:rPr>
                <w:b/>
                <w:sz w:val="22"/>
                <w:szCs w:val="22"/>
              </w:rPr>
              <w:t>Обеспечение приведения в соответствие с требованиями СанПиН систем вентиляции образовательных учреждений</w:t>
            </w:r>
            <w:r w:rsidRPr="0025376A">
              <w:rPr>
                <w:b/>
                <w:bCs/>
                <w:sz w:val="22"/>
                <w:szCs w:val="22"/>
              </w:rPr>
              <w:t>»</w:t>
            </w:r>
          </w:p>
        </w:tc>
        <w:tc>
          <w:tcPr>
            <w:tcW w:w="843"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2 282,3</w:t>
            </w:r>
          </w:p>
        </w:tc>
        <w:tc>
          <w:tcPr>
            <w:tcW w:w="682"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1 554,7</w:t>
            </w:r>
          </w:p>
        </w:tc>
        <w:tc>
          <w:tcPr>
            <w:tcW w:w="609"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68,1</w:t>
            </w:r>
          </w:p>
        </w:tc>
      </w:tr>
      <w:tr w:rsidR="0025376A" w:rsidRPr="0025376A" w:rsidTr="0025376A">
        <w:trPr>
          <w:trHeight w:val="308"/>
        </w:trPr>
        <w:tc>
          <w:tcPr>
            <w:tcW w:w="2866" w:type="pct"/>
            <w:tcBorders>
              <w:top w:val="nil"/>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iCs/>
                <w:sz w:val="22"/>
                <w:szCs w:val="22"/>
              </w:rPr>
              <w:t>Мероприятие 1.5. «</w:t>
            </w:r>
            <w:r w:rsidRPr="0025376A">
              <w:rPr>
                <w:b/>
                <w:sz w:val="22"/>
                <w:szCs w:val="22"/>
              </w:rPr>
              <w:t>Асфальтирование территорий объектов и иные мероприятия по приведению их в удовлетворительное состояние</w:t>
            </w:r>
            <w:r w:rsidRPr="0025376A">
              <w:rPr>
                <w:b/>
                <w:bCs/>
                <w:sz w:val="22"/>
                <w:szCs w:val="22"/>
              </w:rPr>
              <w:t>»</w:t>
            </w:r>
          </w:p>
        </w:tc>
        <w:tc>
          <w:tcPr>
            <w:tcW w:w="843"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65 107,7</w:t>
            </w:r>
          </w:p>
        </w:tc>
        <w:tc>
          <w:tcPr>
            <w:tcW w:w="682"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65 054,3</w:t>
            </w:r>
          </w:p>
        </w:tc>
        <w:tc>
          <w:tcPr>
            <w:tcW w:w="609"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99,9</w:t>
            </w:r>
          </w:p>
        </w:tc>
      </w:tr>
      <w:tr w:rsidR="0025376A" w:rsidRPr="0025376A" w:rsidTr="0025376A">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1.7. «</w:t>
            </w:r>
            <w:r w:rsidRPr="0025376A">
              <w:rPr>
                <w:b/>
                <w:sz w:val="22"/>
                <w:szCs w:val="22"/>
              </w:rPr>
              <w:t>Ремонтно-восстановительные работы объектов недвижимого имущества</w:t>
            </w:r>
            <w:r w:rsidRPr="0025376A">
              <w:rPr>
                <w:b/>
                <w:bCs/>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326 400,7</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217 269,8</w:t>
            </w:r>
          </w:p>
        </w:tc>
        <w:tc>
          <w:tcPr>
            <w:tcW w:w="60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66,6</w:t>
            </w:r>
          </w:p>
        </w:tc>
      </w:tr>
    </w:tbl>
    <w:p w:rsidR="0025376A" w:rsidRPr="0025376A" w:rsidRDefault="0025376A" w:rsidP="0025376A">
      <w:pPr>
        <w:ind w:firstLine="709"/>
        <w:jc w:val="both"/>
        <w:rPr>
          <w:b/>
          <w:bCs/>
          <w:i/>
          <w:iCs/>
          <w:color w:val="00B050"/>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bCs/>
          <w:i/>
          <w:iCs/>
          <w:szCs w:val="26"/>
        </w:rPr>
        <w:t>Мероприятие 1.4. «Обеспечение приведения в соответствие с требованиями СанПиН систем вентиляции образовательных учреждений»</w:t>
      </w:r>
    </w:p>
    <w:p w:rsidR="0025376A" w:rsidRPr="0025376A" w:rsidRDefault="0025376A" w:rsidP="0025376A">
      <w:pPr>
        <w:widowControl w:val="0"/>
        <w:tabs>
          <w:tab w:val="left" w:pos="0"/>
        </w:tabs>
        <w:autoSpaceDE w:val="0"/>
        <w:autoSpaceDN w:val="0"/>
        <w:adjustRightInd w:val="0"/>
        <w:ind w:firstLine="709"/>
        <w:jc w:val="center"/>
        <w:rPr>
          <w:b/>
          <w:i/>
          <w:szCs w:val="26"/>
        </w:rPr>
      </w:pPr>
    </w:p>
    <w:p w:rsidR="0025376A" w:rsidRPr="0025376A" w:rsidRDefault="0025376A" w:rsidP="00B83794">
      <w:pPr>
        <w:widowControl w:val="0"/>
        <w:numPr>
          <w:ilvl w:val="0"/>
          <w:numId w:val="139"/>
        </w:numPr>
        <w:tabs>
          <w:tab w:val="left" w:pos="0"/>
          <w:tab w:val="left" w:pos="993"/>
        </w:tabs>
        <w:autoSpaceDE w:val="0"/>
        <w:autoSpaceDN w:val="0"/>
        <w:adjustRightInd w:val="0"/>
        <w:ind w:left="0" w:firstLine="709"/>
        <w:contextualSpacing/>
        <w:jc w:val="both"/>
        <w:rPr>
          <w:i/>
          <w:szCs w:val="26"/>
        </w:rPr>
      </w:pPr>
      <w:r w:rsidRPr="0025376A">
        <w:rPr>
          <w:i/>
          <w:szCs w:val="26"/>
        </w:rPr>
        <w:t>Здание МБДОУ «Детский сад № 24 «Родничок», г. Норильск, Центральный район, ул. Лауреатов, д. 69:</w:t>
      </w:r>
    </w:p>
    <w:p w:rsidR="0025376A" w:rsidRPr="0025376A" w:rsidRDefault="0025376A" w:rsidP="0025376A">
      <w:pPr>
        <w:tabs>
          <w:tab w:val="left" w:pos="851"/>
        </w:tabs>
        <w:ind w:firstLine="709"/>
        <w:contextualSpacing/>
        <w:jc w:val="both"/>
        <w:rPr>
          <w:i/>
          <w:szCs w:val="26"/>
        </w:rPr>
      </w:pPr>
      <w:r w:rsidRPr="0025376A">
        <w:rPr>
          <w:i/>
          <w:szCs w:val="26"/>
        </w:rPr>
        <w:t>План – 864,4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136,9 тыс. руб. (15,8%)</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документации на замену системы вентиляции заключен 2-х годичный муниципальный контракт с ООО «ЭКОТЭР» на сумму 896,7 тыс. руб., в том числе: 2023 год – 169,2 тыс. руб., 2024 год – 727,5 тыс. руб. В связи с получением проектной продукции на бумажном носителе 13.01.2025, оплата будет произведена в 2025 году.</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136,9 тыс. руб. </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727,5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727,5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39"/>
        </w:numPr>
        <w:tabs>
          <w:tab w:val="left" w:pos="0"/>
          <w:tab w:val="left" w:pos="993"/>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пр.Молодежный, д. 7:</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1 417,9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1 417,8 тыс. руб. (100,0%)</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проектно-сметной документации на замену системы вентиляции заключен 2-х годичный муниципальный контракт с ООО «ПРОЕКТ 2000» на сумму 1 434,2 тыс. руб., в том числе 2023 год – 215,2 тыс. руб., 2024 год – 1 219,0 тыс. руб. 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198,8 тыс. руб. 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center"/>
        <w:rPr>
          <w:b/>
          <w:bCs/>
          <w:i/>
          <w:iCs/>
          <w:szCs w:val="26"/>
        </w:rPr>
      </w:pPr>
    </w:p>
    <w:p w:rsidR="0025376A" w:rsidRPr="0025376A" w:rsidRDefault="0025376A" w:rsidP="0025376A">
      <w:pPr>
        <w:widowControl w:val="0"/>
        <w:tabs>
          <w:tab w:val="left" w:pos="0"/>
        </w:tabs>
        <w:autoSpaceDE w:val="0"/>
        <w:autoSpaceDN w:val="0"/>
        <w:adjustRightInd w:val="0"/>
        <w:ind w:firstLine="709"/>
        <w:jc w:val="both"/>
        <w:rPr>
          <w:b/>
          <w:bCs/>
          <w:i/>
          <w:iCs/>
          <w:szCs w:val="26"/>
        </w:rPr>
      </w:pPr>
      <w:r w:rsidRPr="0025376A">
        <w:rPr>
          <w:b/>
          <w:bCs/>
          <w:i/>
          <w:iCs/>
          <w:szCs w:val="26"/>
        </w:rPr>
        <w:t>Мероприятие 1.5.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 w:val="left" w:pos="851"/>
        </w:tabs>
        <w:autoSpaceDE w:val="0"/>
        <w:autoSpaceDN w:val="0"/>
        <w:adjustRightInd w:val="0"/>
        <w:ind w:firstLine="709"/>
        <w:contextualSpacing/>
        <w:jc w:val="both"/>
        <w:rPr>
          <w:szCs w:val="26"/>
        </w:rPr>
      </w:pPr>
      <w:r w:rsidRPr="0025376A">
        <w:rPr>
          <w:szCs w:val="26"/>
        </w:rPr>
        <w:t>С целью выполнения асфальтирования территорий</w:t>
      </w:r>
      <w:r w:rsidRPr="0025376A">
        <w:rPr>
          <w:b/>
          <w:bCs/>
          <w:i/>
          <w:iCs/>
          <w:szCs w:val="26"/>
        </w:rPr>
        <w:t xml:space="preserve"> </w:t>
      </w:r>
      <w:r w:rsidRPr="0025376A">
        <w:rPr>
          <w:bCs/>
          <w:iCs/>
          <w:szCs w:val="26"/>
        </w:rPr>
        <w:t>и иных мероприятий по приведению в удовлетворительное состояние</w:t>
      </w:r>
      <w:r w:rsidRPr="0025376A">
        <w:rPr>
          <w:b/>
          <w:bCs/>
          <w:i/>
          <w:iCs/>
          <w:szCs w:val="26"/>
        </w:rPr>
        <w:t xml:space="preserve"> </w:t>
      </w:r>
      <w:r w:rsidRPr="0025376A">
        <w:rPr>
          <w:szCs w:val="26"/>
        </w:rPr>
        <w:t>10 образовательных объектов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65 107,7 тыс. руб., израсходовано – 65 054,3 тыс. руб. или 99,9% от плана. </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24», пос. Снежногорск, ул. Хантайская Набережная, д. 1 А (детский сад):</w:t>
      </w:r>
    </w:p>
    <w:p w:rsidR="0025376A" w:rsidRPr="0025376A" w:rsidRDefault="0025376A" w:rsidP="0025376A">
      <w:pPr>
        <w:tabs>
          <w:tab w:val="left" w:pos="993"/>
        </w:tabs>
        <w:ind w:firstLine="709"/>
        <w:contextualSpacing/>
        <w:jc w:val="both"/>
        <w:rPr>
          <w:i/>
          <w:szCs w:val="26"/>
        </w:rPr>
      </w:pPr>
      <w:r w:rsidRPr="0025376A">
        <w:rPr>
          <w:i/>
          <w:szCs w:val="26"/>
        </w:rPr>
        <w:t xml:space="preserve">План – 13 933,3 тыс. руб. </w:t>
      </w:r>
    </w:p>
    <w:p w:rsidR="0025376A" w:rsidRPr="0025376A" w:rsidRDefault="0025376A" w:rsidP="0025376A">
      <w:pPr>
        <w:tabs>
          <w:tab w:val="left" w:pos="993"/>
        </w:tabs>
        <w:ind w:firstLine="709"/>
        <w:contextualSpacing/>
        <w:jc w:val="both"/>
        <w:rPr>
          <w:i/>
          <w:szCs w:val="26"/>
        </w:rPr>
      </w:pPr>
      <w:r w:rsidRPr="0025376A">
        <w:rPr>
          <w:i/>
          <w:szCs w:val="26"/>
        </w:rPr>
        <w:t>Касса – 13 933,2 тыс. руб. (100,0% от плана)</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 xml:space="preserve">Для выполнения работ по устройству территории по проекту, разработанному в 2023 году (монтаж ограждения и освещения территории) заключен муниципальный контракт с ИП Малютина Е.Д. на сумму 13 933,2 тыс. руб. </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МБДОУ «Детский сад № 4 «Колокольчик», корп. 2, г. Норильск, район Талнах, ул. Пионерская, д. 6:</w:t>
      </w:r>
    </w:p>
    <w:p w:rsidR="0025376A" w:rsidRPr="0025376A" w:rsidRDefault="0025376A" w:rsidP="0025376A">
      <w:pPr>
        <w:tabs>
          <w:tab w:val="left" w:pos="993"/>
        </w:tabs>
        <w:ind w:firstLine="709"/>
        <w:jc w:val="both"/>
        <w:rPr>
          <w:i/>
          <w:szCs w:val="26"/>
        </w:rPr>
      </w:pPr>
      <w:r w:rsidRPr="0025376A">
        <w:rPr>
          <w:i/>
          <w:szCs w:val="26"/>
        </w:rPr>
        <w:t xml:space="preserve">План – 3 141,4 тыс. руб. </w:t>
      </w:r>
    </w:p>
    <w:p w:rsidR="0025376A" w:rsidRPr="0025376A" w:rsidRDefault="0025376A" w:rsidP="0025376A">
      <w:pPr>
        <w:tabs>
          <w:tab w:val="left" w:pos="993"/>
        </w:tabs>
        <w:ind w:firstLine="709"/>
        <w:jc w:val="both"/>
        <w:rPr>
          <w:i/>
          <w:szCs w:val="26"/>
        </w:rPr>
      </w:pPr>
      <w:r w:rsidRPr="0025376A">
        <w:rPr>
          <w:i/>
          <w:szCs w:val="26"/>
        </w:rPr>
        <w:t>Касса – 3 141,3 тыс. руб. (100,0% от плана)</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Для выполнения работ по асфальтированию территории площадью 827,7 м</w:t>
      </w:r>
      <w:r w:rsidRPr="0025376A">
        <w:rPr>
          <w:szCs w:val="26"/>
          <w:vertAlign w:val="superscript"/>
        </w:rPr>
        <w:t>2</w:t>
      </w:r>
      <w:r w:rsidRPr="0025376A">
        <w:rPr>
          <w:szCs w:val="26"/>
        </w:rPr>
        <w:t xml:space="preserve"> заключен муниципальный контракт с ИП Коротких О.Н. на сумму 3 141,3 тыс. руб.</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МБДОУ «Детский сад № 9 «Зимушка», г. Норильск, район Талнах, ул. Новая,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8 225,0 тыс. руб. </w:t>
      </w:r>
    </w:p>
    <w:p w:rsidR="0025376A" w:rsidRPr="0025376A" w:rsidRDefault="0025376A" w:rsidP="0025376A">
      <w:pPr>
        <w:tabs>
          <w:tab w:val="left" w:pos="993"/>
        </w:tabs>
        <w:ind w:firstLine="709"/>
        <w:jc w:val="both"/>
        <w:rPr>
          <w:i/>
          <w:szCs w:val="26"/>
        </w:rPr>
      </w:pPr>
      <w:r w:rsidRPr="0025376A">
        <w:rPr>
          <w:i/>
          <w:szCs w:val="26"/>
        </w:rPr>
        <w:t>Касса – 8 225,0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2 346,82 м</w:t>
      </w:r>
      <w:r w:rsidRPr="0025376A">
        <w:rPr>
          <w:szCs w:val="26"/>
          <w:vertAlign w:val="superscript"/>
        </w:rPr>
        <w:t>2</w:t>
      </w:r>
      <w:r w:rsidRPr="0025376A">
        <w:rPr>
          <w:szCs w:val="26"/>
        </w:rPr>
        <w:t xml:space="preserve"> заключен муниципальный контракт с ИП Коротких О.Н. на сумму 8 225,0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«Гимназия № 7», корп. 1, г. Норильск, Центральный район, просп. Ленинский, д. 45 В:</w:t>
      </w:r>
    </w:p>
    <w:p w:rsidR="0025376A" w:rsidRPr="0025376A" w:rsidRDefault="0025376A" w:rsidP="0025376A">
      <w:pPr>
        <w:tabs>
          <w:tab w:val="left" w:pos="993"/>
        </w:tabs>
        <w:ind w:firstLine="709"/>
        <w:contextualSpacing/>
        <w:jc w:val="both"/>
        <w:rPr>
          <w:i/>
          <w:szCs w:val="26"/>
        </w:rPr>
      </w:pPr>
      <w:r w:rsidRPr="0025376A">
        <w:rPr>
          <w:i/>
          <w:szCs w:val="26"/>
        </w:rPr>
        <w:t xml:space="preserve">План – 5 063,5 тыс. руб. </w:t>
      </w:r>
    </w:p>
    <w:p w:rsidR="0025376A" w:rsidRPr="0025376A" w:rsidRDefault="0025376A" w:rsidP="0025376A">
      <w:pPr>
        <w:tabs>
          <w:tab w:val="left" w:pos="993"/>
        </w:tabs>
        <w:ind w:firstLine="709"/>
        <w:jc w:val="both"/>
        <w:rPr>
          <w:i/>
          <w:szCs w:val="26"/>
        </w:rPr>
      </w:pPr>
      <w:r w:rsidRPr="0025376A">
        <w:rPr>
          <w:i/>
          <w:szCs w:val="26"/>
        </w:rPr>
        <w:t>Касса – 5 063,4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1 327,3 м</w:t>
      </w:r>
      <w:r w:rsidRPr="0025376A">
        <w:rPr>
          <w:szCs w:val="26"/>
          <w:vertAlign w:val="superscript"/>
        </w:rPr>
        <w:t>2</w:t>
      </w:r>
      <w:r w:rsidRPr="0025376A">
        <w:rPr>
          <w:szCs w:val="26"/>
        </w:rPr>
        <w:t xml:space="preserve"> заключен муниципальный контракт с ИП Коротких О.Н. на сумму 5 063,4 тыс. руб.</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17», г. Норильск, Центральный район, пр. Молодежный,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4 267,3 тыс. руб. </w:t>
      </w:r>
    </w:p>
    <w:p w:rsidR="0025376A" w:rsidRPr="0025376A" w:rsidRDefault="0025376A" w:rsidP="0025376A">
      <w:pPr>
        <w:tabs>
          <w:tab w:val="left" w:pos="993"/>
        </w:tabs>
        <w:ind w:firstLine="709"/>
        <w:jc w:val="both"/>
        <w:rPr>
          <w:i/>
          <w:szCs w:val="26"/>
        </w:rPr>
      </w:pPr>
      <w:r w:rsidRPr="0025376A">
        <w:rPr>
          <w:i/>
          <w:szCs w:val="26"/>
        </w:rPr>
        <w:t>Касса – 4 267,2 тыс. руб. (100,0% от плана)</w:t>
      </w:r>
    </w:p>
    <w:p w:rsidR="0025376A" w:rsidRPr="0025376A" w:rsidRDefault="0025376A" w:rsidP="0025376A">
      <w:pPr>
        <w:tabs>
          <w:tab w:val="left" w:pos="993"/>
        </w:tabs>
        <w:ind w:firstLine="709"/>
        <w:contextualSpacing/>
        <w:jc w:val="both"/>
        <w:rPr>
          <w:szCs w:val="26"/>
        </w:rPr>
      </w:pPr>
      <w:r w:rsidRPr="0025376A">
        <w:rPr>
          <w:szCs w:val="26"/>
        </w:rPr>
        <w:t>Для выполнения работ по асфальтированию территории площадью 1 150,69 м</w:t>
      </w:r>
      <w:r w:rsidRPr="0025376A">
        <w:rPr>
          <w:szCs w:val="26"/>
          <w:vertAlign w:val="superscript"/>
        </w:rPr>
        <w:t>2</w:t>
      </w:r>
      <w:r w:rsidRPr="0025376A">
        <w:rPr>
          <w:szCs w:val="26"/>
        </w:rPr>
        <w:t xml:space="preserve"> заключен муниципальный контракт с ИП Коротких О.Н. на сумму 4 267,2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Работы выполнены и оплачены в полном объеме. </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30», г. Норильск, район Талнах, ул. Бауманская, д. 12:</w:t>
      </w:r>
    </w:p>
    <w:p w:rsidR="0025376A" w:rsidRPr="0025376A" w:rsidRDefault="0025376A" w:rsidP="0025376A">
      <w:pPr>
        <w:tabs>
          <w:tab w:val="left" w:pos="993"/>
        </w:tabs>
        <w:ind w:firstLine="709"/>
        <w:jc w:val="both"/>
        <w:rPr>
          <w:i/>
          <w:szCs w:val="26"/>
        </w:rPr>
      </w:pPr>
      <w:r w:rsidRPr="0025376A">
        <w:rPr>
          <w:i/>
          <w:szCs w:val="26"/>
        </w:rPr>
        <w:t xml:space="preserve">План – 12 111,6 тыс. руб. </w:t>
      </w:r>
    </w:p>
    <w:p w:rsidR="0025376A" w:rsidRPr="0025376A" w:rsidRDefault="0025376A" w:rsidP="0025376A">
      <w:pPr>
        <w:tabs>
          <w:tab w:val="left" w:pos="993"/>
        </w:tabs>
        <w:ind w:firstLine="709"/>
        <w:jc w:val="both"/>
        <w:rPr>
          <w:i/>
          <w:szCs w:val="26"/>
        </w:rPr>
      </w:pPr>
      <w:r w:rsidRPr="0025376A">
        <w:rPr>
          <w:i/>
          <w:szCs w:val="26"/>
        </w:rPr>
        <w:t>Касса – 12 111,6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Для выполнения работ по асфальтированию территории площадью 3 630,9 м</w:t>
      </w:r>
      <w:r w:rsidRPr="0025376A">
        <w:rPr>
          <w:szCs w:val="26"/>
          <w:vertAlign w:val="superscript"/>
        </w:rPr>
        <w:t>2</w:t>
      </w:r>
      <w:r w:rsidRPr="0025376A">
        <w:rPr>
          <w:szCs w:val="26"/>
        </w:rPr>
        <w:t xml:space="preserve"> заключен муниципальный контракт с ИП Коротких О.Н. на сумму 13 498,5 тыс. руб. Стоимость фактически выполненных и оплаченных работ составила 12 111,6 тыс. руб. Зафиксировано уменьшение объёмов работ, в связи с этим заключено дополнительное соглашение о расторжении контракта по фактически выполненным работам.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Выполненные работы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31», г. Норильск, Центральный район, ул. Талнахская, д. 64:</w:t>
      </w:r>
    </w:p>
    <w:p w:rsidR="0025376A" w:rsidRPr="0025376A" w:rsidRDefault="0025376A" w:rsidP="0025376A">
      <w:pPr>
        <w:tabs>
          <w:tab w:val="left" w:pos="993"/>
        </w:tabs>
        <w:ind w:firstLine="709"/>
        <w:jc w:val="both"/>
        <w:rPr>
          <w:i/>
          <w:szCs w:val="26"/>
        </w:rPr>
      </w:pPr>
      <w:r w:rsidRPr="0025376A">
        <w:rPr>
          <w:i/>
          <w:szCs w:val="26"/>
        </w:rPr>
        <w:t xml:space="preserve">План – 6 945,7 тыс. руб. </w:t>
      </w:r>
    </w:p>
    <w:p w:rsidR="0025376A" w:rsidRPr="0025376A" w:rsidRDefault="0025376A" w:rsidP="0025376A">
      <w:pPr>
        <w:tabs>
          <w:tab w:val="left" w:pos="993"/>
        </w:tabs>
        <w:ind w:firstLine="709"/>
        <w:jc w:val="both"/>
        <w:rPr>
          <w:i/>
          <w:szCs w:val="26"/>
        </w:rPr>
      </w:pPr>
      <w:r w:rsidRPr="0025376A">
        <w:rPr>
          <w:i/>
          <w:szCs w:val="26"/>
        </w:rPr>
        <w:t>Касса – 6 945,7 тыс. руб. (100,0% от плана)</w:t>
      </w:r>
    </w:p>
    <w:p w:rsidR="0025376A" w:rsidRPr="0025376A" w:rsidRDefault="0025376A" w:rsidP="0025376A">
      <w:pPr>
        <w:tabs>
          <w:tab w:val="left" w:pos="993"/>
        </w:tabs>
        <w:ind w:firstLine="709"/>
        <w:jc w:val="both"/>
        <w:rPr>
          <w:szCs w:val="26"/>
        </w:rPr>
      </w:pPr>
      <w:r w:rsidRPr="0025376A">
        <w:rPr>
          <w:szCs w:val="26"/>
        </w:rPr>
        <w:t>Для выполнения работ по асфальтированию территории площадью 1 832 м</w:t>
      </w:r>
      <w:r w:rsidRPr="0025376A">
        <w:rPr>
          <w:szCs w:val="26"/>
          <w:vertAlign w:val="superscript"/>
        </w:rPr>
        <w:t>2</w:t>
      </w:r>
      <w:r w:rsidRPr="0025376A">
        <w:rPr>
          <w:szCs w:val="26"/>
        </w:rPr>
        <w:t xml:space="preserve"> заключен муниципальный контракт с ИП Коротких О.Н. на сумму 6 945,7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37», г. Норильск, район Кайеркан, ул. Первомайская, д. 34:</w:t>
      </w:r>
    </w:p>
    <w:p w:rsidR="0025376A" w:rsidRPr="0025376A" w:rsidRDefault="0025376A" w:rsidP="0025376A">
      <w:pPr>
        <w:tabs>
          <w:tab w:val="left" w:pos="993"/>
        </w:tabs>
        <w:ind w:firstLine="709"/>
        <w:jc w:val="both"/>
        <w:rPr>
          <w:i/>
          <w:szCs w:val="26"/>
        </w:rPr>
      </w:pPr>
      <w:r w:rsidRPr="0025376A">
        <w:rPr>
          <w:i/>
          <w:szCs w:val="26"/>
        </w:rPr>
        <w:t xml:space="preserve">План – 229,0 тыс. руб. </w:t>
      </w:r>
    </w:p>
    <w:p w:rsidR="0025376A" w:rsidRPr="0025376A" w:rsidRDefault="0025376A" w:rsidP="0025376A">
      <w:pPr>
        <w:tabs>
          <w:tab w:val="left" w:pos="993"/>
        </w:tabs>
        <w:ind w:firstLine="709"/>
        <w:jc w:val="both"/>
        <w:rPr>
          <w:i/>
          <w:szCs w:val="26"/>
        </w:rPr>
      </w:pPr>
      <w:r w:rsidRPr="0025376A">
        <w:rPr>
          <w:i/>
          <w:szCs w:val="26"/>
        </w:rPr>
        <w:t>Касса – 229,0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46,15 м</w:t>
      </w:r>
      <w:r w:rsidRPr="0025376A">
        <w:rPr>
          <w:szCs w:val="26"/>
          <w:vertAlign w:val="superscript"/>
        </w:rPr>
        <w:t>2</w:t>
      </w:r>
      <w:r w:rsidRPr="0025376A">
        <w:rPr>
          <w:szCs w:val="26"/>
        </w:rPr>
        <w:t xml:space="preserve"> заключен муниципальный контракт с ООО «ЭкспертСтройМонтаж» на сумму 229,0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39», г. Норильск, р-н Талнах, ул.Игарская, д. 40:</w:t>
      </w:r>
    </w:p>
    <w:p w:rsidR="0025376A" w:rsidRPr="0025376A" w:rsidRDefault="0025376A" w:rsidP="0025376A">
      <w:pPr>
        <w:tabs>
          <w:tab w:val="left" w:pos="993"/>
        </w:tabs>
        <w:ind w:firstLine="709"/>
        <w:contextualSpacing/>
        <w:jc w:val="both"/>
        <w:rPr>
          <w:i/>
          <w:szCs w:val="26"/>
        </w:rPr>
      </w:pPr>
      <w:r w:rsidRPr="0025376A">
        <w:rPr>
          <w:i/>
          <w:szCs w:val="26"/>
        </w:rPr>
        <w:t xml:space="preserve">План – 7 884,4 тыс. руб. </w:t>
      </w:r>
    </w:p>
    <w:p w:rsidR="0025376A" w:rsidRPr="0025376A" w:rsidRDefault="0025376A" w:rsidP="0025376A">
      <w:pPr>
        <w:tabs>
          <w:tab w:val="left" w:pos="993"/>
        </w:tabs>
        <w:ind w:firstLine="709"/>
        <w:jc w:val="both"/>
        <w:rPr>
          <w:i/>
          <w:szCs w:val="26"/>
        </w:rPr>
      </w:pPr>
      <w:r w:rsidRPr="0025376A">
        <w:rPr>
          <w:i/>
          <w:szCs w:val="26"/>
        </w:rPr>
        <w:t>Касса – 7 884,4 тыс. руб. (100,0% от плана)</w:t>
      </w:r>
    </w:p>
    <w:p w:rsidR="0025376A" w:rsidRPr="0025376A" w:rsidRDefault="0025376A" w:rsidP="0025376A">
      <w:pPr>
        <w:tabs>
          <w:tab w:val="left" w:pos="993"/>
        </w:tabs>
        <w:ind w:firstLine="709"/>
        <w:jc w:val="both"/>
        <w:rPr>
          <w:szCs w:val="26"/>
        </w:rPr>
      </w:pPr>
      <w:r w:rsidRPr="0025376A">
        <w:rPr>
          <w:szCs w:val="26"/>
        </w:rPr>
        <w:t>Для выполнения работ по асфальтированию территории площадью 1 692,7 м</w:t>
      </w:r>
      <w:r w:rsidRPr="0025376A">
        <w:rPr>
          <w:szCs w:val="26"/>
          <w:vertAlign w:val="superscript"/>
        </w:rPr>
        <w:t>2</w:t>
      </w:r>
      <w:r w:rsidRPr="0025376A">
        <w:rPr>
          <w:szCs w:val="26"/>
        </w:rPr>
        <w:t xml:space="preserve"> заключен муниципальный контракт с ИП Коротких О.Н. на сумму 10 901,7 тыс. руб. Стоимость фактически выполненных и оплаченных работ составила 7 884,4 тыс. руб. Зафиксировано уменьшение объемов работ, в связи с этим заключено дополнительное соглашение о расторжении контракта по фактически выполненным работам.</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Выполненные работы оплачены в полном объёме.</w:t>
      </w:r>
    </w:p>
    <w:p w:rsidR="0025376A" w:rsidRPr="0025376A" w:rsidRDefault="0025376A" w:rsidP="00B83794">
      <w:pPr>
        <w:widowControl w:val="0"/>
        <w:numPr>
          <w:ilvl w:val="0"/>
          <w:numId w:val="140"/>
        </w:numPr>
        <w:tabs>
          <w:tab w:val="left" w:pos="0"/>
          <w:tab w:val="left" w:pos="993"/>
          <w:tab w:val="left" w:pos="1134"/>
        </w:tabs>
        <w:autoSpaceDE w:val="0"/>
        <w:autoSpaceDN w:val="0"/>
        <w:adjustRightInd w:val="0"/>
        <w:ind w:left="0" w:firstLine="709"/>
        <w:contextualSpacing/>
        <w:jc w:val="both"/>
        <w:rPr>
          <w:i/>
          <w:szCs w:val="26"/>
        </w:rPr>
      </w:pPr>
      <w:r w:rsidRPr="0025376A">
        <w:rPr>
          <w:i/>
          <w:szCs w:val="26"/>
        </w:rPr>
        <w:t>Территория МБОУ «СШ № 41», г. Норильск, Центральный район, ул. Озерная, д. 25:</w:t>
      </w:r>
    </w:p>
    <w:p w:rsidR="0025376A" w:rsidRPr="0025376A" w:rsidRDefault="0025376A" w:rsidP="0025376A">
      <w:pPr>
        <w:tabs>
          <w:tab w:val="left" w:pos="993"/>
        </w:tabs>
        <w:ind w:firstLine="709"/>
        <w:contextualSpacing/>
        <w:jc w:val="both"/>
        <w:rPr>
          <w:i/>
          <w:szCs w:val="26"/>
        </w:rPr>
      </w:pPr>
      <w:r w:rsidRPr="0025376A">
        <w:rPr>
          <w:i/>
          <w:szCs w:val="26"/>
        </w:rPr>
        <w:t xml:space="preserve">План – 3 306,5 тыс. руб. </w:t>
      </w:r>
    </w:p>
    <w:p w:rsidR="0025376A" w:rsidRPr="0025376A" w:rsidRDefault="0025376A" w:rsidP="0025376A">
      <w:pPr>
        <w:tabs>
          <w:tab w:val="left" w:pos="993"/>
        </w:tabs>
        <w:ind w:firstLine="709"/>
        <w:contextualSpacing/>
        <w:jc w:val="both"/>
        <w:rPr>
          <w:i/>
          <w:szCs w:val="26"/>
        </w:rPr>
      </w:pPr>
      <w:r w:rsidRPr="0025376A">
        <w:rPr>
          <w:i/>
          <w:szCs w:val="26"/>
        </w:rPr>
        <w:t>Касса – 3 253,5 тыс. руб. (98,4%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450,0 м</w:t>
      </w:r>
      <w:r w:rsidRPr="0025376A">
        <w:rPr>
          <w:szCs w:val="26"/>
          <w:vertAlign w:val="superscript"/>
        </w:rPr>
        <w:t>2</w:t>
      </w:r>
      <w:r w:rsidRPr="0025376A">
        <w:rPr>
          <w:szCs w:val="26"/>
        </w:rPr>
        <w:t xml:space="preserve"> заключен муниципальный контракт с ИП Коротких О.Н. на сумму 3 253,5 тыс. руб. Работы выполнены и оплачены в полном объёме.</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ремонту поребриков площадью 3,39 м</w:t>
      </w:r>
      <w:r w:rsidRPr="0025376A">
        <w:rPr>
          <w:szCs w:val="26"/>
          <w:vertAlign w:val="superscript"/>
        </w:rPr>
        <w:t>2</w:t>
      </w:r>
      <w:r w:rsidRPr="0025376A">
        <w:rPr>
          <w:szCs w:val="26"/>
        </w:rPr>
        <w:t xml:space="preserve"> заключен муниципальный контракт с ООО «ТаймырСтрой» на сумму 52,4 тыс. руб. В связи с непредставлением подрядчиком приемо-сдаточной документации приемка выполненных работ на объекте в 2024 году не произведена. </w:t>
      </w:r>
    </w:p>
    <w:p w:rsidR="0025376A" w:rsidRPr="0025376A" w:rsidRDefault="0025376A" w:rsidP="0025376A">
      <w:pPr>
        <w:widowControl w:val="0"/>
        <w:tabs>
          <w:tab w:val="left" w:pos="0"/>
          <w:tab w:val="left" w:pos="993"/>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53,0 тыс. руб.</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s>
        <w:autoSpaceDE w:val="0"/>
        <w:autoSpaceDN w:val="0"/>
        <w:adjustRightInd w:val="0"/>
        <w:ind w:firstLine="709"/>
        <w:jc w:val="both"/>
        <w:rPr>
          <w:b/>
          <w:bCs/>
          <w:i/>
          <w:iCs/>
          <w:szCs w:val="26"/>
        </w:rPr>
      </w:pPr>
      <w:r w:rsidRPr="0025376A">
        <w:rPr>
          <w:b/>
          <w:bCs/>
          <w:i/>
          <w:iCs/>
          <w:szCs w:val="26"/>
        </w:rPr>
        <w:t>Мероприятие 1.7. «Ремонтно-восстановительные работы объектов недвижимого имущества»</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 w:val="left" w:pos="851"/>
        </w:tabs>
        <w:autoSpaceDE w:val="0"/>
        <w:autoSpaceDN w:val="0"/>
        <w:adjustRightInd w:val="0"/>
        <w:ind w:firstLine="709"/>
        <w:contextualSpacing/>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b/>
          <w:bCs/>
          <w:i/>
          <w:iCs/>
          <w:szCs w:val="26"/>
        </w:rPr>
        <w:t xml:space="preserve"> </w:t>
      </w:r>
      <w:r w:rsidRPr="0025376A">
        <w:rPr>
          <w:szCs w:val="26"/>
        </w:rPr>
        <w:t>15 дошкольных учреждений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175 805,4 тыс. руб., израсходовано – 147 546,4 тыс. руб. или 83,9% от плана. </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 «Колокольчик», корп. 2, г. Норильск, район Талнах, ул. Пионерская,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3 278,2 тыс. руб. </w:t>
      </w:r>
    </w:p>
    <w:p w:rsidR="0025376A" w:rsidRPr="0025376A" w:rsidRDefault="0025376A" w:rsidP="0025376A">
      <w:pPr>
        <w:tabs>
          <w:tab w:val="left" w:pos="993"/>
        </w:tabs>
        <w:ind w:firstLine="709"/>
        <w:contextualSpacing/>
        <w:jc w:val="both"/>
        <w:rPr>
          <w:i/>
          <w:szCs w:val="26"/>
        </w:rPr>
      </w:pPr>
      <w:r w:rsidRPr="0025376A">
        <w:rPr>
          <w:i/>
          <w:szCs w:val="26"/>
        </w:rPr>
        <w:t>Касса – 3 278,1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монтажу системы «тёплый пол» в 2-х группах заключен муниципальный контракт с ИП Малютина Е.Д. на сумму 3 278,1 тыс. руб.</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18 «Полянка», г. Норильск, район Талнах, ул. М. Кравца, д. 20:</w:t>
      </w:r>
    </w:p>
    <w:p w:rsidR="0025376A" w:rsidRPr="0025376A" w:rsidRDefault="0025376A" w:rsidP="0025376A">
      <w:pPr>
        <w:tabs>
          <w:tab w:val="left" w:pos="993"/>
        </w:tabs>
        <w:ind w:firstLine="709"/>
        <w:jc w:val="both"/>
        <w:rPr>
          <w:i/>
          <w:szCs w:val="26"/>
        </w:rPr>
      </w:pPr>
      <w:r w:rsidRPr="0025376A">
        <w:rPr>
          <w:i/>
          <w:szCs w:val="26"/>
        </w:rPr>
        <w:t xml:space="preserve">План – 86,2 тыс. руб. </w:t>
      </w:r>
    </w:p>
    <w:p w:rsidR="0025376A" w:rsidRPr="0025376A" w:rsidRDefault="0025376A" w:rsidP="0025376A">
      <w:pPr>
        <w:tabs>
          <w:tab w:val="left" w:pos="993"/>
        </w:tabs>
        <w:ind w:firstLine="709"/>
        <w:jc w:val="both"/>
        <w:rPr>
          <w:i/>
          <w:szCs w:val="26"/>
        </w:rPr>
      </w:pPr>
      <w:r w:rsidRPr="0025376A">
        <w:rPr>
          <w:i/>
          <w:szCs w:val="26"/>
        </w:rPr>
        <w:t>Касса – 57,4 тыс. руб. (66,6% от плана)</w:t>
      </w:r>
    </w:p>
    <w:p w:rsidR="0025376A" w:rsidRPr="0025376A" w:rsidRDefault="0025376A" w:rsidP="0025376A">
      <w:pPr>
        <w:autoSpaceDE w:val="0"/>
        <w:autoSpaceDN w:val="0"/>
        <w:adjustRightInd w:val="0"/>
        <w:ind w:firstLine="540"/>
        <w:jc w:val="both"/>
        <w:rPr>
          <w:szCs w:val="26"/>
        </w:rPr>
      </w:pPr>
      <w:r w:rsidRPr="0025376A">
        <w:rPr>
          <w:szCs w:val="26"/>
        </w:rPr>
        <w:t>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АКБ «АТИКА» на сумму 5 966,7 тыс. руб., в том числе: 2024 год – 57,4 тыс. руб., 2025 год – 5 909,3 тыс. руб. Выполнен 1 этап, продолжение работ в 2025 году.</w:t>
      </w:r>
    </w:p>
    <w:p w:rsidR="0025376A" w:rsidRPr="0025376A" w:rsidRDefault="0025376A" w:rsidP="0025376A">
      <w:pPr>
        <w:autoSpaceDE w:val="0"/>
        <w:autoSpaceDN w:val="0"/>
        <w:adjustRightInd w:val="0"/>
        <w:ind w:firstLine="540"/>
        <w:jc w:val="both"/>
        <w:rPr>
          <w:szCs w:val="26"/>
        </w:rPr>
      </w:pPr>
      <w:r w:rsidRPr="0025376A">
        <w:rPr>
          <w:szCs w:val="26"/>
        </w:rPr>
        <w:t>Экономия по объекту составила 28,8 тыс. руб.</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24 «Родничок», г. Норильск, Центральный район, ул. Лауреатов, д. 69:</w:t>
      </w:r>
    </w:p>
    <w:p w:rsidR="0025376A" w:rsidRPr="0025376A" w:rsidRDefault="0025376A" w:rsidP="0025376A">
      <w:pPr>
        <w:tabs>
          <w:tab w:val="left" w:pos="993"/>
        </w:tabs>
        <w:ind w:firstLine="709"/>
        <w:contextualSpacing/>
        <w:jc w:val="both"/>
        <w:rPr>
          <w:i/>
          <w:szCs w:val="26"/>
        </w:rPr>
      </w:pPr>
      <w:r w:rsidRPr="0025376A">
        <w:rPr>
          <w:i/>
          <w:szCs w:val="26"/>
        </w:rPr>
        <w:t xml:space="preserve">План – 8 865,0 тыс. руб. </w:t>
      </w:r>
    </w:p>
    <w:p w:rsidR="0025376A" w:rsidRPr="0025376A" w:rsidRDefault="0025376A" w:rsidP="0025376A">
      <w:pPr>
        <w:tabs>
          <w:tab w:val="left" w:pos="993"/>
        </w:tabs>
        <w:ind w:firstLine="709"/>
        <w:contextualSpacing/>
        <w:jc w:val="both"/>
        <w:rPr>
          <w:i/>
          <w:szCs w:val="26"/>
        </w:rPr>
      </w:pPr>
      <w:r w:rsidRPr="0025376A">
        <w:rPr>
          <w:i/>
          <w:szCs w:val="26"/>
        </w:rPr>
        <w:t>Касса – 1 025,7 тыс. руб. (11,6%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«ВЕЛЕС РЕНЕССАНС» на сумму 7 042,0 тыс. руб., в том числе в 2023 году </w:t>
      </w:r>
      <w:r w:rsidRPr="0025376A">
        <w:rPr>
          <w:i/>
          <w:szCs w:val="26"/>
        </w:rPr>
        <w:t xml:space="preserve">– </w:t>
      </w:r>
      <w:r w:rsidRPr="0025376A">
        <w:rPr>
          <w:szCs w:val="26"/>
        </w:rPr>
        <w:t>1 025,7 тыс. руб., в 2024 году – 6 016,3 тыс. руб. Выполнен 1 этап, произведена оплата за выполненные работы на сумму 1 025,7 тыс. руб. Документы направлены на экспертизу, ожидается заключение государственной экспертизы.</w:t>
      </w:r>
    </w:p>
    <w:p w:rsidR="0025376A" w:rsidRPr="0025376A" w:rsidRDefault="0025376A" w:rsidP="0025376A">
      <w:pPr>
        <w:autoSpaceDE w:val="0"/>
        <w:autoSpaceDN w:val="0"/>
        <w:adjustRightInd w:val="0"/>
        <w:ind w:firstLine="708"/>
        <w:jc w:val="both"/>
        <w:rPr>
          <w:szCs w:val="26"/>
        </w:rPr>
      </w:pPr>
      <w:r w:rsidRPr="0025376A">
        <w:rPr>
          <w:szCs w:val="26"/>
        </w:rPr>
        <w:t>Для разработки проектной продукции на замену системы отопления, включая индивидуальный тепловой пункт заключен муниципальный контракт с ООО «ИНЖЕНЕРПРОЕКТГРУПП» на сумму 1 194,3 тыс. руб. Документы направлены на экспертизу, ожидается заключение государственной экспертизы.</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в 2024 году предусмотрено финансирование в сумме 628,7 тыс. руб. </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7 839,3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7 210,7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МБОУ «СШ № 24», пос. Снежногорск, ул. Хантайская Набережная, д. 1 А (детский сад):</w:t>
      </w:r>
    </w:p>
    <w:p w:rsidR="0025376A" w:rsidRPr="0025376A" w:rsidRDefault="0025376A" w:rsidP="0025376A">
      <w:pPr>
        <w:tabs>
          <w:tab w:val="left" w:pos="993"/>
        </w:tabs>
        <w:ind w:firstLine="709"/>
        <w:contextualSpacing/>
        <w:jc w:val="both"/>
        <w:rPr>
          <w:i/>
          <w:szCs w:val="26"/>
        </w:rPr>
      </w:pPr>
      <w:r w:rsidRPr="0025376A">
        <w:rPr>
          <w:i/>
          <w:szCs w:val="26"/>
        </w:rPr>
        <w:t xml:space="preserve">План – 45 646,3 тыс. руб. </w:t>
      </w:r>
    </w:p>
    <w:p w:rsidR="0025376A" w:rsidRPr="0025376A" w:rsidRDefault="0025376A" w:rsidP="0025376A">
      <w:pPr>
        <w:tabs>
          <w:tab w:val="left" w:pos="993"/>
        </w:tabs>
        <w:ind w:firstLine="709"/>
        <w:contextualSpacing/>
        <w:jc w:val="both"/>
        <w:rPr>
          <w:i/>
          <w:szCs w:val="26"/>
        </w:rPr>
      </w:pPr>
      <w:r w:rsidRPr="0025376A">
        <w:rPr>
          <w:i/>
          <w:szCs w:val="26"/>
        </w:rPr>
        <w:t>Касса – 45 646,2 тыс. руб. (100,0%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(облицовка) фасада заключен 2-х годичный муниципальный контракт с «СТРОЙМОНТАЖ» на сумму 64 704,7 тыс. руб., в том числе в 2023 году – 19 411,4 тыс. руб., в 2024 году – 45 293,3 тыс. руб. Работы выполнены и оплачены в полном объёме. </w:t>
      </w:r>
    </w:p>
    <w:p w:rsidR="0025376A" w:rsidRPr="0025376A" w:rsidRDefault="0025376A" w:rsidP="0025376A">
      <w:pPr>
        <w:ind w:firstLine="708"/>
        <w:jc w:val="both"/>
        <w:rPr>
          <w:szCs w:val="26"/>
        </w:rPr>
      </w:pPr>
      <w:r w:rsidRPr="0025376A">
        <w:rPr>
          <w:szCs w:val="26"/>
        </w:rPr>
        <w:t>Для выполнения работ по ремонту помещений (лестничная клетка, площадь для проведения работ – 20,45 м</w:t>
      </w:r>
      <w:r w:rsidRPr="0025376A">
        <w:rPr>
          <w:szCs w:val="26"/>
          <w:vertAlign w:val="superscript"/>
        </w:rPr>
        <w:t>2</w:t>
      </w:r>
      <w:r w:rsidRPr="0025376A">
        <w:rPr>
          <w:szCs w:val="26"/>
        </w:rPr>
        <w:t>) заключен прямой муниципальный контракт с ИП Малютина Е.Д. на сумму 352,9 тыс. руб. Работы выполнены и оплачены в полном объеме.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28 «Веселинка», г. Норильск, Центральный район, ул. Югославская,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1 977,7 тыс. руб. </w:t>
      </w:r>
    </w:p>
    <w:p w:rsidR="0025376A" w:rsidRPr="0025376A" w:rsidRDefault="0025376A" w:rsidP="0025376A">
      <w:pPr>
        <w:tabs>
          <w:tab w:val="left" w:pos="993"/>
        </w:tabs>
        <w:ind w:firstLine="709"/>
        <w:contextualSpacing/>
        <w:jc w:val="both"/>
        <w:rPr>
          <w:i/>
          <w:szCs w:val="26"/>
        </w:rPr>
      </w:pPr>
      <w:r w:rsidRPr="0025376A">
        <w:rPr>
          <w:i/>
          <w:szCs w:val="26"/>
        </w:rPr>
        <w:t>Касса – 125,8 тыс. руб. (6,4% от плана)</w:t>
      </w:r>
    </w:p>
    <w:p w:rsidR="0025376A" w:rsidRPr="0025376A" w:rsidRDefault="0025376A" w:rsidP="0025376A">
      <w:pPr>
        <w:ind w:firstLine="708"/>
        <w:jc w:val="both"/>
        <w:rPr>
          <w:szCs w:val="26"/>
        </w:rPr>
      </w:pPr>
      <w:r w:rsidRPr="0025376A">
        <w:rPr>
          <w:szCs w:val="26"/>
        </w:rPr>
        <w:t>Для разработки проектной документации на замену системы отопления, включая индивидуальный тепловой пункт заключен 2-х годичный муниципальный контракт с ООО «ЭКОТЭР» на сумму 1 711,3 тыс. руб., в том числе в 2023 году – 404,1 тыс. руб., в 2024 году – 1 307,2 тыс. руб. Работы выполнены в полном объеме, электронная приемка в 2024 году не состоялась. Оплата выполненных работ будет произведена в 2025 году.</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в сумме 125,8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8"/>
        <w:jc w:val="both"/>
        <w:rPr>
          <w:szCs w:val="26"/>
        </w:rPr>
      </w:pPr>
      <w:r w:rsidRPr="0025376A">
        <w:rPr>
          <w:szCs w:val="26"/>
        </w:rPr>
        <w:t>Для выполнения работ по ремонту кровли крыльца заключен муниципальный контракт с ООО «САНТЕХНИКИ» на сумму 423,2 тыс. руб. В связи с непредставлением подрядчиком приемо-сдаточной документации приемка выполненных работ на объекте в 2024 году не произведена.</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1 730,4 тыс. руб.</w:t>
      </w:r>
    </w:p>
    <w:p w:rsidR="0025376A" w:rsidRPr="0025376A" w:rsidRDefault="0025376A" w:rsidP="0025376A">
      <w:pPr>
        <w:ind w:firstLine="708"/>
        <w:jc w:val="both"/>
        <w:rPr>
          <w:szCs w:val="26"/>
        </w:rPr>
      </w:pPr>
      <w:r w:rsidRPr="0025376A">
        <w:rPr>
          <w:szCs w:val="26"/>
        </w:rPr>
        <w:t>Экономия по итогам проведенных торгов – 121,5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1 730,5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36 «Полянка», г. Норильск, район Кайеркан, ул. Строительная, д. 4:</w:t>
      </w:r>
    </w:p>
    <w:p w:rsidR="0025376A" w:rsidRPr="0025376A" w:rsidRDefault="0025376A" w:rsidP="0025376A">
      <w:pPr>
        <w:tabs>
          <w:tab w:val="left" w:pos="993"/>
        </w:tabs>
        <w:ind w:firstLine="709"/>
        <w:jc w:val="both"/>
        <w:rPr>
          <w:i/>
          <w:szCs w:val="26"/>
        </w:rPr>
      </w:pPr>
      <w:r w:rsidRPr="0025376A">
        <w:rPr>
          <w:i/>
          <w:szCs w:val="26"/>
        </w:rPr>
        <w:t xml:space="preserve">План – 313,4 тыс. руб. </w:t>
      </w:r>
    </w:p>
    <w:p w:rsidR="0025376A" w:rsidRPr="0025376A" w:rsidRDefault="0025376A" w:rsidP="0025376A">
      <w:pPr>
        <w:tabs>
          <w:tab w:val="left" w:pos="993"/>
        </w:tabs>
        <w:ind w:firstLine="709"/>
        <w:contextualSpacing/>
        <w:jc w:val="both"/>
        <w:rPr>
          <w:i/>
          <w:szCs w:val="26"/>
        </w:rPr>
      </w:pPr>
      <w:r w:rsidRPr="0025376A">
        <w:rPr>
          <w:i/>
          <w:szCs w:val="26"/>
        </w:rPr>
        <w:t>Касса – 313,3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 xml:space="preserve">Для разработки проектной продукции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в размере 10%, таким образом, стоимость контракта составила 4 392,0 тыс. руб., в том числе: в 2023 году – 4 078,7 тыс. руб., в 2024 году – 313,3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46 «Надежда», г. Норильск, Центральный район, ул. Лауреатов, д. 63:</w:t>
      </w:r>
    </w:p>
    <w:p w:rsidR="0025376A" w:rsidRPr="0025376A" w:rsidRDefault="0025376A" w:rsidP="0025376A">
      <w:pPr>
        <w:tabs>
          <w:tab w:val="left" w:pos="993"/>
        </w:tabs>
        <w:ind w:firstLine="709"/>
        <w:jc w:val="both"/>
        <w:rPr>
          <w:i/>
          <w:szCs w:val="26"/>
        </w:rPr>
      </w:pPr>
      <w:r w:rsidRPr="0025376A">
        <w:rPr>
          <w:i/>
          <w:szCs w:val="26"/>
        </w:rPr>
        <w:t xml:space="preserve">План – 7 290,2 тыс. руб. </w:t>
      </w:r>
    </w:p>
    <w:p w:rsidR="0025376A" w:rsidRPr="0025376A" w:rsidRDefault="0025376A" w:rsidP="0025376A">
      <w:pPr>
        <w:tabs>
          <w:tab w:val="left" w:pos="993"/>
        </w:tabs>
        <w:ind w:firstLine="709"/>
        <w:jc w:val="both"/>
        <w:rPr>
          <w:i/>
          <w:szCs w:val="26"/>
        </w:rPr>
      </w:pPr>
      <w:r w:rsidRPr="0025376A">
        <w:rPr>
          <w:i/>
          <w:szCs w:val="26"/>
        </w:rPr>
        <w:t>Касса – 1 002,4 тыс. руб. (13,7%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6 881,8 тыс. руб. Выполнен 1 этап, произведена оплата выполненных работ на сумму 1 002,4 тыс. руб. Документы направлены на экспертизу, ожидается заключение государственной экспертизы проверки достоверности сметной стоимости.</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в 2024 году предусматривалось финансирование в сумме 408,4 тыс. руб. </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6 287,8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5 879,4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59 «Золушка», корп. 1, г. Норильск, Центральный район, ул. Московская, д. 27:</w:t>
      </w:r>
    </w:p>
    <w:p w:rsidR="0025376A" w:rsidRPr="0025376A" w:rsidRDefault="0025376A" w:rsidP="0025376A">
      <w:pPr>
        <w:tabs>
          <w:tab w:val="left" w:pos="993"/>
        </w:tabs>
        <w:ind w:firstLine="709"/>
        <w:jc w:val="both"/>
        <w:rPr>
          <w:i/>
          <w:szCs w:val="26"/>
        </w:rPr>
      </w:pPr>
      <w:r w:rsidRPr="0025376A">
        <w:rPr>
          <w:i/>
          <w:szCs w:val="26"/>
        </w:rPr>
        <w:t xml:space="preserve">План – 4 926,3 тыс. руб. </w:t>
      </w:r>
    </w:p>
    <w:p w:rsidR="0025376A" w:rsidRPr="0025376A" w:rsidRDefault="0025376A" w:rsidP="0025376A">
      <w:pPr>
        <w:tabs>
          <w:tab w:val="left" w:pos="993"/>
        </w:tabs>
        <w:ind w:firstLine="709"/>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помещений заключен муниципальный контракт с ИП Петухов В.Е. на сумму 4 479,8 тыс. руб. В связи с поздним предоставлением подрядчиком приемо-сдаточной документации (документы поступили 28.12.2024), приемка выполненных работ на объекте в 2024 году не произведена. Оплата выполненных работ будет произведена в 2025 году.</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4 479,8 тыс. руб.</w:t>
      </w:r>
    </w:p>
    <w:p w:rsidR="0025376A" w:rsidRPr="0025376A" w:rsidRDefault="0025376A" w:rsidP="0025376A">
      <w:pPr>
        <w:ind w:firstLine="708"/>
        <w:jc w:val="both"/>
        <w:rPr>
          <w:szCs w:val="26"/>
        </w:rPr>
      </w:pPr>
      <w:r w:rsidRPr="0025376A">
        <w:rPr>
          <w:szCs w:val="26"/>
        </w:rPr>
        <w:t>Экономия по итогам проведенных торгов – 446,5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4 479,8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62 «Почемучка» г. Норильск, Центральный район, ул. Ленинградская, д. 20:</w:t>
      </w:r>
    </w:p>
    <w:p w:rsidR="0025376A" w:rsidRPr="0025376A" w:rsidRDefault="0025376A" w:rsidP="0025376A">
      <w:pPr>
        <w:tabs>
          <w:tab w:val="left" w:pos="993"/>
        </w:tabs>
        <w:ind w:firstLine="709"/>
        <w:contextualSpacing/>
        <w:jc w:val="both"/>
        <w:rPr>
          <w:i/>
          <w:szCs w:val="26"/>
        </w:rPr>
      </w:pPr>
      <w:r w:rsidRPr="0025376A">
        <w:rPr>
          <w:i/>
          <w:szCs w:val="26"/>
        </w:rPr>
        <w:t xml:space="preserve">План – 7 398,3 тыс. руб. </w:t>
      </w:r>
    </w:p>
    <w:p w:rsidR="0025376A" w:rsidRPr="0025376A" w:rsidRDefault="0025376A" w:rsidP="0025376A">
      <w:pPr>
        <w:tabs>
          <w:tab w:val="left" w:pos="993"/>
        </w:tabs>
        <w:ind w:firstLine="709"/>
        <w:contextualSpacing/>
        <w:jc w:val="both"/>
        <w:rPr>
          <w:i/>
          <w:szCs w:val="26"/>
        </w:rPr>
      </w:pPr>
      <w:r w:rsidRPr="0025376A">
        <w:rPr>
          <w:i/>
          <w:szCs w:val="26"/>
        </w:rPr>
        <w:t>Касса – 1 018,1 тыс. руб. (13,8%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6 989,8 тыс. руб. Выполнен 1 этап, произведена оплата выполненных работ на сумму 1 018,1 тыс. руб. Документы направлены на экспертизу, ожидается заключение государственной экспертизы проверки достоверности сметной стоимости. </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в 2024 году предусматривалось финансирование в сумме 408,4 тыс. руб.</w:t>
      </w:r>
    </w:p>
    <w:p w:rsidR="0025376A" w:rsidRPr="0025376A" w:rsidRDefault="0025376A" w:rsidP="0025376A">
      <w:pPr>
        <w:autoSpaceDE w:val="0"/>
        <w:autoSpaceDN w:val="0"/>
        <w:adjustRightInd w:val="0"/>
        <w:ind w:firstLine="708"/>
        <w:jc w:val="both"/>
        <w:rPr>
          <w:szCs w:val="26"/>
        </w:rPr>
      </w:pPr>
      <w:r w:rsidRPr="0025376A">
        <w:rPr>
          <w:szCs w:val="26"/>
        </w:rPr>
        <w:t>Неисполненные обязательства по объекту составили 6 380,2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5 971,7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МБДОУ «Детский сад № 68 «Ладушки», корп. 1, г. Норильск, Центральный район, ул. Московская,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26 888,7 тыс. руб. </w:t>
      </w:r>
    </w:p>
    <w:p w:rsidR="0025376A" w:rsidRPr="0025376A" w:rsidRDefault="0025376A" w:rsidP="0025376A">
      <w:pPr>
        <w:tabs>
          <w:tab w:val="left" w:pos="993"/>
        </w:tabs>
        <w:ind w:firstLine="709"/>
        <w:contextualSpacing/>
        <w:jc w:val="both"/>
        <w:rPr>
          <w:i/>
          <w:szCs w:val="26"/>
        </w:rPr>
      </w:pPr>
      <w:r w:rsidRPr="0025376A">
        <w:rPr>
          <w:i/>
          <w:szCs w:val="26"/>
        </w:rPr>
        <w:t>Касса – 26 888,5 тыс. руб. (100,0% от плана)</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кровли заключен муниципальный контракт с ООО «ТАЙМЫРСТРОЙ» на сумму 23 815,1 тыс. руб. 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помещений заключен муниципальный контракт с ООО «КОРОНА» на сумму 3 073,4 тыс. руб. Работы выполнены и оплачены в полном объёме.</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МБДОУ «Детский сад № 78 «Василек», г. Норильск, Центральный район, ул. Набережная Урванцева, д. 43:</w:t>
      </w:r>
    </w:p>
    <w:p w:rsidR="0025376A" w:rsidRPr="0025376A" w:rsidRDefault="0025376A" w:rsidP="0025376A">
      <w:pPr>
        <w:tabs>
          <w:tab w:val="left" w:pos="993"/>
        </w:tabs>
        <w:ind w:left="709"/>
        <w:contextualSpacing/>
        <w:jc w:val="both"/>
        <w:rPr>
          <w:i/>
          <w:szCs w:val="26"/>
        </w:rPr>
      </w:pPr>
      <w:r w:rsidRPr="0025376A">
        <w:rPr>
          <w:i/>
          <w:szCs w:val="26"/>
        </w:rPr>
        <w:t xml:space="preserve">План – 51 136,0 тыс. руб. </w:t>
      </w:r>
    </w:p>
    <w:p w:rsidR="0025376A" w:rsidRPr="0025376A" w:rsidRDefault="0025376A" w:rsidP="0025376A">
      <w:pPr>
        <w:tabs>
          <w:tab w:val="left" w:pos="993"/>
        </w:tabs>
        <w:ind w:left="1353" w:hanging="644"/>
        <w:contextualSpacing/>
        <w:jc w:val="both"/>
        <w:rPr>
          <w:i/>
          <w:szCs w:val="26"/>
        </w:rPr>
      </w:pPr>
      <w:r w:rsidRPr="0025376A">
        <w:rPr>
          <w:i/>
          <w:szCs w:val="26"/>
        </w:rPr>
        <w:t>Касса – 50 192,1 тыс. руб. (98,2%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замене системы отопления, включая индивидуальный тепловой пункт, разводку, стояки и приборы отопления, ремонту пищеблока, замене отделки 3-х лестничных клеток в 2023 году заключен 2-х годичный муниципальный контракт с ИП Малютина Е.Д. на сумму 54 925,9 тыс. руб., в том числе в 2023 году – 9 282,5 тыс. руб.; в 2024 году – 45 643,4 тыс. руб. В связи с увеличением объёма выполняемых работ заключено дополнительное соглашение на увеличение цены контракта, таким образом, стоимость контракта составила 59 474,6 тыс. руб., в том числе: 2023 год – 9 282,5 тыс. руб., 2024 год – 50 192,1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spacing w:line="20" w:lineRule="atLeast"/>
        <w:ind w:firstLine="709"/>
        <w:contextualSpacing/>
        <w:jc w:val="both"/>
        <w:rPr>
          <w:szCs w:val="26"/>
        </w:rPr>
      </w:pPr>
      <w:r w:rsidRPr="0025376A">
        <w:rPr>
          <w:szCs w:val="26"/>
        </w:rPr>
        <w:t xml:space="preserve">Экономия по объекту составила 943,9 тыс. руб. </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МБДОУ «Детский сад № 84 «Голубок», г. Норильск, район Кайеркан, ул. Первомайская,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404,3 тыс. руб. </w:t>
      </w:r>
    </w:p>
    <w:p w:rsidR="0025376A" w:rsidRPr="0025376A" w:rsidRDefault="0025376A" w:rsidP="0025376A">
      <w:pPr>
        <w:tabs>
          <w:tab w:val="left" w:pos="993"/>
        </w:tabs>
        <w:ind w:firstLine="709"/>
        <w:contextualSpacing/>
        <w:jc w:val="both"/>
        <w:rPr>
          <w:i/>
          <w:szCs w:val="26"/>
        </w:rPr>
      </w:pPr>
      <w:r w:rsidRPr="0025376A">
        <w:rPr>
          <w:i/>
          <w:szCs w:val="26"/>
        </w:rPr>
        <w:t xml:space="preserve">Касса – 404,3 тыс. руб. (100,0% от плана) </w:t>
      </w:r>
    </w:p>
    <w:p w:rsidR="0025376A" w:rsidRPr="0025376A" w:rsidRDefault="0025376A" w:rsidP="0025376A">
      <w:pPr>
        <w:ind w:firstLine="708"/>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таким образом, стоимость контракта составила 4 392,0 тыс. руб., в том числе 2023 год – 3 987,7 тыс. руб., 2024 год – 404,3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Здание МБДОУ «Детский сад № 90 «Цветик-семицветик», г. Норильск, Центральный район, ул. Талнахская, д. 1 А:</w:t>
      </w:r>
    </w:p>
    <w:p w:rsidR="0025376A" w:rsidRPr="0025376A" w:rsidRDefault="0025376A" w:rsidP="0025376A">
      <w:pPr>
        <w:tabs>
          <w:tab w:val="left" w:pos="993"/>
        </w:tabs>
        <w:ind w:firstLine="709"/>
        <w:contextualSpacing/>
        <w:jc w:val="both"/>
        <w:rPr>
          <w:i/>
          <w:szCs w:val="26"/>
        </w:rPr>
      </w:pPr>
      <w:r w:rsidRPr="0025376A">
        <w:rPr>
          <w:i/>
          <w:szCs w:val="26"/>
        </w:rPr>
        <w:t xml:space="preserve">План – 14 450,0 тыс. руб. </w:t>
      </w:r>
    </w:p>
    <w:p w:rsidR="0025376A" w:rsidRPr="0025376A" w:rsidRDefault="0025376A" w:rsidP="0025376A">
      <w:pPr>
        <w:tabs>
          <w:tab w:val="left" w:pos="993"/>
        </w:tabs>
        <w:ind w:firstLine="709"/>
        <w:contextualSpacing/>
        <w:jc w:val="both"/>
        <w:rPr>
          <w:i/>
          <w:szCs w:val="26"/>
        </w:rPr>
      </w:pPr>
      <w:r w:rsidRPr="0025376A">
        <w:rPr>
          <w:i/>
          <w:szCs w:val="26"/>
        </w:rPr>
        <w:t>Касса – 14 449,9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кровли заключен муниципальный контракт с ООО «ТАЙМЫРСТРОЙ» на сумму 14 449,9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 xml:space="preserve"> Здание МБДОУ «Детский сад № 92 «Облачко», г. Норильск, район Талнах, ул. Космонавтов,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2 847,1 тыс. руб. </w:t>
      </w:r>
    </w:p>
    <w:p w:rsidR="0025376A" w:rsidRPr="0025376A" w:rsidRDefault="0025376A" w:rsidP="0025376A">
      <w:pPr>
        <w:tabs>
          <w:tab w:val="left" w:pos="993"/>
        </w:tabs>
        <w:ind w:firstLine="709"/>
        <w:contextualSpacing/>
        <w:jc w:val="both"/>
        <w:rPr>
          <w:i/>
          <w:szCs w:val="26"/>
        </w:rPr>
      </w:pPr>
      <w:r w:rsidRPr="0025376A">
        <w:rPr>
          <w:i/>
          <w:szCs w:val="26"/>
        </w:rPr>
        <w:t>Касса – 2 847,0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монтажу системы «тёплый пол» заключен муниципальный контракт с ИП Малютина Е.Д. на сумму 2 847,0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Здание МБДОУ «Детский сад № 98 «Загадка», г. Норильск, район Кайеркан, ул. Норильская, д. 18:</w:t>
      </w:r>
    </w:p>
    <w:p w:rsidR="0025376A" w:rsidRPr="0025376A" w:rsidRDefault="0025376A" w:rsidP="0025376A">
      <w:pPr>
        <w:tabs>
          <w:tab w:val="left" w:pos="993"/>
        </w:tabs>
        <w:ind w:firstLine="709"/>
        <w:contextualSpacing/>
        <w:jc w:val="both"/>
        <w:rPr>
          <w:i/>
          <w:szCs w:val="26"/>
        </w:rPr>
      </w:pPr>
      <w:r w:rsidRPr="0025376A">
        <w:rPr>
          <w:i/>
          <w:szCs w:val="26"/>
        </w:rPr>
        <w:t>План – 297,7 тыс. руб.</w:t>
      </w:r>
    </w:p>
    <w:p w:rsidR="0025376A" w:rsidRPr="0025376A" w:rsidRDefault="0025376A" w:rsidP="0025376A">
      <w:pPr>
        <w:tabs>
          <w:tab w:val="left" w:pos="993"/>
        </w:tabs>
        <w:ind w:firstLine="709"/>
        <w:contextualSpacing/>
        <w:jc w:val="both"/>
        <w:rPr>
          <w:i/>
          <w:szCs w:val="26"/>
        </w:rPr>
      </w:pPr>
      <w:r w:rsidRPr="0025376A">
        <w:rPr>
          <w:i/>
          <w:szCs w:val="26"/>
        </w:rPr>
        <w:t>Касса – 297,6 тыс. руб. (100,0% от плана)</w:t>
      </w:r>
    </w:p>
    <w:p w:rsidR="0025376A" w:rsidRPr="0025376A" w:rsidRDefault="0025376A" w:rsidP="0025376A">
      <w:pPr>
        <w:ind w:firstLine="709"/>
        <w:jc w:val="both"/>
        <w:rPr>
          <w:szCs w:val="26"/>
        </w:rPr>
      </w:pPr>
      <w:r w:rsidRPr="0025376A">
        <w:rPr>
          <w:szCs w:val="26"/>
        </w:rPr>
        <w:t xml:space="preserve">Для разработки проектной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 в том числе 2023 год – 4 094,4 тыс. руб., 2024 год – 297,6 тыс. руб. </w:t>
      </w:r>
    </w:p>
    <w:p w:rsidR="0025376A" w:rsidRPr="0025376A" w:rsidRDefault="0025376A" w:rsidP="0025376A">
      <w:pPr>
        <w:ind w:firstLine="709"/>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b/>
          <w:bCs/>
          <w:i/>
          <w:iCs/>
          <w:szCs w:val="26"/>
        </w:rPr>
        <w:t xml:space="preserve"> </w:t>
      </w:r>
      <w:r w:rsidRPr="0025376A">
        <w:rPr>
          <w:bCs/>
          <w:iCs/>
          <w:szCs w:val="26"/>
        </w:rPr>
        <w:t>28</w:t>
      </w:r>
      <w:r w:rsidRPr="0025376A">
        <w:rPr>
          <w:szCs w:val="26"/>
        </w:rPr>
        <w:t xml:space="preserve"> общеобразовательных учреждений, 2 учреждений дополнительного образования и здания МУ «Управление общего и дошкольного образования Администрации города Норильска», расположенного по ул. Кирова, д. 34, в МП</w:t>
      </w:r>
      <w:r w:rsidRPr="0025376A">
        <w:rPr>
          <w:i/>
          <w:szCs w:val="26"/>
        </w:rPr>
        <w:t xml:space="preserve"> </w:t>
      </w:r>
      <w:r w:rsidRPr="0025376A">
        <w:rPr>
          <w:szCs w:val="26"/>
        </w:rPr>
        <w:t>предусматривалось финансирование в размере 150 595,3 тыс. руб., израсходовано 69 723,4 тыс. руб. или 46,3% от плана.</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1», корп. 1, г. Норильск, Центральный район, ул. Комсомольская, д. 6:</w:t>
      </w:r>
    </w:p>
    <w:p w:rsidR="0025376A" w:rsidRPr="0025376A" w:rsidRDefault="0025376A" w:rsidP="0025376A">
      <w:pPr>
        <w:tabs>
          <w:tab w:val="left" w:pos="284"/>
          <w:tab w:val="left" w:pos="993"/>
        </w:tabs>
        <w:ind w:firstLine="709"/>
        <w:contextualSpacing/>
        <w:jc w:val="both"/>
        <w:rPr>
          <w:i/>
          <w:szCs w:val="26"/>
        </w:rPr>
      </w:pPr>
      <w:r w:rsidRPr="0025376A">
        <w:rPr>
          <w:i/>
          <w:szCs w:val="26"/>
        </w:rPr>
        <w:t xml:space="preserve">План – 1 301,7 тыс. руб. </w:t>
      </w:r>
    </w:p>
    <w:p w:rsidR="0025376A" w:rsidRPr="0025376A" w:rsidRDefault="0025376A" w:rsidP="0025376A">
      <w:pPr>
        <w:tabs>
          <w:tab w:val="left" w:pos="284"/>
          <w:tab w:val="left" w:pos="993"/>
        </w:tabs>
        <w:ind w:firstLine="709"/>
        <w:contextualSpacing/>
        <w:jc w:val="both"/>
        <w:rPr>
          <w:i/>
          <w:szCs w:val="26"/>
        </w:rPr>
      </w:pPr>
      <w:r w:rsidRPr="0025376A">
        <w:rPr>
          <w:i/>
          <w:szCs w:val="26"/>
        </w:rPr>
        <w:t>Касса – 1 301,7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1 301,7 тыс. руб. </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 xml:space="preserve">Работы выполнены и оплачены в полном объеме. </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«Гимназия № 1», корп. 1, г. Норильск, Центральный район, ул. Кирова, д. 30:</w:t>
      </w:r>
    </w:p>
    <w:p w:rsidR="0025376A" w:rsidRPr="0025376A" w:rsidRDefault="0025376A" w:rsidP="0025376A">
      <w:pPr>
        <w:tabs>
          <w:tab w:val="left" w:pos="284"/>
          <w:tab w:val="left" w:pos="993"/>
        </w:tabs>
        <w:ind w:firstLine="709"/>
        <w:contextualSpacing/>
        <w:jc w:val="both"/>
        <w:rPr>
          <w:i/>
          <w:szCs w:val="26"/>
        </w:rPr>
      </w:pPr>
      <w:r w:rsidRPr="0025376A">
        <w:rPr>
          <w:i/>
          <w:szCs w:val="26"/>
        </w:rPr>
        <w:t xml:space="preserve">План – 400,7 тыс. руб. </w:t>
      </w:r>
    </w:p>
    <w:p w:rsidR="0025376A" w:rsidRPr="0025376A" w:rsidRDefault="0025376A" w:rsidP="0025376A">
      <w:pPr>
        <w:tabs>
          <w:tab w:val="left" w:pos="284"/>
          <w:tab w:val="left" w:pos="993"/>
        </w:tabs>
        <w:ind w:firstLine="709"/>
        <w:contextualSpacing/>
        <w:jc w:val="both"/>
        <w:rPr>
          <w:i/>
          <w:szCs w:val="26"/>
        </w:rPr>
      </w:pPr>
      <w:r w:rsidRPr="0025376A">
        <w:rPr>
          <w:i/>
          <w:szCs w:val="26"/>
        </w:rPr>
        <w:t>Касса – 400,7 тыс. руб. (100,0% от плана)</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400,7 тыс. руб. </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«Лицей № 3», корп. 1, г. Норильск, Центральный район, ул. Комсомольская, д. 27 А:</w:t>
      </w:r>
    </w:p>
    <w:p w:rsidR="0025376A" w:rsidRPr="0025376A" w:rsidRDefault="0025376A" w:rsidP="0025376A">
      <w:pPr>
        <w:widowControl w:val="0"/>
        <w:tabs>
          <w:tab w:val="left" w:pos="284"/>
          <w:tab w:val="left" w:pos="993"/>
        </w:tabs>
        <w:autoSpaceDE w:val="0"/>
        <w:autoSpaceDN w:val="0"/>
        <w:adjustRightInd w:val="0"/>
        <w:ind w:firstLine="709"/>
        <w:contextualSpacing/>
        <w:jc w:val="both"/>
        <w:rPr>
          <w:i/>
          <w:szCs w:val="26"/>
        </w:rPr>
      </w:pPr>
      <w:r w:rsidRPr="0025376A">
        <w:rPr>
          <w:i/>
          <w:szCs w:val="26"/>
        </w:rPr>
        <w:t>План – 480,2 тыс. руб.</w:t>
      </w:r>
    </w:p>
    <w:p w:rsidR="0025376A" w:rsidRPr="0025376A" w:rsidRDefault="0025376A" w:rsidP="0025376A">
      <w:pPr>
        <w:widowControl w:val="0"/>
        <w:tabs>
          <w:tab w:val="left" w:pos="284"/>
          <w:tab w:val="left" w:pos="993"/>
        </w:tabs>
        <w:autoSpaceDE w:val="0"/>
        <w:autoSpaceDN w:val="0"/>
        <w:adjustRightInd w:val="0"/>
        <w:ind w:firstLine="709"/>
        <w:contextualSpacing/>
        <w:jc w:val="both"/>
        <w:rPr>
          <w:i/>
          <w:szCs w:val="26"/>
        </w:rPr>
      </w:pPr>
      <w:r w:rsidRPr="0025376A">
        <w:rPr>
          <w:i/>
          <w:szCs w:val="26"/>
        </w:rPr>
        <w:t>Касса – 480,1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480,1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МАОУ «Гимназия № 4», г. Норильск, Центральный район, ул. Кирова, д. 34:</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725,0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725,0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725,0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«Гимназия № 5», корп. 1, г. Норильск, Центральный район, ул. Б. Хмельницкого, д. 12:</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435,9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435,8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435,8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6», г. Норильск, Центральный район, ул. Комсомольская, д. 16:</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1 140,2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1 140,1 тыс. руб. (100,0% от плана)</w:t>
      </w:r>
    </w:p>
    <w:p w:rsidR="0025376A" w:rsidRPr="0025376A" w:rsidRDefault="0025376A" w:rsidP="0025376A">
      <w:pPr>
        <w:tabs>
          <w:tab w:val="left" w:pos="0"/>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1 140,1 тыс. руб. </w:t>
      </w:r>
    </w:p>
    <w:p w:rsidR="0025376A" w:rsidRPr="0025376A" w:rsidRDefault="0025376A" w:rsidP="0025376A">
      <w:pPr>
        <w:tabs>
          <w:tab w:val="left" w:pos="0"/>
        </w:tabs>
        <w:ind w:firstLine="709"/>
        <w:jc w:val="both"/>
        <w:rPr>
          <w:szCs w:val="26"/>
        </w:rPr>
      </w:pPr>
      <w:r w:rsidRPr="0025376A">
        <w:rPr>
          <w:szCs w:val="26"/>
        </w:rPr>
        <w:t>Работы выполнены и оплачены в полном объеме.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8», г. Норильск, Центральный район, ул. Талнахская, д. 53 А:</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10 022,9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10 022,8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«СТРОЙПЕРСПЕКТИВА» на сумму 1 521,3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и окраске фасада и крылец здания заключен муниципальный контракт с ООО СК «АЛЬФАДОМ» на сумму 7 728,8 тыс. руб. В связи с увеличением объёма работ заключено дополнительное соглашение от 27.08.2024 № 1 на увеличение цены контракта. Таким образом, стоимость работ составила 8 501,5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9» г. Норильск, Центральный район, ул. Талнахская, д. 71 А:</w:t>
      </w:r>
    </w:p>
    <w:p w:rsidR="0025376A" w:rsidRPr="0025376A" w:rsidRDefault="0025376A" w:rsidP="0025376A">
      <w:pPr>
        <w:tabs>
          <w:tab w:val="left" w:pos="0"/>
          <w:tab w:val="left" w:pos="993"/>
        </w:tabs>
        <w:ind w:firstLine="709"/>
        <w:jc w:val="both"/>
        <w:rPr>
          <w:i/>
          <w:szCs w:val="26"/>
        </w:rPr>
      </w:pPr>
      <w:r w:rsidRPr="0025376A">
        <w:rPr>
          <w:i/>
          <w:szCs w:val="26"/>
        </w:rPr>
        <w:t xml:space="preserve">План – 8 298,3 тыс. руб. </w:t>
      </w:r>
    </w:p>
    <w:p w:rsidR="0025376A" w:rsidRPr="0025376A" w:rsidRDefault="0025376A" w:rsidP="0025376A">
      <w:pPr>
        <w:tabs>
          <w:tab w:val="left" w:pos="0"/>
          <w:tab w:val="left" w:pos="993"/>
        </w:tabs>
        <w:ind w:firstLine="709"/>
        <w:jc w:val="both"/>
        <w:rPr>
          <w:i/>
          <w:szCs w:val="26"/>
        </w:rPr>
      </w:pPr>
      <w:r w:rsidRPr="0025376A">
        <w:rPr>
          <w:i/>
          <w:szCs w:val="26"/>
        </w:rPr>
        <w:t>Касса – 8 298,3 тыс. руб. (100,0% от плана)</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выполнения работ по ремонту и окраске фасада и запасных крылец здания заключен муниципальный контракт с ООО «ОБЪЕКТСТРОЙ» на сумму 8 298,3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13», корп. 1, г. Норильск, Центральный район, пл. Металлургов,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698,9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698,8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698,8 тыс. руб.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13», корп. 2, г. Норильск, Центральный район, пл. Металлургов, д. 23: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2 050,2 тыс. руб. </w:t>
      </w:r>
    </w:p>
    <w:p w:rsidR="0025376A" w:rsidRPr="0025376A" w:rsidRDefault="0025376A" w:rsidP="0025376A">
      <w:pPr>
        <w:tabs>
          <w:tab w:val="left" w:pos="993"/>
          <w:tab w:val="left" w:pos="1134"/>
        </w:tabs>
        <w:ind w:firstLine="709"/>
        <w:jc w:val="both"/>
        <w:rPr>
          <w:szCs w:val="26"/>
        </w:rPr>
      </w:pPr>
      <w:r w:rsidRPr="0025376A">
        <w:rPr>
          <w:i/>
          <w:szCs w:val="26"/>
        </w:rPr>
        <w:t>Касса – 2 050,2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2 050,2 тыс. руб.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14», г. Норильск, Центральный район, ул. Бегичева, д. 11:</w:t>
      </w:r>
    </w:p>
    <w:p w:rsidR="0025376A" w:rsidRPr="0025376A" w:rsidRDefault="0025376A" w:rsidP="0025376A">
      <w:pPr>
        <w:tabs>
          <w:tab w:val="left" w:pos="993"/>
          <w:tab w:val="left" w:pos="1134"/>
        </w:tabs>
        <w:ind w:firstLine="709"/>
        <w:jc w:val="both"/>
        <w:rPr>
          <w:i/>
          <w:szCs w:val="26"/>
        </w:rPr>
      </w:pPr>
      <w:r w:rsidRPr="0025376A">
        <w:rPr>
          <w:i/>
          <w:szCs w:val="26"/>
        </w:rPr>
        <w:t>План – 2 679,3</w:t>
      </w:r>
      <w:r w:rsidRPr="00780A43">
        <w:rPr>
          <w:i/>
          <w:szCs w:val="26"/>
        </w:rPr>
        <w:t xml:space="preserve"> </w:t>
      </w:r>
      <w:r w:rsidRPr="0025376A">
        <w:rPr>
          <w:i/>
          <w:szCs w:val="26"/>
        </w:rPr>
        <w:t xml:space="preserve">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2 679,2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2 679,2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16», г. Норильск, Центральный район, пр. Молодежный, д. 17: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6 779,6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3 356,6 тыс. руб. (49,5%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1 926,5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1 300,2 тыс. руб. Срок выполнения работ – 12.08.2024. В связи с увеличением объёма работ заключено дополнительное соглашение от 23.08.2024 № 1 на сумму 1 430,1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и выполнения работ по ремонту крылец заключен муниципальный контракт с ИП Петухов В.Е. на сумму 3 423,0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так как подрядчиком не устранены замечания.</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3 423,0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3 423,0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 Молодежный,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3 283,4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2 472,2 тыс. руб. (75,3% от плана)</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разработки проектной продукции на ремонт несущих конструкций «нулевого» цикла и вентиляции подполья с выполнением теплотехнического расчета заключен 2-х годичный муниципальный контракт с ООО «СК СТРОЙПРОЕКТ» на сумму 1 158,6 тыс. руб., в том числе в 2023 году – 347,6 тыс. руб., в 2024 году – 811,0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не приняты, так как подрядчиком не устранены замечания. Контракт расторгнут.</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2 472,2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811,0 тыс. руб.</w:t>
      </w:r>
    </w:p>
    <w:p w:rsidR="0025376A" w:rsidRPr="0025376A" w:rsidRDefault="0025376A" w:rsidP="0025376A">
      <w:pPr>
        <w:ind w:firstLine="708"/>
        <w:jc w:val="both"/>
        <w:rPr>
          <w:szCs w:val="26"/>
        </w:rPr>
      </w:pPr>
      <w:r w:rsidRPr="0025376A">
        <w:rPr>
          <w:szCs w:val="26"/>
        </w:rPr>
        <w:t>Расходы в размере 695,6 тыс. руб. на разработку проектной продукции на ремонт несущих конструкций «нулевого» цикла и вентиляции подполья с выполнением теплотехнического расчета, в том числе оплата проведения государственной экспертизы проверки достоверности сметной стоимости включены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23», г. Норильск, Центральный район, пр. Молодёжный, д. 19:</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1 713,8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разработки проектной продукции и выполнения работ по ремонту крылец заключен муниципальный контракт с ИП Петухов В.Е. на сумму 1 829,0 тыс. руб. В результате проведения уточняющих обмерных работ выявлена необходимость в корректировке объёмов по общестроительным работам. В связи с изменением объёмов работ заключено дополнительное соглашение, таким образом, стоимость контракта составила 1 713,8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не приняты, так как подрядчиком не устранены замечания.</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1 713,8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1 713,8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24», пос. Снежногорск, ул. Хантайская Набережная, д. 7 (школа):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1 053,7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1 053,7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разработки проектной продукции на замену всех систем инженерно-технического обеспечения, ремонт помещений, ремонт конструкций «нулевого» цикла заключен муниципальный контракт с ООО «ПРОЕКТ 2000» на сумму 1 053,7 тыс. руб. В 2024 году получено положительное заключение государственной экспертизы проверки достоверности сметной стоимости.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28», корп. 1, г. Норильск, Центральный район, ул. Талнахская, д. 42:</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769,1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769,1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769,1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29», г. Норильск, Центральный район, ул. Павлова, д. 21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8 587,8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773,4 тыс. руб. (9,0%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773,4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ремонта крылец по проекту, разработанному в 2022 году заключен муниципальный контракт с ООО «СТРОЙКАП» на сумму 7 814,4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Неисполненные обязательства по объекту составили 7 814,4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7 814,3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31», г. Норильск, Центральный район, ул. Талнахская, д. 64: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2 043,2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2 043,1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748,5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1 177,3 тыс. руб. Срок выполнения работ по условиям контракта – 12.08.2024. В связи с увеличением объёма работ заключено дополнительное соглашение от 27.08.2024 № 1 на сумму 1 294,6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32», г. Норильск, р-н Кайеркан, ул. Победы, д. 11:</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398,3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398,2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 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составила 4 392,0 тыс. руб., в том числе в 2023 году – 3 993,8, тыс. руб., в 2024 году – 398,2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36», г. Норильск, р-н Талнах, ул.Бауманская, д 22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1 336,4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1 336,3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1 336,3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37», г. Норильск, район Кайеркан, ул. Первомайская, д. 34: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539,3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539,3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составила 4392,0 тыс. руб., в том числе в 2023 году – 3 852,7 тыс. руб., в 2024 году – 539,3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38», корп. 1, г. Норильск, район Талнах, ул. Енисейская, д. 26: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4 709,8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2 557,9 тыс. руб. (54,3%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замене вводных кабельных линий по проекту, разработанному в 2021 году заключен муниципальный контракт с ООО «ГОЛДМУН». Фактическая стоимость выполненных работ составила 2 557,9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спортивного зала предусмотрены ассигнования в размере 2 151,8 тыс. руб., по итогам электронного аукциона заключен муниципальный контракт с ООО «САНТЕХНИКИ» на сумму 1 828,0 тыс. руб. Экономия по итогам торгов составила 323,8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 xml:space="preserve">Неисполненные обязательства по объекту составили 1 828,0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1 828,0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39», г. Норильск, район Талнах, ул. Игарская, д. 40:</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2 020,6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2 020,5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669,5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1 300,1 тыс. руб. Срок выполнения работ – 12.08.2024. В связи с увеличение объёма работ заключено дополнительное соглашение от 27.08.2024 № 1 на сумму 1 351,0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40», г. Норильск, район Кайеркан, ул. Первомайская, д. 20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64 175,9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438,4 тыс. руб. (0,7%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3 475,0 тыс. руб. Заключено дополнительное соглашение на увеличение цены контракта, таким образом, стоимость составила 3 815,6 тыс. руб., в том числе в 2023 году – 3 377,2 тыс. руб., в 2024 году – 438,4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фасада (облицовка) по проекту, разработанному в 2023 году заключен муниципальный контракт с ООО «СТРОЙМОНТАЖ» на сумму 64 319,4 тыс. руб. Срок выполнения работ – 12.08.2024. В связи с изменением объёма работ заключено дополнительное соглашение на увеличение цены контракта. Таким образом, стоимость составила 63 427,0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 электронная приемка документов в ЕИС не состоялась по вине подрядчика.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дефлекторов заключен муниципальный контракт с ООО «САНТЕХНИКИ» на сумму 310,4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63 737,5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63 706,0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41», г. Норильск, Центральный район, ул. Озерная, д. 25: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249,8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частичному ремонту кровли заключен муниципальный контракт с ООО «СТРОЙПЕРСПЕКТИВА» на сумму 249,8 тыс. руб. 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249,8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249,8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43», г. Норильск, район Талнах, ул. Рудная,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19 630,5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19 601,7 тыс. руб. (99,9%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АКБ «АТИКА» на сумму 5 994,8 тыс. руб., в том числе в 2024 году – 57,4 тыс. руб., в 2025 году – 5 937,4 тыс. руб. Выполнен 1 этап, продолжение работ в 2025 году.</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и окраске фасада и крылец здания с художественным оформлением заключен муниципальный контракт с ООО «ОБЪЕКТСТРОЙ» на сумму 19 544,3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spacing w:line="20" w:lineRule="atLeast"/>
        <w:ind w:firstLine="709"/>
        <w:contextualSpacing/>
        <w:jc w:val="both"/>
        <w:rPr>
          <w:szCs w:val="26"/>
        </w:rPr>
      </w:pPr>
      <w:r w:rsidRPr="0025376A">
        <w:rPr>
          <w:szCs w:val="26"/>
        </w:rPr>
        <w:t>Экономия по объекту составила 28,8 тыс. руб.</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45», г. Норильск, р-н Кайеркан, ул.Норильская, д.6: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360,8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360,8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составила 4 117,5 тыс. руб., в том числе в 2023 году – 3 756,7 тыс. руб., в 2024 году – 360,8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МАОУ «Гимназия № 48», г. Норильск, район Талнах, ул. Бауманская,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1 271,0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1 270,9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кровли дебаркадеров и ремонта пандусов заключен муниципальный контракт с ИП Петухов В.Е. на сумму 1 270,9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МБУ ДО «ДДТ», г. Норильск, район Кайеркан, ул. Победы,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521,5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521,4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составила 4 117,5 тыс. руб., в том числе в 2023 году – 3 596,1 тыс. руб., в 2024 году – 521,4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МБУ ДО «ЦВР», г. Норильск, район Талнах, ул. М. Кравца, д. 16: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1 390,9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1 390,9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1 390,9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МУ «Управление общего и дошкольного образования Администрации города Норильска», г. Норильск, Центральный р-н, ул.Кирова, д. 34: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1 526,6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586,3 тыс. руб. (38,4%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586,3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объеме.</w:t>
      </w:r>
    </w:p>
    <w:p w:rsidR="0025376A" w:rsidRPr="0025376A" w:rsidRDefault="0025376A" w:rsidP="0025376A">
      <w:pPr>
        <w:tabs>
          <w:tab w:val="left" w:pos="993"/>
          <w:tab w:val="left" w:pos="1134"/>
        </w:tabs>
        <w:ind w:firstLine="709"/>
        <w:jc w:val="both"/>
        <w:rPr>
          <w:szCs w:val="26"/>
        </w:rPr>
      </w:pPr>
      <w:r w:rsidRPr="0025376A">
        <w:rPr>
          <w:szCs w:val="26"/>
        </w:rPr>
        <w:t>Для выполнения работ по ремонту цокольной забирки заключен муниципальный контракт с ООО «САНТЕХНИКИ» на сумму 940,3 тыс. руб.</w:t>
      </w:r>
    </w:p>
    <w:p w:rsidR="0025376A" w:rsidRPr="0025376A" w:rsidRDefault="0025376A" w:rsidP="0025376A">
      <w:pPr>
        <w:tabs>
          <w:tab w:val="left" w:pos="993"/>
          <w:tab w:val="left" w:pos="1134"/>
        </w:tabs>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tabs>
          <w:tab w:val="left" w:pos="993"/>
          <w:tab w:val="left" w:pos="1134"/>
        </w:tabs>
        <w:ind w:firstLine="709"/>
        <w:jc w:val="both"/>
        <w:rPr>
          <w:szCs w:val="26"/>
        </w:rPr>
      </w:pPr>
      <w:r w:rsidRPr="0025376A">
        <w:rPr>
          <w:szCs w:val="26"/>
        </w:rPr>
        <w:t>Неисполненные обязательства по объекту составили 940,3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940,3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0"/>
          <w:tab w:val="left" w:pos="851"/>
          <w:tab w:val="left" w:pos="993"/>
        </w:tabs>
        <w:autoSpaceDE w:val="0"/>
        <w:autoSpaceDN w:val="0"/>
        <w:adjustRightInd w:val="0"/>
        <w:ind w:firstLine="709"/>
        <w:contextualSpacing/>
        <w:jc w:val="both"/>
        <w:rPr>
          <w:b/>
          <w:szCs w:val="26"/>
        </w:rPr>
      </w:pPr>
      <w:r w:rsidRPr="0025376A">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25376A" w:rsidRPr="0025376A" w:rsidRDefault="0025376A" w:rsidP="0025376A">
      <w:pPr>
        <w:widowControl w:val="0"/>
        <w:tabs>
          <w:tab w:val="left" w:pos="0"/>
          <w:tab w:val="left" w:pos="851"/>
          <w:tab w:val="left" w:pos="993"/>
        </w:tabs>
        <w:autoSpaceDE w:val="0"/>
        <w:autoSpaceDN w:val="0"/>
        <w:adjustRightInd w:val="0"/>
        <w:ind w:firstLine="709"/>
        <w:contextualSpacing/>
        <w:jc w:val="both"/>
        <w:rPr>
          <w:b/>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6</w:t>
      </w:r>
      <w:r w:rsidR="00D931D0">
        <w:rPr>
          <w:rFonts w:eastAsia="Arial Unicode MS"/>
          <w:bCs/>
          <w:szCs w:val="26"/>
        </w:rPr>
        <w:t>6</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1560"/>
        <w:gridCol w:w="1419"/>
        <w:gridCol w:w="1133"/>
      </w:tblGrid>
      <w:tr w:rsidR="0025376A" w:rsidRPr="0025376A" w:rsidTr="003E6088">
        <w:trPr>
          <w:trHeight w:val="219"/>
          <w:tblHeader/>
        </w:trPr>
        <w:tc>
          <w:tcPr>
            <w:tcW w:w="2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19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3E6088">
        <w:trPr>
          <w:trHeight w:val="312"/>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3E6088">
        <w:trPr>
          <w:trHeight w:val="99"/>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1592"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тыс. руб.</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3E6088">
        <w:trPr>
          <w:trHeight w:val="260"/>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2.</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«Культура и искусство»</w:t>
            </w:r>
          </w:p>
          <w:p w:rsidR="0025376A" w:rsidRPr="0025376A" w:rsidRDefault="0025376A" w:rsidP="0025376A">
            <w:pPr>
              <w:rPr>
                <w:b/>
                <w:bCs/>
                <w:i/>
                <w:sz w:val="22"/>
                <w:szCs w:val="22"/>
              </w:rPr>
            </w:pPr>
            <w:r w:rsidRPr="0025376A">
              <w:rPr>
                <w:i/>
                <w:iCs/>
                <w:sz w:val="22"/>
                <w:szCs w:val="22"/>
              </w:rPr>
              <w:t>(местный бюджет)</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239 780,6</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113 100,8</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47,2</w:t>
            </w:r>
          </w:p>
        </w:tc>
      </w:tr>
      <w:tr w:rsidR="0025376A" w:rsidRPr="0025376A" w:rsidTr="003E6088">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2.3. «</w:t>
            </w:r>
            <w:r w:rsidRPr="0025376A">
              <w:rPr>
                <w:b/>
                <w:sz w:val="22"/>
                <w:szCs w:val="22"/>
              </w:rPr>
              <w:t>Строительство и реконструкция объектов</w:t>
            </w:r>
            <w:r w:rsidRPr="0025376A">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93 112,0</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42 334,9</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45,5</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
                <w:bCs/>
                <w:sz w:val="22"/>
                <w:szCs w:val="22"/>
              </w:rPr>
              <w:t>Мероприятие 2.4. «Асфальтирование территорий объектов и иные мероприятия по приведению их в удовлетворительное состояние»</w:t>
            </w:r>
          </w:p>
        </w:tc>
        <w:tc>
          <w:tcPr>
            <w:tcW w:w="83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354,8</w:t>
            </w:r>
          </w:p>
        </w:tc>
        <w:tc>
          <w:tcPr>
            <w:tcW w:w="759"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0,0</w:t>
            </w:r>
          </w:p>
        </w:tc>
        <w:tc>
          <w:tcPr>
            <w:tcW w:w="60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0,0</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2.7. «</w:t>
            </w:r>
            <w:r w:rsidRPr="0025376A">
              <w:rPr>
                <w:b/>
                <w:sz w:val="22"/>
                <w:szCs w:val="22"/>
              </w:rPr>
              <w:t>Ремонтно-восстановительные работы объектов недвижимого имущества</w:t>
            </w:r>
            <w:r w:rsidRPr="0025376A">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146 313,8</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70 765,9</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48,4</w:t>
            </w:r>
          </w:p>
        </w:tc>
      </w:tr>
    </w:tbl>
    <w:p w:rsidR="0025376A" w:rsidRPr="0025376A" w:rsidRDefault="0025376A" w:rsidP="0025376A">
      <w:pPr>
        <w:ind w:firstLine="709"/>
        <w:jc w:val="both"/>
        <w:rPr>
          <w:b/>
          <w:bCs/>
          <w:i/>
          <w:color w:val="000000"/>
          <w:szCs w:val="26"/>
        </w:rPr>
      </w:pPr>
    </w:p>
    <w:p w:rsidR="0025376A" w:rsidRPr="0025376A" w:rsidRDefault="0025376A" w:rsidP="0025376A">
      <w:pPr>
        <w:ind w:firstLine="709"/>
        <w:jc w:val="both"/>
        <w:rPr>
          <w:b/>
          <w:bCs/>
          <w:i/>
          <w:szCs w:val="26"/>
        </w:rPr>
      </w:pPr>
      <w:r w:rsidRPr="0025376A">
        <w:rPr>
          <w:b/>
          <w:bCs/>
          <w:i/>
          <w:szCs w:val="26"/>
        </w:rPr>
        <w:t>Мероприятие 2.3. «Строительство и реконструкция объектов»</w:t>
      </w:r>
    </w:p>
    <w:p w:rsidR="0025376A" w:rsidRPr="0025376A" w:rsidRDefault="0025376A" w:rsidP="0025376A">
      <w:pPr>
        <w:widowControl w:val="0"/>
        <w:tabs>
          <w:tab w:val="left" w:pos="0"/>
        </w:tabs>
        <w:autoSpaceDE w:val="0"/>
        <w:autoSpaceDN w:val="0"/>
        <w:adjustRightInd w:val="0"/>
        <w:spacing w:before="120"/>
        <w:ind w:firstLine="709"/>
        <w:jc w:val="both"/>
        <w:rPr>
          <w:szCs w:val="26"/>
        </w:rPr>
      </w:pPr>
      <w:r w:rsidRPr="0025376A">
        <w:rPr>
          <w:szCs w:val="26"/>
        </w:rPr>
        <w:t>На реализацию данного мероприятия в МП предусматривалось финансирование из средств местного бюджета в объеме 93 112,0 тыс. руб., израсходовано – 42 334,9 тыс. руб. или 45,5% от плана.</w:t>
      </w:r>
    </w:p>
    <w:p w:rsidR="0025376A" w:rsidRPr="0025376A" w:rsidRDefault="0025376A" w:rsidP="00B83794">
      <w:pPr>
        <w:widowControl w:val="0"/>
        <w:numPr>
          <w:ilvl w:val="0"/>
          <w:numId w:val="180"/>
        </w:numPr>
        <w:tabs>
          <w:tab w:val="left" w:pos="0"/>
          <w:tab w:val="left" w:pos="993"/>
        </w:tabs>
        <w:autoSpaceDE w:val="0"/>
        <w:autoSpaceDN w:val="0"/>
        <w:adjustRightInd w:val="0"/>
        <w:ind w:left="0" w:firstLine="709"/>
        <w:contextualSpacing/>
        <w:jc w:val="both"/>
        <w:rPr>
          <w:i/>
          <w:szCs w:val="26"/>
        </w:rPr>
      </w:pPr>
      <w:r w:rsidRPr="0025376A">
        <w:rPr>
          <w:i/>
          <w:szCs w:val="26"/>
        </w:rPr>
        <w:t>Реконструкция нежилого отдельно стоящего здания, г. Норильск, Центральный район, ул. Ленинградская, д.7 А:</w:t>
      </w:r>
    </w:p>
    <w:p w:rsidR="0025376A" w:rsidRPr="0025376A" w:rsidRDefault="0025376A" w:rsidP="0025376A">
      <w:pPr>
        <w:tabs>
          <w:tab w:val="left" w:pos="993"/>
          <w:tab w:val="left" w:pos="1134"/>
        </w:tabs>
        <w:ind w:firstLine="709"/>
        <w:jc w:val="both"/>
        <w:rPr>
          <w:i/>
          <w:szCs w:val="26"/>
        </w:rPr>
      </w:pPr>
      <w:r w:rsidRPr="0025376A">
        <w:rPr>
          <w:i/>
          <w:szCs w:val="26"/>
        </w:rPr>
        <w:t>План – 77 709,5</w:t>
      </w:r>
      <w:r w:rsidRPr="0025376A">
        <w:rPr>
          <w:szCs w:val="26"/>
          <w:lang w:eastAsia="zh-CN"/>
        </w:rPr>
        <w:t xml:space="preserve"> </w:t>
      </w:r>
      <w:r w:rsidRPr="0025376A">
        <w:rPr>
          <w:i/>
          <w:szCs w:val="26"/>
        </w:rPr>
        <w:t xml:space="preserve">тыс. руб. </w:t>
      </w:r>
    </w:p>
    <w:p w:rsidR="0025376A" w:rsidRPr="0025376A" w:rsidRDefault="0025376A" w:rsidP="0025376A">
      <w:pPr>
        <w:widowControl w:val="0"/>
        <w:suppressAutoHyphens/>
        <w:ind w:firstLine="709"/>
        <w:rPr>
          <w:szCs w:val="26"/>
          <w:lang w:eastAsia="zh-CN"/>
        </w:rPr>
      </w:pPr>
      <w:r w:rsidRPr="0025376A">
        <w:rPr>
          <w:i/>
          <w:szCs w:val="26"/>
        </w:rPr>
        <w:t>Касса – 28 041,1 тыс. руб. (36,1% от плана)</w:t>
      </w:r>
    </w:p>
    <w:p w:rsidR="0025376A" w:rsidRPr="0025376A" w:rsidRDefault="0025376A" w:rsidP="0025376A">
      <w:pPr>
        <w:autoSpaceDE w:val="0"/>
        <w:autoSpaceDN w:val="0"/>
        <w:adjustRightInd w:val="0"/>
        <w:ind w:firstLine="709"/>
        <w:jc w:val="both"/>
        <w:rPr>
          <w:szCs w:val="26"/>
        </w:rPr>
      </w:pPr>
      <w:r w:rsidRPr="0025376A">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 А, для размещения творческих коллективов и клубных формирований МБУК «Городской центр культуры». Площадь здания составляет 3764,7 кв. м. </w:t>
      </w:r>
    </w:p>
    <w:p w:rsidR="0025376A" w:rsidRPr="0025376A" w:rsidRDefault="0025376A" w:rsidP="0025376A">
      <w:pPr>
        <w:widowControl w:val="0"/>
        <w:tabs>
          <w:tab w:val="left" w:pos="0"/>
          <w:tab w:val="left" w:pos="3278"/>
        </w:tabs>
        <w:suppressAutoHyphens/>
        <w:spacing w:line="230" w:lineRule="auto"/>
        <w:ind w:firstLine="709"/>
        <w:jc w:val="both"/>
        <w:rPr>
          <w:szCs w:val="26"/>
          <w:lang w:eastAsia="zh-CN"/>
        </w:rPr>
      </w:pPr>
      <w:r w:rsidRPr="0025376A">
        <w:rPr>
          <w:szCs w:val="26"/>
          <w:lang w:eastAsia="zh-CN"/>
        </w:rPr>
        <w:t xml:space="preserve">В декабре 2022 года заключен муниципальный контракт с ООО «Абсолют» на </w:t>
      </w:r>
      <w:r w:rsidRPr="0025376A">
        <w:rPr>
          <w:bCs/>
          <w:szCs w:val="26"/>
          <w:lang w:eastAsia="zh-CN"/>
        </w:rPr>
        <w:t xml:space="preserve">выполнение </w:t>
      </w:r>
      <w:r w:rsidRPr="0025376A">
        <w:rPr>
          <w:szCs w:val="26"/>
          <w:lang w:eastAsia="zh-CN"/>
        </w:rPr>
        <w:t xml:space="preserve">работ по реконструкции объекта на сумму 499 500, 00 тыс. руб. Срок завершения работ по контракту – октябрь 2024 года. </w:t>
      </w:r>
    </w:p>
    <w:p w:rsidR="0025376A" w:rsidRPr="0025376A" w:rsidRDefault="0025376A" w:rsidP="0025376A">
      <w:pPr>
        <w:ind w:firstLine="708"/>
        <w:jc w:val="both"/>
        <w:rPr>
          <w:szCs w:val="26"/>
        </w:rPr>
      </w:pPr>
      <w:r w:rsidRPr="0025376A">
        <w:rPr>
          <w:szCs w:val="26"/>
        </w:rPr>
        <w:t>В марте 2024 года заключено дополнительное соглашение № 3 к контракту в части изменения графика выполнения работ и графика оплаты. Таким образом, цена контракта составила 514 633,5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328 880,7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63 294,8 тыс. руб.</w:t>
      </w:r>
    </w:p>
    <w:p w:rsidR="0025376A" w:rsidRPr="0025376A" w:rsidRDefault="0025376A" w:rsidP="0025376A">
      <w:pPr>
        <w:ind w:firstLine="708"/>
        <w:jc w:val="both"/>
        <w:rPr>
          <w:szCs w:val="26"/>
        </w:rPr>
      </w:pPr>
      <w:r w:rsidRPr="0025376A">
        <w:rPr>
          <w:szCs w:val="26"/>
        </w:rPr>
        <w:t>В апреле 2024 года заключено дополнительное соглашение № 4 к контракту в части увеличения объёма выполняемых работ не более чем на 10%, а также увеличения цены контракта пропорционально дополнительному объёму работ. Таким образом, цена контракта составила 514 633,5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221 664,8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185 644,2 тыс. руб.</w:t>
      </w:r>
    </w:p>
    <w:p w:rsidR="0025376A" w:rsidRPr="0025376A" w:rsidRDefault="0025376A" w:rsidP="0025376A">
      <w:pPr>
        <w:ind w:firstLine="708"/>
        <w:jc w:val="both"/>
        <w:rPr>
          <w:szCs w:val="26"/>
        </w:rPr>
      </w:pPr>
      <w:r w:rsidRPr="0025376A">
        <w:rPr>
          <w:szCs w:val="26"/>
        </w:rPr>
        <w:t>В июне 2024 года заключено дополнительное соглашение № 6 к контракту в части уменьшения объёма выполняемых работ не более чем на 10%, а также уменьшения цены контракта пропорционально дополнительному объёму работ. Таким образом, цена контракта составила 514 261,1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221 292,4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185 644,2 тыс. руб.</w:t>
      </w:r>
    </w:p>
    <w:p w:rsidR="0025376A" w:rsidRPr="0025376A" w:rsidRDefault="0025376A" w:rsidP="0025376A">
      <w:pPr>
        <w:ind w:firstLine="708"/>
        <w:jc w:val="both"/>
        <w:rPr>
          <w:szCs w:val="26"/>
        </w:rPr>
      </w:pPr>
      <w:r w:rsidRPr="0025376A">
        <w:rPr>
          <w:szCs w:val="26"/>
        </w:rPr>
        <w:t>В октябре 2024 года при корректировке бюджета в связи с изменением графика выполнения работ финансирование в размере 150 887,9 тыс. руб. перенесено с 2024 на 2025 год. Таким образом, цена контракта составила 514 261,1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70 404,5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336 532,1 тыс. руб.</w:t>
      </w:r>
    </w:p>
    <w:p w:rsidR="0025376A" w:rsidRPr="0025376A" w:rsidRDefault="0025376A" w:rsidP="0025376A">
      <w:pPr>
        <w:ind w:firstLine="708"/>
        <w:jc w:val="both"/>
        <w:rPr>
          <w:szCs w:val="26"/>
        </w:rPr>
      </w:pPr>
      <w:r w:rsidRPr="0025376A">
        <w:rPr>
          <w:szCs w:val="26"/>
        </w:rPr>
        <w:t>В соответствии с условиями контракта оплачены фактически выполненные работы в размере 21 617,6 тыс. руб.</w:t>
      </w:r>
    </w:p>
    <w:p w:rsidR="0025376A" w:rsidRPr="0025376A" w:rsidRDefault="0025376A" w:rsidP="0025376A">
      <w:pPr>
        <w:ind w:firstLine="708"/>
        <w:jc w:val="both"/>
        <w:rPr>
          <w:szCs w:val="26"/>
        </w:rPr>
      </w:pPr>
      <w:r w:rsidRPr="0025376A">
        <w:rPr>
          <w:szCs w:val="26"/>
        </w:rPr>
        <w:t>В связи с нарушениями Подрядчиком условий контракта было принято решение об одностороннем расторжении муниципального контракта. Решение вступило в силу 10.12.2024.</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48 786,9 тыс. руб.</w:t>
      </w:r>
    </w:p>
    <w:p w:rsidR="0025376A" w:rsidRPr="0025376A" w:rsidRDefault="0025376A" w:rsidP="0025376A">
      <w:pPr>
        <w:ind w:firstLine="708"/>
        <w:jc w:val="both"/>
        <w:rPr>
          <w:szCs w:val="26"/>
        </w:rPr>
      </w:pPr>
      <w:r w:rsidRPr="0025376A">
        <w:rPr>
          <w:szCs w:val="26"/>
        </w:rPr>
        <w:t>На визуальное и инструментальное обследование выявленных дефектов строительных конструкций в корректировку в октябре 2024 года было выделено финансирование в размере 600,0 тыс. руб. Финансирование не освоено, в связи с тем, что по результатам подведения итогов аукциона подрядчик не определен.</w:t>
      </w:r>
    </w:p>
    <w:p w:rsidR="0025376A" w:rsidRPr="0025376A" w:rsidRDefault="0025376A" w:rsidP="0025376A">
      <w:pPr>
        <w:ind w:firstLine="708"/>
        <w:jc w:val="both"/>
        <w:rPr>
          <w:szCs w:val="26"/>
        </w:rPr>
      </w:pPr>
      <w:r w:rsidRPr="0025376A">
        <w:rPr>
          <w:szCs w:val="26"/>
        </w:rPr>
        <w:t xml:space="preserve">На выполнение услуг по организации и осуществлению авторского надзора заключены прямые муниципальные контракты с ООО «ДЕАРТ» на сумму 2 341,3 тыс. руб. Работы выполнены, кассовое исполнение по фактически выполненным работам составила 2 263,1 тыс. руб. </w:t>
      </w:r>
    </w:p>
    <w:p w:rsidR="0025376A" w:rsidRPr="0025376A" w:rsidRDefault="0025376A" w:rsidP="0025376A">
      <w:pPr>
        <w:ind w:firstLine="708"/>
        <w:jc w:val="both"/>
        <w:rPr>
          <w:szCs w:val="26"/>
        </w:rPr>
      </w:pPr>
      <w:r w:rsidRPr="0025376A">
        <w:rPr>
          <w:szCs w:val="26"/>
        </w:rPr>
        <w:t>На оказание услуг технического заказчика заключены прямые муниципальные контракты с ООО «ДОМО АРТЕ» на сумму 2 444,3 тыс. руб. Работы выполнены, кассовое исполнение по фактически выполненным работам составила 2 375,4 тыс. руб.</w:t>
      </w:r>
    </w:p>
    <w:p w:rsidR="0025376A" w:rsidRPr="0025376A" w:rsidRDefault="0025376A" w:rsidP="0025376A">
      <w:pPr>
        <w:ind w:firstLine="708"/>
        <w:jc w:val="both"/>
        <w:rPr>
          <w:szCs w:val="26"/>
        </w:rPr>
      </w:pPr>
      <w:r w:rsidRPr="0025376A">
        <w:rPr>
          <w:szCs w:val="26"/>
        </w:rPr>
        <w:t>На оказание услуг по устройству термометрических скважин заключены прямые муниципальный контракты с ООО СК «МОНОЛИТ» на сумму 1 785,0 тыс. руб. Работы выполнены и оплачены в полном объёме.</w:t>
      </w:r>
    </w:p>
    <w:p w:rsidR="0025376A" w:rsidRDefault="0025376A" w:rsidP="0025376A">
      <w:pPr>
        <w:ind w:firstLine="708"/>
        <w:jc w:val="both"/>
        <w:rPr>
          <w:szCs w:val="26"/>
        </w:rPr>
      </w:pPr>
      <w:r w:rsidRPr="0025376A">
        <w:rPr>
          <w:szCs w:val="26"/>
        </w:rPr>
        <w:t>Экономия по итогам проведенных торгов и по факту выполненных работ составила 281,5 тыс. руб.</w:t>
      </w:r>
    </w:p>
    <w:p w:rsidR="0025376A" w:rsidRPr="0025376A" w:rsidRDefault="0025376A" w:rsidP="00B83794">
      <w:pPr>
        <w:widowControl w:val="0"/>
        <w:numPr>
          <w:ilvl w:val="0"/>
          <w:numId w:val="180"/>
        </w:numPr>
        <w:tabs>
          <w:tab w:val="left" w:pos="0"/>
          <w:tab w:val="left" w:pos="993"/>
        </w:tabs>
        <w:autoSpaceDE w:val="0"/>
        <w:autoSpaceDN w:val="0"/>
        <w:adjustRightInd w:val="0"/>
        <w:ind w:left="0" w:firstLine="709"/>
        <w:contextualSpacing/>
        <w:jc w:val="both"/>
        <w:rPr>
          <w:i/>
          <w:szCs w:val="26"/>
        </w:rPr>
      </w:pPr>
      <w:r w:rsidRPr="0025376A">
        <w:rPr>
          <w:i/>
          <w:szCs w:val="26"/>
        </w:rPr>
        <w:t xml:space="preserve">Реконструкция нежилого отдельностоящего здания, г. Норильск, район Кайеркан, ул. Шахтерская, д.16. </w:t>
      </w:r>
    </w:p>
    <w:p w:rsidR="0025376A" w:rsidRPr="0025376A" w:rsidRDefault="0025376A" w:rsidP="0025376A">
      <w:pPr>
        <w:widowControl w:val="0"/>
        <w:suppressAutoHyphens/>
        <w:ind w:firstLine="709"/>
        <w:rPr>
          <w:i/>
          <w:szCs w:val="26"/>
        </w:rPr>
      </w:pPr>
      <w:r w:rsidRPr="0025376A">
        <w:rPr>
          <w:i/>
          <w:szCs w:val="26"/>
        </w:rPr>
        <w:t>План – 15 402,5 тыс. руб.</w:t>
      </w:r>
    </w:p>
    <w:p w:rsidR="0025376A" w:rsidRPr="0025376A" w:rsidRDefault="0025376A" w:rsidP="0025376A">
      <w:pPr>
        <w:widowControl w:val="0"/>
        <w:suppressAutoHyphens/>
        <w:ind w:firstLine="709"/>
        <w:rPr>
          <w:szCs w:val="26"/>
          <w:lang w:eastAsia="zh-CN"/>
        </w:rPr>
      </w:pPr>
      <w:r w:rsidRPr="0025376A">
        <w:rPr>
          <w:i/>
          <w:szCs w:val="26"/>
        </w:rPr>
        <w:t>Касса – 14 293,8 тыс. руб. (92,8% от плана)</w:t>
      </w:r>
    </w:p>
    <w:p w:rsidR="0025376A" w:rsidRPr="0025376A" w:rsidRDefault="0025376A" w:rsidP="0025376A">
      <w:pPr>
        <w:widowControl w:val="0"/>
        <w:autoSpaceDE w:val="0"/>
        <w:ind w:firstLine="709"/>
        <w:jc w:val="both"/>
        <w:rPr>
          <w:szCs w:val="26"/>
        </w:rPr>
      </w:pPr>
      <w:r w:rsidRPr="0025376A">
        <w:rPr>
          <w:szCs w:val="26"/>
        </w:rPr>
        <w:t xml:space="preserve">Объект передан для проведения реконструкции муниципальному учреждению «Управление по реновации Администрации города Норильска» (далее </w:t>
      </w:r>
      <w:r w:rsidRPr="0025376A">
        <w:rPr>
          <w:i/>
          <w:szCs w:val="26"/>
        </w:rPr>
        <w:t xml:space="preserve">– </w:t>
      </w:r>
      <w:r w:rsidRPr="0025376A">
        <w:rPr>
          <w:szCs w:val="26"/>
        </w:rPr>
        <w:t>Управление). Реконструкция здания необходима для открытия в нем нового культурно-просветительского центра в районе Кайеркан. В лице начальника Управления заключены Договоры с ООО «СТРОЙЭКСПЕРТ» от 22.11.2023 №230722 на сумму 15 326,3 тыс. руб. на выполнение работ по инженерным изысканиям, обследованию технического состояния строительных конструкций, проектированию и разработке рабочей документации проекта. Работы выполнены и оплачены в сумме 14 293,8 тыс. руб. Продолжение работ в 2025 году.</w:t>
      </w:r>
    </w:p>
    <w:p w:rsidR="0025376A" w:rsidRPr="0025376A" w:rsidRDefault="0025376A" w:rsidP="0025376A">
      <w:pPr>
        <w:widowControl w:val="0"/>
        <w:autoSpaceDE w:val="0"/>
        <w:ind w:firstLine="709"/>
        <w:jc w:val="both"/>
        <w:rPr>
          <w:szCs w:val="26"/>
        </w:rPr>
      </w:pPr>
      <w:r w:rsidRPr="0025376A">
        <w:rPr>
          <w:szCs w:val="26"/>
        </w:rPr>
        <w:t>Экономия по объекту составила 1 108,7 тыс. руб.</w:t>
      </w:r>
    </w:p>
    <w:p w:rsidR="0025376A" w:rsidRPr="0025376A" w:rsidRDefault="0025376A" w:rsidP="0025376A">
      <w:pPr>
        <w:widowControl w:val="0"/>
        <w:tabs>
          <w:tab w:val="left" w:pos="0"/>
        </w:tabs>
        <w:autoSpaceDE w:val="0"/>
        <w:autoSpaceDN w:val="0"/>
        <w:adjustRightInd w:val="0"/>
        <w:ind w:firstLine="709"/>
        <w:jc w:val="center"/>
        <w:rPr>
          <w:b/>
          <w:i/>
          <w:szCs w:val="26"/>
        </w:rPr>
      </w:pPr>
    </w:p>
    <w:p w:rsidR="0025376A" w:rsidRPr="0025376A" w:rsidRDefault="0025376A" w:rsidP="0025376A">
      <w:pPr>
        <w:ind w:firstLine="709"/>
        <w:jc w:val="both"/>
        <w:rPr>
          <w:b/>
          <w:bCs/>
          <w:i/>
          <w:szCs w:val="26"/>
        </w:rPr>
      </w:pPr>
      <w:r w:rsidRPr="0025376A">
        <w:rPr>
          <w:b/>
          <w:bCs/>
          <w:i/>
          <w:szCs w:val="26"/>
        </w:rPr>
        <w:t>Мероприятие 2.4.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tabs>
          <w:tab w:val="left" w:pos="0"/>
        </w:tabs>
        <w:autoSpaceDE w:val="0"/>
        <w:autoSpaceDN w:val="0"/>
        <w:adjustRightInd w:val="0"/>
        <w:spacing w:before="120"/>
        <w:ind w:firstLine="709"/>
        <w:jc w:val="both"/>
        <w:rPr>
          <w:szCs w:val="26"/>
        </w:rPr>
      </w:pPr>
      <w:r w:rsidRPr="0025376A">
        <w:rPr>
          <w:szCs w:val="26"/>
        </w:rPr>
        <w:t>На реализацию данного мероприятия в МП предусматривалось финансирование из средств местного бюджета в объеме 354,8 тыс. руб., исполнение отсутствует.</w:t>
      </w:r>
    </w:p>
    <w:p w:rsidR="0025376A" w:rsidRPr="0025376A" w:rsidRDefault="0025376A" w:rsidP="0025376A">
      <w:pPr>
        <w:widowControl w:val="0"/>
        <w:tabs>
          <w:tab w:val="left" w:pos="993"/>
          <w:tab w:val="left" w:pos="1134"/>
        </w:tabs>
        <w:autoSpaceDE w:val="0"/>
        <w:autoSpaceDN w:val="0"/>
        <w:adjustRightInd w:val="0"/>
        <w:ind w:firstLine="709"/>
        <w:jc w:val="both"/>
        <w:rPr>
          <w:i/>
          <w:szCs w:val="26"/>
        </w:rPr>
      </w:pPr>
      <w:r w:rsidRPr="0025376A">
        <w:rPr>
          <w:i/>
          <w:szCs w:val="26"/>
        </w:rPr>
        <w:t>Территория МБУК «КДЦ «Юбилейный», г. Норильск, район Кайеркан, ул. Шахтерская,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354,8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ремонта ограждения территории заключен муниципальный контракт с ООО «ТАЙМЫРСТРОЙ» на сумму 330,5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Неисполненные обязательства по объекту составили 330,5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330,6 тыс. руб. включена в корректировку МП для рассмотрения на сессии НгСд в апреле 2025 года.</w:t>
      </w:r>
    </w:p>
    <w:p w:rsidR="0025376A" w:rsidRPr="0025376A" w:rsidRDefault="0025376A" w:rsidP="0025376A">
      <w:pPr>
        <w:ind w:firstLine="709"/>
        <w:jc w:val="both"/>
        <w:rPr>
          <w:b/>
          <w:bCs/>
          <w:i/>
          <w:szCs w:val="26"/>
        </w:rPr>
      </w:pPr>
    </w:p>
    <w:p w:rsidR="0025376A" w:rsidRPr="0025376A" w:rsidRDefault="0025376A" w:rsidP="0025376A">
      <w:pPr>
        <w:ind w:firstLine="709"/>
        <w:jc w:val="both"/>
        <w:rPr>
          <w:b/>
          <w:bCs/>
          <w:i/>
          <w:szCs w:val="26"/>
        </w:rPr>
      </w:pPr>
      <w:r w:rsidRPr="0025376A">
        <w:rPr>
          <w:b/>
          <w:bCs/>
          <w:i/>
          <w:szCs w:val="26"/>
        </w:rPr>
        <w:t>Мероприятие 2.7. «Ремонтно-восстановительные работы объектов недвижимого имущества»</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bCs/>
          <w:i/>
          <w:szCs w:val="26"/>
        </w:rPr>
        <w:t xml:space="preserve">ремонтно-восстановительных работ </w:t>
      </w:r>
      <w:r w:rsidRPr="0025376A">
        <w:rPr>
          <w:szCs w:val="26"/>
        </w:rPr>
        <w:t>на 13 объектах учреждений культуры в МП</w:t>
      </w:r>
      <w:r w:rsidRPr="0025376A">
        <w:rPr>
          <w:i/>
          <w:szCs w:val="26"/>
        </w:rPr>
        <w:t xml:space="preserve"> </w:t>
      </w:r>
      <w:r w:rsidRPr="0025376A">
        <w:rPr>
          <w:szCs w:val="26"/>
        </w:rPr>
        <w:t>предусматривалось финансирование за счет средств местного бюджета в объеме 146 313,8 тыс. руб., израсходовано – 70 765,9 тыс. руб. или 48,4% от плана.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школа искусств», г. Норильск, Центральный район, ул. Б. Хмельницкого,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14 469,9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3 244,8 тыс. руб. (22,4% от плана)</w:t>
      </w:r>
    </w:p>
    <w:p w:rsidR="0025376A" w:rsidRPr="0025376A" w:rsidRDefault="0025376A" w:rsidP="0025376A">
      <w:pPr>
        <w:ind w:firstLine="708"/>
        <w:contextualSpacing/>
        <w:jc w:val="both"/>
        <w:rPr>
          <w:szCs w:val="26"/>
        </w:rPr>
      </w:pPr>
      <w:r w:rsidRPr="0025376A">
        <w:rPr>
          <w:szCs w:val="26"/>
        </w:rPr>
        <w:t xml:space="preserve">Для ремонта кровли и чердачного перекрытия заключен муниципальный контракт с ООО «САНТЕХНИКИ» на сумму 2 321,5 тыс. руб. </w:t>
      </w:r>
    </w:p>
    <w:p w:rsidR="0025376A" w:rsidRPr="0025376A" w:rsidRDefault="0025376A" w:rsidP="0025376A">
      <w:pPr>
        <w:ind w:firstLine="708"/>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8"/>
        <w:contextualSpacing/>
        <w:jc w:val="both"/>
        <w:rPr>
          <w:szCs w:val="26"/>
        </w:rPr>
      </w:pPr>
      <w:r w:rsidRPr="0025376A">
        <w:rPr>
          <w:szCs w:val="26"/>
        </w:rPr>
        <w:t xml:space="preserve">Для ремонта помещений хореографического зала заключены два прямых муниципальных контракта с ИП Литвинюк С.С. на сумму 923,3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contextualSpacing/>
        <w:jc w:val="both"/>
        <w:rPr>
          <w:szCs w:val="26"/>
        </w:rPr>
      </w:pPr>
      <w:r w:rsidRPr="0025376A">
        <w:rPr>
          <w:szCs w:val="26"/>
        </w:rPr>
        <w:t xml:space="preserve">Для выполнения работ по восстановлению конструкций «нулевого» цикла заключен муниципальный контракт с ООО «САНТЕХНИКИ» на сумму 11 224,9 тыс. руб. </w:t>
      </w:r>
    </w:p>
    <w:p w:rsidR="0025376A" w:rsidRPr="0025376A" w:rsidRDefault="0025376A" w:rsidP="0025376A">
      <w:pPr>
        <w:ind w:firstLine="708"/>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ind w:firstLine="708"/>
        <w:contextualSpacing/>
        <w:jc w:val="both"/>
        <w:rPr>
          <w:szCs w:val="26"/>
        </w:rPr>
      </w:pPr>
      <w:r w:rsidRPr="0025376A">
        <w:rPr>
          <w:szCs w:val="26"/>
        </w:rPr>
        <w:t>Неисполненные обязательства по объекту составили 11 224,9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11 225,0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музыкальная школа», г. Норильск, Центральный район, пр. Молодежный, д. 13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6 182,9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6 122,8 тыс. руб. (99,0%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ремонт несущих конструкций «нулевого» цикла и вентиляцию подполья с выполнением теплотехнического расчета заключен муниципальный контракт с ООО «НТЦ КРАСГИП» на сумму 5 855,1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267,7 тыс. руб. </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Экономия по объекту составила 60,1 тыс.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художественная школа», г. Норильск, Центральный район, ул. Комсомольская, д. 52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497,7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497,7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497,7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«Оганерская детская школа искусств», г. Норильск, Центральный район, ул. Вальковская, д. 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46 185,1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 xml:space="preserve">Для замены системы отопления, включая индивидуальный тепловой пункт, и системы АПС и СОУЭ по проекту, разработанному в 2022 году, для выполнения работ по ремонту помещений заключен 2-х годичный муниципальный контракт с ООО «СИБГРУПП-Н» на сумму 128 543,0 тыс. руб. в том числе: 2024 год </w:t>
      </w:r>
      <w:r w:rsidRPr="0025376A">
        <w:rPr>
          <w:i/>
          <w:szCs w:val="26"/>
        </w:rPr>
        <w:t>–</w:t>
      </w:r>
      <w:r w:rsidRPr="0025376A">
        <w:rPr>
          <w:szCs w:val="26"/>
        </w:rPr>
        <w:t xml:space="preserve"> 42 325,1 тыс. руб., 2025 год </w:t>
      </w:r>
      <w:r w:rsidRPr="0025376A">
        <w:rPr>
          <w:i/>
          <w:szCs w:val="26"/>
        </w:rPr>
        <w:t>–</w:t>
      </w:r>
      <w:r w:rsidRPr="0025376A">
        <w:rPr>
          <w:szCs w:val="26"/>
        </w:rPr>
        <w:t xml:space="preserve"> 86 217,9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 Продолжение работ в 2025 году.</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и выполнения работ по ремонту крылец заключен муниципальный контракт с ИП Петухов В.Е. на сумму 3 860,0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w:t>
      </w:r>
    </w:p>
    <w:p w:rsidR="0025376A" w:rsidRPr="0025376A" w:rsidRDefault="0025376A" w:rsidP="0025376A">
      <w:pPr>
        <w:widowControl w:val="0"/>
        <w:autoSpaceDE w:val="0"/>
        <w:autoSpaceDN w:val="0"/>
        <w:adjustRightInd w:val="0"/>
        <w:ind w:firstLine="709"/>
        <w:jc w:val="both"/>
        <w:rPr>
          <w:szCs w:val="26"/>
        </w:rPr>
      </w:pPr>
      <w:r w:rsidRPr="0025376A">
        <w:rPr>
          <w:szCs w:val="26"/>
        </w:rPr>
        <w:t xml:space="preserve">Неисполненные обязательства по объекту составили 46 185,1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46 185,1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«Кайерканская детская школа искусств», г. Норильск, район Кайеркан, ул. Школьная, д. 8:</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598,5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598,5 тыс. руб. (100,0% от плана)</w:t>
      </w:r>
    </w:p>
    <w:p w:rsidR="0025376A" w:rsidRPr="0025376A" w:rsidRDefault="0025376A" w:rsidP="0025376A">
      <w:pPr>
        <w:ind w:firstLine="708"/>
        <w:contextualSpacing/>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2-х годичный муниципальный контракт с ООО «РЕМСТРОЙПРОЕКТ» на сумму 3 750,0 тыс. руб., в том числе 2023 год </w:t>
      </w:r>
      <w:r w:rsidRPr="0025376A">
        <w:rPr>
          <w:i/>
          <w:szCs w:val="26"/>
        </w:rPr>
        <w:t xml:space="preserve">– </w:t>
      </w:r>
      <w:r w:rsidRPr="0025376A">
        <w:rPr>
          <w:szCs w:val="26"/>
        </w:rPr>
        <w:t xml:space="preserve">2 019,5 тыс. руб., 2024 год </w:t>
      </w:r>
      <w:r w:rsidRPr="0025376A">
        <w:rPr>
          <w:i/>
          <w:szCs w:val="26"/>
        </w:rPr>
        <w:t>–</w:t>
      </w:r>
      <w:r w:rsidRPr="0025376A">
        <w:rPr>
          <w:szCs w:val="26"/>
        </w:rPr>
        <w:t xml:space="preserve"> 1 730,5 тыс. руб. Стоимость фактически выполненных и оплаченных работ в 2024 году составила 598,5 тыс. руб. Заключено соглашение о расторжении контракта по фактически выполненным работам.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«Талнахская детская школа искусств», г. Норильск, район Талнах, ул. Горняков, д. 9:</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3 100,8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3 100,8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ограждения кровли и дефлекторов заключен муниципальный контракт с ООО «САНТЕХНИКИ» на сумму 3 100,8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«Музейно-выставочный комплекс «Музей Норильска», г. Норильск, Центральный район, просп. Ленинский, д. 14: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55 803,8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55 297,4 тыс. руб. (99,1%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сохранению объекта культурного наследия в части ремонта фасада и благоустройства территории по проекту, разработанному в 2023 году, заключен 2-х годичный муниципальный контракт с ООО «СИБГРУПП-Н» на сумму 110 390,7 тыс. руб. в том числе: 2024 год на – 49 779,5 тыс. руб., 2025 год – 60 611,2 тыс. руб. </w:t>
      </w:r>
    </w:p>
    <w:p w:rsidR="0025376A" w:rsidRPr="0025376A" w:rsidRDefault="0025376A" w:rsidP="0025376A">
      <w:pPr>
        <w:spacing w:line="20" w:lineRule="atLeast"/>
        <w:ind w:firstLine="709"/>
        <w:contextualSpacing/>
        <w:jc w:val="both"/>
        <w:rPr>
          <w:szCs w:val="26"/>
        </w:rPr>
      </w:pPr>
      <w:r w:rsidRPr="0025376A">
        <w:rPr>
          <w:szCs w:val="26"/>
        </w:rPr>
        <w:t xml:space="preserve">Выполнен и оплачен 1 этап работ. Продолжение работ в 2025 году. </w:t>
      </w:r>
    </w:p>
    <w:p w:rsidR="0025376A" w:rsidRPr="0025376A" w:rsidRDefault="0025376A" w:rsidP="0025376A">
      <w:pPr>
        <w:spacing w:line="20" w:lineRule="atLeast"/>
        <w:ind w:firstLine="709"/>
        <w:contextualSpacing/>
        <w:jc w:val="both"/>
        <w:rPr>
          <w:szCs w:val="26"/>
        </w:rPr>
      </w:pPr>
      <w:r w:rsidRPr="0025376A">
        <w:rPr>
          <w:szCs w:val="26"/>
        </w:rPr>
        <w:t xml:space="preserve">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отчёта заключен 2-х годичный муниципальный контракт с ООО «СК АТЛАНТ» на сумму 4 034,9 тыс. руб. в том числе: 2024 год – 1 624,8 тыс. руб., 2025 год – 2 410,1 тыс. руб. </w:t>
      </w:r>
    </w:p>
    <w:p w:rsidR="0025376A" w:rsidRPr="0025376A" w:rsidRDefault="0025376A" w:rsidP="0025376A">
      <w:pPr>
        <w:spacing w:line="20" w:lineRule="atLeast"/>
        <w:ind w:firstLine="709"/>
        <w:contextualSpacing/>
        <w:jc w:val="both"/>
        <w:rPr>
          <w:szCs w:val="26"/>
        </w:rPr>
      </w:pPr>
      <w:r w:rsidRPr="0025376A">
        <w:rPr>
          <w:szCs w:val="26"/>
        </w:rPr>
        <w:t xml:space="preserve">Выполнен и оплачен 1 этап работ. Продолжение работ в 2025 году. </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сохранение объекта культурного наследия в части ремонта кровли заключен муниципальный контракт с ООО «САБ» на сумму 3 893,0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историко-культурной экспертизы проектной документации предусматривалось финансирование на сумму 228,9 тыс. руб. Экспертиза оплачена подрядчиком ООО «САБ». </w:t>
      </w:r>
    </w:p>
    <w:p w:rsidR="0025376A" w:rsidRPr="0025376A" w:rsidRDefault="0025376A" w:rsidP="0025376A">
      <w:pPr>
        <w:widowControl w:val="0"/>
        <w:autoSpaceDE w:val="0"/>
        <w:autoSpaceDN w:val="0"/>
        <w:adjustRightInd w:val="0"/>
        <w:ind w:firstLine="709"/>
        <w:jc w:val="both"/>
        <w:rPr>
          <w:szCs w:val="26"/>
        </w:rPr>
      </w:pPr>
      <w:r w:rsidRPr="0025376A">
        <w:rPr>
          <w:szCs w:val="26"/>
        </w:rPr>
        <w:t>Для проведения государственной экспертизы проверки достоверности сметной стоимости предусматривалось финансирование на сумму 277,4 тыс. руб. Проведение государственной экспертизы проверки достоверности сметной стоимости не требуется, в связи с заключением контракта на выполнение работ на сумму менее 10,0 млн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Кинокомплекс «Родина», г. Норильск, Центральный район, просп. Ленинский,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571,0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570,9 тыс. руб. (100,0% от плана)</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документации на выполнение ремонтных работ по сохранению объекта культурного наследия заключен муниципальный контракт с ООО «Вертикальный мир» на сумму 12 224,9 тыс. руб., в том числе в 2022 году – 765,7 тыс. руб.; в 2023 году – 10 888,3 тыс. руб., в 2024 году – 570,9 тыс. руб.</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«Городской центр культуры», г. Норильск, Центральный район, ул. Орджоникидзе,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12 772,5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усилению железобетонных перекрытий и устройству системы дымоудаления заключен муниципальный контракт с ООО «МЕДИАГРУПП» на сумму 12 772,5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12 772,5 тыс. руб.</w:t>
      </w:r>
    </w:p>
    <w:p w:rsidR="0025376A" w:rsidRPr="0025376A" w:rsidRDefault="0025376A" w:rsidP="0025376A">
      <w:pPr>
        <w:ind w:firstLine="708"/>
        <w:jc w:val="both"/>
        <w:rPr>
          <w:szCs w:val="26"/>
        </w:rPr>
      </w:pPr>
      <w:r w:rsidRPr="0025376A">
        <w:rPr>
          <w:szCs w:val="26"/>
        </w:rPr>
        <w:t xml:space="preserve">Расходы на оплату неисполненных обязательств по объекту в корректировку МП для рассмотрения на сессии НгСд в апреле 2025 года не включены. </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им.Вл. Высоцкого», г. Норильск, район Талнах, ул. Строителей, д. 17: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172,6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172,6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ступеней центрального крыльца заключен контракт с ООО «МОНОЛИТ» на сумму 172,6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им.Вл. Высоцкого», г. Норильск, район Талнах, ул. Строителей, д. 25: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1 583,4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 на сумму 1 583,4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1 583,4 тыс.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Шахтерская, д. 14: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3 787,7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572,6 тыс. руб. (15,1%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том числе в 2023 году </w:t>
      </w:r>
      <w:r w:rsidRPr="0025376A">
        <w:rPr>
          <w:i/>
          <w:szCs w:val="26"/>
        </w:rPr>
        <w:t>–</w:t>
      </w:r>
      <w:r w:rsidRPr="0025376A">
        <w:rPr>
          <w:szCs w:val="26"/>
        </w:rPr>
        <w:t xml:space="preserve"> 1 974,8 тыс. руб., в 2024 году </w:t>
      </w:r>
      <w:r w:rsidRPr="0025376A">
        <w:rPr>
          <w:i/>
          <w:szCs w:val="26"/>
        </w:rPr>
        <w:t>–</w:t>
      </w:r>
      <w:r w:rsidRPr="0025376A">
        <w:rPr>
          <w:szCs w:val="26"/>
        </w:rPr>
        <w:t xml:space="preserve"> 1 775,2 тыс. руб. Заключено соглашение о расторжении по фактически выполненным работам. Стоимость фактически выполненных и оплаченных работ составила 572,7 тыс. руб.</w:t>
      </w:r>
    </w:p>
    <w:p w:rsidR="0025376A" w:rsidRPr="0025376A" w:rsidRDefault="0025376A" w:rsidP="0025376A">
      <w:pPr>
        <w:widowControl w:val="0"/>
        <w:autoSpaceDE w:val="0"/>
        <w:autoSpaceDN w:val="0"/>
        <w:adjustRightInd w:val="0"/>
        <w:ind w:firstLine="709"/>
        <w:jc w:val="both"/>
        <w:rPr>
          <w:szCs w:val="26"/>
        </w:rPr>
      </w:pPr>
      <w:r w:rsidRPr="0025376A">
        <w:rPr>
          <w:szCs w:val="26"/>
        </w:rPr>
        <w:t>Для ремонта входной группы и запасного крыльца заключен муниципальный контракт с ООО «ГОЛДМУН» на сумму 3 215,0 тыс. руб. В связи с поздним предоставлением подрядчиком приемо-сдаточной документации (документы поступили 28.12.2024), приемка выполненных работ на объекте в 2024 году не произведена.</w:t>
      </w:r>
    </w:p>
    <w:p w:rsidR="0025376A" w:rsidRPr="0025376A" w:rsidRDefault="0025376A" w:rsidP="0025376A">
      <w:pPr>
        <w:widowControl w:val="0"/>
        <w:autoSpaceDE w:val="0"/>
        <w:autoSpaceDN w:val="0"/>
        <w:adjustRightInd w:val="0"/>
        <w:ind w:firstLine="709"/>
        <w:jc w:val="both"/>
        <w:rPr>
          <w:szCs w:val="26"/>
        </w:rPr>
      </w:pPr>
      <w:r w:rsidRPr="0025376A">
        <w:rPr>
          <w:szCs w:val="26"/>
        </w:rPr>
        <w:t>Неисполненные обязательства по объекту составили 3 215,0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3 215,0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Школьная,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587,9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587,8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контракта составила 4 117,5 тыс. руб., в том числе: 2023 – 3 529,7 тыс. руб., 2024 – 587,8 тыс. руб. Работы выполнены и оплачены в полном объёме.</w:t>
      </w:r>
    </w:p>
    <w:p w:rsidR="0025376A" w:rsidRPr="0025376A" w:rsidRDefault="0025376A" w:rsidP="0025376A">
      <w:pPr>
        <w:widowControl w:val="0"/>
        <w:tabs>
          <w:tab w:val="left" w:pos="0"/>
          <w:tab w:val="left" w:pos="993"/>
          <w:tab w:val="left" w:pos="1276"/>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contextualSpacing/>
        <w:jc w:val="both"/>
        <w:rPr>
          <w:b/>
          <w:szCs w:val="26"/>
        </w:rPr>
      </w:pPr>
      <w:r w:rsidRPr="0025376A">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25376A" w:rsidRPr="0025376A" w:rsidRDefault="0025376A" w:rsidP="0025376A">
      <w:pPr>
        <w:widowControl w:val="0"/>
        <w:tabs>
          <w:tab w:val="left" w:pos="0"/>
        </w:tabs>
        <w:autoSpaceDE w:val="0"/>
        <w:autoSpaceDN w:val="0"/>
        <w:adjustRightInd w:val="0"/>
        <w:spacing w:before="120"/>
        <w:ind w:firstLine="709"/>
        <w:contextualSpacing/>
        <w:jc w:val="both"/>
        <w:rPr>
          <w:b/>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6</w:t>
      </w:r>
      <w:r w:rsidR="00D931D0">
        <w:rPr>
          <w:rFonts w:eastAsia="Arial Unicode MS"/>
          <w:bCs/>
          <w:szCs w:val="26"/>
        </w:rPr>
        <w:t>7</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25376A" w:rsidRPr="0025376A" w:rsidTr="0025376A">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B5D52">
        <w:trPr>
          <w:trHeight w:val="4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3.</w:t>
            </w:r>
            <w:r w:rsidRPr="0025376A">
              <w:rPr>
                <w:b/>
                <w:bCs/>
                <w:i/>
                <w:sz w:val="22"/>
                <w:szCs w:val="22"/>
              </w:rPr>
              <w:t xml:space="preserve"> </w:t>
            </w:r>
          </w:p>
          <w:p w:rsidR="0025376A" w:rsidRPr="0025376A" w:rsidRDefault="0025376A" w:rsidP="00370163">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w:t>
            </w:r>
            <w:r w:rsidRPr="0025376A">
              <w:rPr>
                <w:b/>
                <w:i/>
                <w:sz w:val="22"/>
                <w:szCs w:val="22"/>
              </w:rPr>
              <w:t>Физическая культура и спорт</w:t>
            </w:r>
            <w:r w:rsidRPr="0025376A">
              <w:rPr>
                <w:b/>
                <w:bCs/>
                <w:i/>
                <w:sz w:val="22"/>
                <w:szCs w:val="22"/>
              </w:rPr>
              <w:t>»</w:t>
            </w:r>
            <w:r w:rsidR="00370163">
              <w:rPr>
                <w:b/>
                <w:bCs/>
                <w:i/>
                <w:sz w:val="22"/>
                <w:szCs w:val="22"/>
              </w:rPr>
              <w:t xml:space="preserve"> </w:t>
            </w:r>
            <w:r w:rsidRPr="0025376A">
              <w:rPr>
                <w:i/>
                <w:iCs/>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242 272,5</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165 678,6</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68,4</w:t>
            </w:r>
          </w:p>
        </w:tc>
      </w:tr>
      <w:tr w:rsidR="0025376A" w:rsidRPr="0025376A" w:rsidTr="0025376A">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
                <w:bCs/>
                <w:sz w:val="22"/>
                <w:szCs w:val="22"/>
              </w:rPr>
              <w:t>Мероприятие 3.1. «Строительство и реконструкция»</w:t>
            </w:r>
          </w:p>
        </w:tc>
        <w:tc>
          <w:tcPr>
            <w:tcW w:w="90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8 993,2</w:t>
            </w:r>
          </w:p>
        </w:tc>
        <w:tc>
          <w:tcPr>
            <w:tcW w:w="75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1 596,2</w:t>
            </w:r>
          </w:p>
        </w:tc>
        <w:tc>
          <w:tcPr>
            <w:tcW w:w="781"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17,7</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3.4.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37 612,9</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16 336,7</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43,4</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195 666,4</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147 745,7</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75,5</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spacing w:after="120"/>
        <w:ind w:firstLine="709"/>
        <w:jc w:val="both"/>
        <w:rPr>
          <w:b/>
          <w:i/>
          <w:szCs w:val="26"/>
        </w:rPr>
      </w:pPr>
      <w:r w:rsidRPr="0025376A">
        <w:rPr>
          <w:b/>
          <w:i/>
          <w:szCs w:val="26"/>
        </w:rPr>
        <w:t>Мероприятие 3.1. «Строительство и реконструкция»</w:t>
      </w:r>
    </w:p>
    <w:p w:rsidR="0025376A" w:rsidRPr="0025376A" w:rsidRDefault="0025376A" w:rsidP="0025376A">
      <w:pPr>
        <w:widowControl w:val="0"/>
        <w:tabs>
          <w:tab w:val="left" w:pos="0"/>
          <w:tab w:val="left" w:pos="709"/>
        </w:tabs>
        <w:autoSpaceDE w:val="0"/>
        <w:autoSpaceDN w:val="0"/>
        <w:adjustRightInd w:val="0"/>
        <w:jc w:val="both"/>
        <w:rPr>
          <w:i/>
          <w:szCs w:val="26"/>
        </w:rPr>
      </w:pPr>
      <w:r w:rsidRPr="0025376A">
        <w:rPr>
          <w:i/>
          <w:szCs w:val="26"/>
        </w:rPr>
        <w:tab/>
        <w:t>Реконструкция нежилого отдельностоящего здания, расположенного по адресу: г. Норильск, район Талнах, ул. Космонавтов, д. 15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8 993,2 тыс. руб. </w:t>
      </w:r>
    </w:p>
    <w:p w:rsidR="0025376A" w:rsidRPr="0025376A" w:rsidRDefault="0025376A" w:rsidP="0025376A">
      <w:pPr>
        <w:widowControl w:val="0"/>
        <w:suppressAutoHyphens/>
        <w:ind w:firstLine="709"/>
        <w:rPr>
          <w:szCs w:val="26"/>
          <w:lang w:eastAsia="zh-CN"/>
        </w:rPr>
      </w:pPr>
      <w:r w:rsidRPr="0025376A">
        <w:rPr>
          <w:i/>
          <w:szCs w:val="26"/>
        </w:rPr>
        <w:t>Касса – 1 596,2 тыс. руб. (17,7%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обследовательских и изыскательских работ, разработки проектно-сметной документации на реконструкцию здания под создание многофункционального спортивного центра заключен муниципальный 2х-годичный контракт с ООО «ОПК» на сумму 19 708,3 тыс. руб., в том числе в 2024 году – 6 700,4 тыс. руб., в 2025 году – 13 007,9 тыс. руб. Документы направлены на экспертизу, заключение экспертизы ожидается в 2025 году.</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6 700,4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 xml:space="preserve">Для проведения государственной историко-культурной экспертизы земельного участка заключен муниципальный контракт с ООО «Палеопоиск» на сумму 250,5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проведения государственной экспертизы изысканий и проектной документации заключен муниципальный контракт с КГАУ «Красноярская краевая государственная экспертиза» на сумму 1 345,7 тыс. руб., оплачен аванс в размере 100%.</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Экономия по объекту по итогам проведенных торгов составила 696,6 тыс. руб.</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3.4.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С целью выполнения работ по асфальтировке территории спортивных учреждений в МП</w:t>
      </w:r>
      <w:r w:rsidRPr="0025376A">
        <w:rPr>
          <w:i/>
          <w:szCs w:val="26"/>
        </w:rPr>
        <w:t xml:space="preserve"> </w:t>
      </w:r>
      <w:r w:rsidRPr="0025376A">
        <w:rPr>
          <w:szCs w:val="26"/>
        </w:rPr>
        <w:t>предусматривалось финансирование из средств местного бюджета в объеме 37 612,9 тыс. руб., израсходовано – 16 336,7 тыс. руб. или 43,4% от плана.</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Спортивная площадка, расположенная по адресу: г. Норильск, Центральный район, ул. Вальковская,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6 274,4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мероприятий по восстановлению спортивной площадки заключен муниципальный контракт с ИП Шматько В.А. на сумму 5 755,4 тыс. руб. В связи с поздним предоставлением подрядчиком приемо-сдаточной документации (документы поступили 27.12.2024), приемка выполненных работ на объекте в 2024 году не произведена.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5 755,5 тыс. руб. включена в корректировку МП для рассмотрения на сессии НгСд в апреле 2025 года.</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инженерных изысканий и разработки проектной продукции на устройство спортивной площадки предусмотрены ассигнования в размере 518,9 тыс. руб. По результатам подведения итогов аукциона подрядчик не определен. </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Спортивная площадка, расположенная по адресу: г. Норильск, Центральный район, ул. Озерная, д. 25:</w:t>
      </w:r>
    </w:p>
    <w:p w:rsidR="0025376A" w:rsidRPr="0025376A" w:rsidRDefault="0025376A" w:rsidP="0025376A">
      <w:pPr>
        <w:tabs>
          <w:tab w:val="left" w:pos="993"/>
        </w:tabs>
        <w:ind w:firstLine="709"/>
        <w:jc w:val="both"/>
        <w:rPr>
          <w:i/>
          <w:szCs w:val="26"/>
        </w:rPr>
      </w:pPr>
      <w:r w:rsidRPr="0025376A">
        <w:rPr>
          <w:i/>
          <w:szCs w:val="26"/>
        </w:rPr>
        <w:t xml:space="preserve">План – 11 569,5 тыс. руб. </w:t>
      </w:r>
    </w:p>
    <w:p w:rsidR="0025376A" w:rsidRPr="0025376A" w:rsidRDefault="0025376A" w:rsidP="0025376A">
      <w:pPr>
        <w:tabs>
          <w:tab w:val="left" w:pos="993"/>
        </w:tabs>
        <w:ind w:firstLine="709"/>
        <w:jc w:val="both"/>
        <w:rPr>
          <w:i/>
          <w:szCs w:val="26"/>
        </w:rPr>
      </w:pPr>
      <w:r w:rsidRPr="0025376A">
        <w:rPr>
          <w:i/>
          <w:szCs w:val="26"/>
        </w:rPr>
        <w:t>Касса – 11 567,8 тыс. руб. (100,0% от плана)</w:t>
      </w:r>
    </w:p>
    <w:p w:rsidR="0025376A" w:rsidRPr="0025376A" w:rsidRDefault="0025376A" w:rsidP="0025376A">
      <w:pPr>
        <w:ind w:firstLine="708"/>
        <w:contextualSpacing/>
        <w:jc w:val="both"/>
        <w:rPr>
          <w:szCs w:val="26"/>
        </w:rPr>
      </w:pPr>
      <w:r w:rsidRPr="0025376A">
        <w:rPr>
          <w:szCs w:val="26"/>
        </w:rPr>
        <w:t>Для выполнения мероприятий по восстановлению спортивной площадки заключен муниципальный контракт с ООО «АГАТА КЛИМАТ» на сумму 13 257,9 тыс. руб. Фактическая стоимость выполненных работ составила 11 567,8 тыс. руб. Работы оплачены в полном объёме.</w:t>
      </w:r>
    </w:p>
    <w:p w:rsidR="0025376A" w:rsidRPr="0025376A" w:rsidRDefault="0025376A" w:rsidP="0025376A">
      <w:pPr>
        <w:ind w:firstLine="708"/>
        <w:contextualSpacing/>
        <w:jc w:val="both"/>
        <w:rPr>
          <w:szCs w:val="26"/>
        </w:rPr>
      </w:pPr>
      <w:r w:rsidRPr="0025376A">
        <w:rPr>
          <w:szCs w:val="26"/>
        </w:rPr>
        <w:t>Экономия по объекту составила 1,7 тыс. руб.</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Территория МБУ «Стадион «Заполярник», г. Норильск, Центральный район, ул. Пушкина,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3 405,8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поребриков заключен муниципальный контракт с ООО СК «МОНОЛИТ» на сумму 3 413,6 тыс. руб. В связи с неисполнением подрядчиком обязательств по контракту принято решение об одностороннем расторжении муниципального контракта. Решение вступило в силу 18.11.2024.</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Территория МБУ «СШ № 4», г. Норильск, р-н Талнах, ул.Энтузиастов, д.9:</w:t>
      </w:r>
    </w:p>
    <w:p w:rsidR="0025376A" w:rsidRPr="0025376A" w:rsidRDefault="0025376A" w:rsidP="0025376A">
      <w:pPr>
        <w:tabs>
          <w:tab w:val="left" w:pos="993"/>
        </w:tabs>
        <w:ind w:firstLine="709"/>
        <w:contextualSpacing/>
        <w:jc w:val="both"/>
        <w:rPr>
          <w:i/>
          <w:szCs w:val="26"/>
        </w:rPr>
      </w:pPr>
      <w:r w:rsidRPr="0025376A">
        <w:rPr>
          <w:i/>
          <w:szCs w:val="26"/>
        </w:rPr>
        <w:t xml:space="preserve">План – 466,8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ограждения территории заключен муниципальный контракт с ООО СК «МОНОЛИТ» на сумму 466,8 тыс. руб. В связи с неисполнением подрядчиком обязательств по контракту принято решение об одностороннем расторжении муниципального контракта. Решение вступило в силу 09.01.2025.</w:t>
      </w:r>
    </w:p>
    <w:p w:rsidR="0025376A" w:rsidRPr="0025376A" w:rsidRDefault="0025376A" w:rsidP="00B83794">
      <w:pPr>
        <w:widowControl w:val="0"/>
        <w:numPr>
          <w:ilvl w:val="0"/>
          <w:numId w:val="144"/>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МБУ «Лыжная база «Оль-Гуль», г. Норильск, Вальковское шоссе:</w:t>
      </w:r>
    </w:p>
    <w:p w:rsidR="0025376A" w:rsidRPr="0025376A" w:rsidRDefault="0025376A" w:rsidP="0025376A">
      <w:pPr>
        <w:tabs>
          <w:tab w:val="left" w:pos="993"/>
        </w:tabs>
        <w:ind w:firstLine="709"/>
        <w:contextualSpacing/>
        <w:jc w:val="both"/>
        <w:rPr>
          <w:i/>
          <w:szCs w:val="26"/>
        </w:rPr>
      </w:pPr>
      <w:r w:rsidRPr="0025376A">
        <w:rPr>
          <w:i/>
          <w:szCs w:val="26"/>
        </w:rPr>
        <w:t xml:space="preserve">План – 15 896,4 тыс. руб. </w:t>
      </w:r>
    </w:p>
    <w:p w:rsidR="0025376A" w:rsidRPr="0025376A" w:rsidRDefault="0025376A" w:rsidP="0025376A">
      <w:pPr>
        <w:tabs>
          <w:tab w:val="left" w:pos="993"/>
        </w:tabs>
        <w:ind w:firstLine="709"/>
        <w:contextualSpacing/>
        <w:jc w:val="both"/>
        <w:rPr>
          <w:i/>
          <w:szCs w:val="26"/>
        </w:rPr>
      </w:pPr>
      <w:r w:rsidRPr="0025376A">
        <w:rPr>
          <w:i/>
          <w:szCs w:val="26"/>
        </w:rPr>
        <w:t>Касса – 4 768,9 тыс. руб. (30,0%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устройству спортивной площадки (2 этап) заключен контракт с ИП Гасанов Ю.Г. на сумму 15 896,3 тыс. руб. В соответствии с условиями контракта оплачен аванс в размере 30% на сумму 4 768,9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в полном объёме, оплата будет произведена в 2025 году по причине смены платежных реквизитов подрядчика (не смогли произвести оплату).</w:t>
      </w:r>
    </w:p>
    <w:p w:rsidR="0025376A" w:rsidRPr="0025376A" w:rsidRDefault="0025376A" w:rsidP="0025376A">
      <w:pPr>
        <w:widowControl w:val="0"/>
        <w:tabs>
          <w:tab w:val="left" w:pos="0"/>
        </w:tabs>
        <w:autoSpaceDE w:val="0"/>
        <w:autoSpaceDN w:val="0"/>
        <w:adjustRightInd w:val="0"/>
        <w:spacing w:after="120"/>
        <w:ind w:firstLine="709"/>
        <w:contextualSpacing/>
        <w:jc w:val="both"/>
        <w:rPr>
          <w:b/>
          <w:i/>
          <w:szCs w:val="26"/>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3.7. «Ремонтно-восстановительные работы объектов недвижимого имущества»</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szCs w:val="26"/>
        </w:rPr>
        <w:t xml:space="preserve"> на 21 объекте спортивных учреждений в МП</w:t>
      </w:r>
      <w:r w:rsidRPr="0025376A">
        <w:rPr>
          <w:i/>
          <w:szCs w:val="26"/>
        </w:rPr>
        <w:t xml:space="preserve"> </w:t>
      </w:r>
      <w:r w:rsidRPr="0025376A">
        <w:rPr>
          <w:szCs w:val="26"/>
        </w:rPr>
        <w:t>предусматривалось финансирование в размере         195 666,4 тыс. руб., израсходовано 147 745,7 тыс. руб. или 75,5% от плана.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Набережная Урванцева, д. 53: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455,8 тыс. руб. </w:t>
      </w:r>
    </w:p>
    <w:p w:rsidR="0025376A" w:rsidRPr="0025376A" w:rsidRDefault="0025376A" w:rsidP="0025376A">
      <w:pPr>
        <w:autoSpaceDE w:val="0"/>
        <w:autoSpaceDN w:val="0"/>
        <w:adjustRightInd w:val="0"/>
        <w:ind w:firstLine="708"/>
        <w:jc w:val="both"/>
        <w:rPr>
          <w:i/>
          <w:szCs w:val="26"/>
        </w:rPr>
      </w:pPr>
      <w:r w:rsidRPr="0025376A">
        <w:rPr>
          <w:i/>
          <w:szCs w:val="26"/>
        </w:rPr>
        <w:t>Касса – 455,7 тыс. руб. (100,0% от плана)</w:t>
      </w:r>
    </w:p>
    <w:p w:rsidR="0025376A" w:rsidRPr="0025376A" w:rsidRDefault="0025376A" w:rsidP="0025376A">
      <w:pPr>
        <w:ind w:firstLine="708"/>
        <w:jc w:val="both"/>
        <w:rPr>
          <w:szCs w:val="26"/>
        </w:rPr>
      </w:pPr>
      <w:r w:rsidRPr="0025376A">
        <w:rPr>
          <w:szCs w:val="26"/>
        </w:rPr>
        <w:t>Для разработки проектно-сметной документации на ремонт фасада (облицовка) был заключен контракт с ООО «РТ Строй» на сумму 266,7 тыс. руб.</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autoSpaceDE w:val="0"/>
        <w:autoSpaceDN w:val="0"/>
        <w:adjustRightInd w:val="0"/>
        <w:ind w:firstLine="708"/>
        <w:jc w:val="both"/>
        <w:rPr>
          <w:szCs w:val="26"/>
        </w:rPr>
      </w:pPr>
      <w:r w:rsidRPr="0025376A">
        <w:rPr>
          <w:szCs w:val="26"/>
        </w:rPr>
        <w:t xml:space="preserve">Для проведения государственной экспертизы заключен муниципальный контракт с КГАУ «ККГЭ» на сумму 189,0 тыс. руб. </w:t>
      </w:r>
    </w:p>
    <w:p w:rsidR="0025376A" w:rsidRPr="0025376A" w:rsidRDefault="0025376A" w:rsidP="0025376A">
      <w:pPr>
        <w:autoSpaceDE w:val="0"/>
        <w:autoSpaceDN w:val="0"/>
        <w:adjustRightInd w:val="0"/>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Набережная Урванцева, д. 47:</w:t>
      </w:r>
    </w:p>
    <w:p w:rsidR="0025376A" w:rsidRPr="0025376A" w:rsidRDefault="0025376A" w:rsidP="0025376A">
      <w:pPr>
        <w:tabs>
          <w:tab w:val="left" w:pos="993"/>
          <w:tab w:val="left" w:pos="1134"/>
        </w:tabs>
        <w:ind w:firstLine="709"/>
        <w:jc w:val="both"/>
        <w:rPr>
          <w:i/>
          <w:szCs w:val="26"/>
        </w:rPr>
      </w:pPr>
      <w:r w:rsidRPr="0025376A">
        <w:rPr>
          <w:i/>
          <w:szCs w:val="26"/>
        </w:rPr>
        <w:t>План – 345,2 тыс. руб.</w:t>
      </w:r>
    </w:p>
    <w:p w:rsidR="0025376A" w:rsidRPr="0025376A" w:rsidRDefault="0025376A" w:rsidP="0025376A">
      <w:pPr>
        <w:tabs>
          <w:tab w:val="left" w:pos="993"/>
          <w:tab w:val="left" w:pos="1134"/>
        </w:tabs>
        <w:ind w:firstLine="709"/>
        <w:jc w:val="both"/>
        <w:rPr>
          <w:i/>
          <w:szCs w:val="26"/>
        </w:rPr>
      </w:pPr>
      <w:r w:rsidRPr="0025376A">
        <w:rPr>
          <w:i/>
          <w:szCs w:val="26"/>
        </w:rPr>
        <w:t>Касса – 345,1 тыс. руб. (100,0%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фасада (облицовка) заключен муниципальный контракт с ООО «РТ Строй» на сумму 147,5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заключен муниципальный контракт с КГАУ «ККГЭ» на сумму 197,6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Комсомольская, д. 13 («Плавательный бассейн г. Норильск»):</w:t>
      </w:r>
    </w:p>
    <w:p w:rsidR="0025376A" w:rsidRPr="0025376A" w:rsidRDefault="0025376A" w:rsidP="0025376A">
      <w:pPr>
        <w:autoSpaceDE w:val="0"/>
        <w:autoSpaceDN w:val="0"/>
        <w:adjustRightInd w:val="0"/>
        <w:ind w:firstLine="708"/>
        <w:jc w:val="both"/>
        <w:rPr>
          <w:i/>
          <w:szCs w:val="26"/>
        </w:rPr>
      </w:pPr>
      <w:r w:rsidRPr="0025376A">
        <w:rPr>
          <w:i/>
          <w:szCs w:val="26"/>
        </w:rPr>
        <w:t>План – 3 338,9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3 153,4 тыс. руб. (94,4% от плана)</w:t>
      </w:r>
    </w:p>
    <w:p w:rsidR="0025376A" w:rsidRPr="0025376A" w:rsidRDefault="0025376A" w:rsidP="0025376A">
      <w:pPr>
        <w:spacing w:line="20" w:lineRule="atLeast"/>
        <w:ind w:firstLine="708"/>
        <w:contextualSpacing/>
        <w:jc w:val="both"/>
        <w:rPr>
          <w:szCs w:val="26"/>
        </w:rPr>
      </w:pPr>
      <w:r w:rsidRPr="0025376A">
        <w:rPr>
          <w:szCs w:val="26"/>
        </w:rPr>
        <w:t xml:space="preserve">Для разработки проектно-сметной документации и корректировки ранее разработанных проектов заключен муниципальный контракт с ООО «ИНЖЕНЕРПРОЕКТГРУПП» на сумму 2 908,5 тыс. руб. </w:t>
      </w:r>
    </w:p>
    <w:p w:rsidR="0025376A" w:rsidRPr="0025376A" w:rsidRDefault="0025376A" w:rsidP="0025376A">
      <w:pPr>
        <w:spacing w:line="20" w:lineRule="atLeast"/>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244,9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Для разработки проектной продукции на ремонт фасада (облицовка) заключен контракт на ООО «РТ Строй» на сумму 185,4 тыс. руб. Работы не выполнены.</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Комсомольская, д. 46 А («Крытый каток «Льдинка»):</w:t>
      </w:r>
    </w:p>
    <w:p w:rsidR="0025376A" w:rsidRPr="0025376A" w:rsidRDefault="0025376A" w:rsidP="0025376A">
      <w:pPr>
        <w:widowControl w:val="0"/>
        <w:tabs>
          <w:tab w:val="left" w:pos="993"/>
          <w:tab w:val="left" w:pos="1134"/>
        </w:tabs>
        <w:autoSpaceDE w:val="0"/>
        <w:autoSpaceDN w:val="0"/>
        <w:adjustRightInd w:val="0"/>
        <w:ind w:firstLine="708"/>
        <w:jc w:val="both"/>
        <w:rPr>
          <w:i/>
          <w:szCs w:val="26"/>
        </w:rPr>
      </w:pPr>
      <w:r w:rsidRPr="0025376A">
        <w:rPr>
          <w:i/>
          <w:szCs w:val="26"/>
        </w:rPr>
        <w:t>План – 51 272,3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46 744,8 тыс. руб. (91,2%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ремонт катка для организации круглогодичного функционирования заключен муниципальный контракт с ООО «ИНЖЕНЕРПРОЕКТГРУПП» на сумму 600,0 тыс. руб. Документы направлены на экспертизу, заключение экспертизы ожидается в 2025 году. </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приточно-вытяжную вентиляцию заключен муниципальный контракт с ООО «ИНЖЕНЕРПРОЕКТГРУПП» на сумму 406,7 тыс. руб. Документы направлены на экспертизу, заключение экспертизы ожидается в 2025 году.</w:t>
      </w:r>
    </w:p>
    <w:p w:rsidR="0025376A" w:rsidRPr="0025376A" w:rsidRDefault="0025376A" w:rsidP="0025376A">
      <w:pPr>
        <w:spacing w:line="20" w:lineRule="atLeast"/>
        <w:ind w:firstLine="709"/>
        <w:contextualSpacing/>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в размере 127,4 тыс. руб.</w:t>
      </w:r>
    </w:p>
    <w:p w:rsidR="0025376A" w:rsidRPr="0025376A" w:rsidRDefault="0025376A" w:rsidP="0025376A">
      <w:pPr>
        <w:ind w:firstLine="708"/>
        <w:jc w:val="both"/>
        <w:rPr>
          <w:szCs w:val="26"/>
        </w:rPr>
      </w:pPr>
      <w:r w:rsidRPr="0025376A">
        <w:rPr>
          <w:szCs w:val="26"/>
        </w:rPr>
        <w:t>Оплата неисполненных обязательств по разработке проектной продукции и по проведению государственной экспертизы проверки достоверности сметной стоимости на общую сумму 1 134,1 тыс. руб. включена в корректировку МП для рассмотрения на сессии НгСд в апреле 2025 года.</w:t>
      </w:r>
    </w:p>
    <w:p w:rsidR="0025376A" w:rsidRPr="0025376A" w:rsidRDefault="0025376A" w:rsidP="0025376A">
      <w:pPr>
        <w:spacing w:line="20" w:lineRule="atLeast"/>
        <w:ind w:firstLine="709"/>
        <w:contextualSpacing/>
        <w:jc w:val="both"/>
        <w:rPr>
          <w:szCs w:val="26"/>
        </w:rPr>
      </w:pPr>
      <w:r w:rsidRPr="0025376A">
        <w:rPr>
          <w:szCs w:val="26"/>
        </w:rPr>
        <w:t>Также для проведения государственной экспертизы проверки достоверности сметной стоимости предусматривались ассигнования в размере 259,6 тыс. руб. Денежные средства не были востребованы.</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кровли, антикоррозийной обработке несущих металлоконструкций заключен муниципальный контракт с ООО «ТАЙМЫРСТРОЙ» на сумму 49 878,5 тыс. руб. Стоимость фактически выполненных и оплаченных работ составила 46 744,8 тыс. руб.</w:t>
      </w:r>
    </w:p>
    <w:p w:rsidR="0025376A" w:rsidRPr="0025376A" w:rsidRDefault="0025376A" w:rsidP="0025376A">
      <w:pPr>
        <w:spacing w:line="20" w:lineRule="atLeast"/>
        <w:ind w:firstLine="709"/>
        <w:contextualSpacing/>
        <w:jc w:val="both"/>
        <w:rPr>
          <w:szCs w:val="26"/>
        </w:rPr>
      </w:pPr>
      <w:r w:rsidRPr="0025376A">
        <w:rPr>
          <w:szCs w:val="26"/>
        </w:rPr>
        <w:t>Экономия по факту выполненных работ составила 3 133,7 тыс. руб. тыс. руб.</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ул. Талнахская, д. 68 А:</w:t>
      </w:r>
    </w:p>
    <w:p w:rsidR="0025376A" w:rsidRPr="0025376A" w:rsidRDefault="0025376A" w:rsidP="0025376A">
      <w:pPr>
        <w:tabs>
          <w:tab w:val="left" w:pos="993"/>
          <w:tab w:val="left" w:pos="1134"/>
        </w:tabs>
        <w:ind w:firstLine="708"/>
        <w:jc w:val="both"/>
        <w:rPr>
          <w:i/>
          <w:szCs w:val="26"/>
        </w:rPr>
      </w:pPr>
      <w:r w:rsidRPr="0025376A">
        <w:rPr>
          <w:i/>
          <w:szCs w:val="26"/>
        </w:rPr>
        <w:t>План – 16 338,4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16 338,4 тыс. руб. (100,0% от плана)</w:t>
      </w:r>
    </w:p>
    <w:p w:rsidR="0025376A" w:rsidRPr="0025376A" w:rsidRDefault="0025376A" w:rsidP="0025376A">
      <w:pPr>
        <w:tabs>
          <w:tab w:val="left" w:pos="993"/>
          <w:tab w:val="left" w:pos="1134"/>
        </w:tabs>
        <w:ind w:firstLine="708"/>
        <w:jc w:val="both"/>
        <w:rPr>
          <w:szCs w:val="26"/>
        </w:rPr>
      </w:pPr>
      <w:r w:rsidRPr="0025376A">
        <w:rPr>
          <w:szCs w:val="26"/>
        </w:rPr>
        <w:t xml:space="preserve">Для ремонта и окраски фасада и крылец здания с художественным оформлением заключен муниципальный контракт с ООО «ОБЪЕКТСТРОЙ» на сумму 16 388,4 тыс. руб. </w:t>
      </w:r>
    </w:p>
    <w:p w:rsidR="0025376A" w:rsidRPr="0025376A" w:rsidRDefault="0025376A" w:rsidP="0025376A">
      <w:pPr>
        <w:tabs>
          <w:tab w:val="left" w:pos="993"/>
          <w:tab w:val="left" w:pos="1134"/>
        </w:tabs>
        <w:ind w:firstLine="708"/>
        <w:jc w:val="both"/>
        <w:rPr>
          <w:i/>
          <w:szCs w:val="26"/>
        </w:rPr>
      </w:pPr>
      <w:r w:rsidRPr="0025376A">
        <w:rPr>
          <w:szCs w:val="26"/>
        </w:rPr>
        <w:t>Работы выполнены и оплачены в полном объёме</w:t>
      </w:r>
      <w:r w:rsidRPr="0025376A">
        <w:rPr>
          <w:i/>
          <w:szCs w:val="26"/>
        </w:rPr>
        <w:t>.</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ул. Октябрьская, д. 6 Б («Дом физической культуры»):</w:t>
      </w:r>
    </w:p>
    <w:p w:rsidR="0025376A" w:rsidRPr="0025376A" w:rsidRDefault="0025376A" w:rsidP="0025376A">
      <w:pPr>
        <w:tabs>
          <w:tab w:val="left" w:pos="993"/>
          <w:tab w:val="left" w:pos="1134"/>
        </w:tabs>
        <w:ind w:firstLine="708"/>
        <w:jc w:val="both"/>
        <w:rPr>
          <w:i/>
          <w:szCs w:val="26"/>
        </w:rPr>
      </w:pPr>
      <w:r w:rsidRPr="0025376A">
        <w:rPr>
          <w:i/>
          <w:szCs w:val="26"/>
        </w:rPr>
        <w:t>План – 3 001,1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2 386,7 тыс. руб. (79,5% от плана)</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документацией на ремонт несущих конструкций «нулевого» цикла и помещений цокольного этажа заключен муниципальный контракт с ООО «АРТ МОДУС» на сумму 614,2 тыс. руб. В связи с неисполнением подрядчиком обязательств по контракту принято решение об одностороннем расторжении муниципального контракта.</w:t>
      </w:r>
    </w:p>
    <w:p w:rsidR="0025376A" w:rsidRPr="0025376A" w:rsidRDefault="0025376A" w:rsidP="0025376A">
      <w:pPr>
        <w:ind w:firstLine="708"/>
        <w:contextualSpacing/>
        <w:jc w:val="both"/>
        <w:rPr>
          <w:szCs w:val="26"/>
        </w:rPr>
      </w:pPr>
      <w:r w:rsidRPr="0025376A">
        <w:rPr>
          <w:szCs w:val="26"/>
        </w:rPr>
        <w:t xml:space="preserve">Для выполнения работ по ремонту помещений заключены муниципальные контракты с ИП Гасановой А.Ф. на сумму 2 386,7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пл. Металлургов, д. 25 А («Спортивный зал «Геркулес»):</w:t>
      </w:r>
    </w:p>
    <w:p w:rsidR="0025376A" w:rsidRPr="0025376A" w:rsidRDefault="0025376A" w:rsidP="0025376A">
      <w:pPr>
        <w:tabs>
          <w:tab w:val="left" w:pos="993"/>
          <w:tab w:val="left" w:pos="1134"/>
        </w:tabs>
        <w:ind w:firstLine="709"/>
        <w:jc w:val="both"/>
        <w:rPr>
          <w:i/>
          <w:szCs w:val="26"/>
        </w:rPr>
      </w:pPr>
      <w:r w:rsidRPr="0025376A">
        <w:rPr>
          <w:i/>
          <w:szCs w:val="26"/>
        </w:rPr>
        <w:t>План – 834,5 тыс. руб.</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СТРОЙПРОЕКТ» на сумму 588,1 тыс. руб. В связи с неисполнением подрядчиком обязательств по контракту принято решение об одностороннем расторжении муниципального контракта.</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работ по ремонту деревянного цокольного перекрытия был заключен контракт с ООО СК «МОНОЛИТ» на сумму 246,4 тыс. руб. В связи с поздним предоставлением подрядчиком приемо-сдаточной документации, документы поступили 26.12.2024, приемка выполненных работ на объекте в 2024 году не произведена. Расходы на оплату неисполненных обязательств по объекту в корректировку МП для рассмотрения на сессии НгСд в апреле 2025 года не включены.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МБУ «Лыжная база «Оль-Гуль», г. Норильск, Центральный район, Вальковское шоссе («Основное здание»):</w:t>
      </w:r>
    </w:p>
    <w:p w:rsidR="0025376A" w:rsidRPr="0025376A" w:rsidRDefault="0025376A" w:rsidP="0025376A">
      <w:pPr>
        <w:autoSpaceDE w:val="0"/>
        <w:autoSpaceDN w:val="0"/>
        <w:adjustRightInd w:val="0"/>
        <w:ind w:firstLine="708"/>
        <w:jc w:val="both"/>
        <w:rPr>
          <w:i/>
          <w:szCs w:val="26"/>
        </w:rPr>
      </w:pPr>
      <w:r w:rsidRPr="0025376A">
        <w:rPr>
          <w:i/>
          <w:szCs w:val="26"/>
        </w:rPr>
        <w:t>План – 77 470,3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63 059,4 тыс. руб. (81,4% от плана)</w:t>
      </w:r>
    </w:p>
    <w:p w:rsidR="0025376A" w:rsidRPr="0025376A" w:rsidRDefault="0025376A" w:rsidP="0025376A">
      <w:pPr>
        <w:ind w:firstLine="708"/>
        <w:jc w:val="both"/>
        <w:rPr>
          <w:szCs w:val="26"/>
        </w:rPr>
      </w:pPr>
      <w:r w:rsidRPr="0025376A">
        <w:rPr>
          <w:szCs w:val="26"/>
        </w:rPr>
        <w:t>Для выполнения работ по демонтажу (сносу) здания, по проекту, разработанному в 2023 году и перенос инженерных сетей заключен муниципальный контракт с ООО СК «ОМЕГА» на сумму 73 017,4 тыс. руб. Стоимость фактически выполненных и оплаченных работ составила 63 059,4 тыс. руб.</w:t>
      </w:r>
    </w:p>
    <w:p w:rsidR="0025376A" w:rsidRPr="0025376A" w:rsidRDefault="0025376A" w:rsidP="0025376A">
      <w:pPr>
        <w:ind w:firstLine="708"/>
        <w:jc w:val="both"/>
        <w:rPr>
          <w:szCs w:val="26"/>
        </w:rPr>
      </w:pPr>
      <w:r w:rsidRPr="0025376A">
        <w:rPr>
          <w:szCs w:val="26"/>
        </w:rPr>
        <w:t xml:space="preserve">Экономия по объекту составила 14 410,9 тыс. руб.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МБУ «Лыжная база «Оль-Гуль», г. Норильск, Центральный район, Вальковское шоссе (Очистные сооружения):</w:t>
      </w:r>
    </w:p>
    <w:p w:rsidR="0025376A" w:rsidRPr="0025376A" w:rsidRDefault="0025376A" w:rsidP="0025376A">
      <w:pPr>
        <w:tabs>
          <w:tab w:val="left" w:pos="993"/>
          <w:tab w:val="left" w:pos="1134"/>
        </w:tabs>
        <w:ind w:firstLine="708"/>
        <w:jc w:val="both"/>
        <w:rPr>
          <w:i/>
          <w:szCs w:val="26"/>
        </w:rPr>
      </w:pPr>
      <w:r w:rsidRPr="0025376A">
        <w:rPr>
          <w:i/>
          <w:szCs w:val="26"/>
        </w:rPr>
        <w:t>План – 1 905,2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Для выполнения работ по ремонту локальных очистных сооружений заключен муниципальный контракт с ООО «САНТЕХНИКИ» на сумму 1 905,2 тыс. руб. Работы не приняты, в связи с отсутствием пакета приемо-сдаточной документации.</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1 905,2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Плавательный бассейн, г. Норильск, район Талнах, ул. Таймырская, д. 11:</w:t>
      </w:r>
    </w:p>
    <w:p w:rsidR="0025376A" w:rsidRPr="0025376A" w:rsidRDefault="0025376A" w:rsidP="0025376A">
      <w:pPr>
        <w:tabs>
          <w:tab w:val="left" w:pos="993"/>
          <w:tab w:val="left" w:pos="1134"/>
        </w:tabs>
        <w:ind w:firstLine="708"/>
        <w:jc w:val="both"/>
        <w:rPr>
          <w:i/>
          <w:szCs w:val="26"/>
        </w:rPr>
      </w:pPr>
      <w:r w:rsidRPr="0025376A">
        <w:rPr>
          <w:i/>
          <w:szCs w:val="26"/>
        </w:rPr>
        <w:t xml:space="preserve">План – 559,6 тыс. руб. </w:t>
      </w:r>
    </w:p>
    <w:p w:rsidR="0025376A" w:rsidRPr="0025376A" w:rsidRDefault="0025376A" w:rsidP="0025376A">
      <w:pPr>
        <w:tabs>
          <w:tab w:val="left" w:pos="993"/>
          <w:tab w:val="left" w:pos="1134"/>
        </w:tabs>
        <w:ind w:firstLine="708"/>
        <w:jc w:val="both"/>
        <w:rPr>
          <w:i/>
          <w:szCs w:val="26"/>
        </w:rPr>
      </w:pPr>
      <w:r w:rsidRPr="0025376A">
        <w:rPr>
          <w:i/>
          <w:szCs w:val="26"/>
        </w:rPr>
        <w:t>Касса – 559,5 тыс. руб. (55,4%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ступеней заключен муниципальный контракт с ООО СК «МОНОЛИТ» на сумму 559,5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Культурно-оздоровительный комплекс, г. Норильск, район Талнах, ул. Таймырская, д. 15:</w:t>
      </w:r>
    </w:p>
    <w:p w:rsidR="0025376A" w:rsidRPr="0025376A" w:rsidRDefault="0025376A" w:rsidP="0025376A">
      <w:pPr>
        <w:tabs>
          <w:tab w:val="left" w:pos="993"/>
          <w:tab w:val="left" w:pos="1134"/>
        </w:tabs>
        <w:ind w:firstLine="708"/>
        <w:jc w:val="both"/>
        <w:rPr>
          <w:i/>
          <w:szCs w:val="26"/>
        </w:rPr>
      </w:pPr>
      <w:r w:rsidRPr="0025376A">
        <w:rPr>
          <w:i/>
          <w:szCs w:val="26"/>
        </w:rPr>
        <w:t xml:space="preserve">План – 1 161,2 тыс. руб. </w:t>
      </w:r>
    </w:p>
    <w:p w:rsidR="0025376A" w:rsidRPr="0025376A" w:rsidRDefault="0025376A" w:rsidP="0025376A">
      <w:pPr>
        <w:tabs>
          <w:tab w:val="left" w:pos="993"/>
          <w:tab w:val="left" w:pos="1134"/>
        </w:tabs>
        <w:ind w:firstLine="708"/>
        <w:jc w:val="both"/>
        <w:rPr>
          <w:i/>
          <w:szCs w:val="26"/>
        </w:rPr>
      </w:pPr>
      <w:r w:rsidRPr="0025376A">
        <w:rPr>
          <w:i/>
          <w:szCs w:val="26"/>
        </w:rPr>
        <w:t>Касса – 1 161,1 тыс. руб. (100,0% от плана)</w:t>
      </w:r>
    </w:p>
    <w:p w:rsidR="0025376A" w:rsidRPr="0025376A" w:rsidRDefault="0025376A" w:rsidP="0025376A">
      <w:pPr>
        <w:ind w:firstLine="708"/>
        <w:jc w:val="both"/>
        <w:rPr>
          <w:szCs w:val="26"/>
        </w:rPr>
      </w:pPr>
      <w:r w:rsidRPr="0025376A">
        <w:rPr>
          <w:szCs w:val="26"/>
        </w:rPr>
        <w:t xml:space="preserve">Для корректировки ранее разработанных проектов заключен муниципальный контракт с ООО «ГРАНИТ» на сумму 950,7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210,4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г. Норильск, район Талнах, ул. Таймырская, д. 5 («Спортивный зал «Солнышко»):</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791,9 тыс. руб. </w:t>
      </w:r>
    </w:p>
    <w:p w:rsidR="0025376A" w:rsidRPr="0025376A" w:rsidRDefault="0025376A" w:rsidP="0025376A">
      <w:pPr>
        <w:autoSpaceDE w:val="0"/>
        <w:autoSpaceDN w:val="0"/>
        <w:adjustRightInd w:val="0"/>
        <w:ind w:firstLine="708"/>
        <w:jc w:val="both"/>
        <w:rPr>
          <w:i/>
          <w:szCs w:val="26"/>
        </w:rPr>
      </w:pPr>
      <w:r w:rsidRPr="0025376A">
        <w:rPr>
          <w:i/>
          <w:szCs w:val="26"/>
        </w:rPr>
        <w:t>Касса – 791,8 тыс. руб. (100,0% от плана)</w:t>
      </w:r>
    </w:p>
    <w:p w:rsidR="0025376A" w:rsidRPr="0025376A" w:rsidRDefault="0025376A" w:rsidP="0025376A">
      <w:pPr>
        <w:autoSpaceDE w:val="0"/>
        <w:autoSpaceDN w:val="0"/>
        <w:adjustRightInd w:val="0"/>
        <w:ind w:firstLine="708"/>
        <w:jc w:val="both"/>
        <w:rPr>
          <w:szCs w:val="26"/>
        </w:rPr>
      </w:pPr>
      <w:r w:rsidRPr="0025376A">
        <w:rPr>
          <w:szCs w:val="26"/>
        </w:rPr>
        <w:t xml:space="preserve">Для проведения сопутствующих общестроительных работ, при проведении ремонтных работ на вводных трубопроводах заключены муниципальные контракты с ИП Отенко И.А. на сумму 791,8 тыс. руб. </w:t>
      </w:r>
    </w:p>
    <w:p w:rsidR="0025376A" w:rsidRPr="0025376A" w:rsidRDefault="0025376A" w:rsidP="0025376A">
      <w:pPr>
        <w:autoSpaceDE w:val="0"/>
        <w:autoSpaceDN w:val="0"/>
        <w:adjustRightInd w:val="0"/>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Объект МБУ «Спортивный комплекс «Талнах», г. Норильск, район Талнах, ул. Диксона, д. 4 («Физкультурно-оздоровительный комплекс»):</w:t>
      </w:r>
    </w:p>
    <w:p w:rsidR="0025376A" w:rsidRPr="0025376A" w:rsidRDefault="0025376A" w:rsidP="0025376A">
      <w:pPr>
        <w:tabs>
          <w:tab w:val="left" w:pos="993"/>
          <w:tab w:val="left" w:pos="1134"/>
        </w:tabs>
        <w:ind w:firstLine="709"/>
        <w:jc w:val="both"/>
        <w:rPr>
          <w:i/>
          <w:szCs w:val="26"/>
        </w:rPr>
      </w:pPr>
      <w:r w:rsidRPr="0025376A">
        <w:rPr>
          <w:i/>
          <w:szCs w:val="26"/>
        </w:rPr>
        <w:t>План – 1 297,8 тыс. руб.</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стадиона заключен муниципальный контракт с ООО «КОМПАНИЯ СИГМА-ПРОЕКТ» на сумму 1 172,3 тыс. руб. Документы направлены на экспертизу, заключение экспертизы ожидается в 2025 году.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1 172,3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предусматривались ассигнования в размере 125,5 тыс. руб. Денежные средства не были востребованы.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5 («Ледовый Дворец спорта»):</w:t>
      </w:r>
    </w:p>
    <w:p w:rsidR="0025376A" w:rsidRPr="0025376A" w:rsidRDefault="0025376A" w:rsidP="0025376A">
      <w:pPr>
        <w:autoSpaceDE w:val="0"/>
        <w:autoSpaceDN w:val="0"/>
        <w:adjustRightInd w:val="0"/>
        <w:ind w:firstLine="708"/>
        <w:jc w:val="both"/>
        <w:rPr>
          <w:i/>
          <w:szCs w:val="26"/>
        </w:rPr>
      </w:pPr>
      <w:r w:rsidRPr="0025376A">
        <w:rPr>
          <w:i/>
          <w:szCs w:val="26"/>
        </w:rPr>
        <w:t>План – 6 621,0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3 602,4 тыс. руб. (54,4% от плана)</w:t>
      </w:r>
    </w:p>
    <w:p w:rsidR="0025376A" w:rsidRPr="0025376A" w:rsidRDefault="0025376A" w:rsidP="0025376A">
      <w:pPr>
        <w:ind w:firstLine="708"/>
        <w:jc w:val="both"/>
        <w:rPr>
          <w:szCs w:val="26"/>
        </w:rPr>
      </w:pPr>
      <w:r w:rsidRPr="0025376A">
        <w:rPr>
          <w:szCs w:val="26"/>
        </w:rPr>
        <w:t>Для выполнения работ по ремонту центрального крыльца предусмотрены ассигнования в размере 3 018,6 тыс. руб., по итогам электронного аукциона заключен муниципальный контракт с ИП Петухов В.Е. на сумму 2 744,2 тыс. руб. В связи с поздним предоставлением подрядчиком приемо-сдаточной документации, приемка выполненных работ на объекте в 2024 году не произведена. Оплата неисполненных обязательств по объекту в размере 2 565,1 тыс. руб. (с учетом объема фактически выполненных работ)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работ по ремонту системы канализации заключен муниципальный контракт с ООО «САНТЕХНИКИ» на сумму 3 602,4 тыс. руб.</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3 А (Дом спорта):</w:t>
      </w:r>
    </w:p>
    <w:p w:rsidR="0025376A" w:rsidRPr="0025376A" w:rsidRDefault="0025376A" w:rsidP="0025376A">
      <w:pPr>
        <w:widowControl w:val="0"/>
        <w:tabs>
          <w:tab w:val="left" w:pos="993"/>
          <w:tab w:val="left" w:pos="1134"/>
        </w:tabs>
        <w:autoSpaceDE w:val="0"/>
        <w:autoSpaceDN w:val="0"/>
        <w:adjustRightInd w:val="0"/>
        <w:ind w:firstLine="708"/>
        <w:jc w:val="both"/>
        <w:rPr>
          <w:i/>
          <w:szCs w:val="26"/>
        </w:rPr>
      </w:pPr>
      <w:r w:rsidRPr="0025376A">
        <w:rPr>
          <w:i/>
          <w:szCs w:val="26"/>
        </w:rPr>
        <w:t>План – 11 646,6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6 400,8 тыс. руб. (55,0%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600,8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замены ливневой канализации и частичного ремонта кровли заключен муниципальный контракт с ООО «СТРОЙКАП» на сумму 2 680,7 тыс. руб. </w:t>
      </w:r>
    </w:p>
    <w:p w:rsidR="0025376A" w:rsidRPr="0025376A" w:rsidRDefault="0025376A" w:rsidP="0025376A">
      <w:pPr>
        <w:ind w:firstLine="708"/>
        <w:jc w:val="both"/>
        <w:rPr>
          <w:szCs w:val="26"/>
        </w:rPr>
      </w:pPr>
      <w:r w:rsidRPr="0025376A">
        <w:rPr>
          <w:szCs w:val="26"/>
        </w:rPr>
        <w:t>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 xml:space="preserve">Для ремонта центрального крыльца заключен муниципальный контракт с ООО «СТРОЙКАП» на сумму 2 565,1 тыс. руб. </w:t>
      </w:r>
    </w:p>
    <w:p w:rsidR="0025376A" w:rsidRPr="0025376A" w:rsidRDefault="0025376A" w:rsidP="0025376A">
      <w:pPr>
        <w:ind w:firstLine="708"/>
        <w:jc w:val="both"/>
        <w:rPr>
          <w:szCs w:val="26"/>
        </w:rPr>
      </w:pPr>
      <w:r w:rsidRPr="0025376A">
        <w:rPr>
          <w:szCs w:val="26"/>
        </w:rPr>
        <w:t>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 xml:space="preserve">Для выполнения работ по устройству геотермических скважин заключен муниципальный контракт с ООО «СТРОЙКАП» на сумму 5 800,0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5 245,8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5 245,7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Плавательный бассейн, г. Норильск, район Кайеркан, ул. Надеждинская, д. 16 А:</w:t>
      </w:r>
    </w:p>
    <w:p w:rsidR="0025376A" w:rsidRPr="0025376A" w:rsidRDefault="0025376A" w:rsidP="0025376A">
      <w:pPr>
        <w:tabs>
          <w:tab w:val="left" w:pos="993"/>
          <w:tab w:val="left" w:pos="1134"/>
        </w:tabs>
        <w:ind w:firstLine="708"/>
        <w:jc w:val="both"/>
        <w:rPr>
          <w:i/>
          <w:szCs w:val="26"/>
        </w:rPr>
      </w:pPr>
      <w:r w:rsidRPr="0025376A">
        <w:rPr>
          <w:i/>
          <w:szCs w:val="26"/>
        </w:rPr>
        <w:t>План – 490,3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490,2 тыс. руб. (100,0%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490,2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Объект МБУ «Стадион «Заполярник», г. Норильск, Центральный район, ул. Пушкина, д. 7</w:t>
      </w:r>
    </w:p>
    <w:p w:rsidR="0025376A" w:rsidRPr="0025376A" w:rsidRDefault="0025376A" w:rsidP="0025376A">
      <w:pPr>
        <w:tabs>
          <w:tab w:val="left" w:pos="993"/>
          <w:tab w:val="left" w:pos="1134"/>
        </w:tabs>
        <w:ind w:firstLine="708"/>
        <w:jc w:val="both"/>
        <w:rPr>
          <w:i/>
          <w:szCs w:val="26"/>
        </w:rPr>
      </w:pPr>
      <w:r w:rsidRPr="0025376A">
        <w:rPr>
          <w:i/>
          <w:szCs w:val="26"/>
        </w:rPr>
        <w:t>План – 7 911,0 тыс. руб.</w:t>
      </w:r>
    </w:p>
    <w:p w:rsidR="0025376A" w:rsidRPr="0025376A" w:rsidRDefault="0025376A" w:rsidP="0025376A">
      <w:pPr>
        <w:tabs>
          <w:tab w:val="left" w:pos="993"/>
          <w:tab w:val="left" w:pos="1134"/>
        </w:tabs>
        <w:ind w:firstLine="708"/>
        <w:jc w:val="both"/>
        <w:rPr>
          <w:i/>
          <w:szCs w:val="26"/>
        </w:rPr>
      </w:pPr>
      <w:r w:rsidRPr="0025376A">
        <w:rPr>
          <w:i/>
          <w:szCs w:val="26"/>
        </w:rPr>
        <w:t xml:space="preserve">Касса – 0,0 тыс. руб. </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стадиона заключен муниципальный контракт с ООО «ПРОЕКТ-РАЗВИТИЕ» на сумму 7 569,5 тыс. руб. Работы не приняты, подрядчиком не устранены замечания.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7 569,5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в размере 341,5 тыс. руб. Денежные средства не были востребованы.</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«Дворец спорта «Арктика», пос. Снежногорск, ул. Хантайская Набережная, д. 10</w:t>
      </w:r>
    </w:p>
    <w:p w:rsidR="0025376A" w:rsidRPr="0025376A" w:rsidRDefault="0025376A" w:rsidP="0025376A">
      <w:pPr>
        <w:tabs>
          <w:tab w:val="left" w:pos="993"/>
          <w:tab w:val="left" w:pos="1134"/>
        </w:tabs>
        <w:ind w:firstLine="708"/>
        <w:jc w:val="both"/>
        <w:rPr>
          <w:i/>
          <w:szCs w:val="26"/>
        </w:rPr>
      </w:pPr>
      <w:r w:rsidRPr="0025376A">
        <w:rPr>
          <w:i/>
          <w:szCs w:val="26"/>
        </w:rPr>
        <w:t>План – 1 217,5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1 217,5 тыс. руб. (100,0%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спортивного зала заключен муниципальный контракт с ИП Малютина Е.Д. на сумму 1 217,5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«Стадион «Заполярник», г. Норильск, Центральный район, ул. Б. Хмельницкого, д. 13</w:t>
      </w:r>
    </w:p>
    <w:p w:rsidR="0025376A" w:rsidRPr="0025376A" w:rsidRDefault="0025376A" w:rsidP="0025376A">
      <w:pPr>
        <w:tabs>
          <w:tab w:val="left" w:pos="993"/>
          <w:tab w:val="left" w:pos="1134"/>
        </w:tabs>
        <w:ind w:firstLine="708"/>
        <w:jc w:val="both"/>
        <w:rPr>
          <w:i/>
          <w:szCs w:val="26"/>
        </w:rPr>
      </w:pPr>
      <w:r w:rsidRPr="0025376A">
        <w:rPr>
          <w:i/>
          <w:szCs w:val="26"/>
        </w:rPr>
        <w:t>План – 7 091,9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Для выполнения работ по ремонту помещений, замены вводных сетей ТВСиК заключен муниципальный контракт с ООО «САНТЕХНИКИ» на сумму 7 091,9 тыс. руб. 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7 091,9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«СШ № 2», г. Норильск, Центральный район, ул. Талнахская, д. 51</w:t>
      </w:r>
    </w:p>
    <w:p w:rsidR="0025376A" w:rsidRPr="0025376A" w:rsidRDefault="0025376A" w:rsidP="0025376A">
      <w:pPr>
        <w:tabs>
          <w:tab w:val="left" w:pos="993"/>
          <w:tab w:val="left" w:pos="1134"/>
        </w:tabs>
        <w:ind w:firstLine="708"/>
        <w:jc w:val="both"/>
        <w:rPr>
          <w:i/>
          <w:szCs w:val="26"/>
        </w:rPr>
      </w:pPr>
      <w:r w:rsidRPr="0025376A">
        <w:rPr>
          <w:i/>
          <w:szCs w:val="26"/>
        </w:rPr>
        <w:t>План – 440,4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440,4 тыс. руб. (100,0% от плана)</w:t>
      </w:r>
    </w:p>
    <w:p w:rsidR="0025376A" w:rsidRPr="0025376A" w:rsidRDefault="0025376A" w:rsidP="0025376A">
      <w:pPr>
        <w:ind w:firstLine="708"/>
        <w:contextualSpacing/>
        <w:jc w:val="both"/>
        <w:rPr>
          <w:szCs w:val="26"/>
        </w:rPr>
      </w:pPr>
      <w:r w:rsidRPr="0025376A">
        <w:rPr>
          <w:szCs w:val="26"/>
        </w:rPr>
        <w:t xml:space="preserve">Для разработки проектно-сметной документации на ремонт помещений (все части, кроме АПС и СОУЭ) заключен муниципальный контракт с ООО «ИНЖЕНЕРПРОЕКТГРУПП» на сумму 314,8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«ККГЭ» на сумму 125,6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«СШ № 5», г. Норильск, р</w:t>
      </w:r>
      <w:r w:rsidR="00C04CF5">
        <w:rPr>
          <w:i/>
          <w:szCs w:val="26"/>
        </w:rPr>
        <w:t>-</w:t>
      </w:r>
      <w:r w:rsidRPr="0025376A">
        <w:rPr>
          <w:i/>
          <w:szCs w:val="26"/>
        </w:rPr>
        <w:t>н Кайеркан, ул. Первомайская, д.10</w:t>
      </w:r>
    </w:p>
    <w:p w:rsidR="0025376A" w:rsidRPr="0025376A" w:rsidRDefault="0025376A" w:rsidP="0025376A">
      <w:pPr>
        <w:tabs>
          <w:tab w:val="left" w:pos="993"/>
          <w:tab w:val="left" w:pos="1134"/>
        </w:tabs>
        <w:ind w:firstLine="708"/>
        <w:jc w:val="both"/>
        <w:rPr>
          <w:i/>
          <w:szCs w:val="26"/>
        </w:rPr>
      </w:pPr>
      <w:r w:rsidRPr="0025376A">
        <w:rPr>
          <w:i/>
          <w:szCs w:val="26"/>
        </w:rPr>
        <w:t>План – 1 475,5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598,5 тыс. руб. (40,6% от плана)</w:t>
      </w:r>
    </w:p>
    <w:p w:rsidR="0025376A" w:rsidRPr="0025376A" w:rsidRDefault="0025376A" w:rsidP="0025376A">
      <w:pPr>
        <w:ind w:firstLine="708"/>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заключено соглашение о расторжении по фактическим расходам на сумму 598,5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объеме.</w:t>
      </w:r>
    </w:p>
    <w:p w:rsidR="0025376A" w:rsidRPr="0025376A" w:rsidRDefault="0025376A" w:rsidP="0025376A">
      <w:pPr>
        <w:ind w:firstLine="708"/>
        <w:jc w:val="both"/>
        <w:rPr>
          <w:szCs w:val="26"/>
        </w:rPr>
      </w:pPr>
      <w:r w:rsidRPr="0025376A">
        <w:rPr>
          <w:szCs w:val="26"/>
        </w:rPr>
        <w:t>Для разработки проектно-сметной документации и корректировки ранее разработанных проектов заключен муниципальный контракт с ООО «ИНЖЕНЕРПРОЕКТГРУПП» на сумму 597,7 тыс. руб. Проектная продукция готовится к направлению на экспертизу. Оплата неисполненных обязательств по объекту в размере 597,7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на сумму 279,3 тыс. руб. Денежные средства не были востребованы.</w:t>
      </w:r>
    </w:p>
    <w:p w:rsidR="0025376A" w:rsidRPr="0025376A" w:rsidRDefault="0025376A" w:rsidP="0025376A">
      <w:pPr>
        <w:autoSpaceDE w:val="0"/>
        <w:autoSpaceDN w:val="0"/>
        <w:adjustRightInd w:val="0"/>
        <w:ind w:firstLine="708"/>
        <w:jc w:val="both"/>
        <w:rPr>
          <w:szCs w:val="26"/>
        </w:rPr>
      </w:pPr>
    </w:p>
    <w:p w:rsidR="0025376A" w:rsidRPr="0025376A" w:rsidRDefault="0025376A" w:rsidP="0025376A">
      <w:pPr>
        <w:widowControl w:val="0"/>
        <w:tabs>
          <w:tab w:val="left" w:pos="142"/>
          <w:tab w:val="left" w:pos="284"/>
          <w:tab w:val="left" w:pos="709"/>
          <w:tab w:val="left" w:pos="993"/>
          <w:tab w:val="left" w:pos="1276"/>
        </w:tabs>
        <w:autoSpaceDE w:val="0"/>
        <w:autoSpaceDN w:val="0"/>
        <w:adjustRightInd w:val="0"/>
        <w:ind w:firstLine="709"/>
        <w:contextualSpacing/>
        <w:jc w:val="both"/>
        <w:rPr>
          <w:b/>
          <w:szCs w:val="26"/>
        </w:rPr>
      </w:pPr>
      <w:r w:rsidRPr="0025376A">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25376A" w:rsidRPr="0025376A" w:rsidRDefault="0025376A" w:rsidP="0025376A">
      <w:pPr>
        <w:widowControl w:val="0"/>
        <w:tabs>
          <w:tab w:val="left" w:pos="142"/>
        </w:tabs>
        <w:autoSpaceDE w:val="0"/>
        <w:autoSpaceDN w:val="0"/>
        <w:adjustRightInd w:val="0"/>
        <w:ind w:firstLine="567"/>
        <w:jc w:val="both"/>
        <w:rPr>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работ на объектах социальной, жилищной и коммунальной инфраструктуры.</w:t>
      </w:r>
    </w:p>
    <w:p w:rsidR="0025376A" w:rsidRPr="0025376A" w:rsidRDefault="0046152B" w:rsidP="0025376A">
      <w:pPr>
        <w:jc w:val="right"/>
        <w:rPr>
          <w:szCs w:val="26"/>
        </w:rPr>
      </w:pPr>
      <w:r w:rsidRPr="008E3654">
        <w:rPr>
          <w:szCs w:val="26"/>
        </w:rPr>
        <w:t>Таблица 6</w:t>
      </w:r>
      <w:r w:rsidR="00D931D0">
        <w:rPr>
          <w:szCs w:val="26"/>
        </w:rPr>
        <w:t>8</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25376A" w:rsidRPr="0025376A" w:rsidTr="0025376A">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90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82"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5.</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 xml:space="preserve">«Проведение строительно-монтажных работ на объектах социальной, жилищной и коммунальной инфраструктуры» </w:t>
            </w:r>
          </w:p>
          <w:p w:rsidR="0025376A" w:rsidRPr="0025376A" w:rsidRDefault="0025376A" w:rsidP="0025376A">
            <w:pPr>
              <w:rPr>
                <w:b/>
                <w:bCs/>
                <w:i/>
                <w:sz w:val="22"/>
                <w:szCs w:val="22"/>
              </w:rPr>
            </w:pPr>
            <w:r w:rsidRPr="0025376A">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8 488,3</w:t>
            </w:r>
          </w:p>
        </w:tc>
        <w:tc>
          <w:tcPr>
            <w:tcW w:w="753"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8 488,2</w:t>
            </w:r>
          </w:p>
        </w:tc>
        <w:tc>
          <w:tcPr>
            <w:tcW w:w="782"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100,0</w:t>
            </w:r>
          </w:p>
        </w:tc>
      </w:tr>
      <w:tr w:rsidR="0025376A" w:rsidRPr="0025376A" w:rsidTr="00C04CF5">
        <w:trPr>
          <w:trHeight w:val="223"/>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по мероприятию:</w:t>
            </w:r>
          </w:p>
        </w:tc>
      </w:tr>
      <w:tr w:rsidR="0025376A" w:rsidRPr="0025376A" w:rsidTr="0025376A">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8 488,3</w:t>
            </w:r>
          </w:p>
        </w:tc>
        <w:tc>
          <w:tcPr>
            <w:tcW w:w="753"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8 488,2</w:t>
            </w:r>
          </w:p>
        </w:tc>
        <w:tc>
          <w:tcPr>
            <w:tcW w:w="782"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100,0</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spacing w:after="120"/>
        <w:ind w:firstLine="709"/>
        <w:jc w:val="both"/>
        <w:rPr>
          <w:b/>
          <w:i/>
          <w:szCs w:val="26"/>
        </w:rPr>
      </w:pPr>
      <w:r w:rsidRPr="0025376A">
        <w:rPr>
          <w:b/>
          <w:i/>
          <w:szCs w:val="26"/>
        </w:rPr>
        <w:t>Мероприятие 5.2. «Строительство и реконструкция объектов социальной, жилищной и коммунальной инфраструктуры»</w:t>
      </w:r>
    </w:p>
    <w:p w:rsidR="0025376A" w:rsidRPr="0025376A" w:rsidRDefault="0025376A" w:rsidP="0025376A">
      <w:pPr>
        <w:tabs>
          <w:tab w:val="left" w:pos="0"/>
          <w:tab w:val="left" w:pos="142"/>
          <w:tab w:val="left" w:pos="284"/>
          <w:tab w:val="left" w:pos="709"/>
          <w:tab w:val="left" w:pos="993"/>
          <w:tab w:val="left" w:pos="1134"/>
        </w:tabs>
        <w:ind w:firstLine="709"/>
        <w:contextualSpacing/>
        <w:jc w:val="both"/>
        <w:rPr>
          <w:i/>
          <w:szCs w:val="26"/>
        </w:rPr>
      </w:pPr>
      <w:r w:rsidRPr="0025376A">
        <w:rPr>
          <w:i/>
          <w:szCs w:val="26"/>
        </w:rPr>
        <w:t>План – 8 488,3 тыс. руб.</w:t>
      </w:r>
    </w:p>
    <w:p w:rsidR="0025376A" w:rsidRPr="0025376A" w:rsidRDefault="0025376A" w:rsidP="0025376A">
      <w:pPr>
        <w:widowControl w:val="0"/>
        <w:tabs>
          <w:tab w:val="left" w:pos="0"/>
          <w:tab w:val="left" w:pos="142"/>
          <w:tab w:val="left" w:pos="284"/>
          <w:tab w:val="left" w:pos="709"/>
          <w:tab w:val="left" w:pos="993"/>
          <w:tab w:val="left" w:pos="1134"/>
        </w:tabs>
        <w:autoSpaceDE w:val="0"/>
        <w:autoSpaceDN w:val="0"/>
        <w:adjustRightInd w:val="0"/>
        <w:ind w:firstLine="709"/>
        <w:contextualSpacing/>
        <w:jc w:val="both"/>
        <w:rPr>
          <w:i/>
          <w:szCs w:val="26"/>
        </w:rPr>
      </w:pPr>
      <w:r w:rsidRPr="0025376A">
        <w:rPr>
          <w:i/>
          <w:szCs w:val="26"/>
        </w:rPr>
        <w:t>Касса – 8 488,2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Между МКУ «УКРиС» и ООО «Деловые решения» заключен муниципальный контракт на строительство колумбарных стенок в количестве 2 шт. на сумму 8 453,3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В июле 2024 года для выполнения кадастровых работ с целью изготовления технического плана заключен контракт с ООО «ГЕОСФЕРА» на сумму 34,9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25376A">
      <w:pPr>
        <w:widowControl w:val="0"/>
        <w:tabs>
          <w:tab w:val="left" w:pos="0"/>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5376A" w:rsidRPr="0025376A" w:rsidRDefault="0025376A" w:rsidP="0025376A">
      <w:pPr>
        <w:widowControl w:val="0"/>
        <w:tabs>
          <w:tab w:val="left" w:pos="0"/>
        </w:tabs>
        <w:autoSpaceDE w:val="0"/>
        <w:autoSpaceDN w:val="0"/>
        <w:adjustRightInd w:val="0"/>
        <w:ind w:firstLine="709"/>
        <w:jc w:val="both"/>
        <w:rPr>
          <w:b/>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5376A" w:rsidRPr="0025376A" w:rsidRDefault="0025376A" w:rsidP="0025376A">
      <w:pPr>
        <w:widowControl w:val="0"/>
        <w:tabs>
          <w:tab w:val="left" w:pos="142"/>
        </w:tabs>
        <w:autoSpaceDE w:val="0"/>
        <w:autoSpaceDN w:val="0"/>
        <w:adjustRightInd w:val="0"/>
        <w:ind w:firstLine="567"/>
        <w:jc w:val="right"/>
        <w:rPr>
          <w:szCs w:val="26"/>
        </w:rPr>
      </w:pPr>
      <w:r w:rsidRPr="008E3654">
        <w:rPr>
          <w:szCs w:val="26"/>
        </w:rPr>
        <w:t xml:space="preserve">Таблица </w:t>
      </w:r>
      <w:r w:rsidR="00D931D0">
        <w:rPr>
          <w:szCs w:val="26"/>
        </w:rPr>
        <w:t>69</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25376A" w:rsidRPr="0025376A" w:rsidTr="0025376A">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90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80"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6.</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w:t>
            </w:r>
            <w:r w:rsidRPr="0025376A">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25376A">
              <w:rPr>
                <w:b/>
                <w:bCs/>
                <w:i/>
                <w:sz w:val="22"/>
                <w:szCs w:val="22"/>
              </w:rPr>
              <w:t xml:space="preserve">» </w:t>
            </w:r>
            <w:r w:rsidRPr="0025376A">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165 196,3</w:t>
            </w:r>
          </w:p>
        </w:tc>
        <w:tc>
          <w:tcPr>
            <w:tcW w:w="75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104 735,4</w:t>
            </w:r>
          </w:p>
        </w:tc>
        <w:tc>
          <w:tcPr>
            <w:tcW w:w="780"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63,4</w:t>
            </w:r>
          </w:p>
        </w:tc>
      </w:tr>
      <w:tr w:rsidR="0025376A" w:rsidRPr="0025376A" w:rsidTr="0025376A">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23 954,9</w:t>
            </w:r>
          </w:p>
        </w:tc>
        <w:tc>
          <w:tcPr>
            <w:tcW w:w="75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11 740,4</w:t>
            </w:r>
          </w:p>
        </w:tc>
        <w:tc>
          <w:tcPr>
            <w:tcW w:w="780"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49,0</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4 865,6</w:t>
            </w:r>
          </w:p>
        </w:tc>
        <w:tc>
          <w:tcPr>
            <w:tcW w:w="75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3 299,4</w:t>
            </w:r>
          </w:p>
        </w:tc>
        <w:tc>
          <w:tcPr>
            <w:tcW w:w="780"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67,8</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tcPr>
          <w:p w:rsidR="0025376A" w:rsidRPr="0025376A" w:rsidRDefault="0025376A" w:rsidP="0025376A">
            <w:pPr>
              <w:rPr>
                <w:b/>
                <w:bCs/>
                <w:sz w:val="22"/>
                <w:szCs w:val="22"/>
              </w:rPr>
            </w:pPr>
            <w:r w:rsidRPr="0025376A">
              <w:rPr>
                <w:b/>
                <w:bCs/>
                <w:sz w:val="22"/>
                <w:szCs w:val="22"/>
              </w:rPr>
              <w:t>Мероприятие 6.6.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595,0</w:t>
            </w:r>
          </w:p>
        </w:tc>
        <w:tc>
          <w:tcPr>
            <w:tcW w:w="75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0,0</w:t>
            </w:r>
          </w:p>
        </w:tc>
        <w:tc>
          <w:tcPr>
            <w:tcW w:w="780"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0,0</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135 780,8</w:t>
            </w:r>
          </w:p>
        </w:tc>
        <w:tc>
          <w:tcPr>
            <w:tcW w:w="75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89 695,6</w:t>
            </w:r>
          </w:p>
        </w:tc>
        <w:tc>
          <w:tcPr>
            <w:tcW w:w="780"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66,1</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6.1. «Строительство и реконструкция объектов»</w:t>
      </w:r>
    </w:p>
    <w:p w:rsidR="0025376A" w:rsidRPr="0025376A" w:rsidRDefault="0025376A" w:rsidP="0025376A">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p>
    <w:p w:rsidR="0025376A" w:rsidRPr="0025376A" w:rsidRDefault="0025376A" w:rsidP="0025376A">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r w:rsidRPr="0025376A">
        <w:rPr>
          <w:szCs w:val="26"/>
        </w:rPr>
        <w:t>На 2024 год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w:t>
      </w:r>
      <w:r w:rsidRPr="0025376A">
        <w:rPr>
          <w:bCs/>
          <w:iCs/>
          <w:szCs w:val="26"/>
        </w:rPr>
        <w:t xml:space="preserve">23 954,9 </w:t>
      </w:r>
      <w:r w:rsidRPr="0025376A">
        <w:rPr>
          <w:szCs w:val="26"/>
        </w:rPr>
        <w:t xml:space="preserve">тыс. руб., </w:t>
      </w:r>
      <w:r w:rsidR="00555205">
        <w:rPr>
          <w:szCs w:val="26"/>
        </w:rPr>
        <w:t>факт</w:t>
      </w:r>
      <w:r w:rsidRPr="0025376A">
        <w:rPr>
          <w:szCs w:val="26"/>
        </w:rPr>
        <w:t xml:space="preserve"> – 11 740,4 тыс. руб. или 49,0% от плана. </w:t>
      </w:r>
    </w:p>
    <w:p w:rsidR="0025376A" w:rsidRPr="0025376A" w:rsidRDefault="0025376A" w:rsidP="00B83794">
      <w:pPr>
        <w:numPr>
          <w:ilvl w:val="0"/>
          <w:numId w:val="146"/>
        </w:numPr>
        <w:tabs>
          <w:tab w:val="left" w:pos="284"/>
          <w:tab w:val="left" w:pos="993"/>
        </w:tabs>
        <w:autoSpaceDE w:val="0"/>
        <w:autoSpaceDN w:val="0"/>
        <w:adjustRightInd w:val="0"/>
        <w:ind w:left="0" w:firstLine="709"/>
        <w:contextualSpacing/>
        <w:jc w:val="both"/>
        <w:rPr>
          <w:i/>
          <w:szCs w:val="26"/>
        </w:rPr>
      </w:pPr>
      <w:r w:rsidRPr="0025376A">
        <w:rPr>
          <w:i/>
          <w:szCs w:val="26"/>
        </w:rPr>
        <w:t>Сохранение объекта культурного наследия, расположенного по адресу: г.Норильск, Центральный район, ул. Севастопольская, д. 7:</w:t>
      </w:r>
    </w:p>
    <w:p w:rsidR="0025376A" w:rsidRPr="0025376A" w:rsidRDefault="0025376A" w:rsidP="0025376A">
      <w:pPr>
        <w:widowControl w:val="0"/>
        <w:tabs>
          <w:tab w:val="left" w:pos="0"/>
          <w:tab w:val="left" w:pos="993"/>
          <w:tab w:val="left" w:pos="3278"/>
        </w:tabs>
        <w:autoSpaceDE w:val="0"/>
        <w:autoSpaceDN w:val="0"/>
        <w:adjustRightInd w:val="0"/>
        <w:ind w:firstLine="709"/>
        <w:jc w:val="both"/>
        <w:rPr>
          <w:i/>
          <w:szCs w:val="26"/>
        </w:rPr>
      </w:pPr>
      <w:r w:rsidRPr="0025376A">
        <w:rPr>
          <w:i/>
          <w:szCs w:val="26"/>
        </w:rPr>
        <w:t>План – 14 443,7 тыс. руб.</w:t>
      </w:r>
    </w:p>
    <w:p w:rsidR="0025376A" w:rsidRPr="0025376A" w:rsidRDefault="0025376A" w:rsidP="0025376A">
      <w:pPr>
        <w:widowControl w:val="0"/>
        <w:tabs>
          <w:tab w:val="left" w:pos="0"/>
          <w:tab w:val="left" w:pos="993"/>
          <w:tab w:val="left" w:pos="3278"/>
        </w:tabs>
        <w:autoSpaceDE w:val="0"/>
        <w:autoSpaceDN w:val="0"/>
        <w:adjustRightInd w:val="0"/>
        <w:ind w:firstLine="709"/>
        <w:jc w:val="both"/>
        <w:rPr>
          <w:i/>
          <w:szCs w:val="26"/>
        </w:rPr>
      </w:pPr>
      <w:r w:rsidRPr="0025376A">
        <w:rPr>
          <w:i/>
          <w:szCs w:val="26"/>
        </w:rPr>
        <w:t>Касса – 2 667,5 тыс. руб. (18,5% от плана)</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В апреле 2022 года заключен муниципальный контракт с ООО «ПСК «РЕСТЮНИОН» на выполнение 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12 378,9 тыс. руб., в том числе:</w:t>
      </w:r>
    </w:p>
    <w:p w:rsidR="0025376A" w:rsidRPr="0025376A" w:rsidRDefault="0025376A" w:rsidP="00B83794">
      <w:pPr>
        <w:widowControl w:val="0"/>
        <w:numPr>
          <w:ilvl w:val="0"/>
          <w:numId w:val="181"/>
        </w:numPr>
        <w:suppressAutoHyphens/>
        <w:autoSpaceDE w:val="0"/>
        <w:autoSpaceDN w:val="0"/>
        <w:adjustRightInd w:val="0"/>
        <w:ind w:left="993" w:hanging="284"/>
        <w:contextualSpacing/>
        <w:jc w:val="both"/>
        <w:textAlignment w:val="baseline"/>
        <w:outlineLvl w:val="3"/>
        <w:rPr>
          <w:szCs w:val="26"/>
        </w:rPr>
      </w:pPr>
      <w:r w:rsidRPr="0025376A">
        <w:rPr>
          <w:szCs w:val="26"/>
        </w:rPr>
        <w:t>2022 год – 602,8 тыс. руб.;</w:t>
      </w:r>
    </w:p>
    <w:p w:rsidR="0025376A" w:rsidRPr="0025376A" w:rsidRDefault="0025376A" w:rsidP="00B83794">
      <w:pPr>
        <w:widowControl w:val="0"/>
        <w:numPr>
          <w:ilvl w:val="0"/>
          <w:numId w:val="181"/>
        </w:numPr>
        <w:suppressAutoHyphens/>
        <w:autoSpaceDE w:val="0"/>
        <w:autoSpaceDN w:val="0"/>
        <w:adjustRightInd w:val="0"/>
        <w:ind w:left="993" w:hanging="284"/>
        <w:contextualSpacing/>
        <w:jc w:val="both"/>
        <w:textAlignment w:val="baseline"/>
        <w:outlineLvl w:val="3"/>
        <w:rPr>
          <w:szCs w:val="26"/>
        </w:rPr>
      </w:pPr>
      <w:r w:rsidRPr="0025376A">
        <w:rPr>
          <w:szCs w:val="26"/>
        </w:rPr>
        <w:t>2024 год – 11 776,1 тыс. руб.</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 xml:space="preserve">Срок завершения работ по контракту согласно дополнительному соглашению от 26.09.2023 № 2 – 20.12.2023. </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Получено отрицательное заключение государственной экспертизы проектной документации и результатов инженерных изысканий, оплата работ подрядчику в размере 11 776,1 тыс. руб. в 2024 не произведена.</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 xml:space="preserve">Для проведения государственной экспертизы проектной документации, включая проверку достоверности сметной стоимости заключен муниципальный контракт с КГАУ «Красноярская краевая государственная экспертиза» на сумму 2 667,5 тыс. руб. </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Работы выполнены и оплачены в полном объёме.</w:t>
      </w:r>
    </w:p>
    <w:p w:rsidR="0025376A" w:rsidRPr="0025376A" w:rsidRDefault="0025376A" w:rsidP="00B83794">
      <w:pPr>
        <w:numPr>
          <w:ilvl w:val="0"/>
          <w:numId w:val="146"/>
        </w:numPr>
        <w:tabs>
          <w:tab w:val="left" w:pos="284"/>
          <w:tab w:val="left" w:pos="993"/>
        </w:tabs>
        <w:autoSpaceDE w:val="0"/>
        <w:autoSpaceDN w:val="0"/>
        <w:adjustRightInd w:val="0"/>
        <w:ind w:left="0" w:firstLine="709"/>
        <w:contextualSpacing/>
        <w:jc w:val="both"/>
        <w:rPr>
          <w:i/>
          <w:szCs w:val="26"/>
        </w:rPr>
      </w:pPr>
      <w:r w:rsidRPr="0025376A">
        <w:rPr>
          <w:i/>
          <w:szCs w:val="26"/>
        </w:rPr>
        <w:t>Реконструкция нежилого отдельностоящего здания, г. Норильск, Центральный район, ул. Октябрьская, д. 21:</w:t>
      </w:r>
    </w:p>
    <w:p w:rsidR="0025376A" w:rsidRPr="0025376A" w:rsidRDefault="0025376A" w:rsidP="0025376A">
      <w:pPr>
        <w:widowControl w:val="0"/>
        <w:tabs>
          <w:tab w:val="left" w:pos="284"/>
          <w:tab w:val="left" w:pos="993"/>
          <w:tab w:val="left" w:pos="3278"/>
        </w:tabs>
        <w:autoSpaceDE w:val="0"/>
        <w:autoSpaceDN w:val="0"/>
        <w:adjustRightInd w:val="0"/>
        <w:ind w:firstLine="709"/>
        <w:jc w:val="both"/>
        <w:rPr>
          <w:i/>
          <w:szCs w:val="26"/>
        </w:rPr>
      </w:pPr>
      <w:r w:rsidRPr="0025376A">
        <w:rPr>
          <w:i/>
          <w:szCs w:val="26"/>
        </w:rPr>
        <w:t>План – 9 511,2 тыс. руб.</w:t>
      </w:r>
    </w:p>
    <w:p w:rsidR="0025376A" w:rsidRPr="0025376A" w:rsidRDefault="0025376A" w:rsidP="0025376A">
      <w:pPr>
        <w:widowControl w:val="0"/>
        <w:tabs>
          <w:tab w:val="left" w:pos="284"/>
          <w:tab w:val="left" w:pos="993"/>
          <w:tab w:val="left" w:pos="3278"/>
        </w:tabs>
        <w:autoSpaceDE w:val="0"/>
        <w:autoSpaceDN w:val="0"/>
        <w:adjustRightInd w:val="0"/>
        <w:ind w:firstLine="709"/>
        <w:jc w:val="both"/>
        <w:rPr>
          <w:szCs w:val="26"/>
        </w:rPr>
      </w:pPr>
      <w:r w:rsidRPr="0025376A">
        <w:rPr>
          <w:i/>
          <w:szCs w:val="26"/>
        </w:rPr>
        <w:t>Касса – 9 072,9 тыс. руб. (95,4% от плана)</w:t>
      </w:r>
    </w:p>
    <w:p w:rsidR="0025376A" w:rsidRPr="0025376A" w:rsidRDefault="0025376A" w:rsidP="0025376A">
      <w:pPr>
        <w:widowControl w:val="0"/>
        <w:suppressAutoHyphens/>
        <w:autoSpaceDE w:val="0"/>
        <w:autoSpaceDN w:val="0"/>
        <w:adjustRightInd w:val="0"/>
        <w:ind w:firstLine="709"/>
        <w:jc w:val="both"/>
        <w:textAlignment w:val="baseline"/>
        <w:outlineLvl w:val="3"/>
        <w:rPr>
          <w:szCs w:val="26"/>
        </w:rPr>
      </w:pPr>
      <w:r w:rsidRPr="0025376A">
        <w:rPr>
          <w:szCs w:val="26"/>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 В лице начальника Управления заключены Договоры:</w:t>
      </w:r>
    </w:p>
    <w:p w:rsidR="0025376A" w:rsidRPr="0025376A" w:rsidRDefault="0025376A" w:rsidP="00B83794">
      <w:pPr>
        <w:widowControl w:val="0"/>
        <w:numPr>
          <w:ilvl w:val="0"/>
          <w:numId w:val="182"/>
        </w:numPr>
        <w:tabs>
          <w:tab w:val="left" w:pos="993"/>
        </w:tabs>
        <w:suppressAutoHyphens/>
        <w:autoSpaceDE w:val="0"/>
        <w:autoSpaceDN w:val="0"/>
        <w:adjustRightInd w:val="0"/>
        <w:ind w:left="0" w:firstLine="709"/>
        <w:contextualSpacing/>
        <w:jc w:val="both"/>
        <w:textAlignment w:val="baseline"/>
        <w:outlineLvl w:val="3"/>
        <w:rPr>
          <w:szCs w:val="26"/>
        </w:rPr>
      </w:pPr>
      <w:r w:rsidRPr="0025376A">
        <w:rPr>
          <w:szCs w:val="26"/>
        </w:rPr>
        <w:t>с КГАУ «Красноярская краевая государственная экспертиза» на сумму 1 406,0 тыс. руб. на проведение государственной экспертизы инженерных изысканий. Работы выполнены и оплачены в полном объёме.</w:t>
      </w:r>
    </w:p>
    <w:p w:rsidR="0025376A" w:rsidRPr="0025376A" w:rsidRDefault="0025376A" w:rsidP="00B83794">
      <w:pPr>
        <w:widowControl w:val="0"/>
        <w:numPr>
          <w:ilvl w:val="0"/>
          <w:numId w:val="182"/>
        </w:numPr>
        <w:tabs>
          <w:tab w:val="left" w:pos="993"/>
        </w:tabs>
        <w:suppressAutoHyphens/>
        <w:autoSpaceDE w:val="0"/>
        <w:autoSpaceDN w:val="0"/>
        <w:adjustRightInd w:val="0"/>
        <w:ind w:left="0" w:firstLine="709"/>
        <w:contextualSpacing/>
        <w:jc w:val="both"/>
        <w:textAlignment w:val="baseline"/>
        <w:outlineLvl w:val="3"/>
        <w:rPr>
          <w:szCs w:val="26"/>
        </w:rPr>
      </w:pPr>
      <w:r w:rsidRPr="0025376A">
        <w:rPr>
          <w:szCs w:val="26"/>
        </w:rPr>
        <w:t>с ООО «Проектная Группа «УРАЛ» от 14.11.2023 № 230708 на сумму 12 400,0 тыс. руб.  на выполнение обследовательских и изыскательских работ, проектных работ на реконструкцию здания, прохождение государственной экспертизы. Стоимость фактически выполненных и оплаченных работ составила 7 666,8 тыс. руб. Продолжение работ в</w:t>
      </w:r>
      <w:r w:rsidRPr="0025376A">
        <w:rPr>
          <w:rFonts w:eastAsia="Calibri"/>
          <w:szCs w:val="26"/>
          <w:lang w:eastAsia="en-US"/>
        </w:rPr>
        <w:t xml:space="preserve"> 2025 году. </w:t>
      </w:r>
    </w:p>
    <w:p w:rsidR="0025376A" w:rsidRPr="0025376A" w:rsidRDefault="0025376A" w:rsidP="0025376A">
      <w:pPr>
        <w:widowControl w:val="0"/>
        <w:tabs>
          <w:tab w:val="left" w:pos="993"/>
        </w:tabs>
        <w:suppressAutoHyphens/>
        <w:autoSpaceDE w:val="0"/>
        <w:autoSpaceDN w:val="0"/>
        <w:adjustRightInd w:val="0"/>
        <w:ind w:left="709"/>
        <w:contextualSpacing/>
        <w:jc w:val="both"/>
        <w:textAlignment w:val="baseline"/>
        <w:outlineLvl w:val="3"/>
        <w:rPr>
          <w:szCs w:val="26"/>
        </w:rPr>
      </w:pPr>
      <w:r w:rsidRPr="0025376A">
        <w:rPr>
          <w:rFonts w:eastAsia="Calibri"/>
          <w:szCs w:val="26"/>
          <w:lang w:eastAsia="en-US"/>
        </w:rPr>
        <w:t>Экономия по объекту составила 438,4 тыс. руб.</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25376A" w:rsidRPr="0025376A" w:rsidRDefault="0025376A" w:rsidP="0025376A">
      <w:pPr>
        <w:autoSpaceDE w:val="0"/>
        <w:autoSpaceDN w:val="0"/>
        <w:adjustRightInd w:val="0"/>
        <w:ind w:firstLine="709"/>
        <w:jc w:val="both"/>
        <w:rPr>
          <w:szCs w:val="26"/>
        </w:rPr>
      </w:pPr>
    </w:p>
    <w:p w:rsidR="0025376A" w:rsidRPr="0025376A" w:rsidRDefault="0025376A" w:rsidP="0025376A">
      <w:pPr>
        <w:autoSpaceDE w:val="0"/>
        <w:autoSpaceDN w:val="0"/>
        <w:adjustRightInd w:val="0"/>
        <w:ind w:firstLine="709"/>
        <w:jc w:val="both"/>
        <w:rPr>
          <w:bCs/>
          <w:szCs w:val="26"/>
        </w:rPr>
      </w:pPr>
      <w:r w:rsidRPr="0025376A">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25376A">
        <w:rPr>
          <w:bCs/>
          <w:szCs w:val="26"/>
        </w:rPr>
        <w:t xml:space="preserve">в 2024 году предусматривалось финансирование в размере 4 865,6 тыс. руб. за счет средств местного бюджета, израсходовано –              3 299,4 тыс. руб. или 67,8% от плана. </w:t>
      </w:r>
    </w:p>
    <w:p w:rsidR="0025376A" w:rsidRPr="0025376A" w:rsidRDefault="0025376A" w:rsidP="0025376A">
      <w:pPr>
        <w:spacing w:line="230" w:lineRule="auto"/>
        <w:ind w:firstLine="708"/>
        <w:jc w:val="both"/>
        <w:rPr>
          <w:szCs w:val="26"/>
        </w:rPr>
      </w:pPr>
      <w:r w:rsidRPr="0025376A">
        <w:rPr>
          <w:szCs w:val="26"/>
        </w:rPr>
        <w:t>В рамках организационных мероприятий по обеспечению ввода объектов в эксплуатацию было выполнено следующее:</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«Здание МБУ «Централизованная библиотечная система», Городская публичная библиотека, г. Норильск, Центральный район, просп. Ленинский, д. 20 А»:</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i/>
          <w:szCs w:val="26"/>
        </w:rPr>
      </w:pPr>
      <w:r w:rsidRPr="0025376A">
        <w:rPr>
          <w:szCs w:val="26"/>
        </w:rPr>
        <w:t>для оказания услуги по организации и проведению экспертизы исполнения муниципального контракта заключен муниципальный контракт с ООО «Центр экономического Анализа и Экспертизы» (ООО «ЦЭАиЭ») на сумму 150,0 тыс. руб. В связи с нарушениями подрядчиком условий контракта было принято решение об одностороннем расторжении муниципального контракта. Расторжение вступило в силу 23.12.2024.</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«Скульптурный комплекс «Норильск – город трудовой доблести»:</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электроэнергию в сумме 302,2 тыс. руб.;</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предоставление грузоподъемных механизмов в сумме 40,0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«Отапливаемый павильон, расположенный по адресу: г. Норильск, Центральный район, ул. Октябрьская, в районе стр. 1 В»:</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МУП «Норильский транспорт» за электроэнергию в сумме 6,2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Набережная Урванцева, д. 49, пом. 133»:</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«Заполярный жилищный трест» в сумме 668,8 тыс. руб.;</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ИП Хугаев Т.А. за восстановление работоспособности системы отопления в сумме 440,0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Ленинский пр., д. 1, пом. 670»:</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«Заполярный жилищный трест» в сумме 1 175,0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65»:</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«Нордсервис» в сумме 568,2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66»:</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«Нордсервис» в сумме 73,2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65, 66»:</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МУП «КОС» в сумме 21,6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szCs w:val="26"/>
        </w:rPr>
      </w:pPr>
      <w:r w:rsidRPr="0025376A">
        <w:rPr>
          <w:i/>
          <w:szCs w:val="26"/>
        </w:rPr>
        <w:t>Сервитут. Право ограниченного пользования в отношении части земельного участка, расположенного по адресу: г. Норильск, Центральный район, ул. Комсомольская, 1:</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произведены расходы на сумму 4,2 тыс. руб.</w:t>
      </w:r>
    </w:p>
    <w:p w:rsidR="0025376A" w:rsidRPr="0025376A" w:rsidRDefault="0025376A" w:rsidP="0025376A">
      <w:pPr>
        <w:spacing w:line="232" w:lineRule="auto"/>
        <w:ind w:firstLine="709"/>
        <w:rPr>
          <w:szCs w:val="26"/>
          <w:lang w:eastAsia="zh-CN"/>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6.4.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autoSpaceDE w:val="0"/>
        <w:spacing w:before="120"/>
        <w:ind w:firstLine="709"/>
        <w:jc w:val="both"/>
        <w:rPr>
          <w:i/>
          <w:szCs w:val="26"/>
        </w:rPr>
      </w:pPr>
      <w:r w:rsidRPr="0025376A">
        <w:rPr>
          <w:i/>
          <w:szCs w:val="26"/>
        </w:rPr>
        <w:t>Спортивная площадка, расположенная по адресу: г. Норильск, Центральный район, ул. Советская, д.9 А</w:t>
      </w:r>
    </w:p>
    <w:p w:rsidR="0025376A" w:rsidRPr="0025376A" w:rsidRDefault="0025376A" w:rsidP="0025376A">
      <w:pPr>
        <w:tabs>
          <w:tab w:val="left" w:pos="851"/>
        </w:tabs>
        <w:ind w:firstLine="709"/>
        <w:contextualSpacing/>
        <w:jc w:val="both"/>
        <w:rPr>
          <w:i/>
          <w:szCs w:val="26"/>
        </w:rPr>
      </w:pPr>
      <w:r w:rsidRPr="0025376A">
        <w:rPr>
          <w:i/>
          <w:szCs w:val="26"/>
        </w:rPr>
        <w:t>План – 595,0 тыс. руб.</w:t>
      </w:r>
    </w:p>
    <w:p w:rsidR="0025376A" w:rsidRPr="0025376A" w:rsidRDefault="0025376A" w:rsidP="0025376A">
      <w:pPr>
        <w:tabs>
          <w:tab w:val="left" w:pos="851"/>
        </w:tabs>
        <w:ind w:firstLine="709"/>
        <w:contextualSpacing/>
        <w:jc w:val="both"/>
        <w:rPr>
          <w:szCs w:val="26"/>
        </w:rPr>
      </w:pPr>
      <w:r w:rsidRPr="0025376A">
        <w:rPr>
          <w:i/>
          <w:szCs w:val="26"/>
        </w:rPr>
        <w:t xml:space="preserve">Касса – 0,0 тыс. руб. </w:t>
      </w:r>
    </w:p>
    <w:p w:rsidR="0025376A" w:rsidRPr="0025376A" w:rsidRDefault="0025376A" w:rsidP="0025376A">
      <w:pPr>
        <w:widowControl w:val="0"/>
        <w:autoSpaceDE w:val="0"/>
        <w:ind w:firstLine="709"/>
        <w:jc w:val="both"/>
        <w:rPr>
          <w:szCs w:val="26"/>
        </w:rPr>
      </w:pPr>
      <w:r w:rsidRPr="0025376A">
        <w:rPr>
          <w:szCs w:val="26"/>
        </w:rPr>
        <w:t>Для разработки проектно-сметной документации на ремонт спортивной площадки ассигнования выделены в сентябрьскую корректировку бюджета. Финансирование не освоено, в связи с тем, что по результатам подведения итогов аукциона подрядчик не определен.</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6.7. «Ремонтно-восстановительные работы объектов недвижимого имущества»</w:t>
      </w:r>
    </w:p>
    <w:p w:rsidR="0025376A" w:rsidRPr="0025376A" w:rsidRDefault="0025376A" w:rsidP="0025376A">
      <w:pPr>
        <w:autoSpaceDE w:val="0"/>
        <w:autoSpaceDN w:val="0"/>
        <w:adjustRightInd w:val="0"/>
        <w:ind w:firstLine="709"/>
        <w:jc w:val="both"/>
        <w:rPr>
          <w:bCs/>
          <w:szCs w:val="26"/>
        </w:rPr>
      </w:pPr>
    </w:p>
    <w:p w:rsidR="0025376A" w:rsidRPr="0025376A" w:rsidRDefault="0025376A" w:rsidP="0025376A">
      <w:pPr>
        <w:autoSpaceDE w:val="0"/>
        <w:autoSpaceDN w:val="0"/>
        <w:adjustRightInd w:val="0"/>
        <w:ind w:firstLine="709"/>
        <w:jc w:val="both"/>
        <w:rPr>
          <w:bCs/>
          <w:szCs w:val="26"/>
        </w:rPr>
      </w:pPr>
      <w:r w:rsidRPr="0025376A">
        <w:rPr>
          <w:bCs/>
          <w:szCs w:val="26"/>
        </w:rPr>
        <w:t xml:space="preserve">На выполнение </w:t>
      </w:r>
      <w:r w:rsidRPr="0025376A">
        <w:rPr>
          <w:b/>
          <w:bCs/>
          <w:i/>
          <w:szCs w:val="26"/>
        </w:rPr>
        <w:t xml:space="preserve">ремонтно-восстановительных работ </w:t>
      </w:r>
      <w:r w:rsidRPr="0025376A">
        <w:rPr>
          <w:bCs/>
          <w:szCs w:val="26"/>
        </w:rPr>
        <w:t>на</w:t>
      </w:r>
      <w:r w:rsidRPr="0025376A">
        <w:rPr>
          <w:b/>
          <w:bCs/>
          <w:i/>
          <w:szCs w:val="26"/>
        </w:rPr>
        <w:t xml:space="preserve"> </w:t>
      </w:r>
      <w:r w:rsidRPr="0025376A">
        <w:rPr>
          <w:bCs/>
          <w:szCs w:val="26"/>
        </w:rPr>
        <w:t xml:space="preserve">23 объектах недвижимого имущества муниципальной собственности в 2024 году предусматривалось финансирование за счет </w:t>
      </w:r>
      <w:r w:rsidRPr="0025376A">
        <w:rPr>
          <w:szCs w:val="26"/>
        </w:rPr>
        <w:t>средств местного бюджета в</w:t>
      </w:r>
      <w:r w:rsidRPr="0025376A">
        <w:rPr>
          <w:bCs/>
          <w:szCs w:val="26"/>
        </w:rPr>
        <w:t xml:space="preserve"> размере 135 780,8</w:t>
      </w:r>
      <w:r w:rsidRPr="0025376A">
        <w:rPr>
          <w:szCs w:val="26"/>
        </w:rPr>
        <w:t xml:space="preserve"> тыс. руб.</w:t>
      </w:r>
      <w:r w:rsidRPr="0025376A">
        <w:rPr>
          <w:bCs/>
          <w:szCs w:val="26"/>
        </w:rPr>
        <w:t>, израсходовано – 89 695,6 тыс. руб. или 66,1% от плана.</w:t>
      </w:r>
    </w:p>
    <w:p w:rsidR="0025376A" w:rsidRPr="0025376A" w:rsidRDefault="0025376A" w:rsidP="00B83794">
      <w:pPr>
        <w:numPr>
          <w:ilvl w:val="0"/>
          <w:numId w:val="149"/>
        </w:numPr>
        <w:tabs>
          <w:tab w:val="left" w:pos="993"/>
          <w:tab w:val="left" w:pos="1134"/>
        </w:tabs>
        <w:ind w:left="0" w:firstLine="710"/>
        <w:contextualSpacing/>
        <w:jc w:val="both"/>
        <w:rPr>
          <w:bCs/>
          <w:szCs w:val="26"/>
        </w:rPr>
      </w:pPr>
      <w:r w:rsidRPr="0025376A">
        <w:rPr>
          <w:bCs/>
          <w:szCs w:val="26"/>
        </w:rPr>
        <w:t>По объектам Администрации города Норильска:</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Здание Администрации города Норильска, г. Норильск, Центральный район, просп. Ленинский, д. 24 А:</w:t>
      </w:r>
    </w:p>
    <w:p w:rsidR="0025376A" w:rsidRPr="0025376A" w:rsidRDefault="0025376A" w:rsidP="0025376A">
      <w:pPr>
        <w:tabs>
          <w:tab w:val="left" w:pos="142"/>
          <w:tab w:val="left" w:pos="284"/>
          <w:tab w:val="left" w:pos="710"/>
          <w:tab w:val="left" w:pos="1276"/>
        </w:tabs>
        <w:ind w:firstLine="710"/>
        <w:contextualSpacing/>
        <w:jc w:val="both"/>
        <w:rPr>
          <w:i/>
          <w:szCs w:val="26"/>
        </w:rPr>
      </w:pPr>
      <w:r w:rsidRPr="0025376A">
        <w:rPr>
          <w:i/>
          <w:szCs w:val="26"/>
        </w:rPr>
        <w:t>План – 1 706,8 тыс. руб.</w:t>
      </w:r>
    </w:p>
    <w:p w:rsidR="0025376A" w:rsidRPr="0025376A" w:rsidRDefault="0025376A" w:rsidP="0025376A">
      <w:pPr>
        <w:widowControl w:val="0"/>
        <w:tabs>
          <w:tab w:val="left" w:pos="142"/>
          <w:tab w:val="left" w:pos="284"/>
          <w:tab w:val="left" w:pos="710"/>
          <w:tab w:val="left" w:pos="1276"/>
        </w:tabs>
        <w:autoSpaceDE w:val="0"/>
        <w:autoSpaceDN w:val="0"/>
        <w:adjustRightInd w:val="0"/>
        <w:ind w:firstLine="710"/>
        <w:contextualSpacing/>
        <w:jc w:val="both"/>
        <w:rPr>
          <w:i/>
          <w:szCs w:val="26"/>
        </w:rPr>
      </w:pPr>
      <w:r w:rsidRPr="0025376A">
        <w:rPr>
          <w:i/>
          <w:szCs w:val="26"/>
        </w:rPr>
        <w:t>Касса – 1 706,7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проведения геофизического обследования объекта заключены два прямых муниципальных контракта с ООО «ГЕКТАР ГРУПП ИНЖИНИРИНГ» на сумму 1 200,0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ИП Рахмонбердиев Х.Х. на сумму 525,3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Стоимость фактически выполненных и оплаченных работ составила 506,7 тыс. руб.</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Нежилое помещение, расположенное по адресу: г. Норильск, Центральный район, ул. Талнахская, д. 61, пом. 67:</w:t>
      </w:r>
    </w:p>
    <w:p w:rsidR="0025376A" w:rsidRPr="0025376A" w:rsidRDefault="0025376A" w:rsidP="0025376A">
      <w:pPr>
        <w:tabs>
          <w:tab w:val="left" w:pos="142"/>
          <w:tab w:val="left" w:pos="284"/>
          <w:tab w:val="left" w:pos="710"/>
          <w:tab w:val="left" w:pos="1134"/>
          <w:tab w:val="left" w:pos="1276"/>
        </w:tabs>
        <w:ind w:firstLine="708"/>
        <w:contextualSpacing/>
        <w:jc w:val="both"/>
        <w:rPr>
          <w:i/>
          <w:szCs w:val="26"/>
        </w:rPr>
      </w:pPr>
      <w:r w:rsidRPr="0025376A">
        <w:rPr>
          <w:i/>
          <w:szCs w:val="26"/>
        </w:rPr>
        <w:t>План – 1 978,9 тыс. руб.</w:t>
      </w:r>
    </w:p>
    <w:p w:rsidR="0025376A" w:rsidRPr="0025376A" w:rsidRDefault="0025376A" w:rsidP="0025376A">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25376A">
        <w:rPr>
          <w:i/>
          <w:szCs w:val="26"/>
        </w:rPr>
        <w:t>Касса – 25,0 тыс. руб. (1,3%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кадастровых работ с целью изготовления технического плана заключен муниципальных контракт с ООО «ГЕОСФЕРА» на сумму 25,0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ООО «САНТЕХНИКИ» на сумму 1 953,9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Заключено дополнительное соглашение об увеличении срока выполнения работ. Работы не выполнены.</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1 953,9 тыс. руб. включена в корректировку МП для рассмотрения на сессии НгСд в апреле 2025 года.</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Нежилое помещение, расположенное по адресу: г. Норильск, Центральный район, ул. Набережная Урванцева, д. 49, пом. 133:</w:t>
      </w:r>
    </w:p>
    <w:p w:rsidR="0025376A" w:rsidRPr="0025376A" w:rsidRDefault="0025376A" w:rsidP="0025376A">
      <w:pPr>
        <w:widowControl w:val="0"/>
        <w:tabs>
          <w:tab w:val="left" w:pos="0"/>
          <w:tab w:val="left" w:pos="1134"/>
        </w:tabs>
        <w:autoSpaceDE w:val="0"/>
        <w:autoSpaceDN w:val="0"/>
        <w:adjustRightInd w:val="0"/>
        <w:ind w:firstLine="708"/>
        <w:jc w:val="both"/>
        <w:rPr>
          <w:i/>
          <w:szCs w:val="26"/>
        </w:rPr>
      </w:pPr>
      <w:r w:rsidRPr="0025376A">
        <w:rPr>
          <w:i/>
          <w:szCs w:val="26"/>
        </w:rPr>
        <w:t>План – 13 538,6 тыс. руб.</w:t>
      </w:r>
    </w:p>
    <w:p w:rsidR="0025376A" w:rsidRPr="0025376A" w:rsidRDefault="0025376A" w:rsidP="0025376A">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25376A">
        <w:rPr>
          <w:i/>
          <w:szCs w:val="26"/>
        </w:rPr>
        <w:t>Касса – 8 617,6 тыс. руб. (63,7%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ремонту помещений заключен муниципальный контракт с ООО «ПромСтройТехнология» на сумму 17 295,7 тыс. руб. Произведена оплата выполненных работ на сумму 8 617,6 тыс. руб. В связи с неоднократными нарушениями подрядчиком условий контракта было принято решение о расторжении контракта в одностороннем порядке.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На оказание услуги по организации и проведению экспертизы исполнения муниципального контракта заключен муниципальный контракт с ООО «Центр экономического Анализа и Экспертизы» (ООО «ЦЭАиЭ») на сумму 150,0 тыс. руб. В связи с нарушениями подрядчиком условий контракта было принято решение об одностороннем расторжении муниципального контракта.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монтажу системы охранной сигнализации заключено два прямых контракта с ИП Курбаналиев Р.Р. на сумму 1 000,8 тыс. руб. Работы не приняты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кадастровых работ с целью изготовления технического плана заключен муниципальных контракт с ООО «ГЕОСФЕРА» на сумму 90,9 тыс. руб. Заключено дополнительное соглашение об увеличении срока выполнения работ.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монтажу системы видеонаблюдения, радиотелевизионного и электронного оборудования заключен муниципальный контракт с ИП Курбаналиев Р.Р. на сумму 3 679,1 тыс. руб. Работы не приняты в связи с отсутствием пакета приемо-сдаточной документации.</w:t>
      </w:r>
    </w:p>
    <w:p w:rsidR="0025376A" w:rsidRPr="0025376A" w:rsidRDefault="0025376A" w:rsidP="0025376A">
      <w:pPr>
        <w:ind w:firstLine="708"/>
        <w:jc w:val="both"/>
        <w:rPr>
          <w:szCs w:val="26"/>
        </w:rPr>
      </w:pPr>
      <w:r w:rsidRPr="0025376A">
        <w:rPr>
          <w:szCs w:val="26"/>
        </w:rPr>
        <w:t>Расходы в размере 4 770,9 тыс. руб. на оплату работ по монтажу системы охранной сигнализации, системы видеонаблюдения, радиотелевизионного и электронного оборудования, а также работ по изготовлению технического плана включены в корректировку МП для рассмотрения на сессии НгСд в апреле 2025 года.</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объектам </w:t>
      </w:r>
      <w:r w:rsidRPr="0025376A">
        <w:rPr>
          <w:b/>
          <w:bCs/>
          <w:szCs w:val="26"/>
        </w:rPr>
        <w:t>МКУ «Управление капитальных ремонтов и строительства»</w:t>
      </w:r>
      <w:r w:rsidRPr="0025376A">
        <w:rPr>
          <w:bCs/>
          <w:szCs w:val="26"/>
        </w:rPr>
        <w:t>:</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2.1) Здание МКУ «Управление капитальных ремонтов и строительства», г. Норильск, Центральный район, ул. Кирова, д. 21:</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4 547,7 тыс. руб.</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Касса – 3 067,7 тыс. руб. (67,5%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модернизации системы видеонаблюдения заключен муниципальный контракт с ООО «СТРОЙСАНТЕХСЕРВИС» на сумму 3 067,7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кадастровых работ с целью изготовления технического плана заключен муниципальных контракт с ООО «ГЕОСФЕРА» на сумму 279,9 тыс. руб.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помещений предусмотрены ассигнования на сумму 1 200,0 тыс. руб., заключены прямые муниципальные контракты с ИП Литвинюк С.С. на сумму 739,1 тыс. руб. Работы не выполнены.</w:t>
      </w:r>
    </w:p>
    <w:p w:rsidR="0025376A" w:rsidRPr="0025376A" w:rsidRDefault="0025376A" w:rsidP="0025376A">
      <w:pPr>
        <w:ind w:firstLine="708"/>
        <w:jc w:val="both"/>
        <w:rPr>
          <w:szCs w:val="26"/>
        </w:rPr>
      </w:pPr>
      <w:r w:rsidRPr="0025376A">
        <w:rPr>
          <w:szCs w:val="26"/>
        </w:rPr>
        <w:t>Расходы в размере 950,0 тыс. руб. на оплату работ по изготовлению технического плана и ремонту помещений (с учетом фактически выполненного объема работ) включены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2.2) Дебаркадер, расположенный по адресу: г. Норильск, Центральный район, ул. Октябрьская, д. 55:</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8 283,0 тыс. руб.</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 xml:space="preserve">Касса – 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ООО «ТАЙМЫРСТРОЙ» на сумму 8 283,0 тыс. руб.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8 283,0 тыс. руб. включена в корректировку МП для рассмотрения на сессии НгСд в апреле 2025 года.</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объектам </w:t>
      </w:r>
      <w:r w:rsidRPr="0025376A">
        <w:rPr>
          <w:b/>
          <w:bCs/>
          <w:szCs w:val="26"/>
        </w:rPr>
        <w:t>МУ «Талнахское территориальное управление Администрации города Норильска»</w:t>
      </w:r>
      <w:r w:rsidRPr="0025376A">
        <w:rPr>
          <w:bCs/>
          <w:szCs w:val="26"/>
        </w:rPr>
        <w:t>:</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3.1) Здание МУ «Талнахское территориальное управление Администрации города Норильска», г. Норильск, район Талнах, ул. Диксона, д. 10:</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3 919,2 тыс. руб.</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 xml:space="preserve">Касса – 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проектной продукции на ремонт несущих конструкций «нулевого» цикла и вентиляцию подполья с выполнением теплотехнического расчета заключен муниципальный контракт с ООО «СК СТРОЙПРОЕКТ» на сумму 1 395,0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widowControl w:val="0"/>
        <w:tabs>
          <w:tab w:val="left" w:pos="0"/>
        </w:tabs>
        <w:autoSpaceDE w:val="0"/>
        <w:autoSpaceDN w:val="0"/>
        <w:adjustRightInd w:val="0"/>
        <w:jc w:val="both"/>
        <w:rPr>
          <w:szCs w:val="26"/>
        </w:rPr>
      </w:pPr>
      <w:r w:rsidRPr="0025376A">
        <w:rPr>
          <w:szCs w:val="26"/>
        </w:rPr>
        <w:tab/>
        <w:t>На выполнение работ по ремонту центральной лестничной клетки заключен муниципальный контракт с ООО СК «АЛЬФАДОМ» на сумму 2 524,1 тыс. руб. Работы не выполнены.</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2 524,1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3.2) Нежилые помещения, расположенные по адресу: г. Норильск, район Талнах, ул. Космонавтов, д. 15, пом. 97, 98:</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35,0 тыс. руб.</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Касса – 35,0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рабочей документации по определению нагрузок на теплоснабжение заключен муниципальный контракт с ИП Колесникова О.В. на сумму 35,0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объекту </w:t>
      </w:r>
      <w:r w:rsidRPr="0025376A">
        <w:rPr>
          <w:b/>
          <w:bCs/>
          <w:szCs w:val="26"/>
        </w:rPr>
        <w:t>МУ</w:t>
      </w:r>
      <w:r w:rsidRPr="0025376A">
        <w:rPr>
          <w:bCs/>
          <w:szCs w:val="26"/>
        </w:rPr>
        <w:t xml:space="preserve"> </w:t>
      </w:r>
      <w:r w:rsidRPr="0025376A">
        <w:rPr>
          <w:b/>
          <w:bCs/>
          <w:szCs w:val="26"/>
        </w:rPr>
        <w:t>«Кайерканское территориальное управление Администрации города Норильска»</w:t>
      </w:r>
      <w:r w:rsidRPr="0025376A">
        <w:rPr>
          <w:bCs/>
          <w:szCs w:val="26"/>
        </w:rPr>
        <w:t xml:space="preserve"> – </w:t>
      </w:r>
      <w:r w:rsidRPr="0025376A">
        <w:rPr>
          <w:bCs/>
          <w:i/>
          <w:szCs w:val="26"/>
        </w:rPr>
        <w:t>здание Кайерканского территориального управления Администрации города Норильска, г. Норильск, район Кайеркан, ул. Шахтёрская, д. 9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1 798,4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1 798,3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крыльца заключены три прямых контракта с ООО «ЭКСПЕРТСТРОЙМОНТАЖ» на сумму 1 798,3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объекту </w:t>
      </w:r>
      <w:r w:rsidRPr="0025376A">
        <w:rPr>
          <w:b/>
          <w:bCs/>
          <w:szCs w:val="26"/>
        </w:rPr>
        <w:t>МУ «Снежногорское территориальное управление Администрации города Норильска»</w:t>
      </w:r>
      <w:r w:rsidRPr="0025376A">
        <w:rPr>
          <w:bCs/>
          <w:szCs w:val="26"/>
        </w:rPr>
        <w:t xml:space="preserve"> – </w:t>
      </w:r>
      <w:r w:rsidRPr="0025376A">
        <w:rPr>
          <w:bCs/>
          <w:i/>
          <w:szCs w:val="26"/>
        </w:rPr>
        <w:t>здание административно-общественного центра поселка Снежногорск, ул. Хантайская Набережная, д.10:</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599,8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599,7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частичному ремонту и окраске фасада здания заключен муниципальный контракт с ИП Малютина Е.Д. на сумму 599,7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дорожно-транспортной инфраструктуры Администрации города Норильска»</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6.1) Здание МАУ ДО «Норильский центр безопасности движения», г. Норильск, Центральный район, пр. Молодежный, д. 9:</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2 385,7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монтажа системы видеонаблюдения заключен муниципальный контракт с ООО «САНТЕХНИКИ» на сумму 1 297,3 тыс. руб. Заключено дополнительное соглашение об увеличении срока выполнения работ. Работы не выполнены. Оплата неисполненных обязательств по объекту в размере 1 297,3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СТРОЙПРОЕКТ» на сумму 1 088,3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6.2) Отапливаемый павильон, расположенный по адресу: г. Норильск, Центральный район, ул. Октябрьская, в районе стр. 1 В:</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56 234,9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55 034,9 тыс. руб. (97,9%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На изготовление, поставку и монтаж отапливаемого павильона для размещения станции технического контроля заключен муниципальный контракт с ООО «ГРАДРЕСУРС» на сумму 55 034,9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Экономия по факту выполненных работ составила 1 200,0 тыс. руб. </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имущества Администрации города Норильска»</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7.1) Помещения МУ «Управления имущества Администрации города Норильска», г. Норильск, Центральный район, просп. Ленинский, д. 23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7 266,9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устройства вентиляции подполья заключен муниципальный контракт с ООО «САНТЕХНИКИ» на сумму 1 866,5 тыс. руб. Работы не приняты, в связи с отсутствием пакета приемо-сдаточной документации.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крылец заключен муниципальный контракт с ООО «ТАЙМЫРСТРОЙ» на сумму 5 400,3 тыс. руб. Работы не приняты,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7 266,9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bCs/>
          <w:i/>
          <w:szCs w:val="26"/>
        </w:rPr>
        <w:t>7.2</w:t>
      </w:r>
      <w:r w:rsidRPr="0025376A">
        <w:rPr>
          <w:i/>
          <w:szCs w:val="26"/>
        </w:rPr>
        <w:t>) Нежилое отдельностоящее здание, расположенное по адресу: г. Норильск, Центральный район, просп. Ленинский, д. 21: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2 305,8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устройства вентиляции подполья по проекту, разработанному в 2023 году, заключен муниципальный контракт с ООО «САНТЕХНИКИ» на сумму 2 305,8 тыс. руб. Работы не приняты, в связи с отсутствием пакета приемо-сдаточной документации.</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szCs w:val="26"/>
        </w:rPr>
        <w:t>Оплата неисполненных обязательств по объекту в размере 2 305,8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7.3) Нежилые помещения, расположенные по адресу: г. Норильск, Центральный район, ул. Нансена, д. 48, пом. 65, 66:</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2 506,0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замене системы отопления заключен муниципальный контракт с ООО «ГЛАВСТРОЙ» на сумму 2 506,0 тыс. руб. В связи с поздним предоставлением подрядчиком приемо-сдаточной документации приемка выполненных работ на объекте в 2024 году не произведена.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2 506,0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7.4) Нежилое отдельностоящее здание, расположенное по адресу: г. Норильск, район Кайеркан, ул. Строительная, д. 2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7 814,3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1 011,5 тыс. руб. (12,9% от плана)</w:t>
      </w:r>
    </w:p>
    <w:p w:rsidR="0025376A" w:rsidRPr="0025376A" w:rsidRDefault="0025376A" w:rsidP="0025376A">
      <w:pPr>
        <w:ind w:firstLine="708"/>
        <w:jc w:val="both"/>
        <w:rPr>
          <w:szCs w:val="26"/>
        </w:rPr>
      </w:pPr>
      <w:r w:rsidRPr="0025376A">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6 917,5 тыс. руб. В соответствии с условиями контракта оплачен аванс на сумму 1 011,5 тыс. руб. Работы не приняты. Документы направлены на экспертизу, заключение экспертизы ожидается в 2025 году.</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2х-годичный муниципальный контракт с ООО «РЕМСТРОЙПРОЕКТ» на сумму 4 392,0 тыс. руб., в том числе: 2023 – 3 912,2 тыс. руб., 2024 – 479,8 тыс. руб. Работы не приняты, электронная приемка не состоялась, документы не загружены подрядчиком.</w:t>
      </w:r>
    </w:p>
    <w:p w:rsidR="0025376A" w:rsidRPr="0025376A" w:rsidRDefault="0025376A" w:rsidP="0025376A">
      <w:pPr>
        <w:ind w:firstLine="708"/>
        <w:jc w:val="both"/>
        <w:rPr>
          <w:szCs w:val="26"/>
        </w:rPr>
      </w:pPr>
      <w:r w:rsidRPr="0025376A">
        <w:rPr>
          <w:szCs w:val="26"/>
        </w:rPr>
        <w:t>Расходы в размере 7 397,4 тыс. руб. на оплату работ по разработке проектно-сметной документации и выполнения работ по модернизации индивидуального теплового пункта включены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предусмотрены ассигнования в размере 416,9 тыс. руб. Денежные средства не были востребованы.</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7.5) Нежилое отдельностоящее здание, расположенное по адресу: г. Норильск, Центральный район, ул. Талнахская, д. 51: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599,4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помещений заключен муниципальный контракт с ООО «ТАЙМЫРСТРОЙ» на сумму 599,4 тыс. руб. Приемка выполненных работ на объекте в 2024 году не произведена,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599,4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7.6) Нежилое отдельностоящее здание, г. Норильск, Центральный район, ул. Нансена, д. 86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1 002,8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на восстановление конструкций «нулевого» цикла заключен муниципальный контракт с ООО «СК СТРОЙПРОЕКТ» на сумму 1 002,8 тыс. руб. В связи с нарушением подрядчиком условий контракта было направлено решение об одностороннем расторжении. </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по взаимодействию с общественными организациями и молодежной политике»</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8.1) Помещения МБУ «Молодежный центр», г. Норильск, район Кайеркан, ул. Школьная, д. 10:</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410,3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410,2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410,2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8.2) Помещения МБУ «Молодежный центр», поселка Снежногорск, ул. Хантайская Набережная, д. 1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4 642,9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4 611,3 тыс. руб. (99,3%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работы по ремонту помещений заключен муниципальный контракт с ИП Малютина Е.Д. на сумму 4 642,8 тыс. руб. В связи с уменьшением объёма работ заключено дополнительное соглашение на уменьшение цены контракта, таким образом, стоимость контракта составила 4 611,3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Экономия по факту выполненных работ составила 31,6 тыс. руб.</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i/>
          <w:szCs w:val="26"/>
        </w:rPr>
      </w:pPr>
      <w:r w:rsidRPr="0025376A">
        <w:rPr>
          <w:bCs/>
          <w:szCs w:val="26"/>
        </w:rPr>
        <w:t xml:space="preserve">По объекту </w:t>
      </w:r>
      <w:r w:rsidRPr="0025376A">
        <w:rPr>
          <w:b/>
          <w:bCs/>
          <w:szCs w:val="26"/>
        </w:rPr>
        <w:t>МБУ «Автохозяйство»</w:t>
      </w:r>
      <w:r w:rsidRPr="0025376A">
        <w:rPr>
          <w:bCs/>
          <w:szCs w:val="26"/>
        </w:rPr>
        <w:t xml:space="preserve"> – </w:t>
      </w:r>
      <w:r w:rsidRPr="0025376A">
        <w:rPr>
          <w:bCs/>
          <w:i/>
          <w:szCs w:val="26"/>
        </w:rPr>
        <w:t>нежилое отдельностоящее здание, расположенное по адресу: г. Норильск, Центральный район, ул. Энергетическая, д. 14, стр. 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1 013,6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110,3 тыс. руб. (10,9%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проектно-сметной документации на ремонт фасада и крылец здания заключен муниципальный контракт с ООО «ИНЖЕНЕРПРОЕКТГРУПП» на сумму 903,3 тыс. руб. Приемка выполненных работ на объекте в 2024 году не произведена, в связи с отсутствием пакета приемо-сдаточной документации. Оплата неисполненных обязательств по объекту в размере 903,2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110,3 тыс. руб. 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МКУ «Служба спасения»</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10.1) Нежилое отдельностоящее здание, расположенное по адресу: г. Норильск, Центральный район, ул. Вальковская, д. 14:</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6 267,4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6 267,4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«КЕДР» на сумму 6 267,4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10.2) Ангар быстровозводимый на территории г. Норильск, р-н Центральный, ул. Вальковская, д. 14:</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523,4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Финансирование по разработке проектной продукции на монтаж автономного индивидуального теплового пункта не освоено, в связи с тем, что по результатам подведения итогов аукциона подрядчик не определен.</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10.3) Нежилое отдельностоящее здание, расположенное по адресу: г. Норильск, Центральный район, ул. Вальковская, д. 14/1: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6 400,0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6 400,0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«КЕДР» на сумму 6 400,0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993"/>
          <w:tab w:val="left" w:pos="1134"/>
        </w:tabs>
        <w:autoSpaceDE w:val="0"/>
        <w:autoSpaceDN w:val="0"/>
        <w:adjustRightInd w:val="0"/>
        <w:jc w:val="both"/>
        <w:rPr>
          <w:bCs/>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25376A" w:rsidRPr="0025376A" w:rsidRDefault="0025376A" w:rsidP="0025376A">
      <w:pPr>
        <w:widowControl w:val="0"/>
        <w:tabs>
          <w:tab w:val="left" w:pos="0"/>
        </w:tabs>
        <w:autoSpaceDE w:val="0"/>
        <w:autoSpaceDN w:val="0"/>
        <w:adjustRightInd w:val="0"/>
        <w:ind w:firstLine="709"/>
        <w:jc w:val="both"/>
        <w:rPr>
          <w:b/>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25376A">
        <w:rPr>
          <w:bCs/>
          <w:szCs w:val="26"/>
        </w:rPr>
        <w:t>.</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7</w:t>
      </w:r>
      <w:r w:rsidR="00D931D0">
        <w:rPr>
          <w:rFonts w:eastAsia="Arial Unicode MS"/>
          <w:bCs/>
          <w:szCs w:val="26"/>
        </w:rPr>
        <w:t>0</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25376A" w:rsidRPr="0025376A" w:rsidTr="0025376A">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836"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7.</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w:t>
            </w:r>
            <w:r w:rsidRPr="0025376A">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25376A">
              <w:rPr>
                <w:b/>
                <w:bCs/>
                <w:i/>
                <w:sz w:val="22"/>
                <w:szCs w:val="22"/>
              </w:rPr>
              <w:t xml:space="preserve">», в том числе: </w:t>
            </w:r>
          </w:p>
        </w:tc>
        <w:tc>
          <w:tcPr>
            <w:tcW w:w="836"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72 952,9</w:t>
            </w:r>
          </w:p>
        </w:tc>
        <w:tc>
          <w:tcPr>
            <w:tcW w:w="758"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56 416,0</w:t>
            </w:r>
          </w:p>
        </w:tc>
        <w:tc>
          <w:tcPr>
            <w:tcW w:w="75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77,3</w:t>
            </w:r>
          </w:p>
        </w:tc>
      </w:tr>
      <w:tr w:rsidR="0025376A" w:rsidRPr="0025376A" w:rsidTr="00555205">
        <w:trPr>
          <w:trHeight w:val="15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i/>
                <w:iCs/>
                <w:sz w:val="22"/>
                <w:szCs w:val="22"/>
              </w:rPr>
            </w:pPr>
            <w:r w:rsidRPr="0025376A">
              <w:rPr>
                <w:bCs/>
                <w:i/>
                <w:iCs/>
                <w:sz w:val="22"/>
                <w:szCs w:val="22"/>
              </w:rPr>
              <w:t xml:space="preserve"> - местный бюджет</w:t>
            </w:r>
          </w:p>
        </w:tc>
        <w:tc>
          <w:tcPr>
            <w:tcW w:w="836"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60 420,9</w:t>
            </w:r>
          </w:p>
        </w:tc>
        <w:tc>
          <w:tcPr>
            <w:tcW w:w="758"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43 884,0</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72,6</w:t>
            </w:r>
          </w:p>
        </w:tc>
      </w:tr>
      <w:tr w:rsidR="0025376A" w:rsidRPr="0025376A" w:rsidTr="00555205">
        <w:trPr>
          <w:trHeight w:val="162"/>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Cs/>
                <w:i/>
                <w:iCs/>
                <w:sz w:val="22"/>
                <w:szCs w:val="22"/>
              </w:rPr>
            </w:pPr>
            <w:r w:rsidRPr="0025376A">
              <w:rPr>
                <w:bCs/>
                <w:i/>
                <w:iCs/>
                <w:sz w:val="22"/>
                <w:szCs w:val="22"/>
              </w:rPr>
              <w:t>- краевой бюджет</w:t>
            </w:r>
          </w:p>
        </w:tc>
        <w:tc>
          <w:tcPr>
            <w:tcW w:w="836"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12 532,0</w:t>
            </w:r>
          </w:p>
        </w:tc>
        <w:tc>
          <w:tcPr>
            <w:tcW w:w="758"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12 532,0</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100,0</w:t>
            </w:r>
          </w:p>
        </w:tc>
      </w:tr>
      <w:tr w:rsidR="0025376A" w:rsidRPr="0025376A" w:rsidTr="0025376A">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7.1. «</w:t>
            </w:r>
            <w:r w:rsidRPr="0025376A">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25376A">
              <w:rPr>
                <w:b/>
                <w:bCs/>
                <w:sz w:val="22"/>
                <w:szCs w:val="22"/>
              </w:rPr>
              <w:t>», в том числе:</w:t>
            </w:r>
          </w:p>
        </w:tc>
        <w:tc>
          <w:tcPr>
            <w:tcW w:w="836"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21 807,4</w:t>
            </w:r>
          </w:p>
        </w:tc>
        <w:tc>
          <w:tcPr>
            <w:tcW w:w="758"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12 043,9</w:t>
            </w:r>
          </w:p>
        </w:tc>
        <w:tc>
          <w:tcPr>
            <w:tcW w:w="75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55,2</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Cs/>
                <w:iCs/>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15 511,8</w:t>
            </w:r>
          </w:p>
        </w:tc>
        <w:tc>
          <w:tcPr>
            <w:tcW w:w="758"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5 748,3</w:t>
            </w:r>
          </w:p>
        </w:tc>
        <w:tc>
          <w:tcPr>
            <w:tcW w:w="75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37,1</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Cs/>
                <w:iCs/>
                <w:sz w:val="22"/>
                <w:szCs w:val="22"/>
              </w:rPr>
              <w:t>краевой бюджет</w:t>
            </w:r>
          </w:p>
        </w:tc>
        <w:tc>
          <w:tcPr>
            <w:tcW w:w="836"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6 295,6</w:t>
            </w:r>
          </w:p>
        </w:tc>
        <w:tc>
          <w:tcPr>
            <w:tcW w:w="758"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6 295,6</w:t>
            </w:r>
          </w:p>
        </w:tc>
        <w:tc>
          <w:tcPr>
            <w:tcW w:w="75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100,0</w:t>
            </w:r>
          </w:p>
        </w:tc>
      </w:tr>
      <w:tr w:rsidR="0025376A" w:rsidRPr="0025376A" w:rsidTr="0025376A">
        <w:trPr>
          <w:trHeight w:val="946"/>
        </w:trPr>
        <w:tc>
          <w:tcPr>
            <w:tcW w:w="265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Cs/>
                <w:sz w:val="22"/>
                <w:szCs w:val="22"/>
              </w:rPr>
            </w:pPr>
            <w:r w:rsidRPr="0025376A">
              <w:rPr>
                <w:b/>
                <w:bCs/>
                <w:sz w:val="22"/>
                <w:szCs w:val="22"/>
              </w:rPr>
              <w:t>Мероприятие 7.2. «</w:t>
            </w:r>
            <w:r w:rsidRPr="0025376A">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25376A">
              <w:rPr>
                <w:b/>
                <w:bCs/>
                <w:sz w:val="22"/>
                <w:szCs w:val="22"/>
              </w:rPr>
              <w:t>», в том числе:</w:t>
            </w:r>
          </w:p>
        </w:tc>
        <w:tc>
          <w:tcPr>
            <w:tcW w:w="836"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51 145,5</w:t>
            </w:r>
          </w:p>
        </w:tc>
        <w:tc>
          <w:tcPr>
            <w:tcW w:w="758"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44 372,1</w:t>
            </w:r>
          </w:p>
        </w:tc>
        <w:tc>
          <w:tcPr>
            <w:tcW w:w="75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86,8</w:t>
            </w:r>
          </w:p>
        </w:tc>
      </w:tr>
      <w:tr w:rsidR="0025376A" w:rsidRPr="0025376A" w:rsidTr="0025376A">
        <w:trPr>
          <w:trHeight w:val="18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Cs/>
                <w:iCs/>
                <w:sz w:val="22"/>
                <w:szCs w:val="22"/>
              </w:rPr>
              <w:t>местный бюджет</w:t>
            </w:r>
          </w:p>
        </w:tc>
        <w:tc>
          <w:tcPr>
            <w:tcW w:w="836"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44 909,1</w:t>
            </w:r>
          </w:p>
        </w:tc>
        <w:tc>
          <w:tcPr>
            <w:tcW w:w="758"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38 135,7</w:t>
            </w:r>
          </w:p>
        </w:tc>
        <w:tc>
          <w:tcPr>
            <w:tcW w:w="75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84,9</w:t>
            </w:r>
          </w:p>
        </w:tc>
      </w:tr>
      <w:tr w:rsidR="0025376A" w:rsidRPr="0025376A" w:rsidTr="0025376A">
        <w:trPr>
          <w:trHeight w:val="6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Cs/>
                <w:iCs/>
                <w:sz w:val="22"/>
                <w:szCs w:val="22"/>
              </w:rPr>
              <w:t>краевой бюджет</w:t>
            </w:r>
          </w:p>
        </w:tc>
        <w:tc>
          <w:tcPr>
            <w:tcW w:w="836"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6 236,4</w:t>
            </w:r>
          </w:p>
        </w:tc>
        <w:tc>
          <w:tcPr>
            <w:tcW w:w="758"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6 236,4</w:t>
            </w:r>
          </w:p>
        </w:tc>
        <w:tc>
          <w:tcPr>
            <w:tcW w:w="75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100,0</w:t>
            </w:r>
          </w:p>
        </w:tc>
      </w:tr>
    </w:tbl>
    <w:p w:rsidR="0025376A" w:rsidRPr="0025376A" w:rsidRDefault="0025376A" w:rsidP="0025376A">
      <w:pPr>
        <w:widowControl w:val="0"/>
        <w:tabs>
          <w:tab w:val="left" w:pos="709"/>
        </w:tabs>
        <w:autoSpaceDE w:val="0"/>
        <w:autoSpaceDN w:val="0"/>
        <w:adjustRightInd w:val="0"/>
        <w:jc w:val="both"/>
        <w:rPr>
          <w:b/>
          <w:i/>
          <w:szCs w:val="26"/>
        </w:rPr>
      </w:pPr>
      <w:r w:rsidRPr="0025376A">
        <w:rPr>
          <w:b/>
          <w:i/>
          <w:szCs w:val="26"/>
        </w:rPr>
        <w:tab/>
      </w:r>
    </w:p>
    <w:p w:rsidR="0025376A" w:rsidRPr="0025376A" w:rsidRDefault="0025376A" w:rsidP="0025376A">
      <w:pPr>
        <w:widowControl w:val="0"/>
        <w:tabs>
          <w:tab w:val="left" w:pos="709"/>
        </w:tabs>
        <w:autoSpaceDE w:val="0"/>
        <w:autoSpaceDN w:val="0"/>
        <w:adjustRightInd w:val="0"/>
        <w:jc w:val="both"/>
        <w:rPr>
          <w:b/>
          <w:i/>
          <w:szCs w:val="26"/>
        </w:rPr>
      </w:pPr>
      <w:r w:rsidRPr="0025376A">
        <w:rPr>
          <w:b/>
          <w:i/>
          <w:szCs w:val="26"/>
        </w:rPr>
        <w:tab/>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25376A" w:rsidRPr="0025376A" w:rsidRDefault="0025376A" w:rsidP="0025376A">
      <w:pPr>
        <w:shd w:val="clear" w:color="auto" w:fill="FFFFFF"/>
        <w:tabs>
          <w:tab w:val="left" w:pos="-3828"/>
          <w:tab w:val="left" w:pos="993"/>
        </w:tabs>
        <w:ind w:firstLine="709"/>
        <w:jc w:val="both"/>
        <w:rPr>
          <w:szCs w:val="26"/>
        </w:rPr>
      </w:pPr>
    </w:p>
    <w:p w:rsidR="0025376A" w:rsidRPr="0025376A" w:rsidRDefault="0025376A" w:rsidP="0025376A">
      <w:pPr>
        <w:ind w:firstLine="709"/>
        <w:jc w:val="both"/>
        <w:rPr>
          <w:szCs w:val="26"/>
        </w:rPr>
      </w:pPr>
      <w:r w:rsidRPr="0025376A">
        <w:rPr>
          <w:szCs w:val="26"/>
        </w:rPr>
        <w:t>На реализацию данного мероприятия в 2024 году предусматривалось финансирование для 6 объектов муниципальной собственности</w:t>
      </w:r>
      <w:r w:rsidRPr="0025376A">
        <w:rPr>
          <w:bCs/>
          <w:szCs w:val="26"/>
        </w:rPr>
        <w:t xml:space="preserve"> </w:t>
      </w:r>
      <w:r w:rsidRPr="0025376A">
        <w:rPr>
          <w:szCs w:val="26"/>
        </w:rPr>
        <w:t xml:space="preserve">в объеме 21 807,4 тыс. руб., израсходовано </w:t>
      </w:r>
      <w:r w:rsidRPr="0025376A">
        <w:rPr>
          <w:bCs/>
          <w:szCs w:val="26"/>
        </w:rPr>
        <w:t xml:space="preserve">12 043,9 </w:t>
      </w:r>
      <w:r w:rsidRPr="0025376A">
        <w:rPr>
          <w:szCs w:val="26"/>
        </w:rPr>
        <w:t>тыс. руб. (55,2% от плана), в том числе:</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местный бюджет – 15 511,8 тыс. руб., израсходовано – 5 748,3 тыс. руб. (37,1% от плана);</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краевой бюджет – 6 295,6 тыс. руб., израсходовано – 6 295,6 тыс. руб. (100,0% от плана).</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 Молодежный, д. 7:</w:t>
      </w:r>
    </w:p>
    <w:p w:rsidR="0025376A" w:rsidRPr="0025376A" w:rsidRDefault="0025376A" w:rsidP="0025376A">
      <w:pPr>
        <w:tabs>
          <w:tab w:val="left" w:pos="993"/>
        </w:tabs>
        <w:ind w:firstLine="709"/>
        <w:contextualSpacing/>
        <w:jc w:val="both"/>
        <w:rPr>
          <w:i/>
          <w:szCs w:val="26"/>
        </w:rPr>
      </w:pPr>
      <w:r w:rsidRPr="0025376A">
        <w:rPr>
          <w:i/>
          <w:szCs w:val="26"/>
        </w:rPr>
        <w:t>План – 6 995,2 тыс. руб. (МБ – 699,6 тыс. руб.; КБ – 6 295,6 тыс. руб.)</w:t>
      </w:r>
    </w:p>
    <w:p w:rsidR="0025376A" w:rsidRPr="0025376A" w:rsidRDefault="0025376A" w:rsidP="0025376A">
      <w:pPr>
        <w:tabs>
          <w:tab w:val="left" w:pos="993"/>
        </w:tabs>
        <w:ind w:firstLine="709"/>
        <w:contextualSpacing/>
        <w:jc w:val="both"/>
        <w:rPr>
          <w:i/>
          <w:szCs w:val="26"/>
        </w:rPr>
      </w:pPr>
      <w:r w:rsidRPr="0025376A">
        <w:rPr>
          <w:i/>
          <w:szCs w:val="26"/>
        </w:rPr>
        <w:t>Касса – 6 995,1 тыс. руб. (МБ – 699,5 тыс. руб.; КБ – 6 295,6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ремонту актового зала (устранение нарушений требований пожарной безопасности) заключен муниципальный контракт с ИП Малютина Е.Д. на сумму 6 995,1 тыс. руб., в том числе финансирование из краевого бюджета в размере 6 295,6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МБУ ДО «Норильская детская художественная школа», г. Норильск, Центральный район, ул. Комсомольская, д. 52 А:</w:t>
      </w:r>
    </w:p>
    <w:p w:rsidR="0025376A" w:rsidRPr="0025376A" w:rsidRDefault="0025376A" w:rsidP="0025376A">
      <w:pPr>
        <w:tabs>
          <w:tab w:val="left" w:pos="993"/>
        </w:tabs>
        <w:ind w:firstLine="709"/>
        <w:jc w:val="both"/>
        <w:rPr>
          <w:i/>
          <w:szCs w:val="26"/>
        </w:rPr>
      </w:pPr>
      <w:r w:rsidRPr="0025376A">
        <w:rPr>
          <w:i/>
          <w:szCs w:val="26"/>
        </w:rPr>
        <w:t>План – 2 744,2 тыс. руб.</w:t>
      </w:r>
    </w:p>
    <w:p w:rsidR="0025376A" w:rsidRPr="0025376A" w:rsidRDefault="0025376A" w:rsidP="0025376A">
      <w:pPr>
        <w:tabs>
          <w:tab w:val="left" w:pos="993"/>
        </w:tabs>
        <w:ind w:firstLine="709"/>
        <w:jc w:val="both"/>
        <w:rPr>
          <w:i/>
          <w:szCs w:val="26"/>
        </w:rPr>
      </w:pPr>
      <w:r w:rsidRPr="0025376A">
        <w:rPr>
          <w:i/>
          <w:szCs w:val="26"/>
        </w:rPr>
        <w:t>Касса – 2 744,0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приведения объекта в соответствие с требованиями пожарной безопасности по проекту, разработанному в 2023 году, заключен муниципальный контракт с ИП Зайцева М.И. на сумму 2 744,0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Шахтерская, д. 14:</w:t>
      </w:r>
    </w:p>
    <w:p w:rsidR="0025376A" w:rsidRPr="0025376A" w:rsidRDefault="0025376A" w:rsidP="0025376A">
      <w:pPr>
        <w:tabs>
          <w:tab w:val="left" w:pos="993"/>
        </w:tabs>
        <w:ind w:firstLine="709"/>
        <w:jc w:val="both"/>
        <w:rPr>
          <w:i/>
          <w:szCs w:val="26"/>
        </w:rPr>
      </w:pPr>
      <w:r w:rsidRPr="0025376A">
        <w:rPr>
          <w:i/>
          <w:szCs w:val="26"/>
        </w:rPr>
        <w:t>План – 6 820,2 тыс. руб.</w:t>
      </w:r>
    </w:p>
    <w:p w:rsidR="0025376A" w:rsidRPr="0025376A" w:rsidRDefault="0025376A" w:rsidP="0025376A">
      <w:pPr>
        <w:tabs>
          <w:tab w:val="left" w:pos="993"/>
        </w:tabs>
        <w:ind w:firstLine="709"/>
        <w:jc w:val="both"/>
        <w:rPr>
          <w:i/>
          <w:szCs w:val="26"/>
        </w:rPr>
      </w:pPr>
      <w:r w:rsidRPr="0025376A">
        <w:rPr>
          <w:i/>
          <w:szCs w:val="26"/>
        </w:rPr>
        <w:t>Касса – 901,9 тыс. руб. (13,2% от плана)</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проектно-сметной документации на ремонт зрительного зала с заменой каркаса ступенчатого пола заключен муниципальный контракт с ООО «АРТ МОДУС» на сумму 901,9 тыс. руб. Работы выполнены и оплачены в полном объёме.</w:t>
      </w:r>
    </w:p>
    <w:p w:rsidR="0025376A" w:rsidRPr="0025376A" w:rsidRDefault="0025376A" w:rsidP="0025376A">
      <w:pPr>
        <w:tabs>
          <w:tab w:val="left" w:pos="993"/>
        </w:tabs>
        <w:autoSpaceDE w:val="0"/>
        <w:autoSpaceDN w:val="0"/>
        <w:adjustRightInd w:val="0"/>
        <w:ind w:firstLine="709"/>
        <w:jc w:val="both"/>
        <w:rPr>
          <w:rFonts w:eastAsia="Calibri"/>
          <w:szCs w:val="26"/>
          <w:lang w:eastAsia="en-US"/>
        </w:rPr>
      </w:pPr>
      <w:r w:rsidRPr="0025376A">
        <w:rPr>
          <w:rFonts w:eastAsia="Calibri"/>
          <w:szCs w:val="26"/>
          <w:lang w:eastAsia="en-US"/>
        </w:rPr>
        <w:t>На приведение объекта в соответствие с требованиями пожарной безопасности (кроме зрительного зала) заключен муниципальный контракт с ООО «Голдмун» на сумму 5 918,3 тыс. руб. В связи с поздним предоставлением подрядчиком приемо-сдаточной документации, приемка выполненных работ на объекте в 2024 году не произведена.</w:t>
      </w:r>
    </w:p>
    <w:p w:rsidR="0025376A" w:rsidRPr="0025376A" w:rsidRDefault="0025376A" w:rsidP="0025376A">
      <w:pPr>
        <w:tabs>
          <w:tab w:val="left" w:pos="993"/>
        </w:tabs>
        <w:autoSpaceDE w:val="0"/>
        <w:autoSpaceDN w:val="0"/>
        <w:adjustRightInd w:val="0"/>
        <w:ind w:firstLine="709"/>
        <w:jc w:val="both"/>
        <w:rPr>
          <w:rFonts w:eastAsia="Calibri"/>
          <w:szCs w:val="26"/>
          <w:lang w:eastAsia="en-US"/>
        </w:rPr>
      </w:pPr>
      <w:r w:rsidRPr="0025376A">
        <w:rPr>
          <w:szCs w:val="26"/>
        </w:rPr>
        <w:t>Оплата неисполненных обязательств по объекту в размере 5 918,3 тыс. руб. включена в корректировку МП для рассмотрения на сессии НгСд в апреле 2025 года</w:t>
      </w:r>
      <w:r w:rsidRPr="0025376A">
        <w:rPr>
          <w:rFonts w:eastAsia="Calibri"/>
          <w:szCs w:val="26"/>
          <w:lang w:eastAsia="en-US"/>
        </w:rPr>
        <w:t>.</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Здание Администрации города Норильска, г. Норильск, Центральный район, просп. Ленинский, д. 24 А:</w:t>
      </w:r>
    </w:p>
    <w:p w:rsidR="0025376A" w:rsidRPr="0025376A" w:rsidRDefault="0025376A" w:rsidP="0025376A">
      <w:pPr>
        <w:tabs>
          <w:tab w:val="left" w:pos="142"/>
          <w:tab w:val="left" w:pos="993"/>
        </w:tabs>
        <w:ind w:firstLine="709"/>
        <w:contextualSpacing/>
        <w:jc w:val="both"/>
        <w:rPr>
          <w:i/>
          <w:szCs w:val="26"/>
        </w:rPr>
      </w:pPr>
      <w:r w:rsidRPr="0025376A">
        <w:rPr>
          <w:i/>
          <w:szCs w:val="26"/>
        </w:rPr>
        <w:t>План – 1 402,9 тыс. руб.</w:t>
      </w:r>
    </w:p>
    <w:p w:rsidR="0025376A" w:rsidRPr="0025376A" w:rsidRDefault="0025376A" w:rsidP="0025376A">
      <w:pPr>
        <w:tabs>
          <w:tab w:val="left" w:pos="993"/>
        </w:tabs>
        <w:ind w:firstLine="709"/>
        <w:jc w:val="both"/>
        <w:rPr>
          <w:i/>
          <w:szCs w:val="26"/>
        </w:rPr>
      </w:pPr>
      <w:r w:rsidRPr="0025376A">
        <w:rPr>
          <w:i/>
          <w:szCs w:val="26"/>
        </w:rPr>
        <w:t>Касса – 1 402,9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«СТРОЙСЕТЬ» на сумму 1 402,9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w:t>
      </w:r>
    </w:p>
    <w:p w:rsidR="0025376A" w:rsidRPr="0025376A" w:rsidRDefault="0025376A" w:rsidP="0025376A">
      <w:pPr>
        <w:tabs>
          <w:tab w:val="left" w:pos="993"/>
        </w:tabs>
        <w:ind w:firstLine="709"/>
        <w:contextualSpacing/>
        <w:jc w:val="both"/>
        <w:rPr>
          <w:i/>
          <w:szCs w:val="26"/>
        </w:rPr>
      </w:pPr>
      <w:r w:rsidRPr="0025376A">
        <w:rPr>
          <w:i/>
          <w:szCs w:val="26"/>
        </w:rPr>
        <w:t>План – 1 836,2 тыс. руб.</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«ИнженерПроектГрупп» на сумму 1 690,8 тыс. руб. Документы направлены на экспертизу, заключение ожидается в 2025 году. </w:t>
      </w:r>
    </w:p>
    <w:p w:rsidR="0025376A" w:rsidRPr="0025376A" w:rsidRDefault="0025376A" w:rsidP="0025376A">
      <w:pPr>
        <w:tabs>
          <w:tab w:val="left" w:pos="1380"/>
          <w:tab w:val="left" w:pos="7350"/>
        </w:tabs>
        <w:ind w:firstLine="709"/>
        <w:jc w:val="both"/>
        <w:rPr>
          <w:szCs w:val="26"/>
        </w:rPr>
      </w:pPr>
      <w:r w:rsidRPr="0025376A">
        <w:rPr>
          <w:szCs w:val="26"/>
        </w:rPr>
        <w:t>Оплата неисполненных обязательств по объекту в размере 1 690,8 тыс. руб. включена в корректировку МП для рассмотрения на сессии НгСд в апреле 2025 года.</w:t>
      </w:r>
    </w:p>
    <w:p w:rsidR="0025376A" w:rsidRPr="0025376A" w:rsidRDefault="0025376A" w:rsidP="0025376A">
      <w:pPr>
        <w:tabs>
          <w:tab w:val="left" w:pos="1380"/>
          <w:tab w:val="left" w:pos="7350"/>
        </w:tabs>
        <w:ind w:firstLine="709"/>
        <w:jc w:val="both"/>
        <w:rPr>
          <w:szCs w:val="26"/>
        </w:rPr>
      </w:pPr>
      <w:r w:rsidRPr="0025376A">
        <w:rPr>
          <w:szCs w:val="26"/>
        </w:rPr>
        <w:t>На проведение государственной экспертизы проверки достоверности сметной стоимости предусмотрены ассигнования в размере 145,4 тыс. руб. Денежные средства не были востребованы.</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14/1:</w:t>
      </w:r>
    </w:p>
    <w:p w:rsidR="0025376A" w:rsidRPr="0025376A" w:rsidRDefault="0025376A" w:rsidP="0025376A">
      <w:pPr>
        <w:tabs>
          <w:tab w:val="left" w:pos="993"/>
        </w:tabs>
        <w:ind w:firstLine="709"/>
        <w:contextualSpacing/>
        <w:jc w:val="both"/>
        <w:rPr>
          <w:i/>
          <w:szCs w:val="26"/>
        </w:rPr>
      </w:pPr>
      <w:r w:rsidRPr="0025376A">
        <w:rPr>
          <w:i/>
          <w:szCs w:val="26"/>
        </w:rPr>
        <w:t>План – 2 008,7 тыс. руб.</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«ИнженерПроектГрупп» на сумму 1 843,2 тыс. руб. Документы направлены на экспертизу, заключение ожидается в 2025 году. </w:t>
      </w:r>
    </w:p>
    <w:p w:rsidR="0025376A" w:rsidRPr="0025376A" w:rsidRDefault="0025376A" w:rsidP="0025376A">
      <w:pPr>
        <w:tabs>
          <w:tab w:val="left" w:pos="1380"/>
          <w:tab w:val="left" w:pos="7350"/>
        </w:tabs>
        <w:ind w:firstLine="709"/>
        <w:jc w:val="both"/>
        <w:rPr>
          <w:szCs w:val="26"/>
        </w:rPr>
      </w:pPr>
      <w:r w:rsidRPr="0025376A">
        <w:rPr>
          <w:szCs w:val="26"/>
        </w:rPr>
        <w:t>Оплата неисполненных обязательств по объекту в размере 1 843,2 тыс. руб. включена в корректировку МП для рассмотрения на сессии НгСд в апреле 2025 года</w:t>
      </w:r>
    </w:p>
    <w:p w:rsidR="0025376A" w:rsidRPr="0025376A" w:rsidRDefault="0025376A" w:rsidP="0025376A">
      <w:pPr>
        <w:tabs>
          <w:tab w:val="left" w:pos="1380"/>
          <w:tab w:val="left" w:pos="7350"/>
        </w:tabs>
        <w:ind w:firstLine="709"/>
        <w:jc w:val="both"/>
        <w:rPr>
          <w:szCs w:val="26"/>
        </w:rPr>
      </w:pPr>
      <w:r w:rsidRPr="0025376A">
        <w:rPr>
          <w:szCs w:val="26"/>
        </w:rPr>
        <w:t>На проведение государственной экспертизы проверки достоверности сметной стоимости предусмотрены ассигнования в размере 165,5 тыс. руб. Денежные средства не были востребованы.</w:t>
      </w:r>
    </w:p>
    <w:p w:rsidR="0025376A" w:rsidRPr="0025376A" w:rsidRDefault="0025376A" w:rsidP="0025376A">
      <w:pPr>
        <w:widowControl w:val="0"/>
        <w:tabs>
          <w:tab w:val="left" w:pos="993"/>
        </w:tabs>
        <w:autoSpaceDE w:val="0"/>
        <w:autoSpaceDN w:val="0"/>
        <w:adjustRightInd w:val="0"/>
        <w:ind w:firstLine="709"/>
        <w:jc w:val="both"/>
        <w:rPr>
          <w:b/>
          <w:i/>
          <w:szCs w:val="26"/>
        </w:rPr>
      </w:pPr>
    </w:p>
    <w:p w:rsidR="0025376A" w:rsidRPr="0025376A" w:rsidRDefault="0025376A" w:rsidP="0025376A">
      <w:pPr>
        <w:widowControl w:val="0"/>
        <w:tabs>
          <w:tab w:val="left" w:pos="993"/>
        </w:tabs>
        <w:autoSpaceDE w:val="0"/>
        <w:autoSpaceDN w:val="0"/>
        <w:adjustRightInd w:val="0"/>
        <w:ind w:firstLine="709"/>
        <w:jc w:val="both"/>
        <w:rPr>
          <w:b/>
          <w:i/>
          <w:szCs w:val="26"/>
        </w:rPr>
      </w:pPr>
      <w:r w:rsidRPr="0025376A">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На реализацию данного мероприятия в 2024 году предусматривалось финансирование для 17 объектов муниципальной собственности в объеме 51 145,5 тыс. руб., израсходовано 44 372,1 тыс. руб. (86,8% от плана), в том числе:</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местный бюджет – 44 909,1 тыс. руб., израсходовано – 38 135,7 тыс. руб. (84,9% от плана);</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краевой бюджет – 6 236,4 тыс. руб., израсходовано – 6 236,4 тыс. руб. (100,0% от плана).</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18 «Полянка», г. Норильск, район Талнах, ул. М. Кравца, д. 20:</w:t>
      </w:r>
    </w:p>
    <w:p w:rsidR="0025376A" w:rsidRPr="0025376A" w:rsidRDefault="0025376A" w:rsidP="0025376A">
      <w:pPr>
        <w:tabs>
          <w:tab w:val="left" w:pos="993"/>
        </w:tabs>
        <w:ind w:left="709"/>
        <w:contextualSpacing/>
        <w:jc w:val="both"/>
        <w:rPr>
          <w:i/>
          <w:szCs w:val="26"/>
        </w:rPr>
      </w:pPr>
      <w:r w:rsidRPr="0025376A">
        <w:rPr>
          <w:i/>
          <w:szCs w:val="26"/>
        </w:rPr>
        <w:t xml:space="preserve">План – 6 994,2 тыс. руб. </w:t>
      </w:r>
    </w:p>
    <w:p w:rsidR="0025376A" w:rsidRPr="0025376A" w:rsidRDefault="0025376A" w:rsidP="0025376A">
      <w:pPr>
        <w:tabs>
          <w:tab w:val="left" w:pos="1560"/>
        </w:tabs>
        <w:ind w:firstLine="709"/>
        <w:jc w:val="both"/>
        <w:rPr>
          <w:i/>
          <w:szCs w:val="26"/>
        </w:rPr>
      </w:pPr>
      <w:r w:rsidRPr="0025376A">
        <w:rPr>
          <w:i/>
          <w:szCs w:val="26"/>
        </w:rPr>
        <w:t>Касса – 6 994,1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автоматической пожарной сигнализации и систем оповещения управлением эвакуации (далее </w:t>
      </w:r>
      <w:r w:rsidRPr="0025376A">
        <w:rPr>
          <w:i/>
          <w:szCs w:val="26"/>
        </w:rPr>
        <w:t>–</w:t>
      </w:r>
      <w:r w:rsidRPr="0025376A">
        <w:rPr>
          <w:szCs w:val="26"/>
        </w:rPr>
        <w:t xml:space="preserve"> АПС и СОУЭ) заключен муниципальный контракт с ООО «Фирма «Меркурий» на сумму 6 994,1 тыс. руб.</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32 «Снегирек», г. Норильск, Центральный район, ул. Севастопольская, д. 7 В: </w:t>
      </w:r>
    </w:p>
    <w:p w:rsidR="0025376A" w:rsidRPr="0025376A" w:rsidRDefault="0025376A" w:rsidP="0025376A">
      <w:pPr>
        <w:tabs>
          <w:tab w:val="left" w:pos="1560"/>
        </w:tabs>
        <w:ind w:firstLine="709"/>
        <w:jc w:val="both"/>
        <w:rPr>
          <w:i/>
          <w:szCs w:val="26"/>
        </w:rPr>
      </w:pPr>
      <w:r w:rsidRPr="0025376A">
        <w:rPr>
          <w:i/>
          <w:szCs w:val="26"/>
        </w:rPr>
        <w:t>План – 5 160,3 тыс. руб.</w:t>
      </w:r>
    </w:p>
    <w:p w:rsidR="0025376A" w:rsidRPr="0025376A" w:rsidRDefault="0025376A" w:rsidP="0025376A">
      <w:pPr>
        <w:tabs>
          <w:tab w:val="left" w:pos="1560"/>
        </w:tabs>
        <w:ind w:firstLine="709"/>
        <w:jc w:val="both"/>
        <w:rPr>
          <w:i/>
          <w:szCs w:val="26"/>
        </w:rPr>
      </w:pPr>
      <w:r w:rsidRPr="0025376A">
        <w:rPr>
          <w:i/>
          <w:szCs w:val="26"/>
        </w:rPr>
        <w:t>Касса – 5 160,3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«ЧЕЛЯБМОНТАЖПРОЕКТ» на сумму 5 160,3 тыс. руб. </w:t>
      </w:r>
    </w:p>
    <w:p w:rsidR="0025376A" w:rsidRPr="0025376A" w:rsidRDefault="0025376A" w:rsidP="0025376A">
      <w:pPr>
        <w:tabs>
          <w:tab w:val="left" w:pos="1380"/>
          <w:tab w:val="left" w:pos="7350"/>
        </w:tabs>
        <w:ind w:firstLine="709"/>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МАДОУ «Детский сад № 45 «Улыбка» г. Норильск, Центральный район, пр. Котульского, д. 7:</w:t>
      </w:r>
    </w:p>
    <w:p w:rsidR="0025376A" w:rsidRPr="0025376A" w:rsidRDefault="0025376A" w:rsidP="0025376A">
      <w:pPr>
        <w:tabs>
          <w:tab w:val="left" w:pos="1560"/>
        </w:tabs>
        <w:ind w:firstLine="709"/>
        <w:jc w:val="both"/>
        <w:rPr>
          <w:i/>
          <w:szCs w:val="26"/>
        </w:rPr>
      </w:pPr>
      <w:r w:rsidRPr="0025376A">
        <w:rPr>
          <w:i/>
          <w:szCs w:val="26"/>
        </w:rPr>
        <w:t>План – 599,5 тыс. руб.</w:t>
      </w:r>
    </w:p>
    <w:p w:rsidR="0025376A" w:rsidRPr="0025376A" w:rsidRDefault="0025376A" w:rsidP="0025376A">
      <w:pPr>
        <w:tabs>
          <w:tab w:val="left" w:pos="1560"/>
        </w:tabs>
        <w:ind w:firstLine="709"/>
        <w:jc w:val="both"/>
        <w:rPr>
          <w:i/>
          <w:szCs w:val="26"/>
        </w:rPr>
      </w:pPr>
      <w:r w:rsidRPr="0025376A">
        <w:rPr>
          <w:i/>
          <w:szCs w:val="26"/>
        </w:rPr>
        <w:t>Касса – 599,5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599,5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46 «Надежда», г. Норильск, Центральный район, ул. Лауреатов, д. 63:</w:t>
      </w:r>
    </w:p>
    <w:p w:rsidR="0025376A" w:rsidRPr="0025376A" w:rsidRDefault="0025376A" w:rsidP="0025376A">
      <w:pPr>
        <w:tabs>
          <w:tab w:val="left" w:pos="993"/>
          <w:tab w:val="left" w:pos="1560"/>
        </w:tabs>
        <w:ind w:firstLine="709"/>
        <w:jc w:val="both"/>
        <w:rPr>
          <w:i/>
          <w:szCs w:val="26"/>
        </w:rPr>
      </w:pPr>
      <w:r w:rsidRPr="0025376A">
        <w:rPr>
          <w:i/>
          <w:szCs w:val="26"/>
        </w:rPr>
        <w:t xml:space="preserve">План – 5 492,2 тыс. руб. </w:t>
      </w:r>
    </w:p>
    <w:p w:rsidR="0025376A" w:rsidRPr="0025376A" w:rsidRDefault="0025376A" w:rsidP="0025376A">
      <w:pPr>
        <w:tabs>
          <w:tab w:val="left" w:pos="993"/>
          <w:tab w:val="left" w:pos="1560"/>
        </w:tabs>
        <w:ind w:firstLine="709"/>
        <w:jc w:val="both"/>
        <w:rPr>
          <w:i/>
          <w:szCs w:val="26"/>
        </w:rPr>
      </w:pPr>
      <w:r w:rsidRPr="0025376A">
        <w:rPr>
          <w:i/>
          <w:szCs w:val="26"/>
        </w:rPr>
        <w:t>Касса – 5 492,1 тыс. руб. (100,0% от плана)</w:t>
      </w:r>
    </w:p>
    <w:p w:rsidR="0025376A" w:rsidRPr="0025376A" w:rsidRDefault="0025376A" w:rsidP="0025376A">
      <w:pPr>
        <w:tabs>
          <w:tab w:val="left" w:pos="993"/>
          <w:tab w:val="left" w:pos="1560"/>
        </w:tabs>
        <w:ind w:firstLine="709"/>
        <w:jc w:val="both"/>
        <w:rPr>
          <w:szCs w:val="26"/>
        </w:rPr>
      </w:pPr>
      <w:r w:rsidRPr="0025376A">
        <w:rPr>
          <w:szCs w:val="26"/>
        </w:rPr>
        <w:t xml:space="preserve">На модернизацию системы АПС и СОУЭ заключен муниципальный контракт с ООО ЧОО «Звезда» на сумму 5 492,1 тыс. руб. </w:t>
      </w:r>
    </w:p>
    <w:p w:rsidR="0025376A" w:rsidRPr="0025376A" w:rsidRDefault="0025376A" w:rsidP="0025376A">
      <w:pPr>
        <w:tabs>
          <w:tab w:val="left" w:pos="993"/>
          <w:tab w:val="left" w:pos="1560"/>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59 «Золушка», корп. 1, г. Норильск, Центральный район, ул. Московская, д. 27: </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6 866,4 тыс. руб.</w:t>
      </w:r>
    </w:p>
    <w:p w:rsidR="0025376A" w:rsidRPr="0025376A" w:rsidRDefault="0025376A" w:rsidP="0025376A">
      <w:pPr>
        <w:tabs>
          <w:tab w:val="left" w:pos="1560"/>
        </w:tabs>
        <w:ind w:firstLine="709"/>
        <w:jc w:val="both"/>
        <w:rPr>
          <w:i/>
          <w:szCs w:val="26"/>
        </w:rPr>
      </w:pPr>
      <w:r w:rsidRPr="0025376A">
        <w:rPr>
          <w:i/>
          <w:szCs w:val="26"/>
        </w:rPr>
        <w:t>Касса – 6 866,3 тыс. руб. (100,0% от плана)</w:t>
      </w:r>
    </w:p>
    <w:p w:rsidR="0025376A" w:rsidRPr="0025376A" w:rsidRDefault="0025376A" w:rsidP="0025376A">
      <w:pPr>
        <w:tabs>
          <w:tab w:val="left" w:pos="156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6 866,3 тыс. руб. </w:t>
      </w:r>
    </w:p>
    <w:p w:rsidR="0025376A" w:rsidRPr="0025376A" w:rsidRDefault="0025376A" w:rsidP="0025376A">
      <w:pPr>
        <w:tabs>
          <w:tab w:val="left" w:pos="1560"/>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59 «Золушка», корп. 2, г. Норильск, Центральный район, ул. Московская, д. 29: </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7 034,9 тыс. руб. (МБ – 798,5 тыс. руб.; КБ – 6 236,4 тыс. руб.)</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Касса – 7 034,7 тыс. руб. (МБ – 798,3 тыс. руб.; КБ – 6 236,4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7 034,7 тыс. руб., в том числе финансирование из краевого бюджета в размере 6 236,4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68 «Ладушки», корп. 1, г. Норильск, Центральный район, ул. Московская, д. 10:</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5 160,3 тыс. руб.</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Касса – 5 160,3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«ЧЕЛЯБМОНТАЖПРОЕКТ» на сумму 5 160,3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Помещения МБДОУ «Детский сад № 82 «Сказка», корп. 2, г. Норильск, Центральный район, ул. Комсомольская, д. 18:</w:t>
      </w:r>
    </w:p>
    <w:p w:rsidR="0025376A" w:rsidRPr="0025376A" w:rsidRDefault="0025376A" w:rsidP="0025376A">
      <w:pPr>
        <w:widowControl w:val="0"/>
        <w:tabs>
          <w:tab w:val="left" w:pos="142"/>
          <w:tab w:val="left" w:pos="993"/>
        </w:tabs>
        <w:autoSpaceDE w:val="0"/>
        <w:autoSpaceDN w:val="0"/>
        <w:adjustRightInd w:val="0"/>
        <w:ind w:left="709"/>
        <w:contextualSpacing/>
        <w:jc w:val="both"/>
        <w:rPr>
          <w:i/>
          <w:szCs w:val="26"/>
        </w:rPr>
      </w:pPr>
      <w:r w:rsidRPr="0025376A">
        <w:rPr>
          <w:i/>
          <w:szCs w:val="26"/>
        </w:rPr>
        <w:t xml:space="preserve">План – 148,8 тыс. руб. </w:t>
      </w:r>
    </w:p>
    <w:p w:rsidR="0025376A" w:rsidRPr="0025376A" w:rsidRDefault="0025376A" w:rsidP="0025376A">
      <w:pPr>
        <w:tabs>
          <w:tab w:val="left" w:pos="993"/>
          <w:tab w:val="left" w:pos="1560"/>
        </w:tabs>
        <w:ind w:firstLine="709"/>
        <w:jc w:val="both"/>
        <w:rPr>
          <w:i/>
          <w:szCs w:val="26"/>
        </w:rPr>
      </w:pPr>
      <w:r w:rsidRPr="0025376A">
        <w:rPr>
          <w:i/>
          <w:szCs w:val="26"/>
        </w:rPr>
        <w:t xml:space="preserve">Касса – 148,8 тыс. руб. (100,0% от плана) </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148,8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Помещение МБОУ «Гимназия № 5», корп. 3, г. Норильск, Центральный район, ул. Талнахская, д. 10 А:</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1 105,4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Касса – 1 105,4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«Фирма «Меркурий» на сумму 1 105,4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МБОУ «СШ № 40», г. Норильск, район Кайеркан, ул. Первомайская, д. 20 А:</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3 628,5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На модернизацию системы АПС и СОУЭ заключен муниципальный контракт с ООО ЧОО «ЗВЕЗДА» на сумму 3 628,5 тыс. руб. (неисполненные обязательства 2022 года).</w:t>
      </w:r>
    </w:p>
    <w:p w:rsidR="0025376A" w:rsidRPr="0025376A" w:rsidRDefault="0025376A" w:rsidP="0025376A">
      <w:pPr>
        <w:tabs>
          <w:tab w:val="left" w:pos="1380"/>
          <w:tab w:val="left" w:pos="7350"/>
        </w:tabs>
        <w:ind w:firstLine="709"/>
        <w:jc w:val="both"/>
        <w:rPr>
          <w:szCs w:val="26"/>
        </w:rPr>
      </w:pPr>
      <w:r w:rsidRPr="0025376A">
        <w:rPr>
          <w:szCs w:val="26"/>
        </w:rPr>
        <w:t>В 2022 году работы не были завершены в полном объеме. В 2023 году подрядчик продолжил выполнение работ на объекте. В 2023 году оплата не производилась, продолжение работ в 2024 году. В связи с нарушениями подрядчиком условий контракта было принято решение об одностороннем расторжении муниципального контракта.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3 628,5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«Кайерканская детская школа искусств», г. Норильск, район Кайеркан, ул. Школьная, д. 8:</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2 928,0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модернизации системы АПС и СОУЭ по проекту, разработанному в 2020 году заключен муниципальный контракт с ООО ЧОО «ЗВЕЗДА» на сумму 2 927,9 тыс. руб. (неисполненные обязательства 2022 года). В 2022 году работы не были завершены в полном объеме. В 2023 году подрядчик продолжил выполнение работ на объекте. В 2023 году оплата не производилась, продолжение работ в 2024 году. В связи с нарушениями подрядчиком условий контракта было принято решение об одностороннем расторжении муниципального контракта. </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2 927,9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«Централизованная библиотечная система», Талнахская городская библиотека, г. Норильск, район Талнах, ул. Диксона, д. 9:</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5 305,7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5 305,6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5 305,6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5 («Ледовый Дворец спорта»):</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97,8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525,0 тыс. руб., в том числе: 2024 год – 52,7 тыс. руб., 2025 год – 472,3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52,7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3 А (Дом спорта):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59,4 тыс. руб.</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278,0 тыс. руб., в том числе: 2024 год – 31,2 тыс. руб., 2025 год – 246,8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31,2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Плавательный бассейн, г. Норильск, район Кайеркан, ул. Надеждинская, д. 16 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59,1 тыс. руб.</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293,0 тыс. руб., в том числе: 2024 год – 29,4 тыс. руб., 2025 год – 263,6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Неисполнение обязательств по объекту составило 29,4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МУ «Управления имущества Администрации города Норильска», г. Норильск, Центральный район, просп. Ленинский, д. 23 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160,8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w:t>
      </w:r>
      <w:r w:rsidRPr="0025376A">
        <w:rPr>
          <w:szCs w:val="26"/>
        </w:rPr>
        <w:t xml:space="preserve"> </w:t>
      </w:r>
      <w:r w:rsidRPr="0025376A">
        <w:rPr>
          <w:i/>
          <w:szCs w:val="26"/>
        </w:rPr>
        <w:t>160,8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160,8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14/7:</w:t>
      </w:r>
    </w:p>
    <w:p w:rsidR="0025376A" w:rsidRPr="0025376A" w:rsidRDefault="0025376A" w:rsidP="0025376A">
      <w:pPr>
        <w:widowControl w:val="0"/>
        <w:tabs>
          <w:tab w:val="left" w:pos="142"/>
          <w:tab w:val="left" w:pos="1134"/>
        </w:tabs>
        <w:autoSpaceDE w:val="0"/>
        <w:autoSpaceDN w:val="0"/>
        <w:adjustRightInd w:val="0"/>
        <w:ind w:left="709"/>
        <w:jc w:val="both"/>
        <w:rPr>
          <w:i/>
          <w:szCs w:val="26"/>
        </w:rPr>
      </w:pPr>
      <w:r w:rsidRPr="0025376A">
        <w:rPr>
          <w:i/>
          <w:szCs w:val="26"/>
        </w:rPr>
        <w:t>План – 344,2 тыс. руб.</w:t>
      </w:r>
    </w:p>
    <w:p w:rsidR="0025376A" w:rsidRPr="0025376A" w:rsidRDefault="0025376A" w:rsidP="0025376A">
      <w:pPr>
        <w:widowControl w:val="0"/>
        <w:tabs>
          <w:tab w:val="left" w:pos="142"/>
          <w:tab w:val="left" w:pos="1134"/>
        </w:tabs>
        <w:autoSpaceDE w:val="0"/>
        <w:autoSpaceDN w:val="0"/>
        <w:adjustRightInd w:val="0"/>
        <w:ind w:left="709"/>
        <w:jc w:val="both"/>
        <w:rPr>
          <w:i/>
          <w:szCs w:val="26"/>
        </w:rPr>
      </w:pPr>
      <w:r w:rsidRPr="0025376A">
        <w:rPr>
          <w:i/>
          <w:szCs w:val="26"/>
        </w:rPr>
        <w:t>Касса – 344,2 тыс. руб. (100,0% от плана)</w:t>
      </w:r>
    </w:p>
    <w:p w:rsidR="0025376A" w:rsidRPr="0025376A" w:rsidRDefault="0025376A" w:rsidP="0025376A">
      <w:pPr>
        <w:tabs>
          <w:tab w:val="left" w:pos="1380"/>
          <w:tab w:val="left" w:pos="7350"/>
        </w:tabs>
        <w:ind w:firstLine="709"/>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344,2 тыс. руб. </w:t>
      </w:r>
    </w:p>
    <w:p w:rsidR="0025376A" w:rsidRPr="0025376A" w:rsidRDefault="0025376A" w:rsidP="0025376A">
      <w:pPr>
        <w:tabs>
          <w:tab w:val="left" w:pos="1380"/>
          <w:tab w:val="left" w:pos="7350"/>
        </w:tabs>
        <w:ind w:firstLine="709"/>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5376A" w:rsidRPr="0025376A" w:rsidRDefault="0025376A" w:rsidP="0025376A">
      <w:pPr>
        <w:ind w:firstLine="709"/>
        <w:jc w:val="both"/>
        <w:rPr>
          <w:szCs w:val="26"/>
        </w:rPr>
      </w:pPr>
    </w:p>
    <w:p w:rsidR="0025376A" w:rsidRPr="0025376A" w:rsidRDefault="0025376A" w:rsidP="0025376A">
      <w:pPr>
        <w:ind w:firstLine="709"/>
        <w:jc w:val="both"/>
        <w:rPr>
          <w:bCs/>
          <w:szCs w:val="26"/>
        </w:rPr>
      </w:pPr>
      <w:r w:rsidRPr="0025376A">
        <w:rPr>
          <w:bCs/>
          <w:szCs w:val="26"/>
        </w:rPr>
        <w:t xml:space="preserve">На выполнение работ по оформлению города к праздничным датам, дням воинской славы и памятным датам России, другим значимым мероприятиям </w:t>
      </w:r>
      <w:r w:rsidRPr="0025376A">
        <w:rPr>
          <w:szCs w:val="26"/>
        </w:rPr>
        <w:t xml:space="preserve">предусматривалось финансирование за счет средств местного бюджета в размере     88 549,6 тыс. руб., </w:t>
      </w:r>
      <w:r w:rsidRPr="0025376A">
        <w:rPr>
          <w:bCs/>
          <w:szCs w:val="26"/>
        </w:rPr>
        <w:t>израсходовано – 80 792,7 тыс. руб. или 91,2% от плана.</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12 праздников</w:t>
      </w:r>
      <w:r w:rsidRPr="0025376A">
        <w:rPr>
          <w:szCs w:val="26"/>
        </w:rPr>
        <w:t xml:space="preserve">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sidRPr="0025376A">
        <w:rPr>
          <w:szCs w:val="26"/>
          <w:lang w:eastAsia="zh-CN"/>
        </w:rPr>
        <w:t xml:space="preserve">День памяти и скорби - день начала Великой Отечественной войны (22 июня), </w:t>
      </w:r>
      <w:r w:rsidRPr="0025376A">
        <w:rPr>
          <w:szCs w:val="26"/>
        </w:rPr>
        <w:t xml:space="preserve">День Петра и Февроньи Муромских (8 июля), День металлурга и День города (16 июля), </w:t>
      </w:r>
      <w:r w:rsidRPr="0025376A">
        <w:rPr>
          <w:szCs w:val="26"/>
          <w:lang w:eastAsia="zh-CN"/>
        </w:rPr>
        <w:t xml:space="preserve">День Шахтера (23, 24 и 25 августа), Фестиваль северной ягоды </w:t>
      </w:r>
      <w:r w:rsidRPr="0025376A">
        <w:rPr>
          <w:szCs w:val="26"/>
        </w:rPr>
        <w:t>(1 сентября)</w:t>
      </w:r>
      <w:r w:rsidRPr="0025376A">
        <w:rPr>
          <w:szCs w:val="26"/>
          <w:lang w:eastAsia="zh-CN"/>
        </w:rPr>
        <w:t xml:space="preserve">, </w:t>
      </w:r>
      <w:r w:rsidRPr="0025376A">
        <w:rPr>
          <w:szCs w:val="26"/>
        </w:rPr>
        <w:t>День знаний (1 сентября), Новый год;</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4 дня воинской славы</w:t>
      </w:r>
      <w:r w:rsidRPr="0025376A">
        <w:rPr>
          <w:szCs w:val="26"/>
        </w:rPr>
        <w:t xml:space="preserve"> (устройство сцен и оформление флагами): 23 августа – </w:t>
      </w:r>
      <w:r w:rsidRPr="0025376A">
        <w:rPr>
          <w:szCs w:val="26"/>
          <w:lang w:eastAsia="zh-CN"/>
        </w:rPr>
        <w:t>День разгрома советскими войсками немецко-фашистских войск в Курской битве;</w:t>
      </w:r>
      <w:r w:rsidRPr="0025376A">
        <w:rPr>
          <w:szCs w:val="26"/>
        </w:rPr>
        <w:t xml:space="preserve"> 4 ноября – День народного единства; 7 ноября – </w:t>
      </w:r>
      <w:r w:rsidRPr="0025376A">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25376A">
        <w:rPr>
          <w:szCs w:val="26"/>
        </w:rPr>
        <w:t xml:space="preserve"> 5 декабря – День начала контрнаступления советских войск против немецко-фашистских войск в битве под Москвой (1941 год); </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2 памятные даты России</w:t>
      </w:r>
      <w:r w:rsidRPr="0025376A">
        <w:rPr>
          <w:szCs w:val="26"/>
        </w:rPr>
        <w:t xml:space="preserve"> (устройство сцен и оформление флагами): 3 декабря – День Неизвестного Солдата; 9 декабря – День Героев Отечества;</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День Государственного флага РФ:</w:t>
      </w:r>
      <w:r w:rsidRPr="0025376A">
        <w:rPr>
          <w:szCs w:val="26"/>
        </w:rPr>
        <w:t xml:space="preserve"> 22 августа (устройство сцены и оформление флагами).</w:t>
      </w:r>
    </w:p>
    <w:p w:rsidR="0025376A" w:rsidRDefault="0025376A" w:rsidP="0025376A">
      <w:pPr>
        <w:tabs>
          <w:tab w:val="left" w:pos="851"/>
        </w:tabs>
        <w:suppressAutoHyphens/>
        <w:ind w:firstLine="709"/>
        <w:jc w:val="both"/>
        <w:rPr>
          <w:szCs w:val="26"/>
        </w:rPr>
      </w:pPr>
      <w:r w:rsidRPr="0025376A">
        <w:rPr>
          <w:szCs w:val="26"/>
        </w:rPr>
        <w:t>За отчетный период заключены договоры с подрядными организациями: ООО «СтройПроект», ООО «АгатаКлимат», ООО «Графика-Н»,  ООО «Небо», ООО «Мегаполис», ООО «ЦИЭС «Безопасность», ООО «СТРОЙМИР», ООО «НОНПАРЕЛЬ», ИП Новоженов К.В., ИП Варванский Я.А.,  ИП Межевов А.Ю., ИП Шаренко М.Н.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комплекта световых хвойных веток на ель 5-ти метровую (Альпийскую), изготовление и поставка праздничной продукции (светодиодная композиция «Куб», «Нюша», «Кар-Карыч», «Крош», «Лосяш» и красные шары диаметром 200 мм – 300 шт.), проведение фейерверка, изготовление и поставка зимних горок, техническое освидетельствование зимних уличных горок, изготовление ледовых композиций с подсветкой для ледовых городков, демонтажные работы, ревизии и восстановление уличных горок и новогодней светодиодной продукции, оплата услуг грузчиков/разнорабочих.</w:t>
      </w:r>
    </w:p>
    <w:p w:rsidR="0021447A" w:rsidRPr="0025376A" w:rsidRDefault="0021447A" w:rsidP="0025376A">
      <w:pPr>
        <w:tabs>
          <w:tab w:val="left" w:pos="851"/>
        </w:tabs>
        <w:suppressAutoHyphens/>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rsidR="0025376A" w:rsidRPr="0025376A" w:rsidRDefault="0025376A" w:rsidP="0025376A">
      <w:pPr>
        <w:ind w:firstLine="709"/>
        <w:jc w:val="both"/>
        <w:rPr>
          <w:szCs w:val="26"/>
        </w:rPr>
      </w:pPr>
    </w:p>
    <w:p w:rsidR="0025376A" w:rsidRPr="0025376A" w:rsidRDefault="0025376A" w:rsidP="0025376A">
      <w:pPr>
        <w:ind w:firstLine="709"/>
        <w:jc w:val="both"/>
        <w:rPr>
          <w:bCs/>
          <w:szCs w:val="26"/>
        </w:rPr>
      </w:pPr>
      <w:r w:rsidRPr="0025376A">
        <w:rPr>
          <w:szCs w:val="26"/>
        </w:rPr>
        <w:t>В рамках данного мероприятия на 2024 год предусматривалось финансирование на обеспечение деятельности МКУ «УКРиС» за счет средств местного бюджета в размере 137 317,1 тыс. руб. И</w:t>
      </w:r>
      <w:r w:rsidRPr="0025376A">
        <w:rPr>
          <w:bCs/>
          <w:szCs w:val="26"/>
        </w:rPr>
        <w:t>зрасходовано 132 311,5 тыс. руб. или 96,4% от плана.</w:t>
      </w:r>
    </w:p>
    <w:p w:rsidR="0025376A" w:rsidRPr="0025376A" w:rsidRDefault="0025376A" w:rsidP="0025376A">
      <w:pPr>
        <w:widowControl w:val="0"/>
        <w:autoSpaceDE w:val="0"/>
        <w:autoSpaceDN w:val="0"/>
        <w:adjustRightInd w:val="0"/>
        <w:ind w:firstLine="709"/>
        <w:jc w:val="both"/>
        <w:rPr>
          <w:b/>
          <w:szCs w:val="26"/>
        </w:rPr>
      </w:pPr>
      <w:r w:rsidRPr="0025376A">
        <w:rPr>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25376A" w:rsidRPr="0025376A" w:rsidRDefault="0025376A" w:rsidP="0025376A">
      <w:pPr>
        <w:ind w:firstLine="720"/>
        <w:jc w:val="both"/>
        <w:rPr>
          <w:szCs w:val="26"/>
        </w:rPr>
      </w:pPr>
    </w:p>
    <w:p w:rsidR="0025376A" w:rsidRPr="0025376A" w:rsidRDefault="0025376A" w:rsidP="0025376A">
      <w:pPr>
        <w:ind w:firstLine="720"/>
        <w:jc w:val="both"/>
        <w:rPr>
          <w:szCs w:val="26"/>
          <w:u w:val="single"/>
        </w:rPr>
      </w:pPr>
      <w:r w:rsidRPr="0025376A">
        <w:rPr>
          <w:szCs w:val="26"/>
          <w:u w:val="single"/>
        </w:rPr>
        <w:t>В результате реализации МП на территории наблюдаются следующие результаты:</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2024 году составила 76,1% (35 ед. из 46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2024 году составила 50,0% (1 ед. из 2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в 2024 году составила 73,3% (11 ед. из 15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2024 году составила 61,5% (8 ед. из 13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2024 году составила 71,4% (15 ед. из 21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2024 году составила 47,8% (11 ед. из 23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2024 году составила 0,0% (0 ед. из 1 ед.);</w:t>
      </w:r>
    </w:p>
    <w:p w:rsidR="0025376A" w:rsidRPr="0025376A" w:rsidRDefault="0025376A" w:rsidP="00B83794">
      <w:pPr>
        <w:numPr>
          <w:ilvl w:val="0"/>
          <w:numId w:val="155"/>
        </w:numPr>
        <w:tabs>
          <w:tab w:val="left" w:pos="993"/>
        </w:tabs>
        <w:autoSpaceDE w:val="0"/>
        <w:autoSpaceDN w:val="0"/>
        <w:adjustRightInd w:val="0"/>
        <w:ind w:left="0" w:firstLine="709"/>
        <w:contextualSpacing/>
        <w:jc w:val="both"/>
        <w:rPr>
          <w:szCs w:val="26"/>
        </w:rPr>
      </w:pPr>
      <w:r w:rsidRPr="0025376A">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2024 году составила 100,0% (2 колумбарные стенки);</w:t>
      </w:r>
    </w:p>
    <w:p w:rsidR="0025376A" w:rsidRPr="0025376A" w:rsidRDefault="0025376A" w:rsidP="00B83794">
      <w:pPr>
        <w:numPr>
          <w:ilvl w:val="0"/>
          <w:numId w:val="155"/>
        </w:numPr>
        <w:tabs>
          <w:tab w:val="left" w:pos="993"/>
        </w:tabs>
        <w:autoSpaceDE w:val="0"/>
        <w:autoSpaceDN w:val="0"/>
        <w:adjustRightInd w:val="0"/>
        <w:ind w:left="0" w:firstLine="709"/>
        <w:contextualSpacing/>
        <w:jc w:val="both"/>
        <w:rPr>
          <w:szCs w:val="26"/>
        </w:rPr>
      </w:pPr>
      <w:r w:rsidRPr="0025376A">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2024 году составила 71,8%, что ниже планового значения на 2,2 п.п. (план – 74,0%);</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в 2024 году составила 80,0% (8 ед. из 10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мероприятий по праздничному оформлению города от заявленного количества составила 100,0% в 2024 году, что соответствует плановому значению;</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2024 году, что соответствует плановому значению;</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мероприятий по размещению закупок от заявленного количества составила 99,0% в 2024 году, что чуть ниже планового значения 100,0%;</w:t>
      </w:r>
    </w:p>
    <w:p w:rsidR="005D64A4" w:rsidRPr="0021447A" w:rsidRDefault="0025376A" w:rsidP="00B83794">
      <w:pPr>
        <w:numPr>
          <w:ilvl w:val="0"/>
          <w:numId w:val="155"/>
        </w:numPr>
        <w:tabs>
          <w:tab w:val="left" w:pos="993"/>
        </w:tabs>
        <w:ind w:left="0" w:firstLine="709"/>
        <w:contextualSpacing/>
        <w:jc w:val="both"/>
        <w:rPr>
          <w:sz w:val="20"/>
          <w:szCs w:val="26"/>
        </w:rPr>
      </w:pPr>
      <w:r w:rsidRPr="0025376A">
        <w:rPr>
          <w:szCs w:val="26"/>
        </w:rPr>
        <w:t xml:space="preserve">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составила 37,0 тыс. руб. в 2024 году (104,3% от плана). </w:t>
      </w:r>
    </w:p>
    <w:p w:rsidR="005D64A4" w:rsidRPr="0032433B" w:rsidRDefault="005D64A4" w:rsidP="005D64A4"/>
    <w:p w:rsidR="00376EB4" w:rsidRPr="006C0BD1" w:rsidRDefault="00972994" w:rsidP="00B41C1A">
      <w:pPr>
        <w:pStyle w:val="af5"/>
        <w:tabs>
          <w:tab w:val="left" w:pos="993"/>
        </w:tabs>
        <w:ind w:left="709"/>
        <w:jc w:val="both"/>
        <w:rPr>
          <w:sz w:val="20"/>
          <w:szCs w:val="26"/>
        </w:rPr>
      </w:pPr>
      <w:r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EB1119" w:rsidRPr="00CE31DE" w:rsidRDefault="00EB1119" w:rsidP="00B83794">
      <w:pPr>
        <w:pStyle w:val="af5"/>
        <w:numPr>
          <w:ilvl w:val="0"/>
          <w:numId w:val="67"/>
        </w:numPr>
        <w:tabs>
          <w:tab w:val="left" w:pos="426"/>
        </w:tabs>
        <w:jc w:val="center"/>
        <w:rPr>
          <w:rStyle w:val="20"/>
          <w:rFonts w:eastAsia="Arial Unicode MS"/>
          <w:bCs w:val="0"/>
          <w:i w:val="0"/>
          <w:smallCaps/>
          <w:szCs w:val="26"/>
        </w:rPr>
      </w:pPr>
      <w:r w:rsidRPr="00CE31DE">
        <w:rPr>
          <w:b/>
          <w:smallCaps/>
          <w:szCs w:val="26"/>
        </w:rPr>
        <w:t xml:space="preserve">МУНИЦИПАЛЬНАЯ ПРОГРАММА </w:t>
      </w:r>
      <w:r w:rsidRPr="00CE31DE">
        <w:rPr>
          <w:rStyle w:val="20"/>
          <w:rFonts w:eastAsia="Calibri"/>
          <w:smallCaps/>
          <w:szCs w:val="26"/>
        </w:rPr>
        <w:t>«</w:t>
      </w:r>
      <w:r w:rsidRPr="00CE31DE">
        <w:rPr>
          <w:b/>
          <w:smallCaps/>
          <w:szCs w:val="26"/>
        </w:rPr>
        <w:t>ФОРМИРОВАНИЕ СОВРЕМЕННОЙ ГОРОДСКОЙ СРЕДЫ»</w:t>
      </w:r>
    </w:p>
    <w:p w:rsidR="00EB1119" w:rsidRPr="00CE31DE" w:rsidRDefault="00EB1119" w:rsidP="00EB1119">
      <w:pPr>
        <w:tabs>
          <w:tab w:val="left" w:pos="426"/>
        </w:tabs>
        <w:rPr>
          <w:rStyle w:val="20"/>
          <w:rFonts w:eastAsia="Arial Unicode MS"/>
          <w:bCs w:val="0"/>
          <w:i w:val="0"/>
          <w:smallCaps/>
          <w:szCs w:val="26"/>
        </w:rPr>
      </w:pPr>
    </w:p>
    <w:p w:rsidR="00EB1119" w:rsidRDefault="00EB1119" w:rsidP="00EB1119">
      <w:pPr>
        <w:autoSpaceDE w:val="0"/>
        <w:autoSpaceDN w:val="0"/>
        <w:adjustRightInd w:val="0"/>
        <w:ind w:firstLine="709"/>
        <w:jc w:val="both"/>
        <w:rPr>
          <w:bCs/>
          <w:szCs w:val="26"/>
        </w:rPr>
      </w:pPr>
      <w:r w:rsidRPr="00317A6C">
        <w:rPr>
          <w:color w:val="000000"/>
          <w:szCs w:val="26"/>
        </w:rPr>
        <w:t>Цел</w:t>
      </w:r>
      <w:r>
        <w:rPr>
          <w:color w:val="000000"/>
          <w:szCs w:val="26"/>
        </w:rPr>
        <w:t xml:space="preserve">ью </w:t>
      </w:r>
      <w:r w:rsidRPr="00317A6C">
        <w:rPr>
          <w:szCs w:val="26"/>
        </w:rPr>
        <w:t xml:space="preserve">муниципальной программы </w:t>
      </w:r>
      <w:r w:rsidRPr="00317A6C">
        <w:rPr>
          <w:color w:val="000000"/>
          <w:szCs w:val="26"/>
        </w:rPr>
        <w:t>явля</w:t>
      </w:r>
      <w:r>
        <w:rPr>
          <w:color w:val="000000"/>
          <w:szCs w:val="26"/>
        </w:rPr>
        <w:t>е</w:t>
      </w:r>
      <w:r w:rsidRPr="00317A6C">
        <w:rPr>
          <w:color w:val="000000"/>
          <w:szCs w:val="26"/>
        </w:rPr>
        <w:t>тся</w:t>
      </w:r>
      <w:r w:rsidRPr="00B72243">
        <w:rPr>
          <w:bCs/>
          <w:szCs w:val="26"/>
        </w:rPr>
        <w:t xml:space="preserve"> </w:t>
      </w:r>
      <w:r>
        <w:rPr>
          <w:bCs/>
          <w:szCs w:val="26"/>
        </w:rPr>
        <w:t>п</w:t>
      </w:r>
      <w:r w:rsidRPr="00FE0217">
        <w:rPr>
          <w:bCs/>
          <w:szCs w:val="26"/>
        </w:rPr>
        <w:t>овышение качества и комфорта среды проживания на территории муниципального образования город Норильск</w:t>
      </w:r>
      <w:r>
        <w:rPr>
          <w:bCs/>
          <w:szCs w:val="26"/>
        </w:rPr>
        <w:t>.</w:t>
      </w:r>
    </w:p>
    <w:p w:rsidR="00EB1119" w:rsidRDefault="00EB1119" w:rsidP="00EB1119">
      <w:pPr>
        <w:pStyle w:val="40"/>
        <w:spacing w:after="0"/>
        <w:ind w:firstLine="709"/>
        <w:jc w:val="right"/>
        <w:rPr>
          <w:b w:val="0"/>
          <w:szCs w:val="26"/>
          <w:u w:val="none"/>
        </w:rPr>
      </w:pPr>
      <w:r w:rsidRPr="009448CA">
        <w:rPr>
          <w:b w:val="0"/>
          <w:szCs w:val="26"/>
          <w:u w:val="none"/>
        </w:rPr>
        <w:t>Таблица 7</w:t>
      </w:r>
      <w:r w:rsidR="00D931D0">
        <w:rPr>
          <w:b w:val="0"/>
          <w:szCs w:val="26"/>
          <w:u w:val="none"/>
        </w:rPr>
        <w:t>1</w:t>
      </w:r>
    </w:p>
    <w:p w:rsidR="00EB1119" w:rsidRDefault="00EB1119" w:rsidP="00EB1119">
      <w:pPr>
        <w:pStyle w:val="40"/>
        <w:spacing w:before="0"/>
        <w:ind w:firstLine="709"/>
        <w:rPr>
          <w:b w:val="0"/>
          <w:szCs w:val="26"/>
        </w:rPr>
      </w:pPr>
      <w:r w:rsidRPr="00AE1D86">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EB1119" w:rsidRPr="00175F72" w:rsidTr="005D64A4">
        <w:trPr>
          <w:trHeight w:val="21"/>
          <w:tblHeader/>
        </w:trPr>
        <w:tc>
          <w:tcPr>
            <w:tcW w:w="230" w:type="pct"/>
            <w:vMerge w:val="restart"/>
            <w:shd w:val="clear" w:color="auto" w:fill="auto"/>
            <w:vAlign w:val="center"/>
            <w:hideMark/>
          </w:tcPr>
          <w:p w:rsidR="00EB1119" w:rsidRPr="00175F72" w:rsidRDefault="00EB1119" w:rsidP="005D64A4">
            <w:pPr>
              <w:ind w:left="-108" w:right="-108"/>
              <w:jc w:val="center"/>
              <w:rPr>
                <w:color w:val="000000"/>
                <w:sz w:val="22"/>
                <w:szCs w:val="22"/>
              </w:rPr>
            </w:pPr>
            <w:r w:rsidRPr="00175F72">
              <w:rPr>
                <w:color w:val="000000"/>
                <w:sz w:val="22"/>
                <w:szCs w:val="22"/>
              </w:rPr>
              <w:t>№ п/п</w:t>
            </w:r>
          </w:p>
        </w:tc>
        <w:tc>
          <w:tcPr>
            <w:tcW w:w="1513" w:type="pct"/>
            <w:vMerge w:val="restart"/>
            <w:shd w:val="clear" w:color="auto" w:fill="auto"/>
            <w:vAlign w:val="center"/>
            <w:hideMark/>
          </w:tcPr>
          <w:p w:rsidR="00EB1119" w:rsidRPr="00175F72" w:rsidRDefault="00EB1119" w:rsidP="005D64A4">
            <w:pPr>
              <w:jc w:val="center"/>
              <w:rPr>
                <w:color w:val="000000"/>
                <w:sz w:val="22"/>
                <w:szCs w:val="22"/>
              </w:rPr>
            </w:pPr>
            <w:r w:rsidRPr="00175F72">
              <w:rPr>
                <w:color w:val="000000"/>
                <w:sz w:val="22"/>
                <w:szCs w:val="22"/>
              </w:rPr>
              <w:t>Наименование муниципальной программы/подпрограммы</w:t>
            </w:r>
          </w:p>
        </w:tc>
        <w:tc>
          <w:tcPr>
            <w:tcW w:w="1666" w:type="pct"/>
            <w:gridSpan w:val="3"/>
            <w:shd w:val="clear" w:color="auto" w:fill="auto"/>
            <w:vAlign w:val="center"/>
            <w:hideMark/>
          </w:tcPr>
          <w:p w:rsidR="00EB1119" w:rsidRPr="00175F72" w:rsidRDefault="00EB1119" w:rsidP="005D64A4">
            <w:pPr>
              <w:jc w:val="center"/>
              <w:rPr>
                <w:color w:val="000000"/>
                <w:sz w:val="22"/>
                <w:szCs w:val="22"/>
              </w:rPr>
            </w:pPr>
            <w:r>
              <w:rPr>
                <w:color w:val="000000"/>
                <w:sz w:val="22"/>
                <w:szCs w:val="22"/>
              </w:rPr>
              <w:t xml:space="preserve">2023 </w:t>
            </w:r>
            <w:r w:rsidRPr="00175F72">
              <w:rPr>
                <w:color w:val="000000"/>
                <w:sz w:val="22"/>
                <w:szCs w:val="22"/>
              </w:rPr>
              <w:t>год</w:t>
            </w:r>
          </w:p>
        </w:tc>
        <w:tc>
          <w:tcPr>
            <w:tcW w:w="1590" w:type="pct"/>
            <w:gridSpan w:val="3"/>
          </w:tcPr>
          <w:p w:rsidR="00EB1119" w:rsidRPr="00175F72" w:rsidRDefault="00EB1119" w:rsidP="005D64A4">
            <w:pPr>
              <w:jc w:val="center"/>
              <w:rPr>
                <w:color w:val="000000"/>
                <w:sz w:val="22"/>
                <w:szCs w:val="22"/>
              </w:rPr>
            </w:pPr>
            <w:r w:rsidRPr="00175F72">
              <w:rPr>
                <w:color w:val="000000"/>
                <w:sz w:val="22"/>
                <w:szCs w:val="22"/>
              </w:rPr>
              <w:t>20</w:t>
            </w:r>
            <w:r w:rsidRPr="00175F72">
              <w:rPr>
                <w:color w:val="000000"/>
                <w:sz w:val="22"/>
                <w:szCs w:val="22"/>
                <w:lang w:val="en-US"/>
              </w:rPr>
              <w:t>2</w:t>
            </w:r>
            <w:r>
              <w:rPr>
                <w:color w:val="000000"/>
                <w:sz w:val="22"/>
                <w:szCs w:val="22"/>
              </w:rPr>
              <w:t>4</w:t>
            </w:r>
            <w:r w:rsidRPr="00175F72">
              <w:rPr>
                <w:color w:val="000000"/>
                <w:sz w:val="22"/>
                <w:szCs w:val="22"/>
              </w:rPr>
              <w:t xml:space="preserve"> год</w:t>
            </w:r>
          </w:p>
        </w:tc>
      </w:tr>
      <w:tr w:rsidR="00EB1119" w:rsidRPr="00175F72" w:rsidTr="005D64A4">
        <w:trPr>
          <w:trHeight w:val="28"/>
          <w:tblHeader/>
        </w:trPr>
        <w:tc>
          <w:tcPr>
            <w:tcW w:w="230" w:type="pct"/>
            <w:vMerge/>
            <w:vAlign w:val="center"/>
            <w:hideMark/>
          </w:tcPr>
          <w:p w:rsidR="00EB1119" w:rsidRPr="00175F72" w:rsidRDefault="00EB1119" w:rsidP="005D64A4">
            <w:pPr>
              <w:ind w:left="-108" w:right="-108"/>
              <w:jc w:val="center"/>
              <w:rPr>
                <w:color w:val="000000"/>
                <w:sz w:val="22"/>
                <w:szCs w:val="22"/>
              </w:rPr>
            </w:pPr>
          </w:p>
        </w:tc>
        <w:tc>
          <w:tcPr>
            <w:tcW w:w="1513" w:type="pct"/>
            <w:vMerge/>
            <w:vAlign w:val="center"/>
            <w:hideMark/>
          </w:tcPr>
          <w:p w:rsidR="00EB1119" w:rsidRPr="00175F72" w:rsidRDefault="00EB1119" w:rsidP="005D64A4">
            <w:pPr>
              <w:jc w:val="center"/>
              <w:rPr>
                <w:color w:val="000000"/>
                <w:sz w:val="22"/>
                <w:szCs w:val="22"/>
              </w:rPr>
            </w:pPr>
          </w:p>
        </w:tc>
        <w:tc>
          <w:tcPr>
            <w:tcW w:w="680" w:type="pct"/>
            <w:shd w:val="clear" w:color="auto" w:fill="auto"/>
            <w:vAlign w:val="center"/>
            <w:hideMark/>
          </w:tcPr>
          <w:p w:rsidR="00EB1119" w:rsidRPr="00175F72" w:rsidRDefault="00EB1119" w:rsidP="005D64A4">
            <w:pPr>
              <w:jc w:val="center"/>
              <w:rPr>
                <w:color w:val="000000"/>
                <w:sz w:val="22"/>
                <w:szCs w:val="22"/>
              </w:rPr>
            </w:pPr>
            <w:r w:rsidRPr="00175F72">
              <w:rPr>
                <w:color w:val="000000"/>
                <w:sz w:val="22"/>
                <w:szCs w:val="22"/>
              </w:rPr>
              <w:t xml:space="preserve">Уточнен-ный план </w:t>
            </w:r>
          </w:p>
        </w:tc>
        <w:tc>
          <w:tcPr>
            <w:tcW w:w="987" w:type="pct"/>
            <w:gridSpan w:val="2"/>
            <w:shd w:val="clear" w:color="auto" w:fill="auto"/>
            <w:vAlign w:val="center"/>
            <w:hideMark/>
          </w:tcPr>
          <w:p w:rsidR="00EB1119" w:rsidRPr="00175F72" w:rsidRDefault="00EB1119" w:rsidP="005D64A4">
            <w:pPr>
              <w:jc w:val="center"/>
              <w:rPr>
                <w:sz w:val="22"/>
                <w:szCs w:val="22"/>
              </w:rPr>
            </w:pPr>
            <w:r w:rsidRPr="00175F72">
              <w:rPr>
                <w:color w:val="000000"/>
                <w:sz w:val="22"/>
                <w:szCs w:val="22"/>
              </w:rPr>
              <w:t>Исполнено</w:t>
            </w:r>
          </w:p>
        </w:tc>
        <w:tc>
          <w:tcPr>
            <w:tcW w:w="606" w:type="pct"/>
            <w:vAlign w:val="center"/>
          </w:tcPr>
          <w:p w:rsidR="00EB1119" w:rsidRPr="00175F72" w:rsidRDefault="00EB1119" w:rsidP="005D64A4">
            <w:pPr>
              <w:jc w:val="center"/>
              <w:rPr>
                <w:color w:val="000000"/>
                <w:sz w:val="22"/>
                <w:szCs w:val="22"/>
              </w:rPr>
            </w:pPr>
            <w:r w:rsidRPr="00175F72">
              <w:rPr>
                <w:color w:val="000000"/>
                <w:sz w:val="22"/>
                <w:szCs w:val="22"/>
              </w:rPr>
              <w:t xml:space="preserve">Уточнен-ный план </w:t>
            </w:r>
          </w:p>
        </w:tc>
        <w:tc>
          <w:tcPr>
            <w:tcW w:w="984" w:type="pct"/>
            <w:gridSpan w:val="2"/>
            <w:vAlign w:val="center"/>
          </w:tcPr>
          <w:p w:rsidR="00EB1119" w:rsidRPr="00175F72" w:rsidRDefault="00EB1119" w:rsidP="005D64A4">
            <w:pPr>
              <w:jc w:val="center"/>
              <w:rPr>
                <w:sz w:val="22"/>
                <w:szCs w:val="22"/>
              </w:rPr>
            </w:pPr>
            <w:r w:rsidRPr="00175F72">
              <w:rPr>
                <w:color w:val="000000"/>
                <w:sz w:val="22"/>
                <w:szCs w:val="22"/>
              </w:rPr>
              <w:t>Исполнено</w:t>
            </w:r>
          </w:p>
        </w:tc>
      </w:tr>
      <w:tr w:rsidR="00EB1119" w:rsidRPr="00175F72" w:rsidTr="005D64A4">
        <w:trPr>
          <w:trHeight w:val="21"/>
          <w:tblHeader/>
        </w:trPr>
        <w:tc>
          <w:tcPr>
            <w:tcW w:w="230" w:type="pct"/>
            <w:vMerge/>
            <w:shd w:val="clear" w:color="auto" w:fill="auto"/>
            <w:vAlign w:val="center"/>
          </w:tcPr>
          <w:p w:rsidR="00EB1119" w:rsidRPr="00175F72" w:rsidRDefault="00EB1119" w:rsidP="005D64A4">
            <w:pPr>
              <w:ind w:left="-108" w:right="-108"/>
              <w:jc w:val="center"/>
              <w:rPr>
                <w:color w:val="000000"/>
                <w:sz w:val="22"/>
                <w:szCs w:val="22"/>
              </w:rPr>
            </w:pPr>
          </w:p>
        </w:tc>
        <w:tc>
          <w:tcPr>
            <w:tcW w:w="1513" w:type="pct"/>
            <w:vMerge/>
            <w:shd w:val="clear" w:color="auto" w:fill="auto"/>
            <w:vAlign w:val="center"/>
          </w:tcPr>
          <w:p w:rsidR="00EB1119" w:rsidRPr="00175F72" w:rsidRDefault="00EB1119" w:rsidP="005D64A4">
            <w:pPr>
              <w:rPr>
                <w:b/>
                <w:bCs/>
                <w:i/>
                <w:iCs/>
                <w:color w:val="000000"/>
                <w:sz w:val="22"/>
                <w:szCs w:val="22"/>
              </w:rPr>
            </w:pPr>
          </w:p>
        </w:tc>
        <w:tc>
          <w:tcPr>
            <w:tcW w:w="1212" w:type="pct"/>
            <w:gridSpan w:val="2"/>
            <w:shd w:val="clear" w:color="auto" w:fill="auto"/>
            <w:vAlign w:val="center"/>
          </w:tcPr>
          <w:p w:rsidR="00EB1119" w:rsidRPr="00175F72" w:rsidRDefault="00EB1119" w:rsidP="005D64A4">
            <w:pPr>
              <w:jc w:val="center"/>
              <w:rPr>
                <w:bCs/>
                <w:iCs/>
                <w:color w:val="000000"/>
                <w:sz w:val="22"/>
                <w:szCs w:val="22"/>
              </w:rPr>
            </w:pPr>
            <w:r w:rsidRPr="00175F72">
              <w:rPr>
                <w:bCs/>
                <w:iCs/>
                <w:color w:val="000000"/>
                <w:sz w:val="22"/>
                <w:szCs w:val="22"/>
              </w:rPr>
              <w:t>тыс. руб.</w:t>
            </w:r>
          </w:p>
        </w:tc>
        <w:tc>
          <w:tcPr>
            <w:tcW w:w="455" w:type="pct"/>
            <w:shd w:val="clear" w:color="auto" w:fill="auto"/>
            <w:vAlign w:val="center"/>
          </w:tcPr>
          <w:p w:rsidR="00EB1119" w:rsidRPr="00175F72" w:rsidRDefault="00EB1119" w:rsidP="005D64A4">
            <w:pPr>
              <w:jc w:val="center"/>
              <w:rPr>
                <w:bCs/>
                <w:iCs/>
                <w:color w:val="000000"/>
                <w:sz w:val="22"/>
                <w:szCs w:val="22"/>
              </w:rPr>
            </w:pPr>
            <w:r w:rsidRPr="00175F72">
              <w:rPr>
                <w:bCs/>
                <w:iCs/>
                <w:color w:val="000000"/>
                <w:sz w:val="22"/>
                <w:szCs w:val="22"/>
              </w:rPr>
              <w:t>%</w:t>
            </w:r>
          </w:p>
        </w:tc>
        <w:tc>
          <w:tcPr>
            <w:tcW w:w="1136" w:type="pct"/>
            <w:gridSpan w:val="2"/>
            <w:vAlign w:val="center"/>
          </w:tcPr>
          <w:p w:rsidR="00EB1119" w:rsidRPr="00175F72" w:rsidRDefault="00EB1119" w:rsidP="005D64A4">
            <w:pPr>
              <w:jc w:val="center"/>
              <w:rPr>
                <w:bCs/>
                <w:iCs/>
                <w:color w:val="000000"/>
                <w:sz w:val="22"/>
                <w:szCs w:val="22"/>
              </w:rPr>
            </w:pPr>
            <w:r w:rsidRPr="00175F72">
              <w:rPr>
                <w:bCs/>
                <w:iCs/>
                <w:color w:val="000000"/>
                <w:sz w:val="22"/>
                <w:szCs w:val="22"/>
              </w:rPr>
              <w:t>тыс. руб.</w:t>
            </w:r>
          </w:p>
        </w:tc>
        <w:tc>
          <w:tcPr>
            <w:tcW w:w="454" w:type="pct"/>
            <w:vAlign w:val="center"/>
          </w:tcPr>
          <w:p w:rsidR="00EB1119" w:rsidRPr="00175F72" w:rsidRDefault="00EB1119" w:rsidP="005D64A4">
            <w:pPr>
              <w:jc w:val="center"/>
              <w:rPr>
                <w:bCs/>
                <w:iCs/>
                <w:color w:val="000000"/>
                <w:sz w:val="22"/>
                <w:szCs w:val="22"/>
              </w:rPr>
            </w:pPr>
            <w:r w:rsidRPr="00175F72">
              <w:rPr>
                <w:bCs/>
                <w:iCs/>
                <w:color w:val="000000"/>
                <w:sz w:val="22"/>
                <w:szCs w:val="22"/>
              </w:rPr>
              <w:t>%</w:t>
            </w:r>
          </w:p>
        </w:tc>
      </w:tr>
      <w:tr w:rsidR="00EB1119" w:rsidRPr="00175F72" w:rsidTr="005D64A4">
        <w:trPr>
          <w:trHeight w:val="63"/>
        </w:trPr>
        <w:tc>
          <w:tcPr>
            <w:tcW w:w="230" w:type="pct"/>
            <w:shd w:val="clear" w:color="auto" w:fill="auto"/>
            <w:vAlign w:val="center"/>
            <w:hideMark/>
          </w:tcPr>
          <w:p w:rsidR="00EB1119" w:rsidRPr="00175F72" w:rsidRDefault="00EB1119" w:rsidP="005D64A4">
            <w:pPr>
              <w:ind w:left="-108" w:right="-108"/>
              <w:jc w:val="center"/>
              <w:rPr>
                <w:b/>
                <w:i/>
                <w:color w:val="000000"/>
                <w:sz w:val="22"/>
                <w:szCs w:val="22"/>
              </w:rPr>
            </w:pPr>
            <w:r w:rsidRPr="00175F72">
              <w:rPr>
                <w:b/>
                <w:i/>
                <w:color w:val="000000"/>
                <w:sz w:val="22"/>
                <w:szCs w:val="22"/>
              </w:rPr>
              <w:t>1</w:t>
            </w:r>
          </w:p>
        </w:tc>
        <w:tc>
          <w:tcPr>
            <w:tcW w:w="1513" w:type="pct"/>
            <w:shd w:val="clear" w:color="auto" w:fill="auto"/>
            <w:vAlign w:val="center"/>
            <w:hideMark/>
          </w:tcPr>
          <w:p w:rsidR="00EB1119" w:rsidRPr="00175F72" w:rsidRDefault="00EB1119" w:rsidP="005D64A4">
            <w:pPr>
              <w:rPr>
                <w:b/>
                <w:bCs/>
                <w:i/>
                <w:iCs/>
                <w:color w:val="000000"/>
                <w:sz w:val="22"/>
                <w:szCs w:val="22"/>
              </w:rPr>
            </w:pPr>
            <w:r w:rsidRPr="00175F72">
              <w:rPr>
                <w:b/>
                <w:bCs/>
                <w:i/>
                <w:iCs/>
                <w:color w:val="000000"/>
                <w:sz w:val="22"/>
                <w:szCs w:val="22"/>
              </w:rPr>
              <w:t>МП «Формирование современной городской среды», в том числе по источникам:</w:t>
            </w:r>
          </w:p>
        </w:tc>
        <w:tc>
          <w:tcPr>
            <w:tcW w:w="680" w:type="pct"/>
            <w:vAlign w:val="center"/>
          </w:tcPr>
          <w:p w:rsidR="00EB1119" w:rsidRPr="00175F72" w:rsidRDefault="00EB1119" w:rsidP="005D64A4">
            <w:pPr>
              <w:jc w:val="center"/>
              <w:rPr>
                <w:b/>
                <w:bCs/>
                <w:i/>
                <w:iCs/>
                <w:color w:val="000000"/>
                <w:sz w:val="22"/>
                <w:szCs w:val="22"/>
              </w:rPr>
            </w:pPr>
            <w:r>
              <w:rPr>
                <w:b/>
                <w:bCs/>
                <w:i/>
                <w:iCs/>
                <w:color w:val="000000"/>
                <w:sz w:val="22"/>
                <w:szCs w:val="22"/>
              </w:rPr>
              <w:t>75 589,6</w:t>
            </w:r>
          </w:p>
        </w:tc>
        <w:tc>
          <w:tcPr>
            <w:tcW w:w="532" w:type="pct"/>
            <w:vAlign w:val="center"/>
          </w:tcPr>
          <w:p w:rsidR="00EB1119" w:rsidRPr="00175F72" w:rsidRDefault="00EB1119" w:rsidP="005D64A4">
            <w:pPr>
              <w:jc w:val="center"/>
              <w:rPr>
                <w:b/>
                <w:bCs/>
                <w:i/>
                <w:iCs/>
                <w:color w:val="000000"/>
                <w:sz w:val="22"/>
                <w:szCs w:val="22"/>
              </w:rPr>
            </w:pPr>
            <w:r>
              <w:rPr>
                <w:b/>
                <w:bCs/>
                <w:i/>
                <w:iCs/>
                <w:color w:val="000000"/>
                <w:sz w:val="22"/>
                <w:szCs w:val="22"/>
              </w:rPr>
              <w:t>75 033,2</w:t>
            </w:r>
          </w:p>
        </w:tc>
        <w:tc>
          <w:tcPr>
            <w:tcW w:w="455" w:type="pct"/>
            <w:vAlign w:val="center"/>
          </w:tcPr>
          <w:p w:rsidR="00EB1119" w:rsidRPr="00175F72" w:rsidRDefault="00EB1119" w:rsidP="005D64A4">
            <w:pPr>
              <w:jc w:val="center"/>
              <w:rPr>
                <w:b/>
                <w:bCs/>
                <w:i/>
                <w:iCs/>
                <w:color w:val="000000"/>
                <w:sz w:val="22"/>
                <w:szCs w:val="22"/>
              </w:rPr>
            </w:pPr>
            <w:r>
              <w:rPr>
                <w:b/>
                <w:bCs/>
                <w:i/>
                <w:iCs/>
                <w:color w:val="000000"/>
                <w:sz w:val="22"/>
                <w:szCs w:val="22"/>
              </w:rPr>
              <w:t>99,3</w:t>
            </w:r>
          </w:p>
        </w:tc>
        <w:tc>
          <w:tcPr>
            <w:tcW w:w="606" w:type="pct"/>
            <w:vAlign w:val="center"/>
          </w:tcPr>
          <w:p w:rsidR="00EB1119" w:rsidRPr="00175F72" w:rsidRDefault="00EB1119" w:rsidP="005D64A4">
            <w:pPr>
              <w:jc w:val="center"/>
              <w:rPr>
                <w:b/>
                <w:bCs/>
                <w:i/>
                <w:iCs/>
                <w:color w:val="000000"/>
                <w:sz w:val="22"/>
                <w:szCs w:val="22"/>
              </w:rPr>
            </w:pPr>
            <w:r w:rsidRPr="00C4445D">
              <w:rPr>
                <w:b/>
                <w:bCs/>
                <w:i/>
                <w:iCs/>
                <w:color w:val="000000"/>
                <w:sz w:val="22"/>
                <w:szCs w:val="22"/>
              </w:rPr>
              <w:t>65 929,9</w:t>
            </w:r>
          </w:p>
        </w:tc>
        <w:tc>
          <w:tcPr>
            <w:tcW w:w="530" w:type="pct"/>
            <w:vAlign w:val="center"/>
          </w:tcPr>
          <w:p w:rsidR="00EB1119" w:rsidRPr="00175F72" w:rsidRDefault="00EB1119" w:rsidP="005D64A4">
            <w:pPr>
              <w:jc w:val="center"/>
              <w:rPr>
                <w:b/>
                <w:bCs/>
                <w:i/>
                <w:iCs/>
                <w:color w:val="000000"/>
                <w:sz w:val="22"/>
                <w:szCs w:val="22"/>
              </w:rPr>
            </w:pPr>
            <w:r w:rsidRPr="00C4445D">
              <w:rPr>
                <w:b/>
                <w:bCs/>
                <w:i/>
                <w:iCs/>
                <w:color w:val="000000"/>
                <w:sz w:val="22"/>
                <w:szCs w:val="22"/>
              </w:rPr>
              <w:t>65 929,9</w:t>
            </w:r>
          </w:p>
        </w:tc>
        <w:tc>
          <w:tcPr>
            <w:tcW w:w="454" w:type="pct"/>
            <w:vAlign w:val="center"/>
          </w:tcPr>
          <w:p w:rsidR="00EB1119" w:rsidRPr="00175F72" w:rsidRDefault="00EB1119" w:rsidP="005D64A4">
            <w:pPr>
              <w:jc w:val="center"/>
              <w:rPr>
                <w:b/>
                <w:bCs/>
                <w:i/>
                <w:iCs/>
                <w:color w:val="000000"/>
                <w:sz w:val="22"/>
                <w:szCs w:val="22"/>
              </w:rPr>
            </w:pPr>
            <w:r>
              <w:rPr>
                <w:b/>
                <w:bCs/>
                <w:i/>
                <w:iCs/>
                <w:color w:val="000000"/>
                <w:sz w:val="22"/>
                <w:szCs w:val="22"/>
              </w:rPr>
              <w:t>100,0</w:t>
            </w:r>
          </w:p>
        </w:tc>
      </w:tr>
      <w:tr w:rsidR="00EB1119" w:rsidRPr="00175F72" w:rsidTr="005D64A4">
        <w:trPr>
          <w:trHeight w:val="205"/>
        </w:trPr>
        <w:tc>
          <w:tcPr>
            <w:tcW w:w="230" w:type="pct"/>
            <w:shd w:val="clear" w:color="auto" w:fill="auto"/>
            <w:vAlign w:val="center"/>
            <w:hideMark/>
          </w:tcPr>
          <w:p w:rsidR="00EB1119" w:rsidRPr="00175F72" w:rsidRDefault="00EB1119" w:rsidP="005D64A4">
            <w:pPr>
              <w:ind w:left="-108" w:right="-108"/>
              <w:jc w:val="center"/>
              <w:rPr>
                <w:i/>
                <w:color w:val="000000"/>
                <w:sz w:val="22"/>
                <w:szCs w:val="22"/>
              </w:rPr>
            </w:pPr>
          </w:p>
        </w:tc>
        <w:tc>
          <w:tcPr>
            <w:tcW w:w="1513" w:type="pct"/>
            <w:shd w:val="clear" w:color="auto" w:fill="auto"/>
            <w:vAlign w:val="center"/>
            <w:hideMark/>
          </w:tcPr>
          <w:p w:rsidR="00EB1119" w:rsidRPr="00175F72" w:rsidRDefault="00EB1119" w:rsidP="005D64A4">
            <w:pPr>
              <w:rPr>
                <w:i/>
                <w:color w:val="000000"/>
                <w:sz w:val="22"/>
                <w:szCs w:val="22"/>
              </w:rPr>
            </w:pPr>
            <w:r w:rsidRPr="00175F72">
              <w:rPr>
                <w:i/>
                <w:color w:val="000000"/>
                <w:sz w:val="22"/>
                <w:szCs w:val="22"/>
              </w:rPr>
              <w:t>местный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7 929,9</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7 373,5</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93,0</w:t>
            </w:r>
          </w:p>
        </w:tc>
        <w:tc>
          <w:tcPr>
            <w:tcW w:w="606" w:type="pct"/>
            <w:vAlign w:val="center"/>
          </w:tcPr>
          <w:p w:rsidR="00EB1119" w:rsidRPr="00175F72" w:rsidRDefault="00EB1119" w:rsidP="005D64A4">
            <w:pPr>
              <w:jc w:val="center"/>
              <w:rPr>
                <w:i/>
                <w:color w:val="000000"/>
                <w:sz w:val="22"/>
                <w:szCs w:val="22"/>
              </w:rPr>
            </w:pPr>
            <w:r w:rsidRPr="00033112">
              <w:rPr>
                <w:i/>
                <w:color w:val="000000"/>
                <w:sz w:val="22"/>
                <w:szCs w:val="22"/>
              </w:rPr>
              <w:t>4 160,1</w:t>
            </w:r>
          </w:p>
        </w:tc>
        <w:tc>
          <w:tcPr>
            <w:tcW w:w="530" w:type="pct"/>
            <w:vAlign w:val="center"/>
          </w:tcPr>
          <w:p w:rsidR="00EB1119" w:rsidRPr="00175F72" w:rsidRDefault="00EB1119" w:rsidP="005D64A4">
            <w:pPr>
              <w:jc w:val="center"/>
              <w:rPr>
                <w:i/>
                <w:color w:val="000000"/>
                <w:sz w:val="22"/>
                <w:szCs w:val="22"/>
              </w:rPr>
            </w:pPr>
            <w:r w:rsidRPr="00033112">
              <w:rPr>
                <w:i/>
                <w:color w:val="000000"/>
                <w:sz w:val="22"/>
                <w:szCs w:val="22"/>
              </w:rPr>
              <w:t>4 160,1</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hideMark/>
          </w:tcPr>
          <w:p w:rsidR="00EB1119" w:rsidRPr="00175F72" w:rsidRDefault="00EB1119" w:rsidP="005D64A4">
            <w:pPr>
              <w:ind w:left="-108" w:right="-108"/>
              <w:jc w:val="center"/>
              <w:rPr>
                <w:i/>
                <w:color w:val="000000"/>
                <w:sz w:val="22"/>
                <w:szCs w:val="22"/>
              </w:rPr>
            </w:pPr>
          </w:p>
        </w:tc>
        <w:tc>
          <w:tcPr>
            <w:tcW w:w="1513" w:type="pct"/>
            <w:shd w:val="clear" w:color="auto" w:fill="auto"/>
            <w:vAlign w:val="center"/>
            <w:hideMark/>
          </w:tcPr>
          <w:p w:rsidR="00EB1119" w:rsidRPr="00175F72" w:rsidRDefault="00EB1119" w:rsidP="005D64A4">
            <w:pPr>
              <w:rPr>
                <w:i/>
                <w:color w:val="000000"/>
                <w:sz w:val="22"/>
                <w:szCs w:val="22"/>
              </w:rPr>
            </w:pPr>
            <w:r w:rsidRPr="00175F72">
              <w:rPr>
                <w:i/>
                <w:color w:val="000000"/>
                <w:sz w:val="22"/>
                <w:szCs w:val="22"/>
              </w:rPr>
              <w:t>краевой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3 306,6</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3 306,6</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Pr>
                <w:i/>
                <w:color w:val="000000"/>
                <w:sz w:val="22"/>
                <w:szCs w:val="22"/>
              </w:rPr>
              <w:t>2 958,7</w:t>
            </w:r>
          </w:p>
        </w:tc>
        <w:tc>
          <w:tcPr>
            <w:tcW w:w="530" w:type="pct"/>
            <w:vAlign w:val="center"/>
          </w:tcPr>
          <w:p w:rsidR="00EB1119" w:rsidRPr="00175F72" w:rsidRDefault="00EB1119" w:rsidP="005D64A4">
            <w:pPr>
              <w:jc w:val="center"/>
              <w:rPr>
                <w:i/>
                <w:color w:val="000000"/>
                <w:sz w:val="22"/>
                <w:szCs w:val="22"/>
              </w:rPr>
            </w:pPr>
            <w:r>
              <w:rPr>
                <w:i/>
                <w:color w:val="000000"/>
                <w:sz w:val="22"/>
                <w:szCs w:val="22"/>
              </w:rPr>
              <w:t>2 958,7</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tcPr>
          <w:p w:rsidR="00EB1119" w:rsidRPr="00175F72" w:rsidRDefault="00EB1119" w:rsidP="005D64A4">
            <w:pPr>
              <w:ind w:left="-108" w:right="-108"/>
              <w:jc w:val="center"/>
              <w:rPr>
                <w:i/>
                <w:color w:val="000000"/>
                <w:sz w:val="22"/>
                <w:szCs w:val="22"/>
              </w:rPr>
            </w:pPr>
          </w:p>
        </w:tc>
        <w:tc>
          <w:tcPr>
            <w:tcW w:w="1513" w:type="pct"/>
            <w:shd w:val="clear" w:color="auto" w:fill="auto"/>
            <w:vAlign w:val="center"/>
          </w:tcPr>
          <w:p w:rsidR="00EB1119" w:rsidRPr="00175F72" w:rsidRDefault="00EB1119" w:rsidP="005D64A4">
            <w:pPr>
              <w:rPr>
                <w:i/>
                <w:color w:val="000000"/>
                <w:sz w:val="22"/>
                <w:szCs w:val="22"/>
              </w:rPr>
            </w:pPr>
            <w:r w:rsidRPr="00175F72">
              <w:rPr>
                <w:i/>
                <w:color w:val="000000"/>
                <w:sz w:val="22"/>
                <w:szCs w:val="22"/>
              </w:rPr>
              <w:t>федеральный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62 824,8</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62 824,8</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Pr>
                <w:i/>
                <w:color w:val="000000"/>
                <w:sz w:val="22"/>
                <w:szCs w:val="22"/>
              </w:rPr>
              <w:t>56 216,1</w:t>
            </w:r>
          </w:p>
        </w:tc>
        <w:tc>
          <w:tcPr>
            <w:tcW w:w="530" w:type="pct"/>
            <w:vAlign w:val="center"/>
          </w:tcPr>
          <w:p w:rsidR="00EB1119" w:rsidRPr="00175F72" w:rsidRDefault="00EB1119" w:rsidP="005D64A4">
            <w:pPr>
              <w:jc w:val="center"/>
              <w:rPr>
                <w:i/>
                <w:color w:val="000000"/>
                <w:sz w:val="22"/>
                <w:szCs w:val="22"/>
              </w:rPr>
            </w:pPr>
            <w:r>
              <w:rPr>
                <w:i/>
                <w:color w:val="000000"/>
                <w:sz w:val="22"/>
                <w:szCs w:val="22"/>
              </w:rPr>
              <w:t>56 216,1</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tcPr>
          <w:p w:rsidR="00EB1119" w:rsidRPr="00175F72" w:rsidRDefault="00EB1119" w:rsidP="005D64A4">
            <w:pPr>
              <w:ind w:left="-108" w:right="-108"/>
              <w:jc w:val="center"/>
              <w:rPr>
                <w:i/>
                <w:color w:val="000000"/>
                <w:sz w:val="22"/>
                <w:szCs w:val="22"/>
              </w:rPr>
            </w:pPr>
          </w:p>
        </w:tc>
        <w:tc>
          <w:tcPr>
            <w:tcW w:w="1513" w:type="pct"/>
            <w:shd w:val="clear" w:color="auto" w:fill="auto"/>
            <w:vAlign w:val="center"/>
          </w:tcPr>
          <w:p w:rsidR="00EB1119" w:rsidRPr="00175F72" w:rsidRDefault="00EB1119" w:rsidP="005D64A4">
            <w:pPr>
              <w:rPr>
                <w:i/>
                <w:color w:val="000000"/>
                <w:sz w:val="22"/>
                <w:szCs w:val="22"/>
              </w:rPr>
            </w:pPr>
            <w:r w:rsidRPr="00175F72">
              <w:rPr>
                <w:i/>
                <w:color w:val="000000"/>
                <w:sz w:val="22"/>
                <w:szCs w:val="22"/>
              </w:rPr>
              <w:t>средства финансового участия заинтересованных лиц</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1 528,3</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1 528,3</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sidRPr="00442244">
              <w:rPr>
                <w:i/>
                <w:color w:val="000000"/>
                <w:sz w:val="22"/>
                <w:szCs w:val="22"/>
              </w:rPr>
              <w:t>2 595,0</w:t>
            </w:r>
          </w:p>
        </w:tc>
        <w:tc>
          <w:tcPr>
            <w:tcW w:w="530" w:type="pct"/>
            <w:vAlign w:val="center"/>
          </w:tcPr>
          <w:p w:rsidR="00EB1119" w:rsidRPr="00175F72" w:rsidRDefault="00EB1119" w:rsidP="005D64A4">
            <w:pPr>
              <w:jc w:val="center"/>
              <w:rPr>
                <w:i/>
                <w:color w:val="000000"/>
                <w:sz w:val="22"/>
                <w:szCs w:val="22"/>
              </w:rPr>
            </w:pPr>
            <w:r w:rsidRPr="00442244">
              <w:rPr>
                <w:i/>
                <w:color w:val="000000"/>
                <w:sz w:val="22"/>
                <w:szCs w:val="22"/>
              </w:rPr>
              <w:t>2 595,0</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3"/>
        </w:trPr>
        <w:tc>
          <w:tcPr>
            <w:tcW w:w="230" w:type="pct"/>
            <w:shd w:val="clear" w:color="auto" w:fill="auto"/>
            <w:vAlign w:val="center"/>
            <w:hideMark/>
          </w:tcPr>
          <w:p w:rsidR="00EB1119" w:rsidRPr="00175F72" w:rsidRDefault="00EB1119" w:rsidP="005D64A4">
            <w:pPr>
              <w:ind w:left="-108" w:right="-108"/>
              <w:jc w:val="center"/>
              <w:rPr>
                <w:color w:val="000000"/>
                <w:sz w:val="22"/>
                <w:szCs w:val="22"/>
              </w:rPr>
            </w:pPr>
          </w:p>
        </w:tc>
        <w:tc>
          <w:tcPr>
            <w:tcW w:w="3179" w:type="pct"/>
            <w:gridSpan w:val="4"/>
            <w:shd w:val="clear" w:color="auto" w:fill="auto"/>
            <w:vAlign w:val="center"/>
            <w:hideMark/>
          </w:tcPr>
          <w:p w:rsidR="00EB1119" w:rsidRPr="00175F72" w:rsidRDefault="00EB1119" w:rsidP="005D64A4">
            <w:pPr>
              <w:rPr>
                <w:b/>
                <w:color w:val="000000"/>
                <w:sz w:val="22"/>
                <w:szCs w:val="22"/>
              </w:rPr>
            </w:pPr>
            <w:r w:rsidRPr="00175F72">
              <w:rPr>
                <w:b/>
                <w:color w:val="000000"/>
                <w:sz w:val="22"/>
                <w:szCs w:val="22"/>
              </w:rPr>
              <w:t>в том числе по мероприятиям:</w:t>
            </w:r>
          </w:p>
        </w:tc>
        <w:tc>
          <w:tcPr>
            <w:tcW w:w="606" w:type="pct"/>
            <w:vAlign w:val="center"/>
          </w:tcPr>
          <w:p w:rsidR="00EB1119" w:rsidRPr="00175F72" w:rsidRDefault="00EB1119" w:rsidP="005D64A4">
            <w:pPr>
              <w:rPr>
                <w:b/>
                <w:color w:val="000000"/>
                <w:sz w:val="22"/>
                <w:szCs w:val="22"/>
              </w:rPr>
            </w:pPr>
          </w:p>
        </w:tc>
        <w:tc>
          <w:tcPr>
            <w:tcW w:w="530" w:type="pct"/>
            <w:vAlign w:val="center"/>
          </w:tcPr>
          <w:p w:rsidR="00EB1119" w:rsidRPr="00175F72" w:rsidRDefault="00EB1119" w:rsidP="005D64A4">
            <w:pPr>
              <w:rPr>
                <w:b/>
                <w:color w:val="000000"/>
                <w:sz w:val="22"/>
                <w:szCs w:val="22"/>
              </w:rPr>
            </w:pPr>
          </w:p>
        </w:tc>
        <w:tc>
          <w:tcPr>
            <w:tcW w:w="454" w:type="pct"/>
            <w:vAlign w:val="center"/>
          </w:tcPr>
          <w:p w:rsidR="00EB1119" w:rsidRPr="00175F72" w:rsidRDefault="00EB1119" w:rsidP="005D64A4">
            <w:pPr>
              <w:rPr>
                <w:b/>
                <w:color w:val="000000"/>
                <w:sz w:val="22"/>
                <w:szCs w:val="22"/>
              </w:rPr>
            </w:pPr>
          </w:p>
        </w:tc>
      </w:tr>
      <w:tr w:rsidR="00EB1119" w:rsidRPr="00175F72" w:rsidTr="005D64A4">
        <w:trPr>
          <w:trHeight w:val="49"/>
        </w:trPr>
        <w:tc>
          <w:tcPr>
            <w:tcW w:w="230" w:type="pct"/>
            <w:shd w:val="clear" w:color="auto" w:fill="auto"/>
            <w:vAlign w:val="center"/>
            <w:hideMark/>
          </w:tcPr>
          <w:p w:rsidR="00EB1119" w:rsidRPr="00175F72" w:rsidRDefault="00EB1119" w:rsidP="005D64A4">
            <w:pPr>
              <w:ind w:left="-108" w:right="-108"/>
              <w:jc w:val="center"/>
              <w:rPr>
                <w:b/>
                <w:color w:val="000000"/>
                <w:sz w:val="22"/>
                <w:szCs w:val="22"/>
              </w:rPr>
            </w:pPr>
            <w:r w:rsidRPr="00175F72">
              <w:rPr>
                <w:b/>
                <w:color w:val="000000"/>
                <w:sz w:val="22"/>
                <w:szCs w:val="22"/>
              </w:rPr>
              <w:t>1.1</w:t>
            </w:r>
          </w:p>
        </w:tc>
        <w:tc>
          <w:tcPr>
            <w:tcW w:w="1513" w:type="pct"/>
            <w:shd w:val="clear" w:color="auto" w:fill="auto"/>
            <w:vAlign w:val="center"/>
            <w:hideMark/>
          </w:tcPr>
          <w:p w:rsidR="00EB1119" w:rsidRPr="00175F72" w:rsidRDefault="00EB1119" w:rsidP="005D64A4">
            <w:pPr>
              <w:autoSpaceDE w:val="0"/>
              <w:autoSpaceDN w:val="0"/>
              <w:adjustRightInd w:val="0"/>
              <w:rPr>
                <w:b/>
                <w:bCs/>
                <w:sz w:val="22"/>
                <w:szCs w:val="22"/>
              </w:rPr>
            </w:pPr>
            <w:r w:rsidRPr="00175F72">
              <w:rPr>
                <w:b/>
                <w:bCs/>
                <w:sz w:val="22"/>
                <w:szCs w:val="22"/>
              </w:rPr>
              <w:t>Основное мероприятие 1.</w:t>
            </w:r>
            <w:r>
              <w:rPr>
                <w:b/>
                <w:bCs/>
                <w:sz w:val="22"/>
                <w:szCs w:val="22"/>
              </w:rPr>
              <w:t>1</w:t>
            </w:r>
            <w:r w:rsidRPr="00175F72">
              <w:rPr>
                <w:b/>
                <w:bCs/>
                <w:sz w:val="22"/>
                <w:szCs w:val="22"/>
              </w:rPr>
              <w:t xml:space="preserve"> </w:t>
            </w:r>
            <w:r w:rsidRPr="00175F72">
              <w:rPr>
                <w:bCs/>
                <w:iCs/>
                <w:color w:val="000000"/>
                <w:sz w:val="22"/>
                <w:szCs w:val="22"/>
              </w:rPr>
              <w:t>«</w:t>
            </w:r>
            <w:r w:rsidRPr="00175F72">
              <w:rPr>
                <w:bCs/>
                <w:sz w:val="22"/>
                <w:szCs w:val="22"/>
              </w:rPr>
              <w:t xml:space="preserve">Благоустройство дворовых территорий </w:t>
            </w:r>
            <w:r w:rsidRPr="00175F72">
              <w:rPr>
                <w:sz w:val="22"/>
                <w:szCs w:val="22"/>
              </w:rPr>
              <w:t>многоквартирных домов</w:t>
            </w:r>
            <w:r w:rsidRPr="00175F72">
              <w:rPr>
                <w:bCs/>
                <w:iCs/>
                <w:color w:val="000000"/>
                <w:sz w:val="22"/>
                <w:szCs w:val="22"/>
              </w:rPr>
              <w:t>»</w:t>
            </w:r>
          </w:p>
        </w:tc>
        <w:tc>
          <w:tcPr>
            <w:tcW w:w="680" w:type="pct"/>
            <w:vAlign w:val="center"/>
          </w:tcPr>
          <w:p w:rsidR="00EB1119" w:rsidRPr="00175F72" w:rsidRDefault="00EB1119" w:rsidP="005D64A4">
            <w:pPr>
              <w:jc w:val="center"/>
              <w:outlineLvl w:val="0"/>
              <w:rPr>
                <w:b/>
                <w:color w:val="000000"/>
                <w:sz w:val="22"/>
                <w:szCs w:val="22"/>
              </w:rPr>
            </w:pPr>
            <w:r>
              <w:rPr>
                <w:b/>
                <w:color w:val="000000"/>
                <w:sz w:val="22"/>
                <w:szCs w:val="22"/>
              </w:rPr>
              <w:t>21 104,0</w:t>
            </w:r>
          </w:p>
        </w:tc>
        <w:tc>
          <w:tcPr>
            <w:tcW w:w="532" w:type="pct"/>
            <w:vAlign w:val="center"/>
          </w:tcPr>
          <w:p w:rsidR="00EB1119" w:rsidRPr="00175F72" w:rsidRDefault="00EB1119" w:rsidP="005D64A4">
            <w:pPr>
              <w:jc w:val="center"/>
              <w:outlineLvl w:val="0"/>
              <w:rPr>
                <w:b/>
                <w:color w:val="000000"/>
                <w:sz w:val="22"/>
                <w:szCs w:val="22"/>
              </w:rPr>
            </w:pPr>
            <w:r>
              <w:rPr>
                <w:b/>
                <w:color w:val="000000"/>
                <w:sz w:val="22"/>
                <w:szCs w:val="22"/>
              </w:rPr>
              <w:t>20 547,6</w:t>
            </w:r>
          </w:p>
        </w:tc>
        <w:tc>
          <w:tcPr>
            <w:tcW w:w="455" w:type="pct"/>
            <w:vAlign w:val="center"/>
          </w:tcPr>
          <w:p w:rsidR="00EB1119" w:rsidRPr="00175F72" w:rsidRDefault="00EB1119" w:rsidP="005D64A4">
            <w:pPr>
              <w:jc w:val="center"/>
              <w:outlineLvl w:val="0"/>
              <w:rPr>
                <w:b/>
                <w:color w:val="000000"/>
                <w:sz w:val="22"/>
                <w:szCs w:val="22"/>
              </w:rPr>
            </w:pPr>
            <w:r>
              <w:rPr>
                <w:b/>
                <w:color w:val="000000"/>
                <w:sz w:val="22"/>
                <w:szCs w:val="22"/>
              </w:rPr>
              <w:t>97,4</w:t>
            </w:r>
          </w:p>
        </w:tc>
        <w:tc>
          <w:tcPr>
            <w:tcW w:w="606" w:type="pct"/>
            <w:vAlign w:val="center"/>
          </w:tcPr>
          <w:p w:rsidR="00EB1119" w:rsidRPr="00175F72" w:rsidRDefault="00EB1119" w:rsidP="005D64A4">
            <w:pPr>
              <w:jc w:val="center"/>
              <w:outlineLvl w:val="0"/>
              <w:rPr>
                <w:b/>
                <w:color w:val="000000"/>
                <w:sz w:val="22"/>
                <w:szCs w:val="22"/>
              </w:rPr>
            </w:pPr>
            <w:r w:rsidRPr="0092076C">
              <w:rPr>
                <w:b/>
                <w:color w:val="000000"/>
                <w:sz w:val="22"/>
                <w:szCs w:val="22"/>
              </w:rPr>
              <w:t>12 110,0</w:t>
            </w:r>
          </w:p>
        </w:tc>
        <w:tc>
          <w:tcPr>
            <w:tcW w:w="530" w:type="pct"/>
            <w:vAlign w:val="center"/>
          </w:tcPr>
          <w:p w:rsidR="00EB1119" w:rsidRPr="00175F72" w:rsidRDefault="00EB1119" w:rsidP="005D64A4">
            <w:pPr>
              <w:jc w:val="center"/>
              <w:outlineLvl w:val="0"/>
              <w:rPr>
                <w:b/>
                <w:color w:val="000000"/>
                <w:sz w:val="22"/>
                <w:szCs w:val="22"/>
              </w:rPr>
            </w:pPr>
            <w:r w:rsidRPr="0092076C">
              <w:rPr>
                <w:b/>
                <w:color w:val="000000"/>
                <w:sz w:val="22"/>
                <w:szCs w:val="22"/>
              </w:rPr>
              <w:t>12 110,0</w:t>
            </w:r>
          </w:p>
        </w:tc>
        <w:tc>
          <w:tcPr>
            <w:tcW w:w="454" w:type="pct"/>
            <w:vAlign w:val="center"/>
          </w:tcPr>
          <w:p w:rsidR="00EB1119" w:rsidRPr="00175F72" w:rsidRDefault="00EB1119" w:rsidP="005D64A4">
            <w:pPr>
              <w:jc w:val="center"/>
              <w:outlineLvl w:val="0"/>
              <w:rPr>
                <w:b/>
                <w:color w:val="000000"/>
                <w:sz w:val="22"/>
                <w:szCs w:val="22"/>
              </w:rPr>
            </w:pPr>
            <w:r>
              <w:rPr>
                <w:b/>
                <w:color w:val="000000"/>
                <w:sz w:val="22"/>
                <w:szCs w:val="22"/>
              </w:rPr>
              <w:t>100,0</w:t>
            </w:r>
          </w:p>
        </w:tc>
      </w:tr>
      <w:tr w:rsidR="00EB1119" w:rsidRPr="00175F72" w:rsidTr="005D64A4">
        <w:trPr>
          <w:trHeight w:val="17"/>
        </w:trPr>
        <w:tc>
          <w:tcPr>
            <w:tcW w:w="230" w:type="pct"/>
            <w:shd w:val="clear" w:color="auto" w:fill="auto"/>
            <w:vAlign w:val="center"/>
          </w:tcPr>
          <w:p w:rsidR="00EB1119" w:rsidRPr="00175F72" w:rsidRDefault="00EB1119" w:rsidP="005D64A4">
            <w:pPr>
              <w:ind w:left="-108" w:right="-108"/>
              <w:jc w:val="center"/>
              <w:rPr>
                <w:b/>
                <w:color w:val="000000"/>
                <w:sz w:val="22"/>
                <w:szCs w:val="22"/>
              </w:rPr>
            </w:pPr>
            <w:r w:rsidRPr="00175F72">
              <w:rPr>
                <w:b/>
                <w:color w:val="000000"/>
                <w:sz w:val="22"/>
                <w:szCs w:val="22"/>
              </w:rPr>
              <w:t>1.2</w:t>
            </w:r>
          </w:p>
        </w:tc>
        <w:tc>
          <w:tcPr>
            <w:tcW w:w="1513" w:type="pct"/>
            <w:shd w:val="clear" w:color="auto" w:fill="auto"/>
            <w:vAlign w:val="center"/>
          </w:tcPr>
          <w:p w:rsidR="00EB1119" w:rsidRPr="00175F72" w:rsidRDefault="00EB1119" w:rsidP="005D64A4">
            <w:pPr>
              <w:autoSpaceDE w:val="0"/>
              <w:autoSpaceDN w:val="0"/>
              <w:adjustRightInd w:val="0"/>
              <w:rPr>
                <w:b/>
                <w:sz w:val="22"/>
                <w:szCs w:val="22"/>
              </w:rPr>
            </w:pPr>
            <w:r w:rsidRPr="00175F72">
              <w:rPr>
                <w:b/>
                <w:sz w:val="22"/>
                <w:szCs w:val="22"/>
              </w:rPr>
              <w:t xml:space="preserve">Основное мероприятие </w:t>
            </w:r>
            <w:r>
              <w:rPr>
                <w:b/>
                <w:sz w:val="22"/>
                <w:szCs w:val="22"/>
              </w:rPr>
              <w:t>1.</w:t>
            </w:r>
            <w:r w:rsidRPr="00175F72">
              <w:rPr>
                <w:b/>
                <w:sz w:val="22"/>
                <w:szCs w:val="22"/>
              </w:rPr>
              <w:t xml:space="preserve">2 </w:t>
            </w:r>
            <w:r w:rsidRPr="00175F72">
              <w:rPr>
                <w:iCs/>
                <w:color w:val="000000"/>
                <w:sz w:val="22"/>
                <w:szCs w:val="22"/>
              </w:rPr>
              <w:t>«</w:t>
            </w:r>
            <w:r w:rsidRPr="00175F72">
              <w:rPr>
                <w:sz w:val="22"/>
                <w:szCs w:val="22"/>
              </w:rPr>
              <w:t>Благоустройство общественных территорий</w:t>
            </w:r>
            <w:r w:rsidRPr="00175F72">
              <w:rPr>
                <w:iCs/>
                <w:color w:val="000000"/>
                <w:sz w:val="22"/>
                <w:szCs w:val="22"/>
              </w:rPr>
              <w:t>»</w:t>
            </w:r>
          </w:p>
        </w:tc>
        <w:tc>
          <w:tcPr>
            <w:tcW w:w="680" w:type="pct"/>
            <w:vAlign w:val="center"/>
          </w:tcPr>
          <w:p w:rsidR="00EB1119" w:rsidRPr="00175F72" w:rsidRDefault="00EB1119" w:rsidP="005D64A4">
            <w:pPr>
              <w:jc w:val="center"/>
              <w:rPr>
                <w:b/>
                <w:color w:val="000000"/>
                <w:sz w:val="22"/>
                <w:szCs w:val="22"/>
              </w:rPr>
            </w:pPr>
            <w:r>
              <w:rPr>
                <w:b/>
                <w:color w:val="000000"/>
                <w:sz w:val="22"/>
                <w:szCs w:val="22"/>
              </w:rPr>
              <w:t>54 485,6</w:t>
            </w:r>
          </w:p>
        </w:tc>
        <w:tc>
          <w:tcPr>
            <w:tcW w:w="532" w:type="pct"/>
            <w:vAlign w:val="center"/>
          </w:tcPr>
          <w:p w:rsidR="00EB1119" w:rsidRPr="00175F72" w:rsidRDefault="00EB1119" w:rsidP="005D64A4">
            <w:pPr>
              <w:jc w:val="center"/>
              <w:rPr>
                <w:b/>
                <w:color w:val="000000"/>
                <w:sz w:val="22"/>
                <w:szCs w:val="22"/>
              </w:rPr>
            </w:pPr>
            <w:r>
              <w:rPr>
                <w:b/>
                <w:color w:val="000000"/>
                <w:sz w:val="22"/>
                <w:szCs w:val="22"/>
              </w:rPr>
              <w:t>54 485,6</w:t>
            </w:r>
          </w:p>
        </w:tc>
        <w:tc>
          <w:tcPr>
            <w:tcW w:w="455" w:type="pct"/>
            <w:vAlign w:val="center"/>
          </w:tcPr>
          <w:p w:rsidR="00EB1119" w:rsidRPr="00175F72" w:rsidRDefault="00EB1119" w:rsidP="005D64A4">
            <w:pPr>
              <w:jc w:val="center"/>
              <w:rPr>
                <w:b/>
                <w:color w:val="000000"/>
                <w:sz w:val="22"/>
                <w:szCs w:val="22"/>
              </w:rPr>
            </w:pPr>
            <w:r>
              <w:rPr>
                <w:b/>
                <w:color w:val="000000"/>
                <w:sz w:val="22"/>
                <w:szCs w:val="22"/>
              </w:rPr>
              <w:t>100,0</w:t>
            </w:r>
          </w:p>
        </w:tc>
        <w:tc>
          <w:tcPr>
            <w:tcW w:w="606" w:type="pct"/>
            <w:vAlign w:val="center"/>
          </w:tcPr>
          <w:p w:rsidR="00EB1119" w:rsidRPr="00175F72" w:rsidRDefault="00EB1119" w:rsidP="005D64A4">
            <w:pPr>
              <w:jc w:val="center"/>
              <w:rPr>
                <w:b/>
                <w:color w:val="000000"/>
                <w:sz w:val="22"/>
                <w:szCs w:val="22"/>
              </w:rPr>
            </w:pPr>
            <w:r w:rsidRPr="005E0353">
              <w:rPr>
                <w:b/>
                <w:color w:val="000000"/>
                <w:sz w:val="22"/>
                <w:szCs w:val="22"/>
              </w:rPr>
              <w:t>53 819,9</w:t>
            </w:r>
          </w:p>
        </w:tc>
        <w:tc>
          <w:tcPr>
            <w:tcW w:w="530" w:type="pct"/>
            <w:vAlign w:val="center"/>
          </w:tcPr>
          <w:p w:rsidR="00EB1119" w:rsidRPr="00175F72" w:rsidRDefault="00EB1119" w:rsidP="005D64A4">
            <w:pPr>
              <w:jc w:val="center"/>
              <w:rPr>
                <w:b/>
                <w:color w:val="000000"/>
                <w:sz w:val="22"/>
                <w:szCs w:val="22"/>
              </w:rPr>
            </w:pPr>
            <w:r w:rsidRPr="005E0353">
              <w:rPr>
                <w:b/>
                <w:color w:val="000000"/>
                <w:sz w:val="22"/>
                <w:szCs w:val="22"/>
              </w:rPr>
              <w:t>53 819,9</w:t>
            </w:r>
          </w:p>
        </w:tc>
        <w:tc>
          <w:tcPr>
            <w:tcW w:w="454" w:type="pct"/>
            <w:vAlign w:val="center"/>
          </w:tcPr>
          <w:p w:rsidR="00EB1119" w:rsidRPr="00175F72" w:rsidRDefault="00EB1119" w:rsidP="005D64A4">
            <w:pPr>
              <w:jc w:val="center"/>
              <w:rPr>
                <w:b/>
                <w:color w:val="000000"/>
                <w:sz w:val="22"/>
                <w:szCs w:val="22"/>
              </w:rPr>
            </w:pPr>
            <w:r>
              <w:rPr>
                <w:b/>
                <w:color w:val="000000"/>
                <w:sz w:val="22"/>
                <w:szCs w:val="22"/>
              </w:rPr>
              <w:t>100,0</w:t>
            </w:r>
          </w:p>
        </w:tc>
      </w:tr>
    </w:tbl>
    <w:p w:rsidR="00EB1119" w:rsidRPr="008E3422" w:rsidRDefault="00EB1119" w:rsidP="00EB1119">
      <w:pPr>
        <w:autoSpaceDE w:val="0"/>
        <w:autoSpaceDN w:val="0"/>
        <w:adjustRightInd w:val="0"/>
        <w:ind w:firstLine="709"/>
        <w:jc w:val="both"/>
        <w:rPr>
          <w:rFonts w:ascii="Times New Roman CYR" w:eastAsia="Calibri" w:hAnsi="Times New Roman CYR" w:cs="Times New Roman CYR"/>
          <w:szCs w:val="26"/>
        </w:rPr>
      </w:pPr>
    </w:p>
    <w:p w:rsidR="00EB1119" w:rsidRPr="00C9390F" w:rsidRDefault="00EB1119" w:rsidP="00EB1119">
      <w:pPr>
        <w:autoSpaceDE w:val="0"/>
        <w:autoSpaceDN w:val="0"/>
        <w:adjustRightInd w:val="0"/>
        <w:ind w:firstLine="709"/>
        <w:jc w:val="both"/>
        <w:rPr>
          <w:szCs w:val="26"/>
        </w:rPr>
      </w:pPr>
      <w:r w:rsidRPr="00C9390F">
        <w:rPr>
          <w:szCs w:val="26"/>
        </w:rPr>
        <w:t xml:space="preserve">Плановый объем финансирования МП на 2024 год составил 65 929,9 тыс. руб., из них 4 160,1 тыс. руб. или 6,3% </w:t>
      </w:r>
      <w:r w:rsidRPr="00C9390F">
        <w:t>−</w:t>
      </w:r>
      <w:r w:rsidRPr="00C9390F">
        <w:rPr>
          <w:szCs w:val="26"/>
        </w:rPr>
        <w:t xml:space="preserve"> средства местного бюджета.</w:t>
      </w:r>
    </w:p>
    <w:p w:rsidR="00EB1119" w:rsidRPr="00C9390F" w:rsidRDefault="00EB1119" w:rsidP="00EB1119">
      <w:pPr>
        <w:pStyle w:val="2"/>
        <w:tabs>
          <w:tab w:val="left" w:pos="567"/>
          <w:tab w:val="left" w:pos="709"/>
        </w:tabs>
        <w:ind w:firstLine="709"/>
        <w:jc w:val="both"/>
        <w:rPr>
          <w:b w:val="0"/>
          <w:i w:val="0"/>
        </w:rPr>
      </w:pPr>
      <w:r w:rsidRPr="00C9390F">
        <w:rPr>
          <w:b w:val="0"/>
          <w:i w:val="0"/>
        </w:rPr>
        <w:t>Общее исполнение по всем источникам финансирования за 2024 год составило 65 929,9 тыс. руб. или 100,0%.</w:t>
      </w:r>
    </w:p>
    <w:p w:rsidR="00EB1119" w:rsidRPr="00C9390F" w:rsidRDefault="00EB1119" w:rsidP="00EB1119">
      <w:pPr>
        <w:ind w:firstLine="709"/>
        <w:jc w:val="both"/>
      </w:pPr>
      <w:r w:rsidRPr="007130C5">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2" w:history="1">
        <w:r w:rsidRPr="007130C5">
          <w:rPr>
            <w:rStyle w:val="af9"/>
          </w:rPr>
          <w:t>https://24ag.ru</w:t>
        </w:r>
      </w:hyperlink>
      <w:r w:rsidRPr="007130C5">
        <w:t xml:space="preserve"> и сбора бюллетеней в общественных местах.</w:t>
      </w:r>
    </w:p>
    <w:p w:rsidR="00EB1119" w:rsidRPr="00C9390F" w:rsidRDefault="00EB1119" w:rsidP="00EB1119">
      <w:pPr>
        <w:pStyle w:val="2"/>
        <w:tabs>
          <w:tab w:val="left" w:pos="567"/>
          <w:tab w:val="left" w:pos="709"/>
        </w:tabs>
        <w:ind w:firstLine="709"/>
        <w:jc w:val="both"/>
        <w:rPr>
          <w:b w:val="0"/>
          <w:i w:val="0"/>
        </w:rPr>
      </w:pPr>
      <w:r w:rsidRPr="00C9390F">
        <w:rPr>
          <w:b w:val="0"/>
          <w:i w:val="0"/>
        </w:rPr>
        <w:t>Программа реализуется в рамках регионального проекта «Формирование комфортной городской среды» национального проекта «Жилье и городская среда».</w:t>
      </w:r>
    </w:p>
    <w:p w:rsidR="00EB1119" w:rsidRPr="00C9390F" w:rsidRDefault="00EB1119" w:rsidP="00EB1119"/>
    <w:p w:rsidR="00EB1119" w:rsidRPr="00C9390F" w:rsidRDefault="00EB1119" w:rsidP="00EB1119">
      <w:pPr>
        <w:pStyle w:val="2"/>
        <w:tabs>
          <w:tab w:val="left" w:pos="567"/>
          <w:tab w:val="left" w:pos="709"/>
        </w:tabs>
        <w:ind w:firstLine="709"/>
        <w:jc w:val="both"/>
        <w:rPr>
          <w:b w:val="0"/>
          <w:i w:val="0"/>
          <w:szCs w:val="26"/>
        </w:rPr>
      </w:pPr>
      <w:r w:rsidRPr="00C9390F">
        <w:rPr>
          <w:b w:val="0"/>
          <w:i w:val="0"/>
          <w:szCs w:val="26"/>
        </w:rPr>
        <w:t>Структура расходов МП в 2024 году сложилась из следующих направлений:</w:t>
      </w:r>
    </w:p>
    <w:p w:rsidR="00EB1119" w:rsidRPr="00C9390F" w:rsidRDefault="00EB1119" w:rsidP="00EB1119"/>
    <w:p w:rsidR="00EB1119" w:rsidRPr="00C9390F" w:rsidRDefault="00EB1119" w:rsidP="00EB1119">
      <w:pPr>
        <w:autoSpaceDE w:val="0"/>
        <w:autoSpaceDN w:val="0"/>
        <w:adjustRightInd w:val="0"/>
        <w:ind w:firstLine="709"/>
        <w:jc w:val="both"/>
        <w:rPr>
          <w:b/>
          <w:szCs w:val="26"/>
        </w:rPr>
      </w:pPr>
      <w:r w:rsidRPr="00C9390F">
        <w:rPr>
          <w:b/>
          <w:szCs w:val="26"/>
        </w:rPr>
        <w:t>Основное мероприятие 1.1 «Благоустройство дворовых территорий многоквартирных домов»</w:t>
      </w:r>
    </w:p>
    <w:p w:rsidR="00EB1119" w:rsidRPr="00C9390F" w:rsidRDefault="00EB1119" w:rsidP="00EB1119">
      <w:pPr>
        <w:autoSpaceDE w:val="0"/>
        <w:autoSpaceDN w:val="0"/>
        <w:adjustRightInd w:val="0"/>
        <w:ind w:firstLine="709"/>
        <w:jc w:val="both"/>
        <w:rPr>
          <w:b/>
          <w:szCs w:val="26"/>
        </w:rPr>
      </w:pPr>
    </w:p>
    <w:p w:rsidR="00EB1119" w:rsidRPr="00C9390F" w:rsidRDefault="00EB1119" w:rsidP="00EB1119">
      <w:pPr>
        <w:tabs>
          <w:tab w:val="left" w:pos="952"/>
        </w:tabs>
        <w:autoSpaceDE w:val="0"/>
        <w:autoSpaceDN w:val="0"/>
        <w:adjustRightInd w:val="0"/>
        <w:ind w:firstLine="709"/>
        <w:jc w:val="both"/>
        <w:rPr>
          <w:szCs w:val="26"/>
        </w:rPr>
      </w:pPr>
      <w:r w:rsidRPr="00C9390F">
        <w:rPr>
          <w:szCs w:val="26"/>
        </w:rPr>
        <w:t>В целях улучшения эстетического вида города, предотвращения угрозы жизни и безопасности граждан, повышения уровня их комфортного проживания МКУ «Управление жилищно-коммунального хозяйства» осуществляло реализацию данного основного мероприятия, в рамках которого проводились работы по установке скамеек и урн, освещение дворовых территорий, оборудование детск</w:t>
      </w:r>
      <w:r>
        <w:rPr>
          <w:szCs w:val="26"/>
        </w:rPr>
        <w:t>их</w:t>
      </w:r>
      <w:r w:rsidRPr="00C9390F">
        <w:rPr>
          <w:szCs w:val="26"/>
        </w:rPr>
        <w:t xml:space="preserve"> площад</w:t>
      </w:r>
      <w:r>
        <w:rPr>
          <w:szCs w:val="26"/>
        </w:rPr>
        <w:t>ок</w:t>
      </w:r>
      <w:r w:rsidRPr="00C9390F">
        <w:rPr>
          <w:szCs w:val="26"/>
        </w:rPr>
        <w:t>.</w:t>
      </w:r>
    </w:p>
    <w:p w:rsidR="00EB1119" w:rsidRPr="00C9390F" w:rsidRDefault="00EB1119" w:rsidP="00EB1119">
      <w:pPr>
        <w:ind w:firstLine="709"/>
        <w:jc w:val="both"/>
        <w:rPr>
          <w:szCs w:val="26"/>
        </w:rPr>
      </w:pPr>
      <w:r w:rsidRPr="00C9390F">
        <w:rPr>
          <w:szCs w:val="26"/>
        </w:rPr>
        <w:t>Постановлением Администрации города Норильска от 14.03.2024 № 120 утвержден адресный перечень дворовых территорий, включённых в МП на 2024 год:</w:t>
      </w:r>
    </w:p>
    <w:p w:rsidR="00EB1119" w:rsidRPr="00C9390F" w:rsidRDefault="00EB1119" w:rsidP="00EB1119">
      <w:pPr>
        <w:ind w:firstLine="709"/>
        <w:jc w:val="both"/>
        <w:rPr>
          <w:szCs w:val="26"/>
        </w:rPr>
      </w:pPr>
    </w:p>
    <w:tbl>
      <w:tblPr>
        <w:tblStyle w:val="af"/>
        <w:tblW w:w="5046" w:type="pct"/>
        <w:jc w:val="center"/>
        <w:tblLook w:val="04A0" w:firstRow="1" w:lastRow="0" w:firstColumn="1" w:lastColumn="0" w:noHBand="0" w:noVBand="1"/>
      </w:tblPr>
      <w:tblGrid>
        <w:gridCol w:w="399"/>
        <w:gridCol w:w="2557"/>
        <w:gridCol w:w="1837"/>
        <w:gridCol w:w="1271"/>
        <w:gridCol w:w="934"/>
        <w:gridCol w:w="660"/>
        <w:gridCol w:w="1772"/>
      </w:tblGrid>
      <w:tr w:rsidR="00EB1119" w:rsidRPr="00C9390F" w:rsidTr="005D64A4">
        <w:trPr>
          <w:jc w:val="center"/>
        </w:trPr>
        <w:tc>
          <w:tcPr>
            <w:tcW w:w="215" w:type="pct"/>
            <w:vMerge w:val="restart"/>
            <w:vAlign w:val="center"/>
          </w:tcPr>
          <w:p w:rsidR="00EB1119" w:rsidRPr="00C9390F" w:rsidRDefault="00EB1119" w:rsidP="005D64A4">
            <w:pPr>
              <w:autoSpaceDE w:val="0"/>
              <w:autoSpaceDN w:val="0"/>
              <w:adjustRightInd w:val="0"/>
              <w:ind w:left="-120"/>
              <w:jc w:val="center"/>
              <w:rPr>
                <w:rFonts w:eastAsiaTheme="minorEastAsia"/>
                <w:sz w:val="22"/>
                <w:szCs w:val="22"/>
              </w:rPr>
            </w:pPr>
            <w:r w:rsidRPr="00C9390F">
              <w:rPr>
                <w:rFonts w:eastAsiaTheme="minorEastAsia"/>
                <w:sz w:val="22"/>
                <w:szCs w:val="22"/>
              </w:rPr>
              <w:t>№ п/п</w:t>
            </w:r>
          </w:p>
        </w:tc>
        <w:tc>
          <w:tcPr>
            <w:tcW w:w="1359" w:type="pct"/>
            <w:vMerge w:val="restar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Адрес</w:t>
            </w:r>
          </w:p>
        </w:tc>
        <w:tc>
          <w:tcPr>
            <w:tcW w:w="3426" w:type="pct"/>
            <w:gridSpan w:val="5"/>
          </w:tcPr>
          <w:p w:rsidR="00EB1119" w:rsidRPr="00C9390F" w:rsidRDefault="00EB1119" w:rsidP="005D64A4">
            <w:pPr>
              <w:autoSpaceDE w:val="0"/>
              <w:autoSpaceDN w:val="0"/>
              <w:adjustRightInd w:val="0"/>
              <w:ind w:firstLine="720"/>
              <w:jc w:val="center"/>
              <w:rPr>
                <w:rFonts w:eastAsiaTheme="minorEastAsia"/>
                <w:sz w:val="22"/>
                <w:szCs w:val="22"/>
              </w:rPr>
            </w:pPr>
            <w:r w:rsidRPr="00C9390F">
              <w:rPr>
                <w:rFonts w:eastAsiaTheme="minorEastAsia"/>
                <w:sz w:val="22"/>
                <w:szCs w:val="22"/>
              </w:rPr>
              <w:t>Виды работ</w:t>
            </w:r>
          </w:p>
        </w:tc>
      </w:tr>
      <w:tr w:rsidR="00EB1119" w:rsidRPr="00C9390F" w:rsidTr="005D64A4">
        <w:trPr>
          <w:jc w:val="center"/>
        </w:trPr>
        <w:tc>
          <w:tcPr>
            <w:tcW w:w="215" w:type="pct"/>
            <w:vMerge/>
            <w:vAlign w:val="center"/>
          </w:tcPr>
          <w:p w:rsidR="00EB1119" w:rsidRPr="00C9390F" w:rsidRDefault="00EB1119" w:rsidP="005D64A4">
            <w:pPr>
              <w:autoSpaceDE w:val="0"/>
              <w:autoSpaceDN w:val="0"/>
              <w:adjustRightInd w:val="0"/>
              <w:ind w:firstLine="720"/>
              <w:jc w:val="center"/>
              <w:rPr>
                <w:rFonts w:eastAsiaTheme="minorEastAsia"/>
                <w:sz w:val="22"/>
                <w:szCs w:val="22"/>
              </w:rPr>
            </w:pPr>
          </w:p>
        </w:tc>
        <w:tc>
          <w:tcPr>
            <w:tcW w:w="1359" w:type="pct"/>
            <w:vMerge/>
            <w:vAlign w:val="center"/>
          </w:tcPr>
          <w:p w:rsidR="00EB1119" w:rsidRPr="00C9390F" w:rsidRDefault="00EB1119" w:rsidP="005D64A4">
            <w:pPr>
              <w:autoSpaceDE w:val="0"/>
              <w:autoSpaceDN w:val="0"/>
              <w:adjustRightInd w:val="0"/>
              <w:ind w:firstLine="720"/>
              <w:jc w:val="center"/>
              <w:rPr>
                <w:rFonts w:eastAsiaTheme="minorEastAsia"/>
                <w:sz w:val="22"/>
                <w:szCs w:val="22"/>
              </w:rPr>
            </w:pP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Обеспечение освещения дворовых территорий, шт.</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Установка скамеек, шт.</w:t>
            </w:r>
          </w:p>
        </w:tc>
        <w:tc>
          <w:tcPr>
            <w:tcW w:w="828" w:type="pct"/>
            <w:gridSpan w:val="2"/>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Установка урн, шт.</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Оборудование детск</w:t>
            </w:r>
            <w:r>
              <w:rPr>
                <w:rFonts w:eastAsiaTheme="minorEastAsia"/>
                <w:sz w:val="22"/>
                <w:szCs w:val="22"/>
              </w:rPr>
              <w:t>их площадок</w:t>
            </w:r>
            <w:r w:rsidRPr="00C9390F">
              <w:rPr>
                <w:rFonts w:eastAsiaTheme="minorEastAsia"/>
                <w:sz w:val="22"/>
                <w:szCs w:val="22"/>
              </w:rPr>
              <w:t>, шт.</w:t>
            </w:r>
          </w:p>
        </w:tc>
      </w:tr>
      <w:tr w:rsidR="00EB1119" w:rsidRPr="00C9390F" w:rsidTr="005D64A4">
        <w:trPr>
          <w:jc w:val="center"/>
        </w:trPr>
        <w:tc>
          <w:tcPr>
            <w:tcW w:w="215" w:type="pct"/>
            <w:vMerge/>
            <w:vAlign w:val="center"/>
          </w:tcPr>
          <w:p w:rsidR="00EB1119" w:rsidRPr="00C9390F" w:rsidRDefault="00EB1119" w:rsidP="005D64A4">
            <w:pPr>
              <w:autoSpaceDE w:val="0"/>
              <w:autoSpaceDN w:val="0"/>
              <w:adjustRightInd w:val="0"/>
              <w:jc w:val="center"/>
              <w:rPr>
                <w:rFonts w:eastAsiaTheme="minorEastAsia"/>
                <w:sz w:val="22"/>
                <w:szCs w:val="22"/>
              </w:rPr>
            </w:pPr>
          </w:p>
        </w:tc>
        <w:tc>
          <w:tcPr>
            <w:tcW w:w="1359" w:type="pct"/>
            <w:vMerge/>
            <w:vAlign w:val="center"/>
          </w:tcPr>
          <w:p w:rsidR="00EB1119" w:rsidRPr="00C9390F" w:rsidRDefault="00EB1119" w:rsidP="005D64A4">
            <w:pPr>
              <w:autoSpaceDE w:val="0"/>
              <w:autoSpaceDN w:val="0"/>
              <w:adjustRightInd w:val="0"/>
              <w:rPr>
                <w:rFonts w:eastAsiaTheme="minorEastAsia"/>
                <w:sz w:val="22"/>
                <w:szCs w:val="22"/>
              </w:rPr>
            </w:pPr>
          </w:p>
        </w:tc>
        <w:tc>
          <w:tcPr>
            <w:tcW w:w="1654" w:type="pct"/>
            <w:gridSpan w:val="2"/>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 / факт</w:t>
            </w:r>
          </w:p>
        </w:tc>
        <w:tc>
          <w:tcPr>
            <w:tcW w:w="498"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w:t>
            </w:r>
          </w:p>
        </w:tc>
        <w:tc>
          <w:tcPr>
            <w:tcW w:w="329"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факт</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 / факт</w:t>
            </w:r>
          </w:p>
        </w:tc>
      </w:tr>
      <w:tr w:rsidR="00EB1119" w:rsidRPr="00C9390F" w:rsidTr="005D64A4">
        <w:trPr>
          <w:jc w:val="center"/>
        </w:trPr>
        <w:tc>
          <w:tcPr>
            <w:tcW w:w="21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c>
          <w:tcPr>
            <w:tcW w:w="1359" w:type="pct"/>
            <w:vAlign w:val="center"/>
          </w:tcPr>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ул. Школьная д. 17</w:t>
            </w: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49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332"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5</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r>
      <w:tr w:rsidR="00EB1119" w:rsidRPr="00C9390F" w:rsidTr="005D64A4">
        <w:trPr>
          <w:jc w:val="center"/>
        </w:trPr>
        <w:tc>
          <w:tcPr>
            <w:tcW w:w="21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1359" w:type="pct"/>
            <w:vAlign w:val="center"/>
          </w:tcPr>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 xml:space="preserve">ул. Талнахская, д.61,  </w:t>
            </w:r>
          </w:p>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ул. Ленинградская, д.15</w:t>
            </w: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49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332"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5</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r>
      <w:tr w:rsidR="00EB1119" w:rsidRPr="00870DFA" w:rsidTr="005D64A4">
        <w:trPr>
          <w:jc w:val="center"/>
        </w:trPr>
        <w:tc>
          <w:tcPr>
            <w:tcW w:w="215" w:type="pct"/>
            <w:vAlign w:val="center"/>
          </w:tcPr>
          <w:p w:rsidR="00EB1119" w:rsidRPr="00870DFA" w:rsidRDefault="00EB1119" w:rsidP="005D64A4">
            <w:pPr>
              <w:autoSpaceDE w:val="0"/>
              <w:autoSpaceDN w:val="0"/>
              <w:adjustRightInd w:val="0"/>
              <w:jc w:val="center"/>
              <w:rPr>
                <w:rFonts w:eastAsiaTheme="minorEastAsia"/>
                <w:b/>
                <w:sz w:val="22"/>
                <w:szCs w:val="22"/>
              </w:rPr>
            </w:pPr>
          </w:p>
        </w:tc>
        <w:tc>
          <w:tcPr>
            <w:tcW w:w="1359" w:type="pct"/>
            <w:vAlign w:val="center"/>
          </w:tcPr>
          <w:p w:rsidR="00EB1119" w:rsidRPr="00870DFA" w:rsidRDefault="00EB1119" w:rsidP="005D64A4">
            <w:pPr>
              <w:autoSpaceDE w:val="0"/>
              <w:autoSpaceDN w:val="0"/>
              <w:adjustRightInd w:val="0"/>
              <w:rPr>
                <w:rFonts w:eastAsiaTheme="minorEastAsia"/>
                <w:b/>
                <w:sz w:val="22"/>
                <w:szCs w:val="22"/>
              </w:rPr>
            </w:pPr>
            <w:r w:rsidRPr="00870DFA">
              <w:rPr>
                <w:rFonts w:eastAsiaTheme="minorEastAsia"/>
                <w:b/>
                <w:sz w:val="22"/>
                <w:szCs w:val="22"/>
              </w:rPr>
              <w:t>ИТОГО:</w:t>
            </w:r>
          </w:p>
        </w:tc>
        <w:tc>
          <w:tcPr>
            <w:tcW w:w="977"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8</w:t>
            </w:r>
          </w:p>
        </w:tc>
        <w:tc>
          <w:tcPr>
            <w:tcW w:w="677"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4</w:t>
            </w:r>
          </w:p>
        </w:tc>
        <w:tc>
          <w:tcPr>
            <w:tcW w:w="495"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8</w:t>
            </w:r>
          </w:p>
        </w:tc>
        <w:tc>
          <w:tcPr>
            <w:tcW w:w="332" w:type="pct"/>
            <w:vAlign w:val="center"/>
          </w:tcPr>
          <w:p w:rsidR="00EB1119" w:rsidRPr="00870DFA" w:rsidRDefault="00EB1119" w:rsidP="005D64A4">
            <w:pPr>
              <w:autoSpaceDE w:val="0"/>
              <w:autoSpaceDN w:val="0"/>
              <w:adjustRightInd w:val="0"/>
              <w:jc w:val="center"/>
              <w:rPr>
                <w:rFonts w:eastAsiaTheme="minorEastAsia"/>
                <w:b/>
                <w:sz w:val="22"/>
                <w:szCs w:val="22"/>
              </w:rPr>
            </w:pPr>
            <w:r>
              <w:rPr>
                <w:rFonts w:eastAsiaTheme="minorEastAsia"/>
                <w:b/>
                <w:sz w:val="22"/>
                <w:szCs w:val="22"/>
              </w:rPr>
              <w:t>10</w:t>
            </w:r>
          </w:p>
        </w:tc>
        <w:tc>
          <w:tcPr>
            <w:tcW w:w="944"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2</w:t>
            </w:r>
          </w:p>
        </w:tc>
      </w:tr>
    </w:tbl>
    <w:p w:rsidR="00EB1119" w:rsidRPr="00C9390F" w:rsidRDefault="00EB1119" w:rsidP="00EB1119">
      <w:pPr>
        <w:ind w:firstLine="709"/>
        <w:jc w:val="both"/>
        <w:rPr>
          <w:sz w:val="12"/>
          <w:szCs w:val="12"/>
        </w:rPr>
      </w:pPr>
    </w:p>
    <w:p w:rsidR="00EB1119" w:rsidRPr="00C9390F" w:rsidRDefault="00EB1119" w:rsidP="00EB1119">
      <w:pPr>
        <w:pStyle w:val="40"/>
        <w:spacing w:before="0" w:after="0"/>
        <w:ind w:firstLine="709"/>
        <w:jc w:val="right"/>
        <w:rPr>
          <w:b w:val="0"/>
          <w:szCs w:val="26"/>
          <w:highlight w:val="yellow"/>
          <w:u w:val="none"/>
        </w:rPr>
      </w:pPr>
    </w:p>
    <w:p w:rsidR="00EB1119" w:rsidRPr="00C9390F" w:rsidRDefault="00EB1119" w:rsidP="00EB1119">
      <w:pPr>
        <w:pStyle w:val="40"/>
        <w:spacing w:before="0" w:after="0"/>
        <w:ind w:firstLine="709"/>
        <w:jc w:val="right"/>
        <w:rPr>
          <w:b w:val="0"/>
          <w:szCs w:val="26"/>
          <w:u w:val="none"/>
        </w:rPr>
      </w:pPr>
      <w:r w:rsidRPr="009448CA">
        <w:rPr>
          <w:b w:val="0"/>
          <w:szCs w:val="26"/>
          <w:u w:val="none"/>
        </w:rPr>
        <w:t>Таблица 7</w:t>
      </w:r>
      <w:r w:rsidR="00D931D0">
        <w:rPr>
          <w:b w:val="0"/>
          <w:szCs w:val="26"/>
          <w:u w:val="none"/>
        </w:rPr>
        <w:t>2</w:t>
      </w:r>
    </w:p>
    <w:p w:rsidR="00EB1119" w:rsidRPr="00C9390F" w:rsidRDefault="00EB1119" w:rsidP="00EB1119">
      <w:pPr>
        <w:pStyle w:val="40"/>
        <w:spacing w:before="0"/>
        <w:ind w:firstLine="709"/>
        <w:rPr>
          <w:b w:val="0"/>
          <w:i/>
          <w:szCs w:val="26"/>
        </w:rPr>
      </w:pPr>
      <w:r w:rsidRPr="00C9390F">
        <w:rPr>
          <w:b w:val="0"/>
          <w:szCs w:val="26"/>
        </w:rPr>
        <w:t>Показатели отчетного периода:</w:t>
      </w:r>
    </w:p>
    <w:tbl>
      <w:tblPr>
        <w:tblW w:w="5000" w:type="pct"/>
        <w:jc w:val="center"/>
        <w:tblLook w:val="00A0" w:firstRow="1" w:lastRow="0" w:firstColumn="1" w:lastColumn="0" w:noHBand="0" w:noVBand="0"/>
      </w:tblPr>
      <w:tblGrid>
        <w:gridCol w:w="4657"/>
        <w:gridCol w:w="1622"/>
        <w:gridCol w:w="1514"/>
        <w:gridCol w:w="1551"/>
      </w:tblGrid>
      <w:tr w:rsidR="00EB1119" w:rsidRPr="00C9390F" w:rsidTr="005D64A4">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sz w:val="22"/>
                <w:szCs w:val="22"/>
              </w:rPr>
            </w:pPr>
            <w:r w:rsidRPr="00C9390F">
              <w:rPr>
                <w:sz w:val="22"/>
                <w:szCs w:val="22"/>
              </w:rPr>
              <w:t>2024 год</w:t>
            </w:r>
          </w:p>
        </w:tc>
      </w:tr>
      <w:tr w:rsidR="00EB1119" w:rsidRPr="00C9390F" w:rsidTr="005D64A4">
        <w:trPr>
          <w:trHeight w:val="559"/>
          <w:tblHeader/>
          <w:jc w:val="center"/>
        </w:trPr>
        <w:tc>
          <w:tcPr>
            <w:tcW w:w="2492" w:type="pct"/>
            <w:vMerge/>
            <w:tcBorders>
              <w:left w:val="single" w:sz="4" w:space="0" w:color="auto"/>
              <w:right w:val="single" w:sz="4" w:space="0" w:color="auto"/>
            </w:tcBorders>
            <w:vAlign w:val="center"/>
          </w:tcPr>
          <w:p w:rsidR="00EB1119" w:rsidRPr="00C9390F" w:rsidRDefault="00EB1119" w:rsidP="005D64A4">
            <w:pPr>
              <w:rPr>
                <w:sz w:val="22"/>
                <w:szCs w:val="22"/>
              </w:rPr>
            </w:pPr>
          </w:p>
        </w:tc>
        <w:tc>
          <w:tcPr>
            <w:tcW w:w="868" w:type="pct"/>
            <w:tcBorders>
              <w:top w:val="single" w:sz="4" w:space="0" w:color="auto"/>
              <w:left w:val="nil"/>
              <w:right w:val="single" w:sz="4" w:space="0" w:color="auto"/>
            </w:tcBorders>
            <w:vAlign w:val="center"/>
          </w:tcPr>
          <w:p w:rsidR="00EB1119" w:rsidRPr="00C9390F" w:rsidRDefault="00EB1119" w:rsidP="005D64A4">
            <w:pPr>
              <w:jc w:val="center"/>
              <w:rPr>
                <w:sz w:val="22"/>
                <w:szCs w:val="22"/>
              </w:rPr>
            </w:pPr>
            <w:r w:rsidRPr="00C9390F">
              <w:rPr>
                <w:sz w:val="22"/>
                <w:szCs w:val="22"/>
              </w:rPr>
              <w:t xml:space="preserve">Уточненный план </w:t>
            </w:r>
          </w:p>
        </w:tc>
        <w:tc>
          <w:tcPr>
            <w:tcW w:w="810" w:type="pct"/>
            <w:tcBorders>
              <w:top w:val="single" w:sz="4" w:space="0" w:color="auto"/>
              <w:left w:val="nil"/>
              <w:right w:val="single" w:sz="4" w:space="0" w:color="auto"/>
            </w:tcBorders>
            <w:vAlign w:val="center"/>
          </w:tcPr>
          <w:p w:rsidR="00EB1119" w:rsidRPr="00C9390F" w:rsidRDefault="00EB1119" w:rsidP="005D64A4">
            <w:pPr>
              <w:jc w:val="center"/>
              <w:rPr>
                <w:sz w:val="22"/>
                <w:szCs w:val="22"/>
              </w:rPr>
            </w:pPr>
            <w:r w:rsidRPr="00C9390F">
              <w:rPr>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Отклонение</w:t>
            </w:r>
          </w:p>
        </w:tc>
      </w:tr>
      <w:tr w:rsidR="00EB1119" w:rsidRPr="00C9390F" w:rsidTr="005D64A4">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EB1119" w:rsidRPr="00C9390F" w:rsidRDefault="00EB1119" w:rsidP="005D64A4">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sz w:val="22"/>
                <w:szCs w:val="22"/>
              </w:rPr>
            </w:pPr>
            <w:r w:rsidRPr="00C9390F">
              <w:rPr>
                <w:sz w:val="22"/>
                <w:szCs w:val="22"/>
              </w:rPr>
              <w:t>тыс. руб.</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w:t>
            </w:r>
          </w:p>
        </w:tc>
      </w:tr>
      <w:tr w:rsidR="00EB1119" w:rsidRPr="00C9390F" w:rsidTr="005D64A4">
        <w:trPr>
          <w:trHeight w:val="71"/>
          <w:jc w:val="center"/>
        </w:trPr>
        <w:tc>
          <w:tcPr>
            <w:tcW w:w="2492" w:type="pct"/>
            <w:tcBorders>
              <w:top w:val="nil"/>
              <w:left w:val="single" w:sz="4" w:space="0" w:color="auto"/>
              <w:bottom w:val="single" w:sz="4" w:space="0" w:color="auto"/>
              <w:right w:val="single" w:sz="4" w:space="0" w:color="auto"/>
            </w:tcBorders>
            <w:vAlign w:val="center"/>
          </w:tcPr>
          <w:p w:rsidR="00EB1119" w:rsidRDefault="00EB1119" w:rsidP="005D64A4">
            <w:pPr>
              <w:rPr>
                <w:b/>
                <w:bCs/>
                <w:i/>
                <w:iCs/>
                <w:sz w:val="22"/>
                <w:szCs w:val="22"/>
              </w:rPr>
            </w:pPr>
            <w:r w:rsidRPr="00C9390F">
              <w:rPr>
                <w:b/>
                <w:bCs/>
                <w:i/>
                <w:iCs/>
                <w:sz w:val="22"/>
                <w:szCs w:val="22"/>
              </w:rPr>
              <w:t xml:space="preserve">Основное мероприятие 1.1 «Благоустройство дворовых территорий», </w:t>
            </w:r>
          </w:p>
          <w:p w:rsidR="00EB1119" w:rsidRPr="00C9390F" w:rsidRDefault="00EB1119" w:rsidP="005D64A4">
            <w:pPr>
              <w:rPr>
                <w:b/>
                <w:bCs/>
                <w:i/>
                <w:iCs/>
                <w:sz w:val="22"/>
                <w:szCs w:val="22"/>
              </w:rPr>
            </w:pPr>
            <w:r w:rsidRPr="00C9390F">
              <w:rPr>
                <w:b/>
                <w:bCs/>
                <w:i/>
                <w:iCs/>
                <w:sz w:val="22"/>
                <w:szCs w:val="22"/>
              </w:rPr>
              <w:t>в том числе</w:t>
            </w:r>
          </w:p>
        </w:tc>
        <w:tc>
          <w:tcPr>
            <w:tcW w:w="868"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outlineLvl w:val="0"/>
              <w:rPr>
                <w:b/>
                <w:i/>
                <w:sz w:val="22"/>
                <w:szCs w:val="22"/>
              </w:rPr>
            </w:pPr>
            <w:r w:rsidRPr="00C9390F">
              <w:rPr>
                <w:b/>
                <w:i/>
                <w:sz w:val="22"/>
                <w:szCs w:val="22"/>
              </w:rPr>
              <w:t>12 110,0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outlineLvl w:val="0"/>
              <w:rPr>
                <w:b/>
                <w:i/>
                <w:sz w:val="22"/>
                <w:szCs w:val="22"/>
              </w:rPr>
            </w:pPr>
            <w:r w:rsidRPr="00C9390F">
              <w:rPr>
                <w:b/>
                <w:i/>
                <w:sz w:val="22"/>
                <w:szCs w:val="22"/>
              </w:rPr>
              <w:t>12 110,0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outlineLvl w:val="0"/>
              <w:rPr>
                <w:b/>
                <w:i/>
                <w:sz w:val="22"/>
                <w:szCs w:val="22"/>
              </w:rPr>
            </w:pPr>
            <w:r w:rsidRPr="00C9390F">
              <w:rPr>
                <w:b/>
                <w:i/>
                <w:sz w:val="22"/>
                <w:szCs w:val="22"/>
              </w:rPr>
              <w:t>100,0</w:t>
            </w:r>
          </w:p>
        </w:tc>
      </w:tr>
      <w:tr w:rsidR="00EB1119" w:rsidRPr="00C9390F" w:rsidTr="005D64A4">
        <w:trPr>
          <w:trHeight w:val="322"/>
          <w:jc w:val="center"/>
        </w:trPr>
        <w:tc>
          <w:tcPr>
            <w:tcW w:w="5000" w:type="pct"/>
            <w:gridSpan w:val="4"/>
            <w:tcBorders>
              <w:top w:val="nil"/>
              <w:left w:val="single" w:sz="4" w:space="0" w:color="auto"/>
              <w:bottom w:val="single" w:sz="4" w:space="0" w:color="auto"/>
              <w:right w:val="single" w:sz="4" w:space="0" w:color="auto"/>
            </w:tcBorders>
            <w:vAlign w:val="center"/>
          </w:tcPr>
          <w:p w:rsidR="00EB1119" w:rsidRPr="00C9390F" w:rsidRDefault="00EB1119" w:rsidP="005D64A4">
            <w:pPr>
              <w:rPr>
                <w:b/>
                <w:bCs/>
                <w:i/>
                <w:iCs/>
                <w:sz w:val="22"/>
                <w:szCs w:val="22"/>
              </w:rPr>
            </w:pPr>
            <w:r w:rsidRPr="00C9390F">
              <w:rPr>
                <w:b/>
                <w:bCs/>
                <w:i/>
                <w:iCs/>
                <w:sz w:val="22"/>
                <w:szCs w:val="22"/>
                <w:u w:val="single"/>
              </w:rPr>
              <w:t>по источникам:</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местный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625,0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625,0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краевой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444,5</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444,5</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федеральный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8 445,5</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8 445,5</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средства финансового участия заинтересованных лиц</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2 595,0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2 595,0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bl>
    <w:p w:rsidR="00EB1119" w:rsidRPr="00F678B6" w:rsidRDefault="00EB1119" w:rsidP="00EB1119">
      <w:pPr>
        <w:pStyle w:val="af5"/>
        <w:widowControl w:val="0"/>
        <w:tabs>
          <w:tab w:val="left" w:pos="0"/>
          <w:tab w:val="left" w:pos="993"/>
        </w:tabs>
        <w:autoSpaceDE w:val="0"/>
        <w:autoSpaceDN w:val="0"/>
        <w:adjustRightInd w:val="0"/>
        <w:ind w:left="1069"/>
        <w:jc w:val="both"/>
        <w:rPr>
          <w:sz w:val="24"/>
          <w:szCs w:val="26"/>
          <w:highlight w:val="yellow"/>
        </w:rPr>
      </w:pPr>
    </w:p>
    <w:p w:rsidR="00EB1119" w:rsidRPr="00542A06" w:rsidRDefault="00EB1119" w:rsidP="00EB1119">
      <w:pPr>
        <w:ind w:firstLine="709"/>
        <w:jc w:val="both"/>
        <w:rPr>
          <w:szCs w:val="26"/>
        </w:rPr>
      </w:pPr>
      <w:r w:rsidRPr="00C9390F">
        <w:rPr>
          <w:szCs w:val="26"/>
        </w:rPr>
        <w:t>Все запланированные в 2024 году мероприятия по благоустройству дворовых тер</w:t>
      </w:r>
      <w:r w:rsidRPr="00542A06">
        <w:rPr>
          <w:szCs w:val="26"/>
        </w:rPr>
        <w:t>риторий выполнены и оплачены в полном объеме:</w:t>
      </w:r>
    </w:p>
    <w:p w:rsidR="00EB1119" w:rsidRPr="00542A06" w:rsidRDefault="00EB1119" w:rsidP="00B83794">
      <w:pPr>
        <w:pStyle w:val="af5"/>
        <w:numPr>
          <w:ilvl w:val="0"/>
          <w:numId w:val="166"/>
        </w:numPr>
        <w:tabs>
          <w:tab w:val="left" w:pos="993"/>
        </w:tabs>
        <w:ind w:left="0" w:firstLine="709"/>
        <w:jc w:val="both"/>
        <w:rPr>
          <w:szCs w:val="26"/>
        </w:rPr>
      </w:pPr>
      <w:r w:rsidRPr="00542A06">
        <w:rPr>
          <w:szCs w:val="26"/>
        </w:rPr>
        <w:t xml:space="preserve">установлено 10 урн (на 25% больше в сравнении с планом (8 шт.) за счет экономии по итогам выполнения работ по благоустройству дворовых территорий) на сумму 201,3 тыс. руб. (в том числе средств финансового участия заинтересованных лиц 4,0 тыс. руб.); </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установлено 4 скамейки на сумму 76,0 тыс. руб. (в том числе средств финансового участия заинтересованных лиц 1,5 тыс. руб.); </w:t>
      </w:r>
    </w:p>
    <w:p w:rsidR="00EB1119" w:rsidRPr="00C9390F" w:rsidRDefault="00EB1119" w:rsidP="00B83794">
      <w:pPr>
        <w:pStyle w:val="af5"/>
        <w:numPr>
          <w:ilvl w:val="0"/>
          <w:numId w:val="166"/>
        </w:numPr>
        <w:tabs>
          <w:tab w:val="left" w:pos="993"/>
        </w:tabs>
        <w:ind w:left="0" w:firstLine="709"/>
        <w:jc w:val="both"/>
        <w:rPr>
          <w:szCs w:val="26"/>
        </w:rPr>
      </w:pPr>
      <w:r>
        <w:rPr>
          <w:szCs w:val="26"/>
        </w:rPr>
        <w:t>установлено</w:t>
      </w:r>
      <w:r w:rsidRPr="00C9390F">
        <w:rPr>
          <w:szCs w:val="26"/>
        </w:rPr>
        <w:t xml:space="preserve"> 8 </w:t>
      </w:r>
      <w:r>
        <w:rPr>
          <w:szCs w:val="26"/>
        </w:rPr>
        <w:t>светильников на</w:t>
      </w:r>
      <w:r w:rsidRPr="00C9390F">
        <w:rPr>
          <w:szCs w:val="26"/>
        </w:rPr>
        <w:t xml:space="preserve"> сумму 174,5 тыс. руб. (в том числе средств финансового участия заинтересованных лиц 3,5 тыс. руб.); </w:t>
      </w:r>
    </w:p>
    <w:p w:rsidR="00EB1119" w:rsidRPr="00C9390F" w:rsidRDefault="00EB1119" w:rsidP="00B83794">
      <w:pPr>
        <w:pStyle w:val="af5"/>
        <w:numPr>
          <w:ilvl w:val="0"/>
          <w:numId w:val="166"/>
        </w:numPr>
        <w:tabs>
          <w:tab w:val="left" w:pos="993"/>
        </w:tabs>
        <w:ind w:left="0" w:firstLine="709"/>
        <w:jc w:val="both"/>
        <w:rPr>
          <w:szCs w:val="26"/>
        </w:rPr>
      </w:pPr>
      <w:r>
        <w:rPr>
          <w:szCs w:val="26"/>
        </w:rPr>
        <w:t>оборудованы 2</w:t>
      </w:r>
      <w:r w:rsidRPr="00C9390F">
        <w:rPr>
          <w:szCs w:val="26"/>
        </w:rPr>
        <w:t xml:space="preserve"> детск</w:t>
      </w:r>
      <w:r>
        <w:rPr>
          <w:szCs w:val="26"/>
        </w:rPr>
        <w:t>ие</w:t>
      </w:r>
      <w:r w:rsidRPr="00C9390F">
        <w:rPr>
          <w:szCs w:val="26"/>
        </w:rPr>
        <w:t xml:space="preserve"> площадки </w:t>
      </w:r>
      <w:r>
        <w:rPr>
          <w:szCs w:val="26"/>
        </w:rPr>
        <w:t xml:space="preserve">на </w:t>
      </w:r>
      <w:r w:rsidRPr="00C9390F">
        <w:rPr>
          <w:szCs w:val="26"/>
        </w:rPr>
        <w:t>сумму 11 658,2 тыс. руб. (в том числе средств финансового участия заинтересованных лиц 2 586,0 тыс. руб.).</w:t>
      </w:r>
    </w:p>
    <w:p w:rsidR="00BD1F00" w:rsidRDefault="00BD1F00" w:rsidP="00EB1119">
      <w:pPr>
        <w:autoSpaceDE w:val="0"/>
        <w:autoSpaceDN w:val="0"/>
        <w:adjustRightInd w:val="0"/>
        <w:spacing w:before="240"/>
        <w:ind w:firstLine="709"/>
        <w:jc w:val="both"/>
        <w:rPr>
          <w:b/>
          <w:szCs w:val="26"/>
        </w:rPr>
      </w:pPr>
    </w:p>
    <w:p w:rsidR="00BD1F00" w:rsidRDefault="00BD1F00" w:rsidP="00EB1119">
      <w:pPr>
        <w:autoSpaceDE w:val="0"/>
        <w:autoSpaceDN w:val="0"/>
        <w:adjustRightInd w:val="0"/>
        <w:spacing w:before="240"/>
        <w:ind w:firstLine="709"/>
        <w:jc w:val="both"/>
        <w:rPr>
          <w:b/>
          <w:szCs w:val="26"/>
        </w:rPr>
      </w:pPr>
    </w:p>
    <w:p w:rsidR="00EB1119" w:rsidRPr="00C9390F" w:rsidRDefault="00EB1119" w:rsidP="00EB1119">
      <w:pPr>
        <w:autoSpaceDE w:val="0"/>
        <w:autoSpaceDN w:val="0"/>
        <w:adjustRightInd w:val="0"/>
        <w:spacing w:before="240"/>
        <w:ind w:firstLine="709"/>
        <w:jc w:val="both"/>
        <w:rPr>
          <w:b/>
          <w:szCs w:val="26"/>
        </w:rPr>
      </w:pPr>
      <w:r w:rsidRPr="00C9390F">
        <w:rPr>
          <w:b/>
          <w:szCs w:val="26"/>
        </w:rPr>
        <w:t>Основное мероприятие 1.2 «Благоустройство общественных территорий»</w:t>
      </w:r>
    </w:p>
    <w:p w:rsidR="00EB1119" w:rsidRDefault="00EB1119" w:rsidP="00EB1119">
      <w:pPr>
        <w:autoSpaceDE w:val="0"/>
        <w:autoSpaceDN w:val="0"/>
        <w:adjustRightInd w:val="0"/>
        <w:ind w:firstLine="709"/>
        <w:contextualSpacing/>
        <w:jc w:val="both"/>
        <w:rPr>
          <w:szCs w:val="26"/>
        </w:rPr>
      </w:pPr>
    </w:p>
    <w:p w:rsidR="00EB1119" w:rsidRPr="00C9390F" w:rsidRDefault="00EB1119" w:rsidP="00EB1119">
      <w:pPr>
        <w:autoSpaceDE w:val="0"/>
        <w:autoSpaceDN w:val="0"/>
        <w:adjustRightInd w:val="0"/>
        <w:ind w:firstLine="709"/>
        <w:contextualSpacing/>
        <w:jc w:val="both"/>
        <w:rPr>
          <w:szCs w:val="26"/>
        </w:rPr>
      </w:pPr>
      <w:r w:rsidRPr="00C9390F">
        <w:rPr>
          <w:szCs w:val="26"/>
        </w:rPr>
        <w:t>В целях создания гармоничной архитектурно-ландшафтной среды, улучшения эстетического состояния территории города в 2024 году проведены мероприятия по благоустройству двух общественных территорий:</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в районе домов № 9-11 по улице Рудной района Талнах (реализовано Талнахским территориальным управлением Администрации города Норильска) </w:t>
      </w:r>
      <w:r w:rsidRPr="00C9390F">
        <w:t>−</w:t>
      </w:r>
      <w:r w:rsidRPr="00C9390F">
        <w:rPr>
          <w:szCs w:val="26"/>
        </w:rPr>
        <w:t xml:space="preserve"> 2 этап;</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в районе дома №10 по улице Школьная, территория, прилегающая к зданию МБУ «Молодежный центр» района Кайеркан (реализовано Кайерканским территориальным управлением Администрации города Норильска) </w:t>
      </w:r>
      <w:r w:rsidRPr="00C9390F">
        <w:t>−</w:t>
      </w:r>
      <w:r w:rsidRPr="00C9390F">
        <w:rPr>
          <w:szCs w:val="26"/>
        </w:rPr>
        <w:t xml:space="preserve"> 1 этап.</w:t>
      </w:r>
    </w:p>
    <w:p w:rsidR="00EB1119" w:rsidRPr="00C9390F" w:rsidRDefault="00EB1119" w:rsidP="00EB1119">
      <w:pPr>
        <w:pStyle w:val="40"/>
        <w:spacing w:after="0"/>
        <w:ind w:firstLine="709"/>
        <w:jc w:val="right"/>
        <w:rPr>
          <w:b w:val="0"/>
          <w:szCs w:val="26"/>
          <w:u w:val="none"/>
        </w:rPr>
      </w:pPr>
      <w:r w:rsidRPr="009448CA">
        <w:rPr>
          <w:b w:val="0"/>
          <w:szCs w:val="26"/>
          <w:u w:val="none"/>
        </w:rPr>
        <w:t>Таблица 7</w:t>
      </w:r>
      <w:r w:rsidR="00D931D0">
        <w:rPr>
          <w:b w:val="0"/>
          <w:szCs w:val="26"/>
          <w:u w:val="none"/>
        </w:rPr>
        <w:t>3</w:t>
      </w:r>
    </w:p>
    <w:p w:rsidR="00EB1119" w:rsidRPr="00C9390F" w:rsidRDefault="00EB1119" w:rsidP="00EB1119">
      <w:pPr>
        <w:pStyle w:val="40"/>
        <w:spacing w:before="0"/>
        <w:ind w:firstLine="709"/>
        <w:rPr>
          <w:b w:val="0"/>
          <w:i/>
          <w:szCs w:val="26"/>
        </w:rPr>
      </w:pPr>
      <w:r w:rsidRPr="00C9390F">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194"/>
        <w:gridCol w:w="1674"/>
        <w:gridCol w:w="1798"/>
      </w:tblGrid>
      <w:tr w:rsidR="00EB1119" w:rsidRPr="00C9390F" w:rsidTr="005D64A4">
        <w:trPr>
          <w:trHeight w:val="55"/>
          <w:tblHeader/>
        </w:trPr>
        <w:tc>
          <w:tcPr>
            <w:tcW w:w="1968" w:type="pct"/>
            <w:vMerge w:val="restart"/>
            <w:shd w:val="clear" w:color="auto" w:fill="auto"/>
            <w:vAlign w:val="center"/>
            <w:hideMark/>
          </w:tcPr>
          <w:p w:rsidR="00EB1119" w:rsidRPr="00C9390F" w:rsidRDefault="00EB1119" w:rsidP="005D64A4">
            <w:pPr>
              <w:jc w:val="center"/>
              <w:rPr>
                <w:sz w:val="22"/>
                <w:szCs w:val="22"/>
              </w:rPr>
            </w:pPr>
            <w:r w:rsidRPr="00C9390F">
              <w:rPr>
                <w:sz w:val="22"/>
                <w:szCs w:val="22"/>
              </w:rPr>
              <w:t>Источник финансирования</w:t>
            </w:r>
          </w:p>
        </w:tc>
        <w:tc>
          <w:tcPr>
            <w:tcW w:w="3032" w:type="pct"/>
            <w:gridSpan w:val="3"/>
            <w:shd w:val="clear" w:color="auto" w:fill="auto"/>
            <w:vAlign w:val="center"/>
            <w:hideMark/>
          </w:tcPr>
          <w:p w:rsidR="00EB1119" w:rsidRPr="00C9390F" w:rsidRDefault="00EB1119" w:rsidP="005D64A4">
            <w:pPr>
              <w:jc w:val="center"/>
              <w:rPr>
                <w:sz w:val="22"/>
                <w:szCs w:val="22"/>
              </w:rPr>
            </w:pPr>
            <w:r w:rsidRPr="00C9390F">
              <w:rPr>
                <w:sz w:val="22"/>
                <w:szCs w:val="22"/>
              </w:rPr>
              <w:t>2024 год</w:t>
            </w:r>
          </w:p>
        </w:tc>
      </w:tr>
      <w:tr w:rsidR="00EB1119" w:rsidRPr="00C9390F" w:rsidTr="005D64A4">
        <w:trPr>
          <w:trHeight w:val="55"/>
          <w:tblHeader/>
        </w:trPr>
        <w:tc>
          <w:tcPr>
            <w:tcW w:w="1968" w:type="pct"/>
            <w:vMerge/>
            <w:vAlign w:val="center"/>
            <w:hideMark/>
          </w:tcPr>
          <w:p w:rsidR="00EB1119" w:rsidRPr="00C9390F" w:rsidRDefault="00EB1119" w:rsidP="005D64A4">
            <w:pPr>
              <w:rPr>
                <w:sz w:val="22"/>
                <w:szCs w:val="22"/>
              </w:rPr>
            </w:pPr>
          </w:p>
        </w:tc>
        <w:tc>
          <w:tcPr>
            <w:tcW w:w="1174" w:type="pct"/>
            <w:shd w:val="clear" w:color="auto" w:fill="auto"/>
            <w:vAlign w:val="center"/>
            <w:hideMark/>
          </w:tcPr>
          <w:p w:rsidR="00EB1119" w:rsidRPr="00C9390F" w:rsidRDefault="00EB1119" w:rsidP="005D64A4">
            <w:pPr>
              <w:jc w:val="center"/>
              <w:rPr>
                <w:sz w:val="22"/>
                <w:szCs w:val="22"/>
              </w:rPr>
            </w:pPr>
            <w:r w:rsidRPr="00C9390F">
              <w:rPr>
                <w:sz w:val="22"/>
                <w:szCs w:val="22"/>
              </w:rPr>
              <w:t>Уточненный план</w:t>
            </w:r>
          </w:p>
        </w:tc>
        <w:tc>
          <w:tcPr>
            <w:tcW w:w="896" w:type="pct"/>
            <w:shd w:val="clear" w:color="auto" w:fill="auto"/>
            <w:vAlign w:val="center"/>
            <w:hideMark/>
          </w:tcPr>
          <w:p w:rsidR="00EB1119" w:rsidRPr="00C9390F" w:rsidRDefault="00EB1119" w:rsidP="005D64A4">
            <w:pPr>
              <w:jc w:val="center"/>
              <w:rPr>
                <w:sz w:val="22"/>
                <w:szCs w:val="22"/>
              </w:rPr>
            </w:pPr>
            <w:r w:rsidRPr="00C9390F">
              <w:rPr>
                <w:sz w:val="22"/>
                <w:szCs w:val="22"/>
              </w:rPr>
              <w:t>Исполнено</w:t>
            </w:r>
          </w:p>
        </w:tc>
        <w:tc>
          <w:tcPr>
            <w:tcW w:w="962" w:type="pct"/>
            <w:shd w:val="clear" w:color="auto" w:fill="auto"/>
            <w:vAlign w:val="center"/>
            <w:hideMark/>
          </w:tcPr>
          <w:p w:rsidR="00EB1119" w:rsidRPr="00C9390F" w:rsidRDefault="00EB1119" w:rsidP="005D64A4">
            <w:pPr>
              <w:jc w:val="center"/>
              <w:rPr>
                <w:sz w:val="22"/>
                <w:szCs w:val="22"/>
              </w:rPr>
            </w:pPr>
            <w:r w:rsidRPr="00C9390F">
              <w:rPr>
                <w:sz w:val="22"/>
                <w:szCs w:val="22"/>
              </w:rPr>
              <w:t>Отклонение</w:t>
            </w:r>
          </w:p>
        </w:tc>
      </w:tr>
      <w:tr w:rsidR="00EB1119" w:rsidRPr="00C9390F" w:rsidTr="005D64A4">
        <w:trPr>
          <w:trHeight w:val="217"/>
        </w:trPr>
        <w:tc>
          <w:tcPr>
            <w:tcW w:w="1968" w:type="pct"/>
            <w:vMerge/>
            <w:shd w:val="clear" w:color="auto" w:fill="auto"/>
            <w:vAlign w:val="center"/>
            <w:hideMark/>
          </w:tcPr>
          <w:p w:rsidR="00EB1119" w:rsidRPr="00C9390F" w:rsidRDefault="00EB1119" w:rsidP="005D64A4">
            <w:pPr>
              <w:rPr>
                <w:sz w:val="22"/>
                <w:szCs w:val="22"/>
              </w:rPr>
            </w:pPr>
          </w:p>
        </w:tc>
        <w:tc>
          <w:tcPr>
            <w:tcW w:w="2070" w:type="pct"/>
            <w:gridSpan w:val="2"/>
            <w:shd w:val="clear" w:color="auto" w:fill="auto"/>
            <w:vAlign w:val="center"/>
            <w:hideMark/>
          </w:tcPr>
          <w:p w:rsidR="00EB1119" w:rsidRPr="00C9390F" w:rsidRDefault="00EB1119" w:rsidP="005D64A4">
            <w:pPr>
              <w:jc w:val="center"/>
              <w:rPr>
                <w:sz w:val="22"/>
                <w:szCs w:val="22"/>
              </w:rPr>
            </w:pPr>
            <w:r w:rsidRPr="00C9390F">
              <w:rPr>
                <w:sz w:val="22"/>
                <w:szCs w:val="22"/>
              </w:rPr>
              <w:t>тыс. руб.</w:t>
            </w:r>
          </w:p>
        </w:tc>
        <w:tc>
          <w:tcPr>
            <w:tcW w:w="962" w:type="pct"/>
            <w:shd w:val="clear" w:color="auto" w:fill="auto"/>
            <w:vAlign w:val="center"/>
            <w:hideMark/>
          </w:tcPr>
          <w:p w:rsidR="00EB1119" w:rsidRPr="00C9390F" w:rsidRDefault="00EB1119" w:rsidP="005D64A4">
            <w:pPr>
              <w:jc w:val="center"/>
              <w:rPr>
                <w:bCs/>
                <w:iCs/>
                <w:sz w:val="22"/>
                <w:szCs w:val="22"/>
              </w:rPr>
            </w:pPr>
            <w:r w:rsidRPr="00C9390F">
              <w:rPr>
                <w:bCs/>
                <w:iCs/>
                <w:sz w:val="22"/>
                <w:szCs w:val="22"/>
              </w:rPr>
              <w:t>%</w:t>
            </w:r>
          </w:p>
        </w:tc>
      </w:tr>
      <w:tr w:rsidR="00EB1119" w:rsidRPr="00C9390F" w:rsidTr="005D64A4">
        <w:trPr>
          <w:trHeight w:val="280"/>
        </w:trPr>
        <w:tc>
          <w:tcPr>
            <w:tcW w:w="1968" w:type="pct"/>
            <w:shd w:val="clear" w:color="auto" w:fill="auto"/>
            <w:vAlign w:val="center"/>
          </w:tcPr>
          <w:p w:rsidR="00EB1119" w:rsidRPr="00C9390F" w:rsidRDefault="00EB1119" w:rsidP="005D64A4">
            <w:pPr>
              <w:rPr>
                <w:b/>
                <w:i/>
                <w:sz w:val="22"/>
                <w:szCs w:val="22"/>
              </w:rPr>
            </w:pPr>
            <w:r w:rsidRPr="00C9390F">
              <w:rPr>
                <w:b/>
                <w:i/>
                <w:sz w:val="22"/>
                <w:szCs w:val="22"/>
              </w:rPr>
              <w:t>Основное мероприятие 1.2 «Благоустройство общественных территорий», в том числе:</w:t>
            </w:r>
          </w:p>
        </w:tc>
        <w:tc>
          <w:tcPr>
            <w:tcW w:w="1174" w:type="pct"/>
            <w:shd w:val="clear" w:color="auto" w:fill="auto"/>
            <w:vAlign w:val="center"/>
          </w:tcPr>
          <w:p w:rsidR="00EB1119" w:rsidRPr="00C9390F" w:rsidRDefault="00EB1119" w:rsidP="005D64A4">
            <w:pPr>
              <w:jc w:val="center"/>
              <w:rPr>
                <w:b/>
                <w:i/>
                <w:sz w:val="22"/>
                <w:szCs w:val="22"/>
              </w:rPr>
            </w:pPr>
            <w:r w:rsidRPr="00C9390F">
              <w:rPr>
                <w:b/>
                <w:i/>
                <w:sz w:val="22"/>
                <w:szCs w:val="22"/>
              </w:rPr>
              <w:t>53 819,9</w:t>
            </w:r>
          </w:p>
        </w:tc>
        <w:tc>
          <w:tcPr>
            <w:tcW w:w="896" w:type="pct"/>
            <w:shd w:val="clear" w:color="auto" w:fill="auto"/>
            <w:vAlign w:val="center"/>
          </w:tcPr>
          <w:p w:rsidR="00EB1119" w:rsidRPr="00C9390F" w:rsidRDefault="00EB1119" w:rsidP="005D64A4">
            <w:pPr>
              <w:jc w:val="center"/>
              <w:rPr>
                <w:b/>
                <w:i/>
                <w:sz w:val="22"/>
                <w:szCs w:val="22"/>
              </w:rPr>
            </w:pPr>
            <w:r w:rsidRPr="00C9390F">
              <w:rPr>
                <w:b/>
                <w:i/>
                <w:sz w:val="22"/>
                <w:szCs w:val="22"/>
              </w:rPr>
              <w:t>53 819,9</w:t>
            </w:r>
          </w:p>
        </w:tc>
        <w:tc>
          <w:tcPr>
            <w:tcW w:w="962" w:type="pct"/>
            <w:shd w:val="clear" w:color="auto" w:fill="auto"/>
            <w:vAlign w:val="center"/>
          </w:tcPr>
          <w:p w:rsidR="00EB1119" w:rsidRPr="00C9390F" w:rsidRDefault="00EB1119" w:rsidP="005D64A4">
            <w:pPr>
              <w:jc w:val="center"/>
              <w:rPr>
                <w:b/>
                <w:i/>
                <w:sz w:val="22"/>
                <w:szCs w:val="22"/>
              </w:rPr>
            </w:pPr>
            <w:r w:rsidRPr="00C9390F">
              <w:rPr>
                <w:b/>
                <w:i/>
                <w:sz w:val="22"/>
                <w:szCs w:val="22"/>
              </w:rPr>
              <w:t>100,0</w:t>
            </w:r>
          </w:p>
        </w:tc>
      </w:tr>
      <w:tr w:rsidR="00EB1119" w:rsidRPr="00C9390F" w:rsidTr="005D64A4">
        <w:trPr>
          <w:trHeight w:val="396"/>
        </w:trPr>
        <w:tc>
          <w:tcPr>
            <w:tcW w:w="5000" w:type="pct"/>
            <w:gridSpan w:val="4"/>
            <w:shd w:val="clear" w:color="auto" w:fill="auto"/>
            <w:vAlign w:val="center"/>
          </w:tcPr>
          <w:p w:rsidR="00EB1119" w:rsidRPr="00C9390F" w:rsidRDefault="00EB1119" w:rsidP="005D64A4">
            <w:pPr>
              <w:rPr>
                <w:b/>
                <w:i/>
                <w:sz w:val="22"/>
                <w:szCs w:val="22"/>
                <w:u w:val="single"/>
              </w:rPr>
            </w:pPr>
            <w:r w:rsidRPr="00C9390F">
              <w:rPr>
                <w:b/>
                <w:i/>
                <w:sz w:val="22"/>
                <w:szCs w:val="22"/>
                <w:u w:val="single"/>
              </w:rPr>
              <w:t>по источникам:</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3 535,1</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3 535,1</w:t>
            </w:r>
          </w:p>
        </w:tc>
        <w:tc>
          <w:tcPr>
            <w:tcW w:w="962" w:type="pct"/>
            <w:shd w:val="clear" w:color="auto" w:fill="auto"/>
            <w:vAlign w:val="center"/>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2 514,2</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2 514,2</w:t>
            </w:r>
          </w:p>
        </w:tc>
        <w:tc>
          <w:tcPr>
            <w:tcW w:w="962" w:type="pct"/>
            <w:shd w:val="clear" w:color="auto" w:fill="auto"/>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47 770,6</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47 770,6</w:t>
            </w:r>
          </w:p>
        </w:tc>
        <w:tc>
          <w:tcPr>
            <w:tcW w:w="962" w:type="pct"/>
            <w:shd w:val="clear" w:color="auto" w:fill="auto"/>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400"/>
        </w:trPr>
        <w:tc>
          <w:tcPr>
            <w:tcW w:w="1968" w:type="pct"/>
            <w:shd w:val="clear" w:color="auto" w:fill="auto"/>
            <w:vAlign w:val="center"/>
          </w:tcPr>
          <w:p w:rsidR="00EB1119" w:rsidRPr="00C9390F" w:rsidRDefault="00EB1119" w:rsidP="005D64A4">
            <w:pPr>
              <w:rPr>
                <w:b/>
                <w:sz w:val="22"/>
                <w:szCs w:val="22"/>
                <w:u w:val="single"/>
              </w:rPr>
            </w:pPr>
            <w:r w:rsidRPr="00C9390F">
              <w:rPr>
                <w:b/>
                <w:sz w:val="22"/>
                <w:szCs w:val="22"/>
                <w:u w:val="single"/>
              </w:rPr>
              <w:t>по объектам:</w:t>
            </w:r>
          </w:p>
        </w:tc>
        <w:tc>
          <w:tcPr>
            <w:tcW w:w="1174" w:type="pct"/>
            <w:shd w:val="clear" w:color="auto" w:fill="auto"/>
            <w:vAlign w:val="center"/>
          </w:tcPr>
          <w:p w:rsidR="00EB1119" w:rsidRPr="00C9390F" w:rsidRDefault="00EB1119" w:rsidP="005D64A4">
            <w:pPr>
              <w:jc w:val="center"/>
              <w:rPr>
                <w:b/>
                <w:sz w:val="22"/>
                <w:szCs w:val="22"/>
              </w:rPr>
            </w:pPr>
          </w:p>
        </w:tc>
        <w:tc>
          <w:tcPr>
            <w:tcW w:w="896" w:type="pct"/>
            <w:shd w:val="clear" w:color="auto" w:fill="auto"/>
            <w:vAlign w:val="center"/>
          </w:tcPr>
          <w:p w:rsidR="00EB1119" w:rsidRPr="00C9390F" w:rsidRDefault="00EB1119" w:rsidP="005D64A4">
            <w:pPr>
              <w:jc w:val="center"/>
              <w:rPr>
                <w:b/>
                <w:sz w:val="22"/>
                <w:szCs w:val="22"/>
              </w:rPr>
            </w:pPr>
          </w:p>
        </w:tc>
        <w:tc>
          <w:tcPr>
            <w:tcW w:w="962" w:type="pct"/>
            <w:shd w:val="clear" w:color="auto" w:fill="auto"/>
            <w:vAlign w:val="center"/>
          </w:tcPr>
          <w:p w:rsidR="00EB1119" w:rsidRPr="00C9390F" w:rsidRDefault="00EB1119" w:rsidP="005D64A4">
            <w:pPr>
              <w:jc w:val="center"/>
              <w:rPr>
                <w:b/>
                <w:iCs/>
                <w:sz w:val="22"/>
                <w:szCs w:val="22"/>
              </w:rPr>
            </w:pPr>
          </w:p>
        </w:tc>
      </w:tr>
      <w:tr w:rsidR="00EB1119" w:rsidRPr="00C9390F" w:rsidTr="005D64A4">
        <w:trPr>
          <w:trHeight w:val="280"/>
        </w:trPr>
        <w:tc>
          <w:tcPr>
            <w:tcW w:w="1968" w:type="pct"/>
            <w:shd w:val="clear" w:color="auto" w:fill="auto"/>
            <w:vAlign w:val="center"/>
          </w:tcPr>
          <w:p w:rsidR="00EB1119" w:rsidRPr="00C9390F" w:rsidRDefault="00EB1119" w:rsidP="005D64A4">
            <w:pPr>
              <w:rPr>
                <w:i/>
                <w:sz w:val="22"/>
                <w:szCs w:val="22"/>
              </w:rPr>
            </w:pPr>
            <w:r w:rsidRPr="00C9390F">
              <w:rPr>
                <w:i/>
                <w:sz w:val="22"/>
                <w:szCs w:val="22"/>
              </w:rPr>
              <w:t>1. район домов № 9-11 по улице Рудной района Талнах</w:t>
            </w:r>
          </w:p>
        </w:tc>
        <w:tc>
          <w:tcPr>
            <w:tcW w:w="1174" w:type="pct"/>
            <w:shd w:val="clear" w:color="auto" w:fill="auto"/>
            <w:vAlign w:val="center"/>
          </w:tcPr>
          <w:p w:rsidR="00EB1119" w:rsidRPr="00C9390F" w:rsidRDefault="00EB1119" w:rsidP="005D64A4">
            <w:pPr>
              <w:jc w:val="center"/>
              <w:rPr>
                <w:i/>
                <w:sz w:val="22"/>
                <w:szCs w:val="22"/>
              </w:rPr>
            </w:pPr>
            <w:r w:rsidRPr="00C9390F">
              <w:rPr>
                <w:i/>
                <w:sz w:val="22"/>
                <w:szCs w:val="22"/>
              </w:rPr>
              <w:t>35 736,0</w:t>
            </w:r>
          </w:p>
        </w:tc>
        <w:tc>
          <w:tcPr>
            <w:tcW w:w="896" w:type="pct"/>
            <w:shd w:val="clear" w:color="auto" w:fill="auto"/>
            <w:vAlign w:val="center"/>
          </w:tcPr>
          <w:p w:rsidR="00EB1119" w:rsidRPr="00C9390F" w:rsidRDefault="00EB1119" w:rsidP="005D64A4">
            <w:pPr>
              <w:jc w:val="center"/>
              <w:rPr>
                <w:i/>
                <w:sz w:val="22"/>
                <w:szCs w:val="22"/>
              </w:rPr>
            </w:pPr>
            <w:r w:rsidRPr="00C9390F">
              <w:rPr>
                <w:i/>
                <w:sz w:val="22"/>
                <w:szCs w:val="22"/>
              </w:rPr>
              <w:t>35 736,0</w:t>
            </w:r>
          </w:p>
        </w:tc>
        <w:tc>
          <w:tcPr>
            <w:tcW w:w="962" w:type="pct"/>
            <w:shd w:val="clear" w:color="auto" w:fill="auto"/>
            <w:vAlign w:val="center"/>
          </w:tcPr>
          <w:p w:rsidR="00EB1119" w:rsidRPr="00C9390F" w:rsidRDefault="00EB1119" w:rsidP="005D64A4">
            <w:pPr>
              <w:jc w:val="center"/>
              <w:rPr>
                <w:i/>
                <w:iCs/>
                <w:sz w:val="22"/>
                <w:szCs w:val="22"/>
              </w:rPr>
            </w:pPr>
            <w:r w:rsidRPr="00C9390F">
              <w:rPr>
                <w:i/>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2 347,3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2 347,3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1 669,4</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1 669,4</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31 719,3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31 719,3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i/>
                <w:sz w:val="22"/>
                <w:szCs w:val="22"/>
              </w:rPr>
            </w:pPr>
            <w:r w:rsidRPr="00C9390F">
              <w:rPr>
                <w:i/>
                <w:sz w:val="22"/>
                <w:szCs w:val="22"/>
              </w:rPr>
              <w:t xml:space="preserve">2. район дома №10 по улице Школьная, территория, прилегающая к зданию МБУ «Молодежный центр» </w:t>
            </w:r>
          </w:p>
        </w:tc>
        <w:tc>
          <w:tcPr>
            <w:tcW w:w="1174" w:type="pct"/>
            <w:shd w:val="clear" w:color="auto" w:fill="auto"/>
            <w:vAlign w:val="center"/>
          </w:tcPr>
          <w:p w:rsidR="00EB1119" w:rsidRPr="00C9390F" w:rsidRDefault="00EB1119" w:rsidP="005D64A4">
            <w:pPr>
              <w:jc w:val="center"/>
              <w:rPr>
                <w:i/>
                <w:sz w:val="22"/>
                <w:szCs w:val="22"/>
              </w:rPr>
            </w:pPr>
            <w:r w:rsidRPr="00C9390F">
              <w:rPr>
                <w:i/>
                <w:sz w:val="22"/>
                <w:szCs w:val="22"/>
              </w:rPr>
              <w:t>18 083,9</w:t>
            </w:r>
          </w:p>
        </w:tc>
        <w:tc>
          <w:tcPr>
            <w:tcW w:w="896" w:type="pct"/>
            <w:shd w:val="clear" w:color="auto" w:fill="auto"/>
            <w:vAlign w:val="center"/>
          </w:tcPr>
          <w:p w:rsidR="00EB1119" w:rsidRPr="00C9390F" w:rsidRDefault="00EB1119" w:rsidP="005D64A4">
            <w:pPr>
              <w:jc w:val="center"/>
              <w:rPr>
                <w:i/>
                <w:sz w:val="22"/>
                <w:szCs w:val="22"/>
              </w:rPr>
            </w:pPr>
            <w:r w:rsidRPr="00C9390F">
              <w:rPr>
                <w:i/>
                <w:sz w:val="22"/>
                <w:szCs w:val="22"/>
              </w:rPr>
              <w:t>18 083,9</w:t>
            </w:r>
          </w:p>
        </w:tc>
        <w:tc>
          <w:tcPr>
            <w:tcW w:w="962" w:type="pct"/>
            <w:shd w:val="clear" w:color="auto" w:fill="auto"/>
            <w:vAlign w:val="center"/>
          </w:tcPr>
          <w:p w:rsidR="00EB1119" w:rsidRPr="00C9390F" w:rsidRDefault="00EB1119" w:rsidP="005D64A4">
            <w:pPr>
              <w:jc w:val="center"/>
              <w:rPr>
                <w:i/>
                <w:iCs/>
                <w:sz w:val="22"/>
                <w:szCs w:val="22"/>
              </w:rPr>
            </w:pPr>
            <w:r w:rsidRPr="00C9390F">
              <w:rPr>
                <w:i/>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1 187,8</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1 187,8</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844,8</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844,8</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16 051,3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16 051,3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bl>
    <w:p w:rsidR="00EB1119" w:rsidRPr="00C9390F" w:rsidRDefault="00EB1119" w:rsidP="00EB1119">
      <w:pPr>
        <w:pStyle w:val="af5"/>
        <w:tabs>
          <w:tab w:val="left" w:pos="993"/>
        </w:tabs>
        <w:jc w:val="both"/>
        <w:rPr>
          <w:szCs w:val="26"/>
        </w:rPr>
      </w:pPr>
    </w:p>
    <w:p w:rsidR="00EB1119" w:rsidRPr="00C9390F" w:rsidRDefault="00EB1119" w:rsidP="00B83794">
      <w:pPr>
        <w:pStyle w:val="af5"/>
        <w:numPr>
          <w:ilvl w:val="0"/>
          <w:numId w:val="56"/>
        </w:numPr>
        <w:tabs>
          <w:tab w:val="left" w:pos="993"/>
        </w:tabs>
        <w:ind w:left="0" w:firstLine="709"/>
        <w:jc w:val="both"/>
        <w:rPr>
          <w:szCs w:val="26"/>
          <w:u w:val="single"/>
        </w:rPr>
      </w:pPr>
      <w:r w:rsidRPr="00C9390F">
        <w:rPr>
          <w:bCs/>
          <w:szCs w:val="26"/>
          <w:u w:val="single"/>
        </w:rPr>
        <w:t>Благоустройство общественной территории в районе Талнах, по улице Рудная, в районе многоквартирных домов №№ 9-</w:t>
      </w:r>
      <w:r w:rsidRPr="0083551F">
        <w:rPr>
          <w:bCs/>
          <w:szCs w:val="26"/>
          <w:u w:val="single"/>
        </w:rPr>
        <w:t>11 (</w:t>
      </w:r>
      <w:r w:rsidRPr="0083551F">
        <w:rPr>
          <w:szCs w:val="26"/>
          <w:u w:val="single"/>
          <w:lang w:val="en-US"/>
        </w:rPr>
        <w:t>II</w:t>
      </w:r>
      <w:r w:rsidRPr="0083551F">
        <w:rPr>
          <w:szCs w:val="26"/>
          <w:u w:val="single"/>
        </w:rPr>
        <w:t xml:space="preserve"> этап</w:t>
      </w:r>
      <w:r w:rsidRPr="0083551F">
        <w:rPr>
          <w:bCs/>
          <w:szCs w:val="26"/>
          <w:u w:val="single"/>
        </w:rPr>
        <w:t>)</w:t>
      </w:r>
      <w:r w:rsidRPr="0083551F">
        <w:rPr>
          <w:szCs w:val="26"/>
          <w:u w:val="single"/>
        </w:rPr>
        <w:t>.</w:t>
      </w:r>
    </w:p>
    <w:p w:rsidR="00EB1119" w:rsidRPr="00FD2CA6" w:rsidRDefault="00EB1119" w:rsidP="00EB1119">
      <w:pPr>
        <w:ind w:firstLine="709"/>
        <w:contextualSpacing/>
        <w:jc w:val="both"/>
        <w:rPr>
          <w:szCs w:val="26"/>
        </w:rPr>
      </w:pPr>
      <w:r w:rsidRPr="00C9390F">
        <w:rPr>
          <w:szCs w:val="26"/>
        </w:rPr>
        <w:t xml:space="preserve">В рамках заключённых муниципальных контрактов на </w:t>
      </w:r>
      <w:r w:rsidRPr="00FD2CA6">
        <w:rPr>
          <w:szCs w:val="26"/>
        </w:rPr>
        <w:t>территории 3 853,2 м</w:t>
      </w:r>
      <w:r w:rsidRPr="00FD2CA6">
        <w:rPr>
          <w:szCs w:val="26"/>
          <w:vertAlign w:val="superscript"/>
        </w:rPr>
        <w:t>2</w:t>
      </w:r>
      <w:r w:rsidRPr="00FD2CA6">
        <w:rPr>
          <w:szCs w:val="26"/>
        </w:rPr>
        <w:t xml:space="preserve"> выполнены следующие виды работ: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тротуарной плитки </w:t>
      </w:r>
      <w:r w:rsidRPr="00FD2CA6">
        <w:t>−</w:t>
      </w:r>
      <w:r w:rsidRPr="00FD2CA6">
        <w:rPr>
          <w:szCs w:val="26"/>
        </w:rPr>
        <w:t xml:space="preserve"> 567 м</w:t>
      </w:r>
      <w:r w:rsidRPr="00FD2CA6">
        <w:rPr>
          <w:szCs w:val="26"/>
          <w:vertAlign w:val="superscript"/>
        </w:rPr>
        <w:t>2</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газонов и клумб </w:t>
      </w:r>
      <w:r w:rsidRPr="00FD2CA6">
        <w:t>−</w:t>
      </w:r>
      <w:r w:rsidRPr="00FD2CA6">
        <w:rPr>
          <w:szCs w:val="26"/>
        </w:rPr>
        <w:t xml:space="preserve"> 784 м</w:t>
      </w:r>
      <w:r w:rsidRPr="00FD2CA6">
        <w:rPr>
          <w:szCs w:val="26"/>
          <w:vertAlign w:val="superscript"/>
        </w:rPr>
        <w:t>2</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поставка малых архитектурных форм </w:t>
      </w:r>
      <w:r w:rsidRPr="00FD2CA6">
        <w:t>−</w:t>
      </w:r>
      <w:r w:rsidRPr="00FD2CA6">
        <w:rPr>
          <w:szCs w:val="26"/>
        </w:rPr>
        <w:t xml:space="preserve"> 18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навесов с качелями, встроенных скамей </w:t>
      </w:r>
      <w:r w:rsidRPr="00FD2CA6">
        <w:t>−</w:t>
      </w:r>
      <w:r w:rsidRPr="00FD2CA6">
        <w:rPr>
          <w:szCs w:val="26"/>
        </w:rPr>
        <w:t xml:space="preserve"> 9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скейт-площадки </w:t>
      </w:r>
      <w:r w:rsidRPr="00FD2CA6">
        <w:t xml:space="preserve">− </w:t>
      </w:r>
      <w:r w:rsidRPr="00FD2CA6">
        <w:rPr>
          <w:szCs w:val="26"/>
        </w:rPr>
        <w:t>7 м</w:t>
      </w:r>
      <w:r w:rsidRPr="00FD2CA6">
        <w:rPr>
          <w:szCs w:val="26"/>
          <w:vertAlign w:val="superscript"/>
        </w:rPr>
        <w:t>3</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установка спортивного оборудования </w:t>
      </w:r>
      <w:r w:rsidRPr="00FD2CA6">
        <w:t xml:space="preserve">− </w:t>
      </w:r>
      <w:r w:rsidRPr="00FD2CA6">
        <w:rPr>
          <w:szCs w:val="26"/>
        </w:rPr>
        <w:t>8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подвесов для качелей </w:t>
      </w:r>
      <w:r w:rsidRPr="00FD2CA6">
        <w:t xml:space="preserve">− </w:t>
      </w:r>
      <w:r w:rsidRPr="00FD2CA6">
        <w:rPr>
          <w:szCs w:val="26"/>
        </w:rPr>
        <w:t>4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навеса </w:t>
      </w:r>
      <w:r w:rsidRPr="00FD2CA6">
        <w:t xml:space="preserve">− </w:t>
      </w:r>
      <w:r w:rsidRPr="00FD2CA6">
        <w:rPr>
          <w:szCs w:val="26"/>
        </w:rPr>
        <w:t>1 шт.</w:t>
      </w:r>
    </w:p>
    <w:p w:rsidR="00EB1119" w:rsidRPr="00FD2CA6" w:rsidRDefault="00EB1119" w:rsidP="00EB1119">
      <w:pPr>
        <w:ind w:firstLine="709"/>
        <w:contextualSpacing/>
        <w:jc w:val="both"/>
        <w:rPr>
          <w:szCs w:val="26"/>
        </w:rPr>
      </w:pPr>
    </w:p>
    <w:p w:rsidR="00EB1119" w:rsidRPr="00FD2CA6" w:rsidRDefault="00EB1119" w:rsidP="00B83794">
      <w:pPr>
        <w:pStyle w:val="af5"/>
        <w:numPr>
          <w:ilvl w:val="0"/>
          <w:numId w:val="56"/>
        </w:numPr>
        <w:tabs>
          <w:tab w:val="left" w:pos="993"/>
        </w:tabs>
        <w:ind w:left="0" w:firstLine="709"/>
        <w:jc w:val="both"/>
        <w:rPr>
          <w:bCs/>
          <w:szCs w:val="26"/>
          <w:u w:val="single"/>
        </w:rPr>
      </w:pPr>
      <w:r w:rsidRPr="00FD2CA6">
        <w:rPr>
          <w:bCs/>
          <w:szCs w:val="26"/>
          <w:u w:val="single"/>
        </w:rPr>
        <w:t>Благоустройство общественной территории, прилегающей к зданию Муниципального бюджетного учреждения «Молодежный центр», ул. Школьная, д.10 в районе Кайеркан (</w:t>
      </w:r>
      <w:r w:rsidRPr="00FD2CA6">
        <w:rPr>
          <w:szCs w:val="26"/>
          <w:u w:val="single"/>
          <w:lang w:val="en-US"/>
        </w:rPr>
        <w:t>I</w:t>
      </w:r>
      <w:r w:rsidRPr="00FD2CA6">
        <w:rPr>
          <w:szCs w:val="26"/>
          <w:u w:val="single"/>
        </w:rPr>
        <w:t xml:space="preserve"> этап</w:t>
      </w:r>
      <w:r w:rsidRPr="00FD2CA6">
        <w:rPr>
          <w:bCs/>
          <w:szCs w:val="26"/>
          <w:u w:val="single"/>
        </w:rPr>
        <w:t>).</w:t>
      </w:r>
    </w:p>
    <w:p w:rsidR="00EB1119" w:rsidRDefault="00EB1119" w:rsidP="00EB1119">
      <w:pPr>
        <w:ind w:firstLine="709"/>
        <w:contextualSpacing/>
        <w:jc w:val="both"/>
        <w:rPr>
          <w:szCs w:val="26"/>
        </w:rPr>
      </w:pPr>
      <w:r w:rsidRPr="00FD2CA6">
        <w:rPr>
          <w:szCs w:val="26"/>
        </w:rPr>
        <w:t>В рамках заключённого муниципального контракта на территории 2 129,2 м</w:t>
      </w:r>
      <w:r w:rsidRPr="00FD2CA6">
        <w:rPr>
          <w:szCs w:val="26"/>
          <w:vertAlign w:val="superscript"/>
        </w:rPr>
        <w:t>2</w:t>
      </w:r>
      <w:r w:rsidRPr="00FD2CA6">
        <w:rPr>
          <w:szCs w:val="26"/>
        </w:rPr>
        <w:t xml:space="preserve"> выполнены следующие виды работ: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укладка асфальтобетонных тротуаров, дорожек, площадок </w:t>
      </w:r>
      <w:r w:rsidRPr="00C9390F">
        <w:t>−</w:t>
      </w:r>
      <w:r w:rsidRPr="00127724">
        <w:rPr>
          <w:szCs w:val="26"/>
        </w:rPr>
        <w:t xml:space="preserve"> 812,0 </w:t>
      </w:r>
      <w:r w:rsidRPr="00C9390F">
        <w:rPr>
          <w:szCs w:val="26"/>
        </w:rPr>
        <w:t>м</w:t>
      </w:r>
      <w:r w:rsidRPr="00C9390F">
        <w:rPr>
          <w:szCs w:val="26"/>
          <w:vertAlign w:val="superscript"/>
        </w:rPr>
        <w:t>2</w:t>
      </w:r>
      <w:r w:rsidRPr="00127724">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установка резинового покрытия площадок </w:t>
      </w:r>
      <w:r w:rsidRPr="00606B90">
        <w:t>−</w:t>
      </w:r>
      <w:r w:rsidRPr="00606B90">
        <w:rPr>
          <w:szCs w:val="26"/>
        </w:rPr>
        <w:t xml:space="preserve"> 211,2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озеленение и демонтаж, с включением дополнительных работ по подготовке почвы для устройства паттерного и обыкновенного газона </w:t>
      </w:r>
      <w:r w:rsidRPr="00FD2CA6">
        <w:t>−</w:t>
      </w:r>
      <w:r>
        <w:t xml:space="preserve"> </w:t>
      </w:r>
      <w:r w:rsidRPr="00606B90">
        <w:rPr>
          <w:szCs w:val="26"/>
        </w:rPr>
        <w:t>60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 укладка асфальтового покрытия </w:t>
      </w:r>
      <w:r w:rsidRPr="00FD2CA6">
        <w:t>−</w:t>
      </w:r>
      <w:r>
        <w:t xml:space="preserve"> </w:t>
      </w:r>
      <w:r w:rsidRPr="00606B90">
        <w:rPr>
          <w:szCs w:val="26"/>
        </w:rPr>
        <w:t>129,16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 устройство бетонного основания под установку МАФов </w:t>
      </w:r>
      <w:r w:rsidRPr="00FD2CA6">
        <w:t>−</w:t>
      </w:r>
      <w:r>
        <w:t xml:space="preserve"> </w:t>
      </w:r>
      <w:r w:rsidRPr="00606B90">
        <w:rPr>
          <w:szCs w:val="26"/>
        </w:rPr>
        <w:t>244,4 м</w:t>
      </w:r>
      <w:r w:rsidRPr="00606B90">
        <w:rPr>
          <w:szCs w:val="26"/>
          <w:vertAlign w:val="superscript"/>
        </w:rPr>
        <w:t>2</w:t>
      </w:r>
      <w:r w:rsidRPr="00606B90">
        <w:rPr>
          <w:szCs w:val="26"/>
        </w:rPr>
        <w:t>.</w:t>
      </w:r>
    </w:p>
    <w:p w:rsidR="00EB1119" w:rsidRDefault="00EB1119" w:rsidP="00EB1119">
      <w:pPr>
        <w:tabs>
          <w:tab w:val="left" w:pos="993"/>
        </w:tabs>
        <w:autoSpaceDE w:val="0"/>
        <w:autoSpaceDN w:val="0"/>
        <w:adjustRightInd w:val="0"/>
        <w:ind w:firstLine="709"/>
        <w:jc w:val="both"/>
        <w:rPr>
          <w:color w:val="000000"/>
          <w:szCs w:val="26"/>
        </w:rPr>
      </w:pPr>
      <w:r>
        <w:rPr>
          <w:color w:val="000000"/>
          <w:szCs w:val="26"/>
        </w:rPr>
        <w:t>Также установлено:</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светильники светодиодные уличные </w:t>
      </w:r>
      <w:r w:rsidRPr="00C9390F">
        <w:t>−</w:t>
      </w:r>
      <w:r w:rsidRPr="00127724">
        <w:rPr>
          <w:szCs w:val="26"/>
        </w:rPr>
        <w:t xml:space="preserve"> 11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опоры металлические </w:t>
      </w:r>
      <w:r w:rsidRPr="00C9390F">
        <w:t>−</w:t>
      </w:r>
      <w:r w:rsidRPr="00127724">
        <w:rPr>
          <w:szCs w:val="26"/>
        </w:rPr>
        <w:t xml:space="preserve"> 4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велопарковки (7 мест) </w:t>
      </w:r>
      <w:r w:rsidRPr="00C9390F">
        <w:t>−</w:t>
      </w:r>
      <w:r w:rsidRPr="00127724">
        <w:rPr>
          <w:szCs w:val="26"/>
        </w:rPr>
        <w:t xml:space="preserve"> 2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памп-трек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рейл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ограждение </w:t>
      </w:r>
      <w:r w:rsidRPr="00C9390F">
        <w:t>−</w:t>
      </w:r>
      <w:r w:rsidRPr="00127724">
        <w:rPr>
          <w:szCs w:val="26"/>
        </w:rPr>
        <w:t xml:space="preserve"> 1 компл.;</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баскетбольная башня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урны </w:t>
      </w:r>
      <w:r w:rsidRPr="00C9390F">
        <w:t>−</w:t>
      </w:r>
      <w:r w:rsidRPr="00127724">
        <w:rPr>
          <w:szCs w:val="26"/>
        </w:rPr>
        <w:t xml:space="preserve"> 5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шахматный стол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табурет</w:t>
      </w:r>
      <w:r>
        <w:rPr>
          <w:szCs w:val="26"/>
        </w:rPr>
        <w:t xml:space="preserve"> </w:t>
      </w:r>
      <w:r w:rsidRPr="00C9390F">
        <w:t>−</w:t>
      </w:r>
      <w:r>
        <w:t xml:space="preserve"> </w:t>
      </w:r>
      <w:r w:rsidRPr="00127724">
        <w:rPr>
          <w:szCs w:val="26"/>
        </w:rPr>
        <w:t>6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подиум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трибуна с озеленением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клумбы с многолетними растениями </w:t>
      </w:r>
      <w:r w:rsidRPr="00C9390F">
        <w:t>−</w:t>
      </w:r>
      <w:r>
        <w:t xml:space="preserve"> </w:t>
      </w:r>
      <w:r w:rsidRPr="00127724">
        <w:rPr>
          <w:szCs w:val="26"/>
        </w:rPr>
        <w:t>4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трибуна большая </w:t>
      </w:r>
      <w:r w:rsidRPr="00C9390F">
        <w:t>−</w:t>
      </w:r>
      <w:r w:rsidRPr="00127724">
        <w:rPr>
          <w:szCs w:val="26"/>
        </w:rPr>
        <w:t xml:space="preserve"> 1 шт.</w:t>
      </w:r>
    </w:p>
    <w:p w:rsidR="00EB1119" w:rsidRPr="006F6A2F" w:rsidRDefault="00EB1119" w:rsidP="00EB1119">
      <w:pPr>
        <w:ind w:firstLine="720"/>
        <w:jc w:val="both"/>
        <w:rPr>
          <w:color w:val="000000"/>
          <w:szCs w:val="26"/>
          <w:highlight w:val="yellow"/>
        </w:rPr>
      </w:pPr>
    </w:p>
    <w:p w:rsidR="00EB1119" w:rsidRPr="00BC3CFF" w:rsidRDefault="00EB1119" w:rsidP="00EB1119">
      <w:pPr>
        <w:ind w:firstLine="720"/>
        <w:jc w:val="both"/>
        <w:rPr>
          <w:color w:val="000000"/>
          <w:szCs w:val="26"/>
          <w:u w:val="single"/>
        </w:rPr>
      </w:pPr>
      <w:r w:rsidRPr="00BC3CFF">
        <w:rPr>
          <w:color w:val="000000"/>
          <w:szCs w:val="26"/>
          <w:u w:val="single"/>
        </w:rPr>
        <w:t>По итогам реализации мероприятий МП достигнуты следующие результаты:</w:t>
      </w:r>
    </w:p>
    <w:p w:rsidR="00EB1119" w:rsidRPr="00C17781" w:rsidRDefault="00EB1119" w:rsidP="009C1CAA">
      <w:pPr>
        <w:pStyle w:val="af5"/>
        <w:numPr>
          <w:ilvl w:val="0"/>
          <w:numId w:val="23"/>
        </w:numPr>
        <w:tabs>
          <w:tab w:val="left" w:pos="993"/>
        </w:tabs>
        <w:ind w:left="0" w:firstLine="709"/>
        <w:jc w:val="both"/>
        <w:rPr>
          <w:color w:val="000000"/>
          <w:szCs w:val="26"/>
        </w:rPr>
      </w:pPr>
      <w:r w:rsidRPr="00C17781">
        <w:rPr>
          <w:color w:val="000000"/>
          <w:szCs w:val="26"/>
        </w:rPr>
        <w:t>доля благоустроенных дворовых территорий многоквартирных домов от общего количества дворовых территорий многоквартирных домов увеличилась с 38,2% в 2023 году до 38,6% в 2024 году (100,0% от плана). Общее количество благоустроенных дворовых территорий на конец 2024 года составило 177 ед. (+2 ед. к 202</w:t>
      </w:r>
      <w:r>
        <w:rPr>
          <w:color w:val="000000"/>
          <w:szCs w:val="26"/>
        </w:rPr>
        <w:t>3</w:t>
      </w:r>
      <w:r w:rsidRPr="00C17781">
        <w:rPr>
          <w:color w:val="000000"/>
          <w:szCs w:val="26"/>
        </w:rPr>
        <w:t xml:space="preserve"> году);</w:t>
      </w:r>
    </w:p>
    <w:p w:rsidR="00EB1119" w:rsidRPr="003D0041" w:rsidRDefault="00EB1119" w:rsidP="009C1CAA">
      <w:pPr>
        <w:pStyle w:val="af5"/>
        <w:numPr>
          <w:ilvl w:val="0"/>
          <w:numId w:val="23"/>
        </w:numPr>
        <w:tabs>
          <w:tab w:val="left" w:pos="993"/>
        </w:tabs>
        <w:ind w:left="0" w:firstLine="709"/>
        <w:jc w:val="both"/>
        <w:rPr>
          <w:color w:val="000000"/>
          <w:szCs w:val="26"/>
        </w:rPr>
      </w:pPr>
      <w:r w:rsidRPr="007D5CAD">
        <w:rPr>
          <w:color w:val="000000"/>
          <w:szCs w:val="26"/>
        </w:rPr>
        <w:t xml:space="preserve">доля площади благоустроенных дворовых территорий многоквартирных </w:t>
      </w:r>
      <w:r w:rsidRPr="007230B4">
        <w:rPr>
          <w:color w:val="000000"/>
          <w:szCs w:val="26"/>
        </w:rPr>
        <w:t>домов в общей площади дворовых территорий многоквартирных домов увеличилась с 35,</w:t>
      </w:r>
      <w:r>
        <w:rPr>
          <w:color w:val="000000"/>
          <w:szCs w:val="26"/>
        </w:rPr>
        <w:t>0</w:t>
      </w:r>
      <w:r w:rsidRPr="007230B4">
        <w:rPr>
          <w:color w:val="000000"/>
          <w:szCs w:val="26"/>
        </w:rPr>
        <w:t>% в 2023 году (518,1 тыс.м</w:t>
      </w:r>
      <w:r w:rsidRPr="007230B4">
        <w:rPr>
          <w:color w:val="000000"/>
          <w:szCs w:val="26"/>
          <w:vertAlign w:val="superscript"/>
        </w:rPr>
        <w:t>2</w:t>
      </w:r>
      <w:r w:rsidRPr="007230B4">
        <w:rPr>
          <w:color w:val="000000"/>
          <w:szCs w:val="26"/>
        </w:rPr>
        <w:t>) до 35,5% в 2024 году (526,0 тыс.м</w:t>
      </w:r>
      <w:r w:rsidRPr="007230B4">
        <w:rPr>
          <w:color w:val="000000"/>
          <w:szCs w:val="26"/>
          <w:vertAlign w:val="superscript"/>
        </w:rPr>
        <w:t>2</w:t>
      </w:r>
      <w:r w:rsidRPr="007230B4">
        <w:rPr>
          <w:color w:val="000000"/>
          <w:szCs w:val="26"/>
        </w:rPr>
        <w:t xml:space="preserve">), что составляет </w:t>
      </w:r>
      <w:r w:rsidRPr="003D0041">
        <w:rPr>
          <w:color w:val="000000"/>
          <w:szCs w:val="26"/>
        </w:rPr>
        <w:t>100,0% от плана;</w:t>
      </w:r>
    </w:p>
    <w:p w:rsidR="00EB1119" w:rsidRPr="005B582A" w:rsidRDefault="00EB1119" w:rsidP="009C1CAA">
      <w:pPr>
        <w:pStyle w:val="af5"/>
        <w:numPr>
          <w:ilvl w:val="0"/>
          <w:numId w:val="23"/>
        </w:numPr>
        <w:tabs>
          <w:tab w:val="left" w:pos="993"/>
        </w:tabs>
        <w:ind w:left="0" w:firstLine="709"/>
        <w:jc w:val="both"/>
        <w:rPr>
          <w:color w:val="000000"/>
          <w:szCs w:val="26"/>
        </w:rPr>
      </w:pPr>
      <w:r w:rsidRPr="005B582A">
        <w:rPr>
          <w:color w:val="000000"/>
          <w:szCs w:val="26"/>
        </w:rPr>
        <w:t xml:space="preserve">доля населения, проживающего в многоквартирных домах с благоустроенными дворовыми территориями, увеличилась с 26,5% в 2023 году (46,5 тыс. чел. из 175,3 тыс. чел.) до 26,6% в 2024 году (47,2 тыс. чел. из 177,4 тыс. чел.), что </w:t>
      </w:r>
      <w:r>
        <w:rPr>
          <w:color w:val="000000"/>
          <w:szCs w:val="26"/>
        </w:rPr>
        <w:t>ниже</w:t>
      </w:r>
      <w:r w:rsidRPr="005B582A">
        <w:rPr>
          <w:color w:val="000000"/>
          <w:szCs w:val="26"/>
        </w:rPr>
        <w:t xml:space="preserve"> плана</w:t>
      </w:r>
      <w:r>
        <w:rPr>
          <w:color w:val="000000"/>
          <w:szCs w:val="26"/>
        </w:rPr>
        <w:t xml:space="preserve"> на 0,3 п.п. (план – 26,9%) за счет увеличения общей численности населения, проживающей в </w:t>
      </w:r>
      <w:r w:rsidRPr="005B582A">
        <w:rPr>
          <w:color w:val="000000"/>
          <w:szCs w:val="26"/>
        </w:rPr>
        <w:t>многоквартирных домах</w:t>
      </w:r>
      <w:r>
        <w:rPr>
          <w:color w:val="000000"/>
          <w:szCs w:val="26"/>
        </w:rPr>
        <w:t xml:space="preserve"> муниципального образования город Норильск</w:t>
      </w:r>
      <w:r w:rsidRPr="005B582A">
        <w:rPr>
          <w:color w:val="000000"/>
          <w:szCs w:val="26"/>
        </w:rPr>
        <w:t>;</w:t>
      </w:r>
    </w:p>
    <w:p w:rsidR="00EB1119" w:rsidRPr="005B582A" w:rsidRDefault="00EB1119" w:rsidP="009C1CAA">
      <w:pPr>
        <w:pStyle w:val="af5"/>
        <w:numPr>
          <w:ilvl w:val="0"/>
          <w:numId w:val="23"/>
        </w:numPr>
        <w:tabs>
          <w:tab w:val="left" w:pos="993"/>
        </w:tabs>
        <w:ind w:left="0" w:firstLine="709"/>
        <w:jc w:val="both"/>
        <w:rPr>
          <w:color w:val="000000"/>
          <w:szCs w:val="26"/>
        </w:rPr>
      </w:pPr>
      <w:r w:rsidRPr="005B582A">
        <w:rPr>
          <w:color w:val="000000"/>
          <w:szCs w:val="26"/>
        </w:rPr>
        <w:t>доля благоустроенных общественных территорий от общего количества таких территорий увеличилась с 61,0% в 2023 году (75 ед. из 123 ед.) до 61,8% в 2024 году (76 ед. из 123 ед.), что составляет 100,0% от плана;</w:t>
      </w:r>
    </w:p>
    <w:p w:rsidR="00EB1119" w:rsidRPr="005B582A" w:rsidRDefault="00EB1119" w:rsidP="009C1CAA">
      <w:pPr>
        <w:pStyle w:val="af5"/>
        <w:numPr>
          <w:ilvl w:val="0"/>
          <w:numId w:val="23"/>
        </w:numPr>
        <w:tabs>
          <w:tab w:val="left" w:pos="993"/>
        </w:tabs>
        <w:ind w:left="0" w:firstLine="709"/>
        <w:jc w:val="both"/>
        <w:rPr>
          <w:i/>
          <w:szCs w:val="26"/>
        </w:rPr>
      </w:pPr>
      <w:r w:rsidRPr="005B582A">
        <w:rPr>
          <w:color w:val="000000"/>
          <w:szCs w:val="26"/>
        </w:rPr>
        <w:t xml:space="preserve">доля площади благоустроенных общественных территорий к общей площади </w:t>
      </w:r>
      <w:r w:rsidRPr="003C7E2C">
        <w:rPr>
          <w:color w:val="000000"/>
          <w:szCs w:val="26"/>
        </w:rPr>
        <w:t>таких территорий увеличилась с 61,6% в 2023 году (297,6 тыс.м</w:t>
      </w:r>
      <w:r w:rsidRPr="003C7E2C">
        <w:rPr>
          <w:color w:val="000000"/>
          <w:szCs w:val="26"/>
          <w:vertAlign w:val="superscript"/>
        </w:rPr>
        <w:t>2</w:t>
      </w:r>
      <w:r w:rsidRPr="003C7E2C">
        <w:rPr>
          <w:color w:val="000000"/>
          <w:szCs w:val="26"/>
        </w:rPr>
        <w:t>) до 62,0% в 2024 году (299,7 тыс.м</w:t>
      </w:r>
      <w:r w:rsidRPr="003C7E2C">
        <w:rPr>
          <w:color w:val="000000"/>
          <w:szCs w:val="26"/>
          <w:vertAlign w:val="superscript"/>
        </w:rPr>
        <w:t>2</w:t>
      </w:r>
      <w:r w:rsidRPr="003C7E2C">
        <w:rPr>
          <w:color w:val="000000"/>
          <w:szCs w:val="26"/>
        </w:rPr>
        <w:t>),</w:t>
      </w:r>
      <w:r w:rsidRPr="005B582A">
        <w:rPr>
          <w:color w:val="000000"/>
          <w:szCs w:val="26"/>
        </w:rPr>
        <w:t xml:space="preserve"> что составляет 100,0% от плана.</w:t>
      </w:r>
    </w:p>
    <w:p w:rsidR="007D5927" w:rsidRPr="005A44B2" w:rsidRDefault="007D5927" w:rsidP="009C1CAA">
      <w:pPr>
        <w:pStyle w:val="af5"/>
        <w:numPr>
          <w:ilvl w:val="0"/>
          <w:numId w:val="23"/>
        </w:numPr>
        <w:tabs>
          <w:tab w:val="left" w:pos="993"/>
        </w:tabs>
        <w:ind w:left="0" w:firstLine="709"/>
        <w:jc w:val="both"/>
        <w:rPr>
          <w:i/>
          <w:szCs w:val="26"/>
        </w:rPr>
      </w:pPr>
      <w:r w:rsidRPr="005A44B2">
        <w:rPr>
          <w:i/>
          <w:szCs w:val="26"/>
        </w:rPr>
        <w:br w:type="page"/>
      </w:r>
    </w:p>
    <w:p w:rsidR="007D5927" w:rsidRPr="00CE31DE" w:rsidRDefault="00DC17A5" w:rsidP="00B83794">
      <w:pPr>
        <w:pStyle w:val="af5"/>
        <w:numPr>
          <w:ilvl w:val="0"/>
          <w:numId w:val="67"/>
        </w:numPr>
        <w:tabs>
          <w:tab w:val="left" w:pos="426"/>
        </w:tabs>
        <w:jc w:val="center"/>
        <w:rPr>
          <w:b/>
          <w:szCs w:val="26"/>
        </w:rPr>
      </w:pPr>
      <w:r>
        <w:rPr>
          <w:b/>
          <w:smallCaps/>
          <w:szCs w:val="26"/>
        </w:rPr>
        <w:t xml:space="preserve"> </w:t>
      </w:r>
      <w:r w:rsidR="005875EC" w:rsidRPr="00CE31DE">
        <w:rPr>
          <w:b/>
          <w:smallCaps/>
          <w:szCs w:val="26"/>
        </w:rPr>
        <w:t xml:space="preserve">МУНИЦИПАЛЬНАЯ ПРОГРАММА </w:t>
      </w:r>
      <w:r w:rsidR="004D5FD2" w:rsidRPr="00CE31DE">
        <w:rPr>
          <w:b/>
          <w:smallCaps/>
          <w:szCs w:val="26"/>
        </w:rPr>
        <w:t>«</w:t>
      </w:r>
      <w:r w:rsidR="005875EC"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360735" w:rsidRPr="00B271E4" w:rsidRDefault="00360735" w:rsidP="00360735">
      <w:pPr>
        <w:autoSpaceDE w:val="0"/>
        <w:autoSpaceDN w:val="0"/>
        <w:adjustRightInd w:val="0"/>
        <w:ind w:firstLine="709"/>
        <w:jc w:val="both"/>
        <w:rPr>
          <w:szCs w:val="26"/>
        </w:rPr>
      </w:pPr>
      <w:r>
        <w:rPr>
          <w:szCs w:val="26"/>
        </w:rPr>
        <w:t>Целью МП является</w:t>
      </w:r>
      <w:r w:rsidRPr="00B271E4">
        <w:rPr>
          <w:szCs w:val="26"/>
        </w:rPr>
        <w:t xml:space="preserve"> </w:t>
      </w:r>
      <w:r>
        <w:rPr>
          <w:szCs w:val="26"/>
        </w:rPr>
        <w:t>о</w:t>
      </w:r>
      <w:r w:rsidRPr="000C7FEE">
        <w:rPr>
          <w:szCs w:val="26"/>
        </w:rPr>
        <w:t>беспечение системного развития туризма на территории муниципального образования город Норильск</w:t>
      </w:r>
      <w:r w:rsidRPr="00B271E4">
        <w:rPr>
          <w:szCs w:val="26"/>
        </w:rPr>
        <w:t>.</w:t>
      </w:r>
    </w:p>
    <w:p w:rsidR="00360735" w:rsidRPr="00B271E4" w:rsidRDefault="00360735" w:rsidP="00360735">
      <w:pPr>
        <w:pStyle w:val="40"/>
        <w:spacing w:before="0" w:after="0"/>
        <w:ind w:firstLine="709"/>
        <w:jc w:val="right"/>
        <w:rPr>
          <w:b w:val="0"/>
          <w:szCs w:val="26"/>
          <w:u w:val="none"/>
        </w:rPr>
      </w:pPr>
      <w:r w:rsidRPr="009448CA">
        <w:rPr>
          <w:b w:val="0"/>
          <w:szCs w:val="26"/>
          <w:u w:val="none"/>
        </w:rPr>
        <w:t xml:space="preserve">Таблица </w:t>
      </w:r>
      <w:r w:rsidR="0046152B" w:rsidRPr="009448CA">
        <w:rPr>
          <w:b w:val="0"/>
          <w:szCs w:val="26"/>
          <w:u w:val="none"/>
        </w:rPr>
        <w:t>7</w:t>
      </w:r>
      <w:r w:rsidR="00D931D0">
        <w:rPr>
          <w:b w:val="0"/>
          <w:szCs w:val="26"/>
          <w:u w:val="none"/>
        </w:rPr>
        <w:t>4</w:t>
      </w:r>
    </w:p>
    <w:p w:rsidR="00360735" w:rsidRPr="00B271E4" w:rsidRDefault="00360735" w:rsidP="00360735">
      <w:pPr>
        <w:pStyle w:val="40"/>
        <w:spacing w:before="0"/>
        <w:ind w:firstLine="709"/>
        <w:rPr>
          <w:b w:val="0"/>
          <w:szCs w:val="26"/>
        </w:rPr>
      </w:pPr>
      <w:r w:rsidRPr="00B271E4">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441"/>
        <w:gridCol w:w="1474"/>
        <w:gridCol w:w="983"/>
        <w:gridCol w:w="670"/>
        <w:gridCol w:w="15"/>
        <w:gridCol w:w="15"/>
        <w:gridCol w:w="1408"/>
        <w:gridCol w:w="1071"/>
        <w:gridCol w:w="742"/>
      </w:tblGrid>
      <w:tr w:rsidR="00360735" w:rsidRPr="00F15A7F" w:rsidTr="00275B98">
        <w:trPr>
          <w:trHeight w:val="21"/>
          <w:tblHeader/>
        </w:trPr>
        <w:tc>
          <w:tcPr>
            <w:tcW w:w="532" w:type="dxa"/>
            <w:vMerge w:val="restart"/>
            <w:vAlign w:val="center"/>
          </w:tcPr>
          <w:p w:rsidR="00360735" w:rsidRPr="00F15A7F" w:rsidRDefault="00360735" w:rsidP="00704978">
            <w:pPr>
              <w:jc w:val="center"/>
              <w:rPr>
                <w:color w:val="000000"/>
                <w:sz w:val="21"/>
                <w:szCs w:val="21"/>
              </w:rPr>
            </w:pPr>
            <w:r w:rsidRPr="00F15A7F">
              <w:rPr>
                <w:color w:val="000000"/>
                <w:sz w:val="21"/>
                <w:szCs w:val="21"/>
              </w:rPr>
              <w:t>№ п/п</w:t>
            </w:r>
          </w:p>
        </w:tc>
        <w:tc>
          <w:tcPr>
            <w:tcW w:w="2441" w:type="dxa"/>
            <w:vMerge w:val="restart"/>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Наименование муниципальной программы/</w:t>
            </w:r>
          </w:p>
          <w:p w:rsidR="00360735" w:rsidRPr="00F15A7F" w:rsidRDefault="00360735" w:rsidP="00704978">
            <w:pPr>
              <w:jc w:val="center"/>
              <w:rPr>
                <w:color w:val="000000"/>
                <w:sz w:val="21"/>
                <w:szCs w:val="21"/>
              </w:rPr>
            </w:pPr>
            <w:r w:rsidRPr="00F15A7F">
              <w:rPr>
                <w:color w:val="000000"/>
                <w:sz w:val="21"/>
                <w:szCs w:val="21"/>
              </w:rPr>
              <w:t>подпрограммы</w:t>
            </w:r>
          </w:p>
        </w:tc>
        <w:tc>
          <w:tcPr>
            <w:tcW w:w="3157" w:type="dxa"/>
            <w:gridSpan w:val="5"/>
            <w:vAlign w:val="center"/>
          </w:tcPr>
          <w:p w:rsidR="00360735" w:rsidRPr="00F15A7F" w:rsidRDefault="00360735" w:rsidP="00704978">
            <w:pPr>
              <w:jc w:val="center"/>
              <w:rPr>
                <w:color w:val="000000"/>
                <w:sz w:val="21"/>
                <w:szCs w:val="21"/>
              </w:rPr>
            </w:pPr>
            <w:r w:rsidRPr="00F15A7F">
              <w:rPr>
                <w:color w:val="000000"/>
                <w:sz w:val="21"/>
                <w:szCs w:val="21"/>
              </w:rPr>
              <w:t>2023 год</w:t>
            </w:r>
          </w:p>
        </w:tc>
        <w:tc>
          <w:tcPr>
            <w:tcW w:w="3221" w:type="dxa"/>
            <w:gridSpan w:val="3"/>
            <w:shd w:val="clear" w:color="auto" w:fill="auto"/>
            <w:vAlign w:val="center"/>
            <w:hideMark/>
          </w:tcPr>
          <w:p w:rsidR="00360735" w:rsidRPr="00F15A7F" w:rsidRDefault="00360735" w:rsidP="00704978">
            <w:pPr>
              <w:jc w:val="center"/>
              <w:rPr>
                <w:sz w:val="21"/>
                <w:szCs w:val="21"/>
              </w:rPr>
            </w:pPr>
            <w:r w:rsidRPr="00F15A7F">
              <w:rPr>
                <w:color w:val="000000"/>
                <w:sz w:val="21"/>
                <w:szCs w:val="21"/>
              </w:rPr>
              <w:t>2024 год</w:t>
            </w:r>
          </w:p>
        </w:tc>
      </w:tr>
      <w:tr w:rsidR="00681A76" w:rsidRPr="00F15A7F" w:rsidTr="00275B98">
        <w:trPr>
          <w:trHeight w:val="28"/>
          <w:tblHeader/>
        </w:trPr>
        <w:tc>
          <w:tcPr>
            <w:tcW w:w="532" w:type="dxa"/>
            <w:vMerge/>
            <w:vAlign w:val="center"/>
          </w:tcPr>
          <w:p w:rsidR="00360735" w:rsidRPr="00F15A7F" w:rsidRDefault="00360735" w:rsidP="00704978">
            <w:pPr>
              <w:jc w:val="center"/>
              <w:rPr>
                <w:color w:val="000000"/>
                <w:sz w:val="21"/>
                <w:szCs w:val="21"/>
              </w:rPr>
            </w:pPr>
          </w:p>
        </w:tc>
        <w:tc>
          <w:tcPr>
            <w:tcW w:w="2441" w:type="dxa"/>
            <w:vMerge/>
            <w:vAlign w:val="center"/>
            <w:hideMark/>
          </w:tcPr>
          <w:p w:rsidR="00360735" w:rsidRPr="00F15A7F" w:rsidRDefault="00360735" w:rsidP="00704978">
            <w:pPr>
              <w:jc w:val="center"/>
              <w:rPr>
                <w:color w:val="000000"/>
                <w:sz w:val="21"/>
                <w:szCs w:val="21"/>
              </w:rPr>
            </w:pPr>
          </w:p>
        </w:tc>
        <w:tc>
          <w:tcPr>
            <w:tcW w:w="1474" w:type="dxa"/>
            <w:vAlign w:val="center"/>
          </w:tcPr>
          <w:p w:rsidR="00360735" w:rsidRPr="00F15A7F" w:rsidRDefault="00360735" w:rsidP="00704978">
            <w:pPr>
              <w:jc w:val="center"/>
              <w:rPr>
                <w:color w:val="000000"/>
                <w:sz w:val="21"/>
                <w:szCs w:val="21"/>
              </w:rPr>
            </w:pPr>
            <w:r w:rsidRPr="00F15A7F">
              <w:rPr>
                <w:color w:val="000000"/>
                <w:sz w:val="21"/>
                <w:szCs w:val="21"/>
              </w:rPr>
              <w:t>Уточненный план</w:t>
            </w:r>
          </w:p>
        </w:tc>
        <w:tc>
          <w:tcPr>
            <w:tcW w:w="1668" w:type="dxa"/>
            <w:gridSpan w:val="3"/>
            <w:vAlign w:val="center"/>
          </w:tcPr>
          <w:p w:rsidR="00360735" w:rsidRPr="00F15A7F" w:rsidRDefault="00360735" w:rsidP="00704978">
            <w:pPr>
              <w:jc w:val="center"/>
              <w:rPr>
                <w:color w:val="000000"/>
                <w:sz w:val="21"/>
                <w:szCs w:val="21"/>
              </w:rPr>
            </w:pPr>
            <w:r w:rsidRPr="00F15A7F">
              <w:rPr>
                <w:color w:val="000000"/>
                <w:sz w:val="21"/>
                <w:szCs w:val="21"/>
              </w:rPr>
              <w:t>Исполнено</w:t>
            </w:r>
          </w:p>
        </w:tc>
        <w:tc>
          <w:tcPr>
            <w:tcW w:w="1423" w:type="dxa"/>
            <w:gridSpan w:val="2"/>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Уточненный план</w:t>
            </w:r>
          </w:p>
        </w:tc>
        <w:tc>
          <w:tcPr>
            <w:tcW w:w="1813" w:type="dxa"/>
            <w:gridSpan w:val="2"/>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Исполнено</w:t>
            </w:r>
          </w:p>
        </w:tc>
      </w:tr>
      <w:tr w:rsidR="00681A76" w:rsidRPr="00F15A7F" w:rsidTr="00275B98">
        <w:trPr>
          <w:trHeight w:val="217"/>
          <w:tblHeader/>
        </w:trPr>
        <w:tc>
          <w:tcPr>
            <w:tcW w:w="532" w:type="dxa"/>
            <w:vMerge/>
            <w:vAlign w:val="center"/>
          </w:tcPr>
          <w:p w:rsidR="00360735" w:rsidRPr="00F15A7F" w:rsidRDefault="00360735" w:rsidP="00704978">
            <w:pPr>
              <w:jc w:val="center"/>
              <w:rPr>
                <w:b/>
                <w:bCs/>
                <w:i/>
                <w:iCs/>
                <w:color w:val="000000"/>
                <w:sz w:val="21"/>
                <w:szCs w:val="21"/>
              </w:rPr>
            </w:pPr>
          </w:p>
        </w:tc>
        <w:tc>
          <w:tcPr>
            <w:tcW w:w="2441" w:type="dxa"/>
            <w:vMerge/>
            <w:shd w:val="clear" w:color="auto" w:fill="auto"/>
            <w:vAlign w:val="center"/>
          </w:tcPr>
          <w:p w:rsidR="00360735" w:rsidRPr="00F15A7F" w:rsidRDefault="00360735" w:rsidP="00704978">
            <w:pPr>
              <w:rPr>
                <w:b/>
                <w:bCs/>
                <w:i/>
                <w:iCs/>
                <w:color w:val="000000"/>
                <w:sz w:val="21"/>
                <w:szCs w:val="21"/>
              </w:rPr>
            </w:pPr>
          </w:p>
        </w:tc>
        <w:tc>
          <w:tcPr>
            <w:tcW w:w="2457" w:type="dxa"/>
            <w:gridSpan w:val="2"/>
            <w:vAlign w:val="center"/>
          </w:tcPr>
          <w:p w:rsidR="00360735" w:rsidRPr="00F15A7F" w:rsidRDefault="00360735" w:rsidP="00704978">
            <w:pPr>
              <w:jc w:val="center"/>
              <w:rPr>
                <w:bCs/>
                <w:iCs/>
                <w:color w:val="000000"/>
                <w:sz w:val="21"/>
                <w:szCs w:val="21"/>
              </w:rPr>
            </w:pPr>
            <w:r w:rsidRPr="00F15A7F">
              <w:rPr>
                <w:bCs/>
                <w:iCs/>
                <w:color w:val="000000"/>
                <w:sz w:val="21"/>
                <w:szCs w:val="21"/>
              </w:rPr>
              <w:t>тыс. руб.</w:t>
            </w:r>
          </w:p>
        </w:tc>
        <w:tc>
          <w:tcPr>
            <w:tcW w:w="670" w:type="dxa"/>
            <w:vAlign w:val="center"/>
          </w:tcPr>
          <w:p w:rsidR="00360735" w:rsidRPr="00F15A7F" w:rsidRDefault="00360735" w:rsidP="00704978">
            <w:pPr>
              <w:jc w:val="center"/>
              <w:rPr>
                <w:bCs/>
                <w:iCs/>
                <w:color w:val="000000"/>
                <w:sz w:val="21"/>
                <w:szCs w:val="21"/>
              </w:rPr>
            </w:pPr>
            <w:r w:rsidRPr="00F15A7F">
              <w:rPr>
                <w:bCs/>
                <w:iCs/>
                <w:color w:val="000000"/>
                <w:sz w:val="21"/>
                <w:szCs w:val="21"/>
              </w:rPr>
              <w:t>%</w:t>
            </w:r>
          </w:p>
        </w:tc>
        <w:tc>
          <w:tcPr>
            <w:tcW w:w="2509" w:type="dxa"/>
            <w:gridSpan w:val="4"/>
            <w:shd w:val="clear" w:color="auto" w:fill="auto"/>
            <w:vAlign w:val="center"/>
          </w:tcPr>
          <w:p w:rsidR="00360735" w:rsidRPr="00F15A7F" w:rsidRDefault="00360735" w:rsidP="00704978">
            <w:pPr>
              <w:jc w:val="center"/>
              <w:rPr>
                <w:bCs/>
                <w:iCs/>
                <w:color w:val="000000"/>
                <w:sz w:val="21"/>
                <w:szCs w:val="21"/>
              </w:rPr>
            </w:pPr>
            <w:r w:rsidRPr="00F15A7F">
              <w:rPr>
                <w:bCs/>
                <w:iCs/>
                <w:color w:val="000000"/>
                <w:sz w:val="21"/>
                <w:szCs w:val="21"/>
              </w:rPr>
              <w:t>тыс. руб.</w:t>
            </w:r>
          </w:p>
        </w:tc>
        <w:tc>
          <w:tcPr>
            <w:tcW w:w="742" w:type="dxa"/>
            <w:shd w:val="clear" w:color="auto" w:fill="auto"/>
            <w:vAlign w:val="center"/>
          </w:tcPr>
          <w:p w:rsidR="00360735" w:rsidRPr="00F15A7F" w:rsidRDefault="00360735" w:rsidP="00704978">
            <w:pPr>
              <w:jc w:val="center"/>
              <w:rPr>
                <w:bCs/>
                <w:iCs/>
                <w:color w:val="000000"/>
                <w:sz w:val="21"/>
                <w:szCs w:val="21"/>
              </w:rPr>
            </w:pPr>
            <w:r w:rsidRPr="00F15A7F">
              <w:rPr>
                <w:bCs/>
                <w:iCs/>
                <w:color w:val="000000"/>
                <w:sz w:val="21"/>
                <w:szCs w:val="21"/>
              </w:rPr>
              <w:t>%</w:t>
            </w:r>
          </w:p>
        </w:tc>
      </w:tr>
      <w:tr w:rsidR="00681A76" w:rsidRPr="00F15A7F" w:rsidTr="00275B98">
        <w:trPr>
          <w:trHeight w:val="63"/>
        </w:trPr>
        <w:tc>
          <w:tcPr>
            <w:tcW w:w="532"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1.</w:t>
            </w:r>
          </w:p>
        </w:tc>
        <w:tc>
          <w:tcPr>
            <w:tcW w:w="2441" w:type="dxa"/>
            <w:shd w:val="clear" w:color="auto" w:fill="auto"/>
            <w:vAlign w:val="center"/>
          </w:tcPr>
          <w:p w:rsidR="00360735" w:rsidRPr="00F15A7F" w:rsidRDefault="00360735" w:rsidP="00704978">
            <w:pPr>
              <w:rPr>
                <w:b/>
                <w:bCs/>
                <w:i/>
                <w:iCs/>
                <w:color w:val="000000"/>
                <w:sz w:val="21"/>
                <w:szCs w:val="21"/>
              </w:rPr>
            </w:pPr>
            <w:r w:rsidRPr="00F15A7F">
              <w:rPr>
                <w:b/>
                <w:bCs/>
                <w:i/>
                <w:iCs/>
                <w:color w:val="000000"/>
                <w:sz w:val="21"/>
                <w:szCs w:val="21"/>
              </w:rPr>
              <w:t xml:space="preserve">МП «Развитие туризма», </w:t>
            </w:r>
          </w:p>
          <w:p w:rsidR="00360735" w:rsidRPr="00F15A7F" w:rsidRDefault="00360735" w:rsidP="00704978">
            <w:pPr>
              <w:rPr>
                <w:b/>
                <w:bCs/>
                <w:i/>
                <w:iCs/>
                <w:color w:val="000000"/>
                <w:sz w:val="21"/>
                <w:szCs w:val="21"/>
              </w:rPr>
            </w:pPr>
            <w:r w:rsidRPr="00F15A7F">
              <w:rPr>
                <w:b/>
                <w:bCs/>
                <w:i/>
                <w:iCs/>
                <w:color w:val="000000"/>
                <w:sz w:val="21"/>
                <w:szCs w:val="21"/>
              </w:rPr>
              <w:t>в том числе по источникам:</w:t>
            </w:r>
          </w:p>
        </w:tc>
        <w:tc>
          <w:tcPr>
            <w:tcW w:w="1474"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26 004,3</w:t>
            </w:r>
          </w:p>
        </w:tc>
        <w:tc>
          <w:tcPr>
            <w:tcW w:w="983" w:type="dxa"/>
            <w:vAlign w:val="center"/>
          </w:tcPr>
          <w:p w:rsidR="00360735" w:rsidRPr="00F15A7F" w:rsidRDefault="00360735" w:rsidP="00704978">
            <w:pPr>
              <w:jc w:val="center"/>
              <w:rPr>
                <w:b/>
                <w:bCs/>
                <w:i/>
                <w:iCs/>
                <w:color w:val="000000"/>
                <w:sz w:val="21"/>
                <w:szCs w:val="21"/>
              </w:rPr>
            </w:pPr>
            <w:r w:rsidRPr="00F15A7F">
              <w:rPr>
                <w:b/>
                <w:bCs/>
                <w:i/>
                <w:color w:val="000000"/>
                <w:sz w:val="21"/>
                <w:szCs w:val="21"/>
              </w:rPr>
              <w:t>23 797,4</w:t>
            </w:r>
          </w:p>
        </w:tc>
        <w:tc>
          <w:tcPr>
            <w:tcW w:w="670"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91,5</w:t>
            </w:r>
          </w:p>
        </w:tc>
        <w:tc>
          <w:tcPr>
            <w:tcW w:w="1438" w:type="dxa"/>
            <w:gridSpan w:val="3"/>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34 246,0</w:t>
            </w:r>
          </w:p>
        </w:tc>
        <w:tc>
          <w:tcPr>
            <w:tcW w:w="1071" w:type="dxa"/>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28 594,3</w:t>
            </w:r>
          </w:p>
        </w:tc>
        <w:tc>
          <w:tcPr>
            <w:tcW w:w="742" w:type="dxa"/>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83,5</w:t>
            </w:r>
          </w:p>
        </w:tc>
      </w:tr>
      <w:tr w:rsidR="00681A76" w:rsidRPr="00F15A7F" w:rsidTr="00275B98">
        <w:trPr>
          <w:trHeight w:val="299"/>
        </w:trPr>
        <w:tc>
          <w:tcPr>
            <w:tcW w:w="532" w:type="dxa"/>
            <w:vAlign w:val="center"/>
          </w:tcPr>
          <w:p w:rsidR="00360735" w:rsidRPr="00F15A7F" w:rsidRDefault="00360735" w:rsidP="00704978">
            <w:pPr>
              <w:jc w:val="center"/>
              <w:rPr>
                <w:i/>
                <w:color w:val="000000"/>
                <w:sz w:val="21"/>
                <w:szCs w:val="21"/>
              </w:rPr>
            </w:pPr>
          </w:p>
        </w:tc>
        <w:tc>
          <w:tcPr>
            <w:tcW w:w="2441" w:type="dxa"/>
            <w:shd w:val="clear" w:color="auto" w:fill="auto"/>
            <w:vAlign w:val="center"/>
            <w:hideMark/>
          </w:tcPr>
          <w:p w:rsidR="00360735" w:rsidRPr="00F15A7F" w:rsidRDefault="00360735" w:rsidP="00704978">
            <w:pPr>
              <w:rPr>
                <w:i/>
                <w:color w:val="000000"/>
                <w:sz w:val="21"/>
                <w:szCs w:val="21"/>
                <w:lang w:val="en-US"/>
              </w:rPr>
            </w:pPr>
            <w:r w:rsidRPr="00F15A7F">
              <w:rPr>
                <w:i/>
                <w:color w:val="000000"/>
                <w:sz w:val="21"/>
                <w:szCs w:val="21"/>
              </w:rPr>
              <w:t>местный бюджет</w:t>
            </w:r>
          </w:p>
        </w:tc>
        <w:tc>
          <w:tcPr>
            <w:tcW w:w="1474" w:type="dxa"/>
            <w:vAlign w:val="center"/>
          </w:tcPr>
          <w:p w:rsidR="00360735" w:rsidRPr="00F15A7F" w:rsidRDefault="00360735" w:rsidP="00704978">
            <w:pPr>
              <w:jc w:val="center"/>
              <w:rPr>
                <w:bCs/>
                <w:i/>
                <w:iCs/>
                <w:color w:val="000000"/>
                <w:sz w:val="21"/>
                <w:szCs w:val="21"/>
              </w:rPr>
            </w:pPr>
            <w:r w:rsidRPr="00F15A7F">
              <w:rPr>
                <w:bCs/>
                <w:i/>
                <w:iCs/>
                <w:color w:val="000000"/>
                <w:sz w:val="21"/>
                <w:szCs w:val="21"/>
              </w:rPr>
              <w:t>25 854,3</w:t>
            </w:r>
          </w:p>
        </w:tc>
        <w:tc>
          <w:tcPr>
            <w:tcW w:w="983" w:type="dxa"/>
            <w:vAlign w:val="center"/>
          </w:tcPr>
          <w:p w:rsidR="00360735" w:rsidRPr="00F15A7F" w:rsidRDefault="00360735" w:rsidP="00704978">
            <w:pPr>
              <w:jc w:val="center"/>
              <w:rPr>
                <w:bCs/>
                <w:i/>
                <w:iCs/>
                <w:color w:val="000000"/>
                <w:sz w:val="21"/>
                <w:szCs w:val="21"/>
              </w:rPr>
            </w:pPr>
            <w:r w:rsidRPr="00F15A7F">
              <w:rPr>
                <w:bCs/>
                <w:i/>
                <w:color w:val="000000"/>
                <w:sz w:val="21"/>
                <w:szCs w:val="21"/>
              </w:rPr>
              <w:t>23 797,4</w:t>
            </w:r>
          </w:p>
        </w:tc>
        <w:tc>
          <w:tcPr>
            <w:tcW w:w="670" w:type="dxa"/>
            <w:vAlign w:val="center"/>
          </w:tcPr>
          <w:p w:rsidR="00360735" w:rsidRPr="00F15A7F" w:rsidRDefault="00360735" w:rsidP="00704978">
            <w:pPr>
              <w:jc w:val="center"/>
              <w:rPr>
                <w:bCs/>
                <w:i/>
                <w:iCs/>
                <w:color w:val="000000"/>
                <w:sz w:val="21"/>
                <w:szCs w:val="21"/>
              </w:rPr>
            </w:pPr>
            <w:r w:rsidRPr="00F15A7F">
              <w:rPr>
                <w:i/>
                <w:color w:val="000000"/>
                <w:sz w:val="21"/>
                <w:szCs w:val="21"/>
              </w:rPr>
              <w:t>92,0</w:t>
            </w:r>
          </w:p>
        </w:tc>
        <w:tc>
          <w:tcPr>
            <w:tcW w:w="1438" w:type="dxa"/>
            <w:gridSpan w:val="3"/>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34 096,0</w:t>
            </w:r>
          </w:p>
        </w:tc>
        <w:tc>
          <w:tcPr>
            <w:tcW w:w="1071"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28 487,7</w:t>
            </w:r>
          </w:p>
        </w:tc>
        <w:tc>
          <w:tcPr>
            <w:tcW w:w="742"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83,6</w:t>
            </w:r>
          </w:p>
        </w:tc>
      </w:tr>
      <w:tr w:rsidR="00681A76" w:rsidRPr="00F15A7F" w:rsidTr="00275B98">
        <w:trPr>
          <w:trHeight w:val="299"/>
        </w:trPr>
        <w:tc>
          <w:tcPr>
            <w:tcW w:w="532" w:type="dxa"/>
            <w:vAlign w:val="center"/>
          </w:tcPr>
          <w:p w:rsidR="00360735" w:rsidRPr="00F15A7F" w:rsidRDefault="00360735" w:rsidP="00704978">
            <w:pPr>
              <w:jc w:val="center"/>
              <w:rPr>
                <w:i/>
                <w:color w:val="000000"/>
                <w:sz w:val="21"/>
                <w:szCs w:val="21"/>
              </w:rPr>
            </w:pPr>
          </w:p>
        </w:tc>
        <w:tc>
          <w:tcPr>
            <w:tcW w:w="2441" w:type="dxa"/>
            <w:shd w:val="clear" w:color="auto" w:fill="auto"/>
            <w:vAlign w:val="center"/>
          </w:tcPr>
          <w:p w:rsidR="00360735" w:rsidRPr="00F15A7F" w:rsidRDefault="00360735" w:rsidP="00704978">
            <w:pPr>
              <w:rPr>
                <w:i/>
                <w:color w:val="000000"/>
                <w:sz w:val="21"/>
                <w:szCs w:val="21"/>
              </w:rPr>
            </w:pPr>
            <w:r w:rsidRPr="00F15A7F">
              <w:rPr>
                <w:i/>
                <w:color w:val="000000"/>
                <w:sz w:val="21"/>
                <w:szCs w:val="21"/>
              </w:rPr>
              <w:t>внебюджетные источники</w:t>
            </w:r>
          </w:p>
        </w:tc>
        <w:tc>
          <w:tcPr>
            <w:tcW w:w="1474" w:type="dxa"/>
            <w:vAlign w:val="center"/>
          </w:tcPr>
          <w:p w:rsidR="00360735" w:rsidRPr="00F15A7F" w:rsidRDefault="00360735" w:rsidP="00704978">
            <w:pPr>
              <w:jc w:val="center"/>
              <w:rPr>
                <w:i/>
                <w:color w:val="000000"/>
                <w:sz w:val="21"/>
                <w:szCs w:val="21"/>
              </w:rPr>
            </w:pPr>
            <w:r w:rsidRPr="00F15A7F">
              <w:rPr>
                <w:i/>
                <w:color w:val="000000"/>
                <w:sz w:val="21"/>
                <w:szCs w:val="21"/>
              </w:rPr>
              <w:t>150,0</w:t>
            </w:r>
          </w:p>
        </w:tc>
        <w:tc>
          <w:tcPr>
            <w:tcW w:w="983" w:type="dxa"/>
            <w:vAlign w:val="center"/>
          </w:tcPr>
          <w:p w:rsidR="00360735" w:rsidRPr="00F15A7F" w:rsidRDefault="00360735" w:rsidP="00704978">
            <w:pPr>
              <w:jc w:val="center"/>
              <w:rPr>
                <w:i/>
                <w:color w:val="000000"/>
                <w:sz w:val="21"/>
                <w:szCs w:val="21"/>
              </w:rPr>
            </w:pPr>
            <w:r w:rsidRPr="00F15A7F">
              <w:rPr>
                <w:i/>
                <w:color w:val="000000"/>
                <w:sz w:val="21"/>
                <w:szCs w:val="21"/>
              </w:rPr>
              <w:t>0,0</w:t>
            </w:r>
          </w:p>
        </w:tc>
        <w:tc>
          <w:tcPr>
            <w:tcW w:w="670" w:type="dxa"/>
            <w:vAlign w:val="center"/>
          </w:tcPr>
          <w:p w:rsidR="00360735" w:rsidRPr="00F15A7F" w:rsidRDefault="00360735" w:rsidP="00704978">
            <w:pPr>
              <w:jc w:val="center"/>
              <w:rPr>
                <w:i/>
                <w:color w:val="000000"/>
                <w:sz w:val="21"/>
                <w:szCs w:val="21"/>
              </w:rPr>
            </w:pPr>
            <w:r w:rsidRPr="00F15A7F">
              <w:rPr>
                <w:i/>
                <w:color w:val="000000"/>
                <w:sz w:val="21"/>
                <w:szCs w:val="21"/>
              </w:rPr>
              <w:t>0,0</w:t>
            </w:r>
          </w:p>
        </w:tc>
        <w:tc>
          <w:tcPr>
            <w:tcW w:w="1438" w:type="dxa"/>
            <w:gridSpan w:val="3"/>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150,0</w:t>
            </w:r>
          </w:p>
        </w:tc>
        <w:tc>
          <w:tcPr>
            <w:tcW w:w="1071"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106,6</w:t>
            </w:r>
          </w:p>
        </w:tc>
        <w:tc>
          <w:tcPr>
            <w:tcW w:w="742"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71,1</w:t>
            </w:r>
          </w:p>
        </w:tc>
      </w:tr>
      <w:tr w:rsidR="00360735" w:rsidRPr="00F15A7F" w:rsidTr="00275B98">
        <w:trPr>
          <w:trHeight w:val="299"/>
        </w:trPr>
        <w:tc>
          <w:tcPr>
            <w:tcW w:w="532" w:type="dxa"/>
            <w:vAlign w:val="center"/>
          </w:tcPr>
          <w:p w:rsidR="00360735" w:rsidRPr="00F15A7F" w:rsidRDefault="00360735" w:rsidP="00704978">
            <w:pPr>
              <w:jc w:val="center"/>
              <w:rPr>
                <w:b/>
                <w:color w:val="000000"/>
                <w:sz w:val="21"/>
                <w:szCs w:val="21"/>
              </w:rPr>
            </w:pPr>
          </w:p>
        </w:tc>
        <w:tc>
          <w:tcPr>
            <w:tcW w:w="8819" w:type="dxa"/>
            <w:gridSpan w:val="9"/>
            <w:vAlign w:val="center"/>
          </w:tcPr>
          <w:p w:rsidR="00360735" w:rsidRPr="00F15A7F" w:rsidRDefault="002239AE" w:rsidP="00704978">
            <w:pPr>
              <w:rPr>
                <w:b/>
                <w:i/>
                <w:color w:val="000000"/>
                <w:sz w:val="21"/>
                <w:szCs w:val="21"/>
              </w:rPr>
            </w:pPr>
            <w:r w:rsidRPr="00F15A7F">
              <w:rPr>
                <w:b/>
                <w:color w:val="000000"/>
                <w:sz w:val="21"/>
                <w:szCs w:val="21"/>
              </w:rPr>
              <w:t>в том числе по мероприятиям:</w:t>
            </w:r>
          </w:p>
        </w:tc>
      </w:tr>
      <w:tr w:rsidR="00681A76" w:rsidRPr="00F15A7F" w:rsidTr="00275B98">
        <w:trPr>
          <w:trHeight w:val="49"/>
        </w:trPr>
        <w:tc>
          <w:tcPr>
            <w:tcW w:w="532" w:type="dxa"/>
            <w:vAlign w:val="center"/>
          </w:tcPr>
          <w:p w:rsidR="00360735" w:rsidRPr="00F15A7F" w:rsidRDefault="00360735" w:rsidP="00704978">
            <w:pPr>
              <w:autoSpaceDE w:val="0"/>
              <w:autoSpaceDN w:val="0"/>
              <w:adjustRightInd w:val="0"/>
              <w:jc w:val="center"/>
              <w:outlineLvl w:val="0"/>
              <w:rPr>
                <w:b/>
                <w:bCs/>
                <w:sz w:val="21"/>
                <w:szCs w:val="21"/>
              </w:rPr>
            </w:pPr>
            <w:r w:rsidRPr="00F15A7F">
              <w:rPr>
                <w:b/>
                <w:bCs/>
                <w:sz w:val="21"/>
                <w:szCs w:val="21"/>
              </w:rPr>
              <w:t>1.1</w:t>
            </w:r>
          </w:p>
        </w:tc>
        <w:tc>
          <w:tcPr>
            <w:tcW w:w="2441" w:type="dxa"/>
            <w:shd w:val="clear" w:color="auto" w:fill="auto"/>
            <w:vAlign w:val="center"/>
            <w:hideMark/>
          </w:tcPr>
          <w:p w:rsidR="00360735" w:rsidRPr="00F15A7F" w:rsidRDefault="00360735" w:rsidP="00704978">
            <w:pPr>
              <w:autoSpaceDE w:val="0"/>
              <w:autoSpaceDN w:val="0"/>
              <w:adjustRightInd w:val="0"/>
              <w:outlineLvl w:val="0"/>
              <w:rPr>
                <w:b/>
                <w:bCs/>
                <w:sz w:val="21"/>
                <w:szCs w:val="21"/>
              </w:rPr>
            </w:pPr>
            <w:r w:rsidRPr="00F15A7F">
              <w:rPr>
                <w:b/>
                <w:bCs/>
                <w:sz w:val="21"/>
                <w:szCs w:val="21"/>
              </w:rPr>
              <w:t xml:space="preserve">Основное мероприятие 1. </w:t>
            </w:r>
            <w:r w:rsidRPr="00F15A7F">
              <w:rPr>
                <w:bCs/>
                <w:iCs/>
                <w:color w:val="000000"/>
                <w:sz w:val="21"/>
                <w:szCs w:val="21"/>
              </w:rPr>
              <w:t>«</w:t>
            </w:r>
            <w:r w:rsidRPr="00F15A7F">
              <w:rPr>
                <w:bCs/>
                <w:sz w:val="21"/>
                <w:szCs w:val="21"/>
              </w:rPr>
              <w:t>Организация и проведение мероприятий в области туризма</w:t>
            </w:r>
            <w:r w:rsidRPr="00F15A7F">
              <w:rPr>
                <w:bCs/>
                <w:iCs/>
                <w:color w:val="000000"/>
                <w:sz w:val="21"/>
                <w:szCs w:val="21"/>
              </w:rPr>
              <w:t>»</w:t>
            </w:r>
          </w:p>
        </w:tc>
        <w:tc>
          <w:tcPr>
            <w:tcW w:w="1474" w:type="dxa"/>
            <w:vAlign w:val="center"/>
          </w:tcPr>
          <w:p w:rsidR="00360735" w:rsidRPr="00F15A7F" w:rsidRDefault="00360735" w:rsidP="00704978">
            <w:pPr>
              <w:jc w:val="center"/>
              <w:rPr>
                <w:b/>
                <w:color w:val="000000"/>
                <w:sz w:val="21"/>
                <w:szCs w:val="21"/>
              </w:rPr>
            </w:pPr>
            <w:r w:rsidRPr="00F15A7F">
              <w:rPr>
                <w:b/>
                <w:color w:val="000000"/>
                <w:sz w:val="21"/>
                <w:szCs w:val="21"/>
              </w:rPr>
              <w:t>3 527,1</w:t>
            </w:r>
          </w:p>
        </w:tc>
        <w:tc>
          <w:tcPr>
            <w:tcW w:w="983" w:type="dxa"/>
            <w:vAlign w:val="center"/>
          </w:tcPr>
          <w:p w:rsidR="00360735" w:rsidRPr="00F15A7F" w:rsidRDefault="00360735" w:rsidP="00704978">
            <w:pPr>
              <w:jc w:val="center"/>
              <w:rPr>
                <w:b/>
                <w:color w:val="000000"/>
                <w:sz w:val="21"/>
                <w:szCs w:val="21"/>
              </w:rPr>
            </w:pPr>
            <w:r w:rsidRPr="00F15A7F">
              <w:rPr>
                <w:b/>
                <w:color w:val="000000"/>
                <w:sz w:val="21"/>
                <w:szCs w:val="21"/>
              </w:rPr>
              <w:t>3 339,4</w:t>
            </w:r>
          </w:p>
        </w:tc>
        <w:tc>
          <w:tcPr>
            <w:tcW w:w="670" w:type="dxa"/>
            <w:vAlign w:val="center"/>
          </w:tcPr>
          <w:p w:rsidR="00360735" w:rsidRPr="00F15A7F" w:rsidRDefault="00360735" w:rsidP="00704978">
            <w:pPr>
              <w:jc w:val="center"/>
              <w:rPr>
                <w:b/>
                <w:color w:val="000000"/>
                <w:sz w:val="21"/>
                <w:szCs w:val="21"/>
              </w:rPr>
            </w:pPr>
            <w:r w:rsidRPr="00F15A7F">
              <w:rPr>
                <w:b/>
                <w:color w:val="000000"/>
                <w:sz w:val="21"/>
                <w:szCs w:val="21"/>
              </w:rPr>
              <w:t>94,7</w:t>
            </w:r>
          </w:p>
        </w:tc>
        <w:tc>
          <w:tcPr>
            <w:tcW w:w="1438" w:type="dxa"/>
            <w:gridSpan w:val="3"/>
            <w:shd w:val="clear" w:color="auto" w:fill="auto"/>
            <w:vAlign w:val="center"/>
          </w:tcPr>
          <w:p w:rsidR="00360735" w:rsidRPr="00F15A7F" w:rsidRDefault="00360735" w:rsidP="00704978">
            <w:pPr>
              <w:jc w:val="center"/>
              <w:rPr>
                <w:b/>
                <w:color w:val="000000"/>
                <w:sz w:val="21"/>
                <w:szCs w:val="21"/>
              </w:rPr>
            </w:pPr>
            <w:r w:rsidRPr="00F15A7F">
              <w:rPr>
                <w:b/>
                <w:color w:val="000000"/>
                <w:sz w:val="21"/>
                <w:szCs w:val="21"/>
              </w:rPr>
              <w:t>13 894,6</w:t>
            </w:r>
          </w:p>
        </w:tc>
        <w:tc>
          <w:tcPr>
            <w:tcW w:w="1071" w:type="dxa"/>
            <w:shd w:val="clear" w:color="auto" w:fill="auto"/>
            <w:vAlign w:val="center"/>
          </w:tcPr>
          <w:p w:rsidR="00360735" w:rsidRPr="00F15A7F" w:rsidRDefault="00360735" w:rsidP="00704978">
            <w:pPr>
              <w:jc w:val="center"/>
              <w:outlineLvl w:val="0"/>
              <w:rPr>
                <w:b/>
                <w:color w:val="000000"/>
                <w:sz w:val="21"/>
                <w:szCs w:val="21"/>
              </w:rPr>
            </w:pPr>
            <w:r w:rsidRPr="00F15A7F">
              <w:rPr>
                <w:b/>
                <w:color w:val="000000"/>
                <w:sz w:val="21"/>
                <w:szCs w:val="21"/>
              </w:rPr>
              <w:t>12 032,2</w:t>
            </w:r>
          </w:p>
        </w:tc>
        <w:tc>
          <w:tcPr>
            <w:tcW w:w="742" w:type="dxa"/>
            <w:shd w:val="clear" w:color="auto" w:fill="auto"/>
            <w:vAlign w:val="center"/>
          </w:tcPr>
          <w:p w:rsidR="00360735" w:rsidRPr="00F15A7F" w:rsidRDefault="00360735" w:rsidP="00704978">
            <w:pPr>
              <w:jc w:val="center"/>
              <w:outlineLvl w:val="0"/>
              <w:rPr>
                <w:b/>
                <w:color w:val="000000"/>
                <w:sz w:val="21"/>
                <w:szCs w:val="21"/>
              </w:rPr>
            </w:pPr>
            <w:r w:rsidRPr="00F15A7F">
              <w:rPr>
                <w:b/>
                <w:color w:val="000000"/>
                <w:sz w:val="21"/>
                <w:szCs w:val="21"/>
              </w:rPr>
              <w:t>86,6</w:t>
            </w:r>
          </w:p>
        </w:tc>
      </w:tr>
      <w:tr w:rsidR="00681A76" w:rsidRPr="00F15A7F" w:rsidTr="00275B98">
        <w:trPr>
          <w:trHeight w:val="576"/>
        </w:trPr>
        <w:tc>
          <w:tcPr>
            <w:tcW w:w="532" w:type="dxa"/>
            <w:vAlign w:val="center"/>
          </w:tcPr>
          <w:p w:rsidR="00360735" w:rsidRPr="00F15A7F" w:rsidRDefault="00360735" w:rsidP="00704978">
            <w:pPr>
              <w:autoSpaceDE w:val="0"/>
              <w:autoSpaceDN w:val="0"/>
              <w:adjustRightInd w:val="0"/>
              <w:jc w:val="center"/>
              <w:outlineLvl w:val="0"/>
              <w:rPr>
                <w:b/>
                <w:bCs/>
                <w:sz w:val="21"/>
                <w:szCs w:val="21"/>
              </w:rPr>
            </w:pPr>
            <w:r w:rsidRPr="00F15A7F">
              <w:rPr>
                <w:b/>
                <w:bCs/>
                <w:sz w:val="21"/>
                <w:szCs w:val="21"/>
              </w:rPr>
              <w:t>1.2</w:t>
            </w:r>
          </w:p>
        </w:tc>
        <w:tc>
          <w:tcPr>
            <w:tcW w:w="2441" w:type="dxa"/>
            <w:shd w:val="clear" w:color="auto" w:fill="auto"/>
            <w:vAlign w:val="center"/>
          </w:tcPr>
          <w:p w:rsidR="00360735" w:rsidRPr="00F15A7F" w:rsidRDefault="00360735" w:rsidP="00704978">
            <w:pPr>
              <w:autoSpaceDE w:val="0"/>
              <w:autoSpaceDN w:val="0"/>
              <w:adjustRightInd w:val="0"/>
              <w:outlineLvl w:val="0"/>
              <w:rPr>
                <w:b/>
                <w:bCs/>
                <w:sz w:val="21"/>
                <w:szCs w:val="21"/>
              </w:rPr>
            </w:pPr>
            <w:r w:rsidRPr="00F15A7F">
              <w:rPr>
                <w:b/>
                <w:bCs/>
                <w:sz w:val="21"/>
                <w:szCs w:val="21"/>
              </w:rPr>
              <w:t xml:space="preserve">Основное мероприятие 3. </w:t>
            </w:r>
            <w:r w:rsidRPr="00F15A7F">
              <w:rPr>
                <w:bCs/>
                <w:iCs/>
                <w:sz w:val="21"/>
                <w:szCs w:val="21"/>
              </w:rPr>
              <w:t>«</w:t>
            </w:r>
            <w:r w:rsidRPr="00F15A7F">
              <w:rPr>
                <w:bCs/>
                <w:sz w:val="21"/>
                <w:szCs w:val="21"/>
              </w:rPr>
              <w:t>Продвижение туристского потенциала территории</w:t>
            </w:r>
            <w:r w:rsidRPr="00F15A7F">
              <w:rPr>
                <w:bCs/>
                <w:iCs/>
                <w:sz w:val="21"/>
                <w:szCs w:val="21"/>
              </w:rPr>
              <w:t>»</w:t>
            </w:r>
          </w:p>
        </w:tc>
        <w:tc>
          <w:tcPr>
            <w:tcW w:w="1474" w:type="dxa"/>
            <w:vAlign w:val="center"/>
          </w:tcPr>
          <w:p w:rsidR="00360735" w:rsidRPr="00F15A7F" w:rsidRDefault="00360735" w:rsidP="00704978">
            <w:pPr>
              <w:jc w:val="center"/>
              <w:rPr>
                <w:b/>
                <w:sz w:val="21"/>
                <w:szCs w:val="21"/>
              </w:rPr>
            </w:pPr>
            <w:r w:rsidRPr="00F15A7F">
              <w:rPr>
                <w:b/>
                <w:sz w:val="21"/>
                <w:szCs w:val="21"/>
              </w:rPr>
              <w:t>21 627,4</w:t>
            </w:r>
          </w:p>
        </w:tc>
        <w:tc>
          <w:tcPr>
            <w:tcW w:w="983" w:type="dxa"/>
            <w:vAlign w:val="center"/>
          </w:tcPr>
          <w:p w:rsidR="00360735" w:rsidRPr="00F15A7F" w:rsidRDefault="00360735" w:rsidP="00704978">
            <w:pPr>
              <w:jc w:val="center"/>
              <w:rPr>
                <w:b/>
                <w:sz w:val="21"/>
                <w:szCs w:val="21"/>
              </w:rPr>
            </w:pPr>
            <w:r w:rsidRPr="00F15A7F">
              <w:rPr>
                <w:b/>
                <w:sz w:val="21"/>
                <w:szCs w:val="21"/>
              </w:rPr>
              <w:t>19 608,8</w:t>
            </w:r>
          </w:p>
        </w:tc>
        <w:tc>
          <w:tcPr>
            <w:tcW w:w="670" w:type="dxa"/>
            <w:vAlign w:val="center"/>
          </w:tcPr>
          <w:p w:rsidR="00360735" w:rsidRPr="00F15A7F" w:rsidRDefault="00360735" w:rsidP="00704978">
            <w:pPr>
              <w:jc w:val="center"/>
              <w:rPr>
                <w:b/>
                <w:sz w:val="21"/>
                <w:szCs w:val="21"/>
              </w:rPr>
            </w:pPr>
            <w:r w:rsidRPr="00F15A7F">
              <w:rPr>
                <w:b/>
                <w:sz w:val="21"/>
                <w:szCs w:val="21"/>
              </w:rPr>
              <w:t>90,7</w:t>
            </w:r>
          </w:p>
        </w:tc>
        <w:tc>
          <w:tcPr>
            <w:tcW w:w="1438" w:type="dxa"/>
            <w:gridSpan w:val="3"/>
            <w:shd w:val="clear" w:color="auto" w:fill="auto"/>
            <w:vAlign w:val="center"/>
          </w:tcPr>
          <w:p w:rsidR="00360735" w:rsidRPr="00F15A7F" w:rsidRDefault="00360735" w:rsidP="00704978">
            <w:pPr>
              <w:jc w:val="center"/>
              <w:rPr>
                <w:b/>
                <w:sz w:val="21"/>
                <w:szCs w:val="21"/>
              </w:rPr>
            </w:pPr>
            <w:r w:rsidRPr="00F15A7F">
              <w:rPr>
                <w:b/>
                <w:sz w:val="21"/>
                <w:szCs w:val="21"/>
              </w:rPr>
              <w:t>19 968,4</w:t>
            </w:r>
          </w:p>
        </w:tc>
        <w:tc>
          <w:tcPr>
            <w:tcW w:w="1071" w:type="dxa"/>
            <w:shd w:val="clear" w:color="auto" w:fill="auto"/>
            <w:vAlign w:val="center"/>
          </w:tcPr>
          <w:p w:rsidR="00360735" w:rsidRPr="00F15A7F" w:rsidRDefault="00360735" w:rsidP="00704978">
            <w:pPr>
              <w:jc w:val="center"/>
              <w:rPr>
                <w:b/>
                <w:sz w:val="21"/>
                <w:szCs w:val="21"/>
              </w:rPr>
            </w:pPr>
            <w:r w:rsidRPr="00F15A7F">
              <w:rPr>
                <w:b/>
                <w:sz w:val="21"/>
                <w:szCs w:val="21"/>
              </w:rPr>
              <w:t>16 562,1</w:t>
            </w:r>
          </w:p>
        </w:tc>
        <w:tc>
          <w:tcPr>
            <w:tcW w:w="742" w:type="dxa"/>
            <w:shd w:val="clear" w:color="auto" w:fill="auto"/>
            <w:vAlign w:val="center"/>
          </w:tcPr>
          <w:p w:rsidR="00360735" w:rsidRPr="00F15A7F" w:rsidRDefault="00360735" w:rsidP="00704978">
            <w:pPr>
              <w:jc w:val="center"/>
              <w:rPr>
                <w:b/>
                <w:sz w:val="21"/>
                <w:szCs w:val="21"/>
              </w:rPr>
            </w:pPr>
            <w:r w:rsidRPr="00F15A7F">
              <w:rPr>
                <w:b/>
                <w:sz w:val="21"/>
                <w:szCs w:val="21"/>
              </w:rPr>
              <w:t>82,9</w:t>
            </w:r>
          </w:p>
        </w:tc>
      </w:tr>
      <w:tr w:rsidR="00681A76" w:rsidRPr="00F15A7F" w:rsidTr="00275B98">
        <w:trPr>
          <w:trHeight w:val="547"/>
        </w:trPr>
        <w:tc>
          <w:tcPr>
            <w:tcW w:w="532" w:type="dxa"/>
            <w:vAlign w:val="center"/>
          </w:tcPr>
          <w:p w:rsidR="00360735" w:rsidRPr="00F15A7F" w:rsidRDefault="00360735" w:rsidP="00704978">
            <w:pPr>
              <w:jc w:val="center"/>
              <w:rPr>
                <w:b/>
                <w:color w:val="000000"/>
                <w:sz w:val="21"/>
                <w:szCs w:val="21"/>
              </w:rPr>
            </w:pPr>
            <w:r w:rsidRPr="00F15A7F">
              <w:rPr>
                <w:b/>
                <w:color w:val="000000"/>
                <w:sz w:val="21"/>
                <w:szCs w:val="21"/>
              </w:rPr>
              <w:t>1.3</w:t>
            </w:r>
          </w:p>
        </w:tc>
        <w:tc>
          <w:tcPr>
            <w:tcW w:w="2441" w:type="dxa"/>
            <w:shd w:val="clear" w:color="auto" w:fill="auto"/>
          </w:tcPr>
          <w:p w:rsidR="00360735" w:rsidRPr="00F15A7F" w:rsidRDefault="00360735" w:rsidP="00704978">
            <w:pPr>
              <w:rPr>
                <w:b/>
                <w:color w:val="000000"/>
                <w:sz w:val="21"/>
                <w:szCs w:val="21"/>
              </w:rPr>
            </w:pPr>
            <w:r w:rsidRPr="00F15A7F">
              <w:rPr>
                <w:b/>
                <w:color w:val="000000"/>
                <w:sz w:val="21"/>
                <w:szCs w:val="21"/>
              </w:rPr>
              <w:t xml:space="preserve">Основное мероприятие 5. </w:t>
            </w:r>
            <w:r w:rsidRPr="00F15A7F">
              <w:rPr>
                <w:bCs/>
                <w:color w:val="000000"/>
                <w:sz w:val="21"/>
                <w:szCs w:val="21"/>
              </w:rPr>
              <w:t>«Профессиональное развитие субъектов туристской индустрии»</w:t>
            </w:r>
          </w:p>
        </w:tc>
        <w:tc>
          <w:tcPr>
            <w:tcW w:w="1474" w:type="dxa"/>
            <w:vAlign w:val="center"/>
          </w:tcPr>
          <w:p w:rsidR="00360735" w:rsidRPr="00F15A7F" w:rsidRDefault="00360735" w:rsidP="00704978">
            <w:pPr>
              <w:jc w:val="center"/>
              <w:rPr>
                <w:b/>
                <w:sz w:val="21"/>
                <w:szCs w:val="21"/>
              </w:rPr>
            </w:pPr>
            <w:r w:rsidRPr="00F15A7F">
              <w:rPr>
                <w:b/>
                <w:sz w:val="21"/>
                <w:szCs w:val="21"/>
              </w:rPr>
              <w:t>849,8</w:t>
            </w:r>
          </w:p>
        </w:tc>
        <w:tc>
          <w:tcPr>
            <w:tcW w:w="983" w:type="dxa"/>
            <w:shd w:val="clear" w:color="auto" w:fill="FFFFFF" w:themeFill="background1"/>
            <w:vAlign w:val="center"/>
          </w:tcPr>
          <w:p w:rsidR="00360735" w:rsidRPr="00F15A7F" w:rsidRDefault="00360735" w:rsidP="00704978">
            <w:pPr>
              <w:jc w:val="center"/>
              <w:rPr>
                <w:b/>
                <w:sz w:val="21"/>
                <w:szCs w:val="21"/>
              </w:rPr>
            </w:pPr>
            <w:r w:rsidRPr="00F15A7F">
              <w:rPr>
                <w:b/>
                <w:sz w:val="21"/>
                <w:szCs w:val="21"/>
              </w:rPr>
              <w:t>849,2</w:t>
            </w:r>
          </w:p>
        </w:tc>
        <w:tc>
          <w:tcPr>
            <w:tcW w:w="670" w:type="dxa"/>
            <w:shd w:val="clear" w:color="auto" w:fill="FFFFFF" w:themeFill="background1"/>
            <w:vAlign w:val="center"/>
          </w:tcPr>
          <w:p w:rsidR="00360735" w:rsidRPr="00F15A7F" w:rsidRDefault="00360735" w:rsidP="00704978">
            <w:pPr>
              <w:jc w:val="center"/>
              <w:rPr>
                <w:b/>
                <w:sz w:val="21"/>
                <w:szCs w:val="21"/>
              </w:rPr>
            </w:pPr>
            <w:r w:rsidRPr="00F15A7F">
              <w:rPr>
                <w:b/>
                <w:sz w:val="21"/>
                <w:szCs w:val="21"/>
              </w:rPr>
              <w:t>99,9</w:t>
            </w:r>
          </w:p>
        </w:tc>
        <w:tc>
          <w:tcPr>
            <w:tcW w:w="1438" w:type="dxa"/>
            <w:gridSpan w:val="3"/>
            <w:shd w:val="clear" w:color="auto" w:fill="FFFFFF" w:themeFill="background1"/>
            <w:vAlign w:val="center"/>
          </w:tcPr>
          <w:p w:rsidR="00360735" w:rsidRPr="00F15A7F" w:rsidRDefault="00360735" w:rsidP="00704978">
            <w:pPr>
              <w:jc w:val="center"/>
              <w:rPr>
                <w:b/>
                <w:sz w:val="21"/>
                <w:szCs w:val="21"/>
              </w:rPr>
            </w:pPr>
            <w:r w:rsidRPr="00F15A7F">
              <w:rPr>
                <w:b/>
                <w:sz w:val="21"/>
                <w:szCs w:val="21"/>
              </w:rPr>
              <w:t>383,0</w:t>
            </w:r>
          </w:p>
        </w:tc>
        <w:tc>
          <w:tcPr>
            <w:tcW w:w="1071" w:type="dxa"/>
            <w:shd w:val="clear" w:color="auto" w:fill="auto"/>
            <w:vAlign w:val="center"/>
          </w:tcPr>
          <w:p w:rsidR="00360735" w:rsidRPr="00F15A7F" w:rsidRDefault="00360735" w:rsidP="00704978">
            <w:pPr>
              <w:jc w:val="center"/>
              <w:rPr>
                <w:b/>
                <w:sz w:val="21"/>
                <w:szCs w:val="21"/>
              </w:rPr>
            </w:pPr>
            <w:r w:rsidRPr="00F15A7F">
              <w:rPr>
                <w:b/>
                <w:sz w:val="21"/>
                <w:szCs w:val="21"/>
              </w:rPr>
              <w:t>0,0</w:t>
            </w:r>
          </w:p>
        </w:tc>
        <w:tc>
          <w:tcPr>
            <w:tcW w:w="742" w:type="dxa"/>
            <w:shd w:val="clear" w:color="auto" w:fill="auto"/>
            <w:vAlign w:val="center"/>
          </w:tcPr>
          <w:p w:rsidR="00360735" w:rsidRPr="00F15A7F" w:rsidRDefault="00360735" w:rsidP="00704978">
            <w:pPr>
              <w:jc w:val="center"/>
              <w:rPr>
                <w:b/>
                <w:sz w:val="21"/>
                <w:szCs w:val="21"/>
              </w:rPr>
            </w:pPr>
            <w:r w:rsidRPr="00F15A7F">
              <w:rPr>
                <w:b/>
                <w:sz w:val="21"/>
                <w:szCs w:val="21"/>
              </w:rPr>
              <w:t>0,0</w:t>
            </w:r>
          </w:p>
        </w:tc>
      </w:tr>
    </w:tbl>
    <w:p w:rsidR="00360735" w:rsidRPr="00F63C7E" w:rsidRDefault="00360735" w:rsidP="00360735">
      <w:pPr>
        <w:shd w:val="clear" w:color="auto" w:fill="FFFFFF" w:themeFill="background1"/>
        <w:autoSpaceDE w:val="0"/>
        <w:autoSpaceDN w:val="0"/>
        <w:adjustRightInd w:val="0"/>
        <w:spacing w:before="120"/>
        <w:ind w:firstLine="709"/>
        <w:jc w:val="both"/>
        <w:rPr>
          <w:color w:val="FF0000"/>
          <w:szCs w:val="26"/>
        </w:rPr>
      </w:pPr>
      <w:r w:rsidRPr="005104E3">
        <w:rPr>
          <w:rFonts w:ascii="Times New Roman CYR" w:eastAsia="Calibri" w:hAnsi="Times New Roman CYR" w:cs="Times New Roman CYR"/>
          <w:szCs w:val="26"/>
        </w:rPr>
        <w:t>В целом по МП плановый объем финансирования на 202</w:t>
      </w:r>
      <w:r>
        <w:rPr>
          <w:rFonts w:ascii="Times New Roman CYR" w:eastAsia="Calibri" w:hAnsi="Times New Roman CYR" w:cs="Times New Roman CYR"/>
          <w:szCs w:val="26"/>
        </w:rPr>
        <w:t>4</w:t>
      </w:r>
      <w:r w:rsidRPr="005104E3">
        <w:rPr>
          <w:rFonts w:ascii="Times New Roman CYR" w:eastAsia="Calibri" w:hAnsi="Times New Roman CYR" w:cs="Times New Roman CYR"/>
          <w:szCs w:val="26"/>
        </w:rPr>
        <w:t xml:space="preserve"> год по сравнению с 202</w:t>
      </w:r>
      <w:r>
        <w:rPr>
          <w:rFonts w:ascii="Times New Roman CYR" w:eastAsia="Calibri" w:hAnsi="Times New Roman CYR" w:cs="Times New Roman CYR"/>
          <w:szCs w:val="26"/>
        </w:rPr>
        <w:t>3</w:t>
      </w:r>
      <w:r w:rsidRPr="005104E3">
        <w:rPr>
          <w:rFonts w:ascii="Times New Roman CYR" w:eastAsia="Calibri" w:hAnsi="Times New Roman CYR" w:cs="Times New Roman CYR"/>
          <w:szCs w:val="26"/>
        </w:rPr>
        <w:t xml:space="preserve"> годом у</w:t>
      </w:r>
      <w:r>
        <w:rPr>
          <w:rFonts w:ascii="Times New Roman CYR" w:eastAsia="Calibri" w:hAnsi="Times New Roman CYR" w:cs="Times New Roman CYR"/>
          <w:szCs w:val="26"/>
        </w:rPr>
        <w:t>величился</w:t>
      </w:r>
      <w:r w:rsidRPr="005104E3">
        <w:rPr>
          <w:rFonts w:ascii="Times New Roman CYR" w:eastAsia="Calibri" w:hAnsi="Times New Roman CYR" w:cs="Times New Roman CYR"/>
          <w:szCs w:val="26"/>
        </w:rPr>
        <w:t xml:space="preserve"> на </w:t>
      </w:r>
      <w:r>
        <w:rPr>
          <w:rFonts w:ascii="Times New Roman CYR" w:eastAsia="Calibri" w:hAnsi="Times New Roman CYR" w:cs="Times New Roman CYR"/>
          <w:szCs w:val="26"/>
        </w:rPr>
        <w:t>31,7</w:t>
      </w:r>
      <w:r w:rsidRPr="005104E3">
        <w:rPr>
          <w:rFonts w:ascii="Times New Roman CYR" w:eastAsia="Calibri" w:hAnsi="Times New Roman CYR" w:cs="Times New Roman CYR"/>
          <w:szCs w:val="26"/>
        </w:rPr>
        <w:t>%,</w:t>
      </w:r>
      <w:r w:rsidRPr="00CB051F">
        <w:rPr>
          <w:rFonts w:ascii="Times New Roman CYR" w:eastAsia="Calibri" w:hAnsi="Times New Roman CYR" w:cs="Times New Roman CYR"/>
          <w:szCs w:val="26"/>
        </w:rPr>
        <w:t xml:space="preserve"> что в основном обусловлено</w:t>
      </w:r>
      <w:r>
        <w:rPr>
          <w:rFonts w:ascii="Times New Roman CYR" w:eastAsia="Calibri" w:hAnsi="Times New Roman CYR" w:cs="Times New Roman CYR"/>
          <w:szCs w:val="26"/>
        </w:rPr>
        <w:t xml:space="preserve"> большим</w:t>
      </w:r>
      <w:r w:rsidRPr="00CB051F">
        <w:rPr>
          <w:rFonts w:ascii="Times New Roman CYR" w:eastAsia="Calibri" w:hAnsi="Times New Roman CYR" w:cs="Times New Roman CYR"/>
          <w:szCs w:val="26"/>
        </w:rPr>
        <w:t xml:space="preserve"> </w:t>
      </w:r>
      <w:r>
        <w:rPr>
          <w:rFonts w:ascii="Times New Roman CYR" w:eastAsia="Calibri" w:hAnsi="Times New Roman CYR" w:cs="Times New Roman CYR"/>
          <w:szCs w:val="26"/>
        </w:rPr>
        <w:t xml:space="preserve">объёмом </w:t>
      </w:r>
      <w:r>
        <w:rPr>
          <w:bCs/>
          <w:iCs/>
          <w:color w:val="000000"/>
          <w:szCs w:val="26"/>
        </w:rPr>
        <w:t>средств, направленных на проведение Фестиваля летнего туризма «Норильск зовет!</w:t>
      </w:r>
      <w:r>
        <w:rPr>
          <w:szCs w:val="26"/>
        </w:rPr>
        <w:t>».</w:t>
      </w:r>
      <w:r w:rsidRPr="00FD78AB">
        <w:rPr>
          <w:szCs w:val="26"/>
        </w:rPr>
        <w:t xml:space="preserve"> </w:t>
      </w:r>
    </w:p>
    <w:p w:rsidR="00360735" w:rsidRPr="00F46BC8" w:rsidRDefault="00360735" w:rsidP="00360735">
      <w:pPr>
        <w:pStyle w:val="2"/>
        <w:tabs>
          <w:tab w:val="left" w:pos="567"/>
          <w:tab w:val="left" w:pos="709"/>
        </w:tabs>
        <w:ind w:firstLine="709"/>
        <w:jc w:val="both"/>
        <w:rPr>
          <w:b w:val="0"/>
          <w:i w:val="0"/>
          <w:szCs w:val="26"/>
        </w:rPr>
      </w:pPr>
      <w:r w:rsidRPr="00F46BC8">
        <w:rPr>
          <w:b w:val="0"/>
          <w:i w:val="0"/>
          <w:szCs w:val="26"/>
        </w:rPr>
        <w:t>Реализация программных мероприятий осуществлялась Администрацией города Норильска (муниципальное автономное учреждение «Центр развития туризма» (далее – МАУ «ЦРТ»)) и ее структурными подразделениями</w:t>
      </w:r>
      <w:r>
        <w:rPr>
          <w:b w:val="0"/>
          <w:i w:val="0"/>
          <w:szCs w:val="26"/>
        </w:rPr>
        <w:t xml:space="preserve"> за счет средств местного бюджета</w:t>
      </w:r>
      <w:r w:rsidRPr="00F46BC8">
        <w:rPr>
          <w:b w:val="0"/>
          <w:i w:val="0"/>
          <w:szCs w:val="26"/>
        </w:rPr>
        <w:t xml:space="preserve">. Кроме того, на реализацию фестиваля «Северная ягода» </w:t>
      </w:r>
      <w:r>
        <w:rPr>
          <w:b w:val="0"/>
          <w:i w:val="0"/>
          <w:szCs w:val="26"/>
        </w:rPr>
        <w:t xml:space="preserve">были </w:t>
      </w:r>
      <w:r w:rsidRPr="00F46BC8">
        <w:rPr>
          <w:b w:val="0"/>
          <w:i w:val="0"/>
          <w:szCs w:val="26"/>
        </w:rPr>
        <w:t xml:space="preserve">запланированы средства </w:t>
      </w:r>
      <w:bookmarkStart w:id="1" w:name="_Hlk116586851"/>
      <w:r w:rsidRPr="00F46BC8">
        <w:rPr>
          <w:b w:val="0"/>
          <w:i w:val="0"/>
          <w:szCs w:val="26"/>
        </w:rPr>
        <w:t>за счет внебюджетных источников</w:t>
      </w:r>
      <w:bookmarkEnd w:id="1"/>
      <w:r w:rsidRPr="00F46BC8">
        <w:rPr>
          <w:b w:val="0"/>
          <w:i w:val="0"/>
          <w:szCs w:val="26"/>
        </w:rPr>
        <w:t xml:space="preserve"> (средства МБУ «Кинокомплекс «Родина»).</w:t>
      </w:r>
    </w:p>
    <w:p w:rsidR="00360735" w:rsidRPr="00B271E4" w:rsidRDefault="00360735" w:rsidP="00360735">
      <w:pPr>
        <w:pStyle w:val="2"/>
        <w:tabs>
          <w:tab w:val="left" w:pos="567"/>
          <w:tab w:val="left" w:pos="709"/>
        </w:tabs>
        <w:ind w:firstLine="709"/>
        <w:jc w:val="both"/>
        <w:rPr>
          <w:b w:val="0"/>
          <w:i w:val="0"/>
          <w:color w:val="000000"/>
          <w:szCs w:val="26"/>
        </w:rPr>
      </w:pPr>
      <w:r w:rsidRPr="00B271E4">
        <w:rPr>
          <w:b w:val="0"/>
          <w:i w:val="0"/>
          <w:szCs w:val="26"/>
        </w:rPr>
        <w:t xml:space="preserve">Фактическое исполнение мероприятий МП за счет средств местного бюджета составило </w:t>
      </w:r>
      <w:r>
        <w:rPr>
          <w:b w:val="0"/>
          <w:i w:val="0"/>
          <w:szCs w:val="26"/>
        </w:rPr>
        <w:t>28 487,7</w:t>
      </w:r>
      <w:r w:rsidRPr="00B271E4">
        <w:rPr>
          <w:b w:val="0"/>
          <w:i w:val="0"/>
          <w:szCs w:val="26"/>
        </w:rPr>
        <w:t xml:space="preserve"> тыс. руб. (или </w:t>
      </w:r>
      <w:r>
        <w:rPr>
          <w:b w:val="0"/>
          <w:i w:val="0"/>
          <w:szCs w:val="26"/>
        </w:rPr>
        <w:t>83,6</w:t>
      </w:r>
      <w:r w:rsidRPr="00B271E4">
        <w:rPr>
          <w:b w:val="0"/>
          <w:i w:val="0"/>
          <w:szCs w:val="26"/>
        </w:rPr>
        <w:t>% от план</w:t>
      </w:r>
      <w:r>
        <w:rPr>
          <w:b w:val="0"/>
          <w:i w:val="0"/>
          <w:szCs w:val="26"/>
        </w:rPr>
        <w:t>а – 34 096,0 тыс. руб.</w:t>
      </w:r>
      <w:r w:rsidRPr="00B271E4">
        <w:rPr>
          <w:b w:val="0"/>
          <w:i w:val="0"/>
          <w:szCs w:val="26"/>
        </w:rPr>
        <w:t>).</w:t>
      </w:r>
    </w:p>
    <w:p w:rsidR="00360735" w:rsidRPr="00B271E4" w:rsidRDefault="00360735" w:rsidP="00360735">
      <w:pPr>
        <w:pStyle w:val="2"/>
        <w:tabs>
          <w:tab w:val="left" w:pos="567"/>
          <w:tab w:val="left" w:pos="709"/>
        </w:tabs>
        <w:ind w:firstLine="709"/>
        <w:jc w:val="both"/>
        <w:rPr>
          <w:b w:val="0"/>
          <w:i w:val="0"/>
          <w:color w:val="000000"/>
          <w:szCs w:val="26"/>
        </w:rPr>
      </w:pPr>
    </w:p>
    <w:p w:rsidR="00360735" w:rsidRPr="00B271E4" w:rsidRDefault="00360735" w:rsidP="00360735">
      <w:pPr>
        <w:pStyle w:val="2"/>
        <w:tabs>
          <w:tab w:val="left" w:pos="567"/>
          <w:tab w:val="left" w:pos="709"/>
        </w:tabs>
        <w:ind w:firstLine="709"/>
        <w:jc w:val="both"/>
        <w:rPr>
          <w:b w:val="0"/>
          <w:i w:val="0"/>
          <w:color w:val="000000"/>
          <w:szCs w:val="26"/>
        </w:rPr>
      </w:pPr>
      <w:r w:rsidRPr="00B271E4">
        <w:rPr>
          <w:b w:val="0"/>
          <w:i w:val="0"/>
          <w:color w:val="000000"/>
          <w:szCs w:val="26"/>
        </w:rPr>
        <w:t>Структура расходов и мероприятий МП в 202</w:t>
      </w:r>
      <w:r>
        <w:rPr>
          <w:b w:val="0"/>
          <w:i w:val="0"/>
          <w:color w:val="000000"/>
          <w:szCs w:val="26"/>
        </w:rPr>
        <w:t>4</w:t>
      </w:r>
      <w:r w:rsidRPr="00B271E4">
        <w:rPr>
          <w:b w:val="0"/>
          <w:i w:val="0"/>
          <w:color w:val="000000"/>
          <w:szCs w:val="26"/>
        </w:rPr>
        <w:t xml:space="preserve"> году складывалась из следующих направлений:</w:t>
      </w:r>
    </w:p>
    <w:p w:rsidR="00360735" w:rsidRPr="00B271E4" w:rsidRDefault="00360735" w:rsidP="00360735">
      <w:pPr>
        <w:ind w:firstLine="709"/>
        <w:jc w:val="both"/>
      </w:pPr>
    </w:p>
    <w:p w:rsidR="00360735" w:rsidRPr="00B271E4" w:rsidRDefault="00360735" w:rsidP="00360735">
      <w:pPr>
        <w:spacing w:after="120"/>
        <w:ind w:firstLine="709"/>
        <w:jc w:val="both"/>
        <w:rPr>
          <w:szCs w:val="26"/>
        </w:rPr>
      </w:pPr>
      <w:r w:rsidRPr="00B271E4">
        <w:rPr>
          <w:b/>
          <w:szCs w:val="26"/>
        </w:rPr>
        <w:t>Основное мероприятие 1. «Организация и проведение мероприятий в области туризма».</w:t>
      </w:r>
    </w:p>
    <w:p w:rsidR="00360735" w:rsidRPr="00B271E4" w:rsidRDefault="00360735" w:rsidP="00360735">
      <w:pPr>
        <w:tabs>
          <w:tab w:val="left" w:pos="5010"/>
        </w:tabs>
        <w:ind w:firstLine="709"/>
        <w:jc w:val="both"/>
        <w:rPr>
          <w:bCs/>
          <w:szCs w:val="26"/>
        </w:rPr>
      </w:pPr>
      <w:r w:rsidRPr="00B271E4">
        <w:rPr>
          <w:szCs w:val="26"/>
        </w:rPr>
        <w:t xml:space="preserve">В рамках данного мероприятия осуществляется организация и </w:t>
      </w:r>
      <w:r w:rsidRPr="00B271E4">
        <w:rPr>
          <w:bCs/>
          <w:szCs w:val="26"/>
        </w:rPr>
        <w:t>проведение различных событийных мероприятий (фестивали, слеты).</w:t>
      </w:r>
    </w:p>
    <w:p w:rsidR="00360735" w:rsidRPr="00B271E4" w:rsidRDefault="00360735" w:rsidP="00360735">
      <w:pPr>
        <w:pStyle w:val="40"/>
        <w:spacing w:before="0" w:after="0"/>
        <w:ind w:firstLine="709"/>
        <w:jc w:val="right"/>
        <w:rPr>
          <w:b w:val="0"/>
          <w:szCs w:val="26"/>
          <w:u w:val="none"/>
        </w:rPr>
      </w:pPr>
      <w:r w:rsidRPr="009448CA">
        <w:rPr>
          <w:b w:val="0"/>
          <w:szCs w:val="26"/>
          <w:u w:val="none"/>
        </w:rPr>
        <w:t xml:space="preserve">Таблица </w:t>
      </w:r>
      <w:r w:rsidR="0046152B" w:rsidRPr="009448CA">
        <w:rPr>
          <w:b w:val="0"/>
          <w:szCs w:val="26"/>
          <w:u w:val="none"/>
        </w:rPr>
        <w:t>7</w:t>
      </w:r>
      <w:r w:rsidR="00D931D0">
        <w:rPr>
          <w:b w:val="0"/>
          <w:szCs w:val="26"/>
          <w:u w:val="none"/>
        </w:rPr>
        <w:t>5</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1"/>
        <w:gridCol w:w="1807"/>
        <w:gridCol w:w="1235"/>
        <w:gridCol w:w="1101"/>
      </w:tblGrid>
      <w:tr w:rsidR="00360735" w:rsidRPr="00B271E4" w:rsidTr="00704978">
        <w:trPr>
          <w:trHeight w:val="243"/>
          <w:tblHeader/>
        </w:trPr>
        <w:tc>
          <w:tcPr>
            <w:tcW w:w="2783" w:type="pct"/>
            <w:vMerge w:val="restart"/>
            <w:shd w:val="clear" w:color="000000" w:fill="FFFFFF"/>
            <w:vAlign w:val="center"/>
            <w:hideMark/>
          </w:tcPr>
          <w:p w:rsidR="00360735" w:rsidRPr="00B271E4" w:rsidRDefault="00360735" w:rsidP="00704978">
            <w:pPr>
              <w:jc w:val="center"/>
              <w:rPr>
                <w:color w:val="000000"/>
                <w:sz w:val="22"/>
                <w:szCs w:val="22"/>
              </w:rPr>
            </w:pPr>
            <w:r w:rsidRPr="00B271E4">
              <w:rPr>
                <w:sz w:val="22"/>
                <w:szCs w:val="22"/>
              </w:rPr>
              <w:t>Наименование основного мероприятия/мероприятия</w:t>
            </w:r>
          </w:p>
        </w:tc>
        <w:tc>
          <w:tcPr>
            <w:tcW w:w="2217" w:type="pct"/>
            <w:gridSpan w:val="3"/>
            <w:shd w:val="clear" w:color="000000" w:fill="FFFFFF"/>
            <w:vAlign w:val="center"/>
            <w:hideMark/>
          </w:tcPr>
          <w:p w:rsidR="00360735" w:rsidRPr="00B271E4" w:rsidRDefault="00360735" w:rsidP="00704978">
            <w:pPr>
              <w:jc w:val="center"/>
              <w:rPr>
                <w:sz w:val="22"/>
                <w:szCs w:val="22"/>
              </w:rPr>
            </w:pPr>
            <w:r w:rsidRPr="00B271E4">
              <w:rPr>
                <w:color w:val="000000"/>
                <w:sz w:val="22"/>
                <w:szCs w:val="22"/>
              </w:rPr>
              <w:t>202</w:t>
            </w:r>
            <w:r>
              <w:rPr>
                <w:color w:val="000000"/>
                <w:sz w:val="22"/>
                <w:szCs w:val="22"/>
              </w:rPr>
              <w:t>4</w:t>
            </w:r>
            <w:r w:rsidRPr="00B271E4">
              <w:rPr>
                <w:color w:val="000000"/>
                <w:sz w:val="22"/>
                <w:szCs w:val="22"/>
              </w:rPr>
              <w:t xml:space="preserve"> год</w:t>
            </w:r>
          </w:p>
        </w:tc>
      </w:tr>
      <w:tr w:rsidR="00360735" w:rsidRPr="00B271E4" w:rsidTr="00704978">
        <w:trPr>
          <w:trHeight w:val="279"/>
          <w:tblHeader/>
        </w:trPr>
        <w:tc>
          <w:tcPr>
            <w:tcW w:w="2783" w:type="pct"/>
            <w:vMerge/>
            <w:vAlign w:val="center"/>
            <w:hideMark/>
          </w:tcPr>
          <w:p w:rsidR="00360735" w:rsidRPr="00B271E4" w:rsidRDefault="00360735" w:rsidP="00704978">
            <w:pPr>
              <w:rPr>
                <w:color w:val="000000"/>
                <w:sz w:val="22"/>
                <w:szCs w:val="22"/>
              </w:rPr>
            </w:pPr>
          </w:p>
        </w:tc>
        <w:tc>
          <w:tcPr>
            <w:tcW w:w="967" w:type="pct"/>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План годовой </w:t>
            </w:r>
          </w:p>
        </w:tc>
        <w:tc>
          <w:tcPr>
            <w:tcW w:w="1250" w:type="pct"/>
            <w:gridSpan w:val="2"/>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r>
      <w:tr w:rsidR="00360735" w:rsidRPr="00B271E4" w:rsidTr="00704978">
        <w:trPr>
          <w:trHeight w:val="110"/>
          <w:tblHeader/>
        </w:trPr>
        <w:tc>
          <w:tcPr>
            <w:tcW w:w="2783" w:type="pct"/>
            <w:vMerge/>
            <w:vAlign w:val="center"/>
            <w:hideMark/>
          </w:tcPr>
          <w:p w:rsidR="00360735" w:rsidRPr="00B271E4" w:rsidRDefault="00360735" w:rsidP="00704978">
            <w:pPr>
              <w:rPr>
                <w:color w:val="000000"/>
                <w:sz w:val="22"/>
                <w:szCs w:val="22"/>
              </w:rPr>
            </w:pPr>
          </w:p>
        </w:tc>
        <w:tc>
          <w:tcPr>
            <w:tcW w:w="1628" w:type="pct"/>
            <w:gridSpan w:val="2"/>
            <w:shd w:val="clear" w:color="auto" w:fill="auto"/>
            <w:vAlign w:val="center"/>
            <w:hideMark/>
          </w:tcPr>
          <w:p w:rsidR="00360735" w:rsidRPr="00B271E4" w:rsidRDefault="00360735" w:rsidP="00704978">
            <w:pPr>
              <w:jc w:val="center"/>
              <w:rPr>
                <w:color w:val="000000"/>
                <w:sz w:val="22"/>
                <w:szCs w:val="22"/>
              </w:rPr>
            </w:pPr>
            <w:r w:rsidRPr="00B271E4">
              <w:rPr>
                <w:color w:val="000000"/>
                <w:sz w:val="22"/>
                <w:szCs w:val="22"/>
              </w:rPr>
              <w:t>тыс. руб.</w:t>
            </w:r>
          </w:p>
        </w:tc>
        <w:tc>
          <w:tcPr>
            <w:tcW w:w="589" w:type="pct"/>
            <w:shd w:val="clear" w:color="auto" w:fill="auto"/>
            <w:vAlign w:val="center"/>
            <w:hideMark/>
          </w:tcPr>
          <w:p w:rsidR="00360735" w:rsidRPr="00B271E4" w:rsidRDefault="00360735" w:rsidP="00704978">
            <w:pPr>
              <w:jc w:val="center"/>
              <w:rPr>
                <w:color w:val="000000"/>
                <w:sz w:val="22"/>
                <w:szCs w:val="22"/>
              </w:rPr>
            </w:pPr>
            <w:r w:rsidRPr="00B271E4">
              <w:rPr>
                <w:color w:val="000000"/>
                <w:sz w:val="22"/>
                <w:szCs w:val="22"/>
              </w:rPr>
              <w:t>%</w:t>
            </w:r>
          </w:p>
        </w:tc>
      </w:tr>
      <w:tr w:rsidR="00360735" w:rsidRPr="00B271E4" w:rsidTr="00704978">
        <w:trPr>
          <w:trHeight w:val="315"/>
        </w:trPr>
        <w:tc>
          <w:tcPr>
            <w:tcW w:w="2783" w:type="pct"/>
            <w:shd w:val="clear" w:color="auto" w:fill="auto"/>
            <w:vAlign w:val="center"/>
            <w:hideMark/>
          </w:tcPr>
          <w:p w:rsidR="00360735" w:rsidRPr="00B271E4" w:rsidRDefault="00360735" w:rsidP="00704978">
            <w:pPr>
              <w:rPr>
                <w:b/>
                <w:bCs/>
                <w:i/>
                <w:color w:val="000000"/>
                <w:sz w:val="22"/>
                <w:szCs w:val="22"/>
              </w:rPr>
            </w:pPr>
            <w:r w:rsidRPr="00B271E4">
              <w:rPr>
                <w:b/>
                <w:bCs/>
                <w:i/>
                <w:iCs/>
                <w:color w:val="000000"/>
                <w:sz w:val="22"/>
                <w:szCs w:val="22"/>
              </w:rPr>
              <w:t>Основное мероприятие 1.</w:t>
            </w:r>
            <w:r w:rsidRPr="00B271E4">
              <w:rPr>
                <w:b/>
                <w:bCs/>
                <w:i/>
                <w:color w:val="000000"/>
                <w:sz w:val="22"/>
                <w:szCs w:val="22"/>
              </w:rPr>
              <w:t xml:space="preserve"> </w:t>
            </w:r>
          </w:p>
          <w:p w:rsidR="00360735" w:rsidRPr="00B271E4" w:rsidRDefault="00360735" w:rsidP="00704978">
            <w:pPr>
              <w:rPr>
                <w:b/>
                <w:bCs/>
                <w:i/>
                <w:iCs/>
                <w:color w:val="000000"/>
                <w:sz w:val="22"/>
                <w:szCs w:val="22"/>
              </w:rPr>
            </w:pPr>
            <w:r w:rsidRPr="00B271E4">
              <w:rPr>
                <w:b/>
                <w:bCs/>
                <w:i/>
                <w:color w:val="000000"/>
                <w:sz w:val="22"/>
                <w:szCs w:val="22"/>
              </w:rPr>
              <w:t>«</w:t>
            </w:r>
            <w:r w:rsidRPr="00B271E4">
              <w:rPr>
                <w:b/>
                <w:bCs/>
                <w:i/>
                <w:sz w:val="22"/>
                <w:szCs w:val="22"/>
              </w:rPr>
              <w:t>Организация и проведение мероприятий в области туризма</w:t>
            </w:r>
            <w:r w:rsidRPr="00B271E4">
              <w:rPr>
                <w:b/>
                <w:bCs/>
                <w:i/>
                <w:color w:val="000000"/>
                <w:sz w:val="22"/>
                <w:szCs w:val="22"/>
              </w:rPr>
              <w:t>», в том числе по источникам:</w:t>
            </w:r>
            <w:r w:rsidRPr="00B271E4">
              <w:rPr>
                <w:color w:val="000000"/>
                <w:sz w:val="22"/>
                <w:szCs w:val="22"/>
              </w:rPr>
              <w:t xml:space="preserve"> </w:t>
            </w:r>
          </w:p>
        </w:tc>
        <w:tc>
          <w:tcPr>
            <w:tcW w:w="967" w:type="pct"/>
            <w:shd w:val="clear" w:color="auto" w:fill="auto"/>
            <w:vAlign w:val="center"/>
          </w:tcPr>
          <w:p w:rsidR="00360735" w:rsidRPr="00827926" w:rsidRDefault="00360735" w:rsidP="00704978">
            <w:pPr>
              <w:jc w:val="center"/>
              <w:rPr>
                <w:b/>
                <w:bCs/>
                <w:i/>
                <w:iCs/>
                <w:color w:val="000000"/>
                <w:sz w:val="22"/>
                <w:szCs w:val="22"/>
              </w:rPr>
            </w:pPr>
            <w:r>
              <w:rPr>
                <w:b/>
                <w:bCs/>
                <w:i/>
                <w:iCs/>
                <w:color w:val="000000"/>
                <w:sz w:val="22"/>
                <w:szCs w:val="22"/>
              </w:rPr>
              <w:t xml:space="preserve">13 894,6 </w:t>
            </w:r>
          </w:p>
        </w:tc>
        <w:tc>
          <w:tcPr>
            <w:tcW w:w="661" w:type="pct"/>
            <w:shd w:val="clear" w:color="auto" w:fill="auto"/>
            <w:vAlign w:val="center"/>
          </w:tcPr>
          <w:p w:rsidR="00360735" w:rsidRPr="00827926" w:rsidRDefault="00360735" w:rsidP="00704978">
            <w:pPr>
              <w:jc w:val="center"/>
              <w:rPr>
                <w:b/>
                <w:bCs/>
                <w:i/>
                <w:iCs/>
                <w:color w:val="000000"/>
                <w:sz w:val="22"/>
                <w:szCs w:val="22"/>
              </w:rPr>
            </w:pPr>
            <w:r>
              <w:rPr>
                <w:b/>
                <w:bCs/>
                <w:i/>
                <w:iCs/>
                <w:color w:val="000000"/>
                <w:sz w:val="22"/>
                <w:szCs w:val="22"/>
              </w:rPr>
              <w:t>12 032,2</w:t>
            </w:r>
          </w:p>
        </w:tc>
        <w:tc>
          <w:tcPr>
            <w:tcW w:w="589" w:type="pct"/>
            <w:shd w:val="clear" w:color="auto" w:fill="auto"/>
            <w:vAlign w:val="center"/>
          </w:tcPr>
          <w:p w:rsidR="00360735" w:rsidRPr="00827926" w:rsidRDefault="00360735" w:rsidP="00704978">
            <w:pPr>
              <w:jc w:val="center"/>
              <w:rPr>
                <w:b/>
                <w:bCs/>
                <w:i/>
                <w:iCs/>
                <w:color w:val="000000"/>
                <w:sz w:val="22"/>
                <w:szCs w:val="22"/>
              </w:rPr>
            </w:pPr>
            <w:r>
              <w:rPr>
                <w:b/>
                <w:i/>
                <w:color w:val="000000"/>
                <w:sz w:val="22"/>
                <w:szCs w:val="22"/>
              </w:rPr>
              <w:t>86,6</w:t>
            </w:r>
            <w:r w:rsidRPr="00827926">
              <w:rPr>
                <w:b/>
                <w:i/>
                <w:color w:val="000000"/>
                <w:sz w:val="22"/>
                <w:szCs w:val="22"/>
              </w:rPr>
              <w:t>%</w:t>
            </w:r>
          </w:p>
        </w:tc>
      </w:tr>
      <w:tr w:rsidR="00360735" w:rsidRPr="00B271E4" w:rsidTr="00704978">
        <w:trPr>
          <w:trHeight w:val="359"/>
        </w:trPr>
        <w:tc>
          <w:tcPr>
            <w:tcW w:w="2783" w:type="pct"/>
            <w:shd w:val="clear" w:color="auto" w:fill="auto"/>
            <w:vAlign w:val="center"/>
            <w:hideMark/>
          </w:tcPr>
          <w:p w:rsidR="00360735" w:rsidRPr="00B271E4" w:rsidRDefault="00360735" w:rsidP="00704978">
            <w:pPr>
              <w:rPr>
                <w:i/>
                <w:iCs/>
                <w:color w:val="000000"/>
                <w:sz w:val="22"/>
                <w:szCs w:val="22"/>
              </w:rPr>
            </w:pPr>
            <w:r w:rsidRPr="00B271E4">
              <w:rPr>
                <w:bCs/>
                <w:i/>
                <w:iCs/>
                <w:color w:val="000000"/>
                <w:sz w:val="22"/>
                <w:szCs w:val="22"/>
              </w:rPr>
              <w:t xml:space="preserve"> - местный бюджет</w:t>
            </w:r>
          </w:p>
        </w:tc>
        <w:tc>
          <w:tcPr>
            <w:tcW w:w="967"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13 744,6</w:t>
            </w:r>
          </w:p>
        </w:tc>
        <w:tc>
          <w:tcPr>
            <w:tcW w:w="661"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11 925,6</w:t>
            </w:r>
          </w:p>
        </w:tc>
        <w:tc>
          <w:tcPr>
            <w:tcW w:w="589"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86,8</w:t>
            </w:r>
            <w:r w:rsidRPr="00B271E4">
              <w:rPr>
                <w:i/>
                <w:iCs/>
                <w:color w:val="000000"/>
                <w:sz w:val="22"/>
                <w:szCs w:val="22"/>
              </w:rPr>
              <w:t>%</w:t>
            </w:r>
          </w:p>
        </w:tc>
      </w:tr>
      <w:tr w:rsidR="00360735" w:rsidRPr="00B271E4" w:rsidTr="00704978">
        <w:trPr>
          <w:trHeight w:val="359"/>
        </w:trPr>
        <w:tc>
          <w:tcPr>
            <w:tcW w:w="2783" w:type="pct"/>
            <w:shd w:val="clear" w:color="auto" w:fill="auto"/>
            <w:vAlign w:val="center"/>
          </w:tcPr>
          <w:p w:rsidR="00360735" w:rsidRPr="00B271E4" w:rsidRDefault="00360735" w:rsidP="00704978">
            <w:pPr>
              <w:rPr>
                <w:bCs/>
                <w:i/>
                <w:iCs/>
                <w:color w:val="000000"/>
                <w:sz w:val="22"/>
                <w:szCs w:val="22"/>
              </w:rPr>
            </w:pPr>
            <w:r w:rsidRPr="00B271E4">
              <w:rPr>
                <w:bCs/>
                <w:i/>
                <w:iCs/>
                <w:color w:val="000000"/>
                <w:sz w:val="22"/>
                <w:szCs w:val="22"/>
              </w:rPr>
              <w:t>- внебюджетные источники</w:t>
            </w:r>
          </w:p>
        </w:tc>
        <w:tc>
          <w:tcPr>
            <w:tcW w:w="967"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150,0</w:t>
            </w:r>
          </w:p>
        </w:tc>
        <w:tc>
          <w:tcPr>
            <w:tcW w:w="661"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106,6</w:t>
            </w:r>
          </w:p>
        </w:tc>
        <w:tc>
          <w:tcPr>
            <w:tcW w:w="589" w:type="pct"/>
            <w:shd w:val="clear" w:color="auto" w:fill="auto"/>
            <w:vAlign w:val="center"/>
          </w:tcPr>
          <w:p w:rsidR="00360735" w:rsidRPr="00B271E4" w:rsidRDefault="00360735" w:rsidP="00704978">
            <w:pPr>
              <w:jc w:val="center"/>
              <w:rPr>
                <w:i/>
                <w:iCs/>
                <w:color w:val="000000"/>
                <w:sz w:val="22"/>
                <w:szCs w:val="22"/>
              </w:rPr>
            </w:pPr>
            <w:r>
              <w:rPr>
                <w:i/>
                <w:color w:val="000000"/>
                <w:sz w:val="22"/>
                <w:szCs w:val="22"/>
              </w:rPr>
              <w:t>71,1</w:t>
            </w:r>
            <w:r w:rsidRPr="00B271E4">
              <w:rPr>
                <w:i/>
                <w:color w:val="000000"/>
                <w:sz w:val="22"/>
                <w:szCs w:val="22"/>
              </w:rPr>
              <w:t>%</w:t>
            </w:r>
          </w:p>
        </w:tc>
      </w:tr>
      <w:tr w:rsidR="00360735" w:rsidRPr="00B271E4" w:rsidTr="00704978">
        <w:trPr>
          <w:trHeight w:val="330"/>
        </w:trPr>
        <w:tc>
          <w:tcPr>
            <w:tcW w:w="5000" w:type="pct"/>
            <w:gridSpan w:val="4"/>
            <w:shd w:val="clear" w:color="auto" w:fill="auto"/>
            <w:vAlign w:val="center"/>
            <w:hideMark/>
          </w:tcPr>
          <w:p w:rsidR="00360735" w:rsidRPr="00B271E4" w:rsidRDefault="00360735" w:rsidP="00704978">
            <w:pPr>
              <w:rPr>
                <w:sz w:val="22"/>
                <w:szCs w:val="22"/>
              </w:rPr>
            </w:pPr>
            <w:r w:rsidRPr="00B271E4">
              <w:rPr>
                <w:b/>
                <w:bCs/>
                <w:sz w:val="22"/>
                <w:szCs w:val="22"/>
              </w:rPr>
              <w:t>в том числе по мероприятиям:</w:t>
            </w:r>
          </w:p>
        </w:tc>
      </w:tr>
      <w:tr w:rsidR="00360735" w:rsidRPr="006F0CA0" w:rsidTr="00704978">
        <w:trPr>
          <w:trHeight w:val="401"/>
        </w:trPr>
        <w:tc>
          <w:tcPr>
            <w:tcW w:w="2783" w:type="pct"/>
            <w:shd w:val="clear" w:color="auto" w:fill="auto"/>
            <w:vAlign w:val="center"/>
            <w:hideMark/>
          </w:tcPr>
          <w:p w:rsidR="00360735" w:rsidRPr="006F0CA0" w:rsidRDefault="00360735" w:rsidP="00704978">
            <w:pPr>
              <w:rPr>
                <w:b/>
                <w:bCs/>
                <w:color w:val="000000"/>
                <w:sz w:val="22"/>
                <w:szCs w:val="22"/>
              </w:rPr>
            </w:pPr>
            <w:r w:rsidRPr="006F0CA0">
              <w:rPr>
                <w:b/>
                <w:bCs/>
                <w:iCs/>
                <w:color w:val="000000"/>
                <w:sz w:val="22"/>
                <w:szCs w:val="22"/>
              </w:rPr>
              <w:t>Мероприятие 1.1.1 «</w:t>
            </w:r>
            <w:r w:rsidRPr="006F0CA0">
              <w:rPr>
                <w:b/>
                <w:color w:val="000000"/>
                <w:sz w:val="22"/>
                <w:szCs w:val="22"/>
              </w:rPr>
              <w:t>Фестиваль северной ягоды</w:t>
            </w:r>
            <w:r w:rsidRPr="006F0CA0">
              <w:rPr>
                <w:b/>
                <w:bCs/>
                <w:color w:val="000000"/>
                <w:sz w:val="22"/>
                <w:szCs w:val="22"/>
              </w:rPr>
              <w:t>»</w:t>
            </w:r>
          </w:p>
        </w:tc>
        <w:tc>
          <w:tcPr>
            <w:tcW w:w="967"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 xml:space="preserve">1 448,3 </w:t>
            </w:r>
          </w:p>
        </w:tc>
        <w:tc>
          <w:tcPr>
            <w:tcW w:w="661"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1 288,3</w:t>
            </w:r>
          </w:p>
        </w:tc>
        <w:tc>
          <w:tcPr>
            <w:tcW w:w="589"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89,</w:t>
            </w:r>
            <w:r>
              <w:rPr>
                <w:b/>
                <w:bCs/>
                <w:color w:val="000000"/>
                <w:sz w:val="22"/>
                <w:szCs w:val="22"/>
              </w:rPr>
              <w:t>9</w:t>
            </w:r>
            <w:r w:rsidRPr="006F0CA0">
              <w:rPr>
                <w:b/>
                <w:bCs/>
                <w:color w:val="000000"/>
                <w:sz w:val="22"/>
                <w:szCs w:val="22"/>
              </w:rPr>
              <w:t>%</w:t>
            </w:r>
          </w:p>
        </w:tc>
      </w:tr>
      <w:tr w:rsidR="00360735" w:rsidRPr="00B271E4" w:rsidTr="00704978">
        <w:trPr>
          <w:trHeight w:val="401"/>
        </w:trPr>
        <w:tc>
          <w:tcPr>
            <w:tcW w:w="2783" w:type="pct"/>
            <w:shd w:val="clear" w:color="auto" w:fill="auto"/>
            <w:vAlign w:val="center"/>
          </w:tcPr>
          <w:p w:rsidR="00360735" w:rsidRPr="00827926" w:rsidRDefault="00360735" w:rsidP="00704978">
            <w:pPr>
              <w:rPr>
                <w:bCs/>
                <w:iCs/>
                <w:color w:val="000000"/>
                <w:sz w:val="22"/>
                <w:szCs w:val="22"/>
              </w:rPr>
            </w:pPr>
            <w:r w:rsidRPr="00827926">
              <w:rPr>
                <w:bCs/>
                <w:iCs/>
                <w:color w:val="000000"/>
                <w:sz w:val="22"/>
                <w:szCs w:val="22"/>
              </w:rPr>
              <w:t>местный бюджет</w:t>
            </w:r>
          </w:p>
        </w:tc>
        <w:tc>
          <w:tcPr>
            <w:tcW w:w="967" w:type="pct"/>
            <w:shd w:val="clear" w:color="auto" w:fill="auto"/>
            <w:vAlign w:val="center"/>
          </w:tcPr>
          <w:p w:rsidR="00360735" w:rsidRPr="00827926" w:rsidRDefault="00360735" w:rsidP="00704978">
            <w:pPr>
              <w:jc w:val="center"/>
              <w:rPr>
                <w:bCs/>
                <w:color w:val="000000"/>
                <w:sz w:val="22"/>
                <w:szCs w:val="22"/>
              </w:rPr>
            </w:pPr>
            <w:r w:rsidRPr="00827926">
              <w:rPr>
                <w:iCs/>
                <w:color w:val="000000"/>
                <w:sz w:val="22"/>
                <w:szCs w:val="22"/>
              </w:rPr>
              <w:t>1 298,3</w:t>
            </w:r>
          </w:p>
        </w:tc>
        <w:tc>
          <w:tcPr>
            <w:tcW w:w="661" w:type="pct"/>
            <w:shd w:val="clear" w:color="auto" w:fill="auto"/>
            <w:vAlign w:val="center"/>
          </w:tcPr>
          <w:p w:rsidR="00360735" w:rsidRPr="00827926" w:rsidRDefault="00360735" w:rsidP="00704978">
            <w:pPr>
              <w:jc w:val="center"/>
              <w:rPr>
                <w:bCs/>
                <w:color w:val="000000"/>
                <w:sz w:val="22"/>
                <w:szCs w:val="22"/>
              </w:rPr>
            </w:pPr>
            <w:r w:rsidRPr="00827926">
              <w:rPr>
                <w:bCs/>
                <w:color w:val="000000"/>
                <w:sz w:val="22"/>
                <w:szCs w:val="22"/>
              </w:rPr>
              <w:t>1 2</w:t>
            </w:r>
            <w:r>
              <w:rPr>
                <w:bCs/>
                <w:color w:val="000000"/>
                <w:sz w:val="22"/>
                <w:szCs w:val="22"/>
              </w:rPr>
              <w:t>7</w:t>
            </w:r>
            <w:r w:rsidRPr="00827926">
              <w:rPr>
                <w:bCs/>
                <w:color w:val="000000"/>
                <w:sz w:val="22"/>
                <w:szCs w:val="22"/>
              </w:rPr>
              <w:t>8,</w:t>
            </w:r>
            <w:r>
              <w:rPr>
                <w:bCs/>
                <w:color w:val="000000"/>
                <w:sz w:val="22"/>
                <w:szCs w:val="22"/>
              </w:rPr>
              <w:t>2</w:t>
            </w:r>
          </w:p>
        </w:tc>
        <w:tc>
          <w:tcPr>
            <w:tcW w:w="589" w:type="pct"/>
            <w:shd w:val="clear" w:color="auto" w:fill="auto"/>
            <w:vAlign w:val="center"/>
          </w:tcPr>
          <w:p w:rsidR="00360735" w:rsidRPr="00827926" w:rsidRDefault="00360735" w:rsidP="00704978">
            <w:pPr>
              <w:jc w:val="center"/>
              <w:rPr>
                <w:bCs/>
                <w:color w:val="000000"/>
                <w:sz w:val="22"/>
                <w:szCs w:val="22"/>
              </w:rPr>
            </w:pPr>
            <w:r w:rsidRPr="00827926">
              <w:rPr>
                <w:bCs/>
                <w:color w:val="000000"/>
                <w:sz w:val="22"/>
                <w:szCs w:val="22"/>
              </w:rPr>
              <w:t>9</w:t>
            </w:r>
            <w:r>
              <w:rPr>
                <w:bCs/>
                <w:color w:val="000000"/>
                <w:sz w:val="22"/>
                <w:szCs w:val="22"/>
              </w:rPr>
              <w:t>8</w:t>
            </w:r>
            <w:r w:rsidRPr="00827926">
              <w:rPr>
                <w:bCs/>
                <w:color w:val="000000"/>
                <w:sz w:val="22"/>
                <w:szCs w:val="22"/>
              </w:rPr>
              <w:t>,</w:t>
            </w:r>
            <w:r>
              <w:rPr>
                <w:bCs/>
                <w:color w:val="000000"/>
                <w:sz w:val="22"/>
                <w:szCs w:val="22"/>
              </w:rPr>
              <w:t>5</w:t>
            </w:r>
            <w:r w:rsidRPr="00827926">
              <w:rPr>
                <w:bCs/>
                <w:color w:val="000000"/>
                <w:sz w:val="22"/>
                <w:szCs w:val="22"/>
              </w:rPr>
              <w:t>%</w:t>
            </w:r>
          </w:p>
        </w:tc>
      </w:tr>
      <w:tr w:rsidR="00360735" w:rsidRPr="00B271E4" w:rsidTr="00704978">
        <w:trPr>
          <w:trHeight w:val="401"/>
        </w:trPr>
        <w:tc>
          <w:tcPr>
            <w:tcW w:w="2783" w:type="pct"/>
            <w:shd w:val="clear" w:color="auto" w:fill="auto"/>
            <w:vAlign w:val="center"/>
          </w:tcPr>
          <w:p w:rsidR="00360735" w:rsidRPr="00827926" w:rsidRDefault="00360735" w:rsidP="00704978">
            <w:pPr>
              <w:rPr>
                <w:bCs/>
                <w:iCs/>
                <w:color w:val="000000"/>
                <w:sz w:val="22"/>
                <w:szCs w:val="22"/>
              </w:rPr>
            </w:pPr>
            <w:r w:rsidRPr="00827926">
              <w:rPr>
                <w:bCs/>
                <w:iCs/>
                <w:color w:val="000000"/>
                <w:sz w:val="22"/>
                <w:szCs w:val="22"/>
              </w:rPr>
              <w:t>внебюджетные источники</w:t>
            </w:r>
          </w:p>
        </w:tc>
        <w:tc>
          <w:tcPr>
            <w:tcW w:w="967" w:type="pct"/>
            <w:shd w:val="clear" w:color="auto" w:fill="auto"/>
            <w:vAlign w:val="center"/>
          </w:tcPr>
          <w:p w:rsidR="00360735" w:rsidRPr="00827926" w:rsidRDefault="00360735" w:rsidP="00704978">
            <w:pPr>
              <w:jc w:val="center"/>
              <w:rPr>
                <w:bCs/>
                <w:color w:val="000000"/>
                <w:sz w:val="22"/>
                <w:szCs w:val="22"/>
              </w:rPr>
            </w:pPr>
            <w:r w:rsidRPr="00827926">
              <w:rPr>
                <w:iCs/>
                <w:color w:val="000000"/>
                <w:sz w:val="22"/>
                <w:szCs w:val="22"/>
              </w:rPr>
              <w:t>150,0</w:t>
            </w:r>
          </w:p>
        </w:tc>
        <w:tc>
          <w:tcPr>
            <w:tcW w:w="661" w:type="pct"/>
            <w:shd w:val="clear" w:color="auto" w:fill="auto"/>
            <w:vAlign w:val="center"/>
          </w:tcPr>
          <w:p w:rsidR="00360735" w:rsidRPr="00827926" w:rsidRDefault="00360735" w:rsidP="00704978">
            <w:pPr>
              <w:jc w:val="center"/>
              <w:rPr>
                <w:bCs/>
                <w:color w:val="000000"/>
                <w:sz w:val="22"/>
                <w:szCs w:val="22"/>
              </w:rPr>
            </w:pPr>
            <w:r>
              <w:rPr>
                <w:color w:val="000000"/>
                <w:sz w:val="22"/>
                <w:szCs w:val="22"/>
              </w:rPr>
              <w:t>106,6</w:t>
            </w:r>
          </w:p>
        </w:tc>
        <w:tc>
          <w:tcPr>
            <w:tcW w:w="589" w:type="pct"/>
            <w:shd w:val="clear" w:color="auto" w:fill="auto"/>
            <w:vAlign w:val="center"/>
          </w:tcPr>
          <w:p w:rsidR="00360735" w:rsidRPr="00827926" w:rsidRDefault="00360735" w:rsidP="00704978">
            <w:pPr>
              <w:jc w:val="center"/>
              <w:rPr>
                <w:bCs/>
                <w:color w:val="000000"/>
                <w:sz w:val="22"/>
                <w:szCs w:val="22"/>
              </w:rPr>
            </w:pPr>
            <w:r>
              <w:rPr>
                <w:color w:val="000000"/>
                <w:sz w:val="22"/>
                <w:szCs w:val="22"/>
              </w:rPr>
              <w:t>71,1</w:t>
            </w:r>
            <w:r w:rsidRPr="00827926">
              <w:rPr>
                <w:color w:val="000000"/>
                <w:sz w:val="22"/>
                <w:szCs w:val="22"/>
              </w:rPr>
              <w:t>%</w:t>
            </w:r>
          </w:p>
        </w:tc>
      </w:tr>
      <w:tr w:rsidR="00360735" w:rsidRPr="006F0CA0" w:rsidTr="00704978">
        <w:trPr>
          <w:trHeight w:val="308"/>
        </w:trPr>
        <w:tc>
          <w:tcPr>
            <w:tcW w:w="2783" w:type="pct"/>
            <w:shd w:val="clear" w:color="auto" w:fill="auto"/>
            <w:vAlign w:val="center"/>
          </w:tcPr>
          <w:p w:rsidR="00360735" w:rsidRPr="006F0CA0" w:rsidRDefault="00360735" w:rsidP="00704978">
            <w:pPr>
              <w:rPr>
                <w:b/>
                <w:bCs/>
                <w:color w:val="000000"/>
                <w:sz w:val="22"/>
                <w:szCs w:val="22"/>
              </w:rPr>
            </w:pPr>
            <w:r w:rsidRPr="006F0CA0">
              <w:rPr>
                <w:b/>
                <w:bCs/>
                <w:color w:val="000000"/>
                <w:sz w:val="22"/>
                <w:szCs w:val="22"/>
              </w:rPr>
              <w:t>Мероприятие 1.1.2 «</w:t>
            </w:r>
            <w:r w:rsidRPr="006F0CA0">
              <w:rPr>
                <w:b/>
                <w:color w:val="000000"/>
                <w:sz w:val="22"/>
                <w:szCs w:val="22"/>
              </w:rPr>
              <w:t>Туристический слет на реке Хараелах</w:t>
            </w:r>
            <w:r w:rsidRPr="006F0CA0">
              <w:rPr>
                <w:b/>
                <w:bCs/>
                <w:color w:val="000000"/>
                <w:sz w:val="22"/>
                <w:szCs w:val="22"/>
              </w:rPr>
              <w:t xml:space="preserve">» </w:t>
            </w:r>
            <w:r w:rsidRPr="006F0CA0">
              <w:rPr>
                <w:iCs/>
                <w:color w:val="000000"/>
                <w:sz w:val="22"/>
                <w:szCs w:val="22"/>
              </w:rPr>
              <w:t>(местный бюджет)</w:t>
            </w:r>
          </w:p>
        </w:tc>
        <w:tc>
          <w:tcPr>
            <w:tcW w:w="967" w:type="pct"/>
            <w:shd w:val="clear" w:color="auto" w:fill="auto"/>
            <w:vAlign w:val="center"/>
          </w:tcPr>
          <w:p w:rsidR="00360735" w:rsidRPr="006F0CA0" w:rsidRDefault="00360735" w:rsidP="00704978">
            <w:pPr>
              <w:jc w:val="center"/>
              <w:rPr>
                <w:b/>
                <w:iCs/>
                <w:color w:val="000000"/>
                <w:sz w:val="22"/>
                <w:szCs w:val="22"/>
              </w:rPr>
            </w:pPr>
            <w:r w:rsidRPr="006F0CA0">
              <w:rPr>
                <w:b/>
                <w:iCs/>
                <w:color w:val="000000"/>
                <w:sz w:val="22"/>
                <w:szCs w:val="22"/>
              </w:rPr>
              <w:t>420,0</w:t>
            </w:r>
          </w:p>
        </w:tc>
        <w:tc>
          <w:tcPr>
            <w:tcW w:w="661"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414,5</w:t>
            </w:r>
          </w:p>
        </w:tc>
        <w:tc>
          <w:tcPr>
            <w:tcW w:w="589"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98,7</w:t>
            </w:r>
            <w:r w:rsidRPr="006F0CA0">
              <w:rPr>
                <w:b/>
                <w:iCs/>
                <w:color w:val="000000"/>
                <w:sz w:val="22"/>
                <w:szCs w:val="22"/>
              </w:rPr>
              <w:t>%</w:t>
            </w:r>
          </w:p>
        </w:tc>
      </w:tr>
      <w:tr w:rsidR="00360735" w:rsidRPr="006F0CA0" w:rsidTr="00704978">
        <w:trPr>
          <w:trHeight w:val="308"/>
        </w:trPr>
        <w:tc>
          <w:tcPr>
            <w:tcW w:w="2783" w:type="pct"/>
            <w:shd w:val="clear" w:color="auto" w:fill="auto"/>
            <w:vAlign w:val="center"/>
          </w:tcPr>
          <w:p w:rsidR="00360735" w:rsidRPr="006F0CA0" w:rsidRDefault="00360735" w:rsidP="00704978">
            <w:pPr>
              <w:rPr>
                <w:b/>
                <w:bCs/>
                <w:color w:val="000000"/>
                <w:sz w:val="22"/>
                <w:szCs w:val="22"/>
              </w:rPr>
            </w:pPr>
            <w:r w:rsidRPr="006F0CA0">
              <w:rPr>
                <w:b/>
                <w:bCs/>
                <w:color w:val="000000"/>
                <w:sz w:val="22"/>
                <w:szCs w:val="22"/>
              </w:rPr>
              <w:t xml:space="preserve">Мероприятие 1.1.3 «Фестиваль летнего туризма» </w:t>
            </w:r>
            <w:r w:rsidRPr="006F0CA0">
              <w:rPr>
                <w:iCs/>
                <w:color w:val="000000"/>
                <w:sz w:val="22"/>
                <w:szCs w:val="22"/>
              </w:rPr>
              <w:t>(местный бюджет)</w:t>
            </w:r>
          </w:p>
        </w:tc>
        <w:tc>
          <w:tcPr>
            <w:tcW w:w="967"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10 508,6</w:t>
            </w:r>
          </w:p>
        </w:tc>
        <w:tc>
          <w:tcPr>
            <w:tcW w:w="661"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9 509,9</w:t>
            </w:r>
          </w:p>
        </w:tc>
        <w:tc>
          <w:tcPr>
            <w:tcW w:w="589"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90,5</w:t>
            </w:r>
            <w:r w:rsidRPr="006F0CA0">
              <w:rPr>
                <w:b/>
                <w:iCs/>
                <w:color w:val="000000"/>
                <w:sz w:val="22"/>
                <w:szCs w:val="22"/>
              </w:rPr>
              <w:t>%</w:t>
            </w:r>
          </w:p>
        </w:tc>
      </w:tr>
    </w:tbl>
    <w:p w:rsidR="00360735" w:rsidRPr="002A04AD" w:rsidRDefault="00360735" w:rsidP="00360735">
      <w:pPr>
        <w:rPr>
          <w:szCs w:val="26"/>
        </w:rPr>
      </w:pPr>
    </w:p>
    <w:p w:rsidR="00360735" w:rsidRPr="00B271E4" w:rsidRDefault="00360735" w:rsidP="00360735">
      <w:pPr>
        <w:ind w:firstLine="709"/>
        <w:jc w:val="both"/>
        <w:rPr>
          <w:b/>
          <w:bCs/>
          <w:i/>
          <w:color w:val="000000"/>
          <w:szCs w:val="26"/>
        </w:rPr>
      </w:pPr>
      <w:r w:rsidRPr="00B271E4">
        <w:rPr>
          <w:b/>
          <w:bCs/>
          <w:i/>
          <w:iCs/>
          <w:color w:val="000000"/>
          <w:szCs w:val="26"/>
        </w:rPr>
        <w:t>Мероприятие 1.1.1 «</w:t>
      </w:r>
      <w:r w:rsidRPr="00B271E4">
        <w:rPr>
          <w:b/>
          <w:i/>
          <w:color w:val="000000"/>
          <w:szCs w:val="26"/>
        </w:rPr>
        <w:t>Фестиваль северной ягоды</w:t>
      </w:r>
      <w:r w:rsidRPr="00B271E4">
        <w:rPr>
          <w:b/>
          <w:bCs/>
          <w:i/>
          <w:color w:val="000000"/>
          <w:szCs w:val="26"/>
        </w:rPr>
        <w:t>»</w:t>
      </w:r>
    </w:p>
    <w:p w:rsidR="00360735" w:rsidRPr="00B271E4" w:rsidRDefault="00360735" w:rsidP="00360735">
      <w:pPr>
        <w:pStyle w:val="af5"/>
        <w:tabs>
          <w:tab w:val="left" w:pos="851"/>
        </w:tabs>
        <w:spacing w:before="120"/>
        <w:ind w:left="0" w:firstLine="709"/>
        <w:jc w:val="both"/>
        <w:rPr>
          <w:i/>
          <w:szCs w:val="26"/>
        </w:rPr>
      </w:pPr>
      <w:r>
        <w:rPr>
          <w:i/>
          <w:szCs w:val="26"/>
        </w:rPr>
        <w:t>П</w:t>
      </w:r>
      <w:r w:rsidRPr="00B271E4">
        <w:rPr>
          <w:i/>
          <w:szCs w:val="26"/>
        </w:rPr>
        <w:t xml:space="preserve">лан – </w:t>
      </w:r>
      <w:r w:rsidRPr="00FA683E">
        <w:rPr>
          <w:i/>
          <w:szCs w:val="26"/>
        </w:rPr>
        <w:t>1 448,3</w:t>
      </w:r>
      <w:r w:rsidRPr="00B271E4">
        <w:rPr>
          <w:i/>
          <w:szCs w:val="26"/>
        </w:rPr>
        <w:t xml:space="preserve"> тыс. руб. </w:t>
      </w:r>
    </w:p>
    <w:p w:rsidR="00360735" w:rsidRPr="00B271E4" w:rsidRDefault="00360735" w:rsidP="00360735">
      <w:pPr>
        <w:pStyle w:val="af5"/>
        <w:tabs>
          <w:tab w:val="left" w:pos="851"/>
        </w:tabs>
        <w:ind w:left="0" w:firstLine="709"/>
        <w:jc w:val="both"/>
        <w:rPr>
          <w:i/>
          <w:szCs w:val="26"/>
        </w:rPr>
      </w:pPr>
      <w:r>
        <w:rPr>
          <w:i/>
          <w:szCs w:val="26"/>
        </w:rPr>
        <w:t>Касса</w:t>
      </w:r>
      <w:r w:rsidRPr="00B271E4">
        <w:rPr>
          <w:i/>
          <w:szCs w:val="26"/>
        </w:rPr>
        <w:t xml:space="preserve"> – </w:t>
      </w:r>
      <w:r w:rsidRPr="00FA683E">
        <w:rPr>
          <w:i/>
          <w:szCs w:val="26"/>
        </w:rPr>
        <w:t>1 288,3</w:t>
      </w:r>
      <w:r w:rsidRPr="00B271E4">
        <w:rPr>
          <w:i/>
          <w:szCs w:val="26"/>
        </w:rPr>
        <w:t xml:space="preserve"> тыс. руб. (</w:t>
      </w:r>
      <w:r>
        <w:rPr>
          <w:i/>
          <w:szCs w:val="26"/>
        </w:rPr>
        <w:t>89,9</w:t>
      </w:r>
      <w:r w:rsidRPr="00B271E4">
        <w:rPr>
          <w:i/>
          <w:szCs w:val="26"/>
        </w:rPr>
        <w:t>% от плана)</w:t>
      </w:r>
    </w:p>
    <w:p w:rsidR="00360735" w:rsidRPr="00B271E4" w:rsidRDefault="00360735" w:rsidP="00360735">
      <w:pPr>
        <w:ind w:firstLine="709"/>
        <w:jc w:val="both"/>
        <w:rPr>
          <w:szCs w:val="26"/>
        </w:rPr>
      </w:pPr>
      <w:r w:rsidRPr="00B271E4">
        <w:rPr>
          <w:szCs w:val="26"/>
        </w:rPr>
        <w:t xml:space="preserve">На </w:t>
      </w:r>
      <w:r>
        <w:rPr>
          <w:szCs w:val="26"/>
        </w:rPr>
        <w:t xml:space="preserve">проведение </w:t>
      </w:r>
      <w:r w:rsidRPr="00B271E4">
        <w:rPr>
          <w:szCs w:val="26"/>
        </w:rPr>
        <w:t>фестивал</w:t>
      </w:r>
      <w:r>
        <w:rPr>
          <w:szCs w:val="26"/>
        </w:rPr>
        <w:t>я</w:t>
      </w:r>
      <w:r w:rsidRPr="00B271E4">
        <w:rPr>
          <w:szCs w:val="26"/>
        </w:rPr>
        <w:t xml:space="preserve"> «Северная ягода» (далее – Фестиваль) в 202</w:t>
      </w:r>
      <w:r>
        <w:rPr>
          <w:szCs w:val="26"/>
        </w:rPr>
        <w:t>4</w:t>
      </w:r>
      <w:r w:rsidRPr="00B271E4">
        <w:rPr>
          <w:szCs w:val="26"/>
        </w:rPr>
        <w:t xml:space="preserve"> году запланировано</w:t>
      </w:r>
      <w:r>
        <w:rPr>
          <w:szCs w:val="26"/>
        </w:rPr>
        <w:t xml:space="preserve"> 1 298,3</w:t>
      </w:r>
      <w:r w:rsidRPr="00B271E4">
        <w:rPr>
          <w:i/>
          <w:szCs w:val="26"/>
        </w:rPr>
        <w:t xml:space="preserve"> </w:t>
      </w:r>
      <w:r w:rsidRPr="00B271E4">
        <w:rPr>
          <w:szCs w:val="26"/>
        </w:rPr>
        <w:t xml:space="preserve">тыс. руб. </w:t>
      </w:r>
      <w:r>
        <w:rPr>
          <w:szCs w:val="26"/>
        </w:rPr>
        <w:t>за счет средств</w:t>
      </w:r>
      <w:r w:rsidRPr="00B271E4">
        <w:rPr>
          <w:szCs w:val="26"/>
        </w:rPr>
        <w:t xml:space="preserve"> местного бюджета и 150,0 тыс. руб. </w:t>
      </w:r>
      <w:r>
        <w:rPr>
          <w:szCs w:val="26"/>
        </w:rPr>
        <w:t>за счет</w:t>
      </w:r>
      <w:r w:rsidRPr="00B271E4">
        <w:rPr>
          <w:szCs w:val="26"/>
        </w:rPr>
        <w:t xml:space="preserve"> внебюджетных источников. Исполнение составило 1 2</w:t>
      </w:r>
      <w:r>
        <w:rPr>
          <w:szCs w:val="26"/>
        </w:rPr>
        <w:t>7</w:t>
      </w:r>
      <w:r w:rsidRPr="00B271E4">
        <w:rPr>
          <w:szCs w:val="26"/>
        </w:rPr>
        <w:t>8,</w:t>
      </w:r>
      <w:r>
        <w:rPr>
          <w:szCs w:val="26"/>
        </w:rPr>
        <w:t>2</w:t>
      </w:r>
      <w:r w:rsidRPr="00B271E4">
        <w:rPr>
          <w:szCs w:val="26"/>
        </w:rPr>
        <w:t xml:space="preserve"> тыс. руб. (89,9% от плана) за счет средств местного бюджета</w:t>
      </w:r>
      <w:r>
        <w:rPr>
          <w:szCs w:val="26"/>
        </w:rPr>
        <w:t xml:space="preserve"> </w:t>
      </w:r>
      <w:r w:rsidRPr="00B271E4">
        <w:rPr>
          <w:szCs w:val="26"/>
        </w:rPr>
        <w:t>и 1</w:t>
      </w:r>
      <w:r>
        <w:rPr>
          <w:szCs w:val="26"/>
        </w:rPr>
        <w:t>06,6</w:t>
      </w:r>
      <w:r w:rsidRPr="00B271E4">
        <w:rPr>
          <w:szCs w:val="26"/>
        </w:rPr>
        <w:t xml:space="preserve"> тыс. руб. </w:t>
      </w:r>
      <w:r>
        <w:rPr>
          <w:szCs w:val="26"/>
        </w:rPr>
        <w:t>за счет</w:t>
      </w:r>
      <w:r w:rsidRPr="00B271E4">
        <w:rPr>
          <w:szCs w:val="26"/>
        </w:rPr>
        <w:t xml:space="preserve"> внебюджетных источников</w:t>
      </w:r>
    </w:p>
    <w:p w:rsidR="00360735" w:rsidRPr="005009BE" w:rsidRDefault="00360735" w:rsidP="00360735">
      <w:pPr>
        <w:ind w:firstLine="708"/>
        <w:jc w:val="both"/>
        <w:rPr>
          <w:strike/>
          <w:szCs w:val="26"/>
        </w:rPr>
      </w:pPr>
      <w:r w:rsidRPr="006C47E4">
        <w:rPr>
          <w:szCs w:val="26"/>
        </w:rPr>
        <w:t xml:space="preserve">В 2024 году Фестиваль </w:t>
      </w:r>
      <w:r>
        <w:rPr>
          <w:szCs w:val="26"/>
        </w:rPr>
        <w:t xml:space="preserve">проводился </w:t>
      </w:r>
      <w:r w:rsidRPr="006C47E4">
        <w:rPr>
          <w:szCs w:val="26"/>
        </w:rPr>
        <w:t>в восьмой раз</w:t>
      </w:r>
      <w:r>
        <w:rPr>
          <w:szCs w:val="26"/>
        </w:rPr>
        <w:t xml:space="preserve">. </w:t>
      </w:r>
      <w:r w:rsidRPr="006C47E4">
        <w:rPr>
          <w:szCs w:val="26"/>
        </w:rPr>
        <w:t xml:space="preserve">В организации и проведении мероприятия приняли участие учреждения культуры, </w:t>
      </w:r>
      <w:r>
        <w:rPr>
          <w:szCs w:val="26"/>
        </w:rPr>
        <w:t xml:space="preserve">подведомственные Управлению по делам культуры и искусства Администрации города Норильска» (далее – Управление), </w:t>
      </w:r>
      <w:r w:rsidRPr="006C47E4">
        <w:rPr>
          <w:szCs w:val="26"/>
        </w:rPr>
        <w:t xml:space="preserve">постоянные и новые партнёры, </w:t>
      </w:r>
      <w:r>
        <w:rPr>
          <w:szCs w:val="26"/>
        </w:rPr>
        <w:t>11 общественных организаций и предприниматели города</w:t>
      </w:r>
      <w:r w:rsidRPr="006F79E8">
        <w:rPr>
          <w:szCs w:val="26"/>
        </w:rPr>
        <w:t xml:space="preserve">. </w:t>
      </w:r>
      <w:r>
        <w:rPr>
          <w:szCs w:val="26"/>
        </w:rPr>
        <w:t xml:space="preserve">Мероприятие проведено 1 сентября </w:t>
      </w:r>
      <w:r w:rsidRPr="006C47E4">
        <w:rPr>
          <w:szCs w:val="26"/>
        </w:rPr>
        <w:t xml:space="preserve">на площади </w:t>
      </w:r>
      <w:r w:rsidRPr="006F79E8">
        <w:rPr>
          <w:szCs w:val="26"/>
        </w:rPr>
        <w:t>Комсомольской</w:t>
      </w:r>
      <w:r>
        <w:rPr>
          <w:szCs w:val="26"/>
        </w:rPr>
        <w:t>.</w:t>
      </w:r>
    </w:p>
    <w:p w:rsidR="00360735" w:rsidRPr="006C47E4" w:rsidRDefault="00360735" w:rsidP="00360735">
      <w:pPr>
        <w:ind w:firstLine="709"/>
        <w:contextualSpacing/>
        <w:jc w:val="both"/>
        <w:rPr>
          <w:szCs w:val="26"/>
        </w:rPr>
      </w:pPr>
      <w:r w:rsidRPr="006F79E8">
        <w:rPr>
          <w:szCs w:val="26"/>
        </w:rPr>
        <w:t>За годы проведения «Северная ягода» стала для норильчан семейным праздником. Принимая во внимание, что 2024 год объявлен Президентом России Годом семьи, организаторы увеличили количество активностей для семей с детьми. В итоге было организовано более пятидесяти интерактивных площадок различной направленности, размещённых на девяти ягодных полянах: мастер-классы по изобразительному и декоративно-прикладному искусству, творческие мастерские по рукоделию, выставки, экскурсии, экспозиции с предметами быта и искусства коренных народов Севера, квесты, лектории, семинары и настольные игры. В программу добавили познавательные локации для детей и их родителей и новые конкурсы. Каждый желающий мог принять участие в любой понравившейся активности.</w:t>
      </w:r>
      <w:r w:rsidRPr="00E00C1E">
        <w:rPr>
          <w:szCs w:val="26"/>
        </w:rPr>
        <w:t xml:space="preserve"> Среди участников конкурсно-развлекательных программ и мастер-классов было большое количество призов и п</w:t>
      </w:r>
      <w:r>
        <w:rPr>
          <w:szCs w:val="26"/>
        </w:rPr>
        <w:t>одарков с символикой Фестиваля.</w:t>
      </w:r>
    </w:p>
    <w:p w:rsidR="00360735" w:rsidRPr="001E30D1" w:rsidRDefault="00360735" w:rsidP="00360735">
      <w:pPr>
        <w:pStyle w:val="mod--fs16"/>
        <w:spacing w:before="0" w:beforeAutospacing="0" w:after="0" w:afterAutospacing="0"/>
        <w:ind w:firstLine="708"/>
        <w:jc w:val="both"/>
        <w:rPr>
          <w:rFonts w:eastAsiaTheme="minorHAnsi"/>
          <w:strike/>
          <w:sz w:val="26"/>
          <w:szCs w:val="26"/>
          <w:lang w:eastAsia="en-US"/>
        </w:rPr>
      </w:pPr>
      <w:r w:rsidRPr="006C47E4">
        <w:rPr>
          <w:sz w:val="26"/>
          <w:szCs w:val="26"/>
        </w:rPr>
        <w:t xml:space="preserve">В концертной программе приняли участие </w:t>
      </w:r>
      <w:r>
        <w:rPr>
          <w:rFonts w:eastAsiaTheme="minorHAnsi"/>
          <w:sz w:val="26"/>
          <w:szCs w:val="26"/>
          <w:lang w:eastAsia="en-US"/>
        </w:rPr>
        <w:t xml:space="preserve">музыкальные и танцевальные </w:t>
      </w:r>
      <w:r w:rsidRPr="006C47E4">
        <w:rPr>
          <w:rFonts w:eastAsiaTheme="minorHAnsi"/>
          <w:sz w:val="26"/>
          <w:szCs w:val="26"/>
          <w:lang w:eastAsia="en-US"/>
        </w:rPr>
        <w:t>коллективы города Нориль</w:t>
      </w:r>
      <w:r>
        <w:rPr>
          <w:rFonts w:eastAsiaTheme="minorHAnsi"/>
          <w:sz w:val="26"/>
          <w:szCs w:val="26"/>
          <w:lang w:eastAsia="en-US"/>
        </w:rPr>
        <w:t>ска</w:t>
      </w:r>
      <w:r>
        <w:rPr>
          <w:sz w:val="26"/>
          <w:szCs w:val="26"/>
        </w:rPr>
        <w:t>.</w:t>
      </w:r>
      <w:r w:rsidRPr="00542A0C">
        <w:rPr>
          <w:sz w:val="26"/>
          <w:szCs w:val="26"/>
        </w:rPr>
        <w:t xml:space="preserve"> </w:t>
      </w:r>
      <w:r w:rsidRPr="006C47E4">
        <w:rPr>
          <w:sz w:val="26"/>
          <w:szCs w:val="26"/>
        </w:rPr>
        <w:t xml:space="preserve">Музыкальным хедлайнером фестиваля выступила певица Полина Чусовитина (группа Pochuli, г. Москва), хорошо известная поклонникам шоу «Голос», шоу «Ярче звезд» и «Музыкальная интуиция». </w:t>
      </w:r>
    </w:p>
    <w:p w:rsidR="00360735" w:rsidRPr="006D0FB2" w:rsidRDefault="00360735" w:rsidP="00360735">
      <w:pPr>
        <w:ind w:firstLine="851"/>
        <w:jc w:val="both"/>
        <w:rPr>
          <w:szCs w:val="26"/>
        </w:rPr>
      </w:pPr>
      <w:r w:rsidRPr="006D0FB2">
        <w:rPr>
          <w:szCs w:val="26"/>
        </w:rPr>
        <w:t xml:space="preserve">В 2024 году в рамках </w:t>
      </w:r>
      <w:r w:rsidRPr="006F79E8">
        <w:rPr>
          <w:szCs w:val="26"/>
        </w:rPr>
        <w:t xml:space="preserve">Фестиваля продолжилось проведение общегородских конкурсов: конкурс «Северный арбуз», чемпионат </w:t>
      </w:r>
      <w:r w:rsidRPr="006D0FB2">
        <w:rPr>
          <w:szCs w:val="26"/>
        </w:rPr>
        <w:t>по с</w:t>
      </w:r>
      <w:r>
        <w:rPr>
          <w:szCs w:val="26"/>
        </w:rPr>
        <w:t>бору грибов и ягод «Тундра-хит»</w:t>
      </w:r>
      <w:r w:rsidRPr="006F79E8">
        <w:rPr>
          <w:szCs w:val="26"/>
        </w:rPr>
        <w:t>.</w:t>
      </w:r>
      <w:r w:rsidRPr="006D0FB2">
        <w:rPr>
          <w:szCs w:val="26"/>
        </w:rPr>
        <w:t xml:space="preserve"> </w:t>
      </w:r>
    </w:p>
    <w:p w:rsidR="00360735" w:rsidRDefault="00360735" w:rsidP="00360735">
      <w:pPr>
        <w:pStyle w:val="31"/>
        <w:spacing w:after="0"/>
        <w:ind w:left="0" w:firstLine="709"/>
        <w:contextualSpacing/>
        <w:jc w:val="both"/>
        <w:rPr>
          <w:sz w:val="26"/>
          <w:szCs w:val="26"/>
        </w:rPr>
      </w:pPr>
      <w:r w:rsidRPr="00974FEA">
        <w:rPr>
          <w:sz w:val="26"/>
          <w:szCs w:val="26"/>
        </w:rPr>
        <w:t>В ходе подготовки к мероприятию была проведена работа с поставщиками по закупке сувенирной продукции</w:t>
      </w:r>
      <w:r>
        <w:rPr>
          <w:sz w:val="26"/>
          <w:szCs w:val="26"/>
        </w:rPr>
        <w:t>.</w:t>
      </w:r>
    </w:p>
    <w:p w:rsidR="00360735" w:rsidRDefault="00360735" w:rsidP="00360735">
      <w:pPr>
        <w:pStyle w:val="31"/>
        <w:spacing w:after="0"/>
        <w:ind w:left="0" w:firstLine="709"/>
        <w:contextualSpacing/>
        <w:jc w:val="both"/>
        <w:rPr>
          <w:sz w:val="26"/>
          <w:szCs w:val="26"/>
        </w:rPr>
      </w:pPr>
      <w:r w:rsidRPr="00542A0C">
        <w:rPr>
          <w:sz w:val="26"/>
          <w:szCs w:val="26"/>
        </w:rPr>
        <w:t xml:space="preserve">Для большей информированности населения о мероприятиях велась работа на сайте Фестиваля </w:t>
      </w:r>
      <w:hyperlink r:id="rId13" w:history="1">
        <w:r w:rsidRPr="00542A0C">
          <w:rPr>
            <w:rStyle w:val="af9"/>
            <w:sz w:val="26"/>
            <w:szCs w:val="26"/>
          </w:rPr>
          <w:t>http://yagodafest.ru/</w:t>
        </w:r>
      </w:hyperlink>
      <w:r w:rsidRPr="00542A0C">
        <w:rPr>
          <w:sz w:val="26"/>
          <w:szCs w:val="26"/>
        </w:rPr>
        <w:t>. Анонсы о проведении конкурсов и других мероприятий размещались на сайте Администрации города Норильска в разделе «Культура и искусство», официальных сайтах и аккаунтах в социальных сетях учреждений культуры, подведомственных Управлению, плазменных панелях, установленных на Комсомольской</w:t>
      </w:r>
      <w:r w:rsidRPr="00542A0C">
        <w:rPr>
          <w:sz w:val="26"/>
          <w:szCs w:val="26"/>
          <w:shd w:val="clear" w:color="auto" w:fill="FFFFFF"/>
        </w:rPr>
        <w:t xml:space="preserve"> </w:t>
      </w:r>
      <w:r w:rsidRPr="00542A0C">
        <w:rPr>
          <w:sz w:val="26"/>
          <w:szCs w:val="26"/>
        </w:rPr>
        <w:t>площади, и других информационных ресурсах, находящихся введении ЗФ ПАО «ГМК «Норильский никель».</w:t>
      </w:r>
    </w:p>
    <w:p w:rsidR="00360735" w:rsidRPr="00B271E4" w:rsidRDefault="00360735" w:rsidP="00360735">
      <w:pPr>
        <w:ind w:firstLine="709"/>
        <w:jc w:val="both"/>
        <w:rPr>
          <w:szCs w:val="26"/>
        </w:rPr>
      </w:pPr>
      <w:r w:rsidRPr="00B271E4">
        <w:rPr>
          <w:szCs w:val="26"/>
        </w:rPr>
        <w:t>Охват посетителей и участников в 202</w:t>
      </w:r>
      <w:r>
        <w:rPr>
          <w:szCs w:val="26"/>
        </w:rPr>
        <w:t>4</w:t>
      </w:r>
      <w:r w:rsidRPr="00B271E4">
        <w:rPr>
          <w:szCs w:val="26"/>
        </w:rPr>
        <w:t xml:space="preserve"> году составил </w:t>
      </w:r>
      <w:r>
        <w:rPr>
          <w:szCs w:val="26"/>
        </w:rPr>
        <w:t>8 500</w:t>
      </w:r>
      <w:r w:rsidRPr="00B271E4">
        <w:rPr>
          <w:szCs w:val="26"/>
        </w:rPr>
        <w:t xml:space="preserve"> человек.</w:t>
      </w:r>
    </w:p>
    <w:p w:rsidR="00360735" w:rsidRPr="00A12AD1" w:rsidRDefault="00360735" w:rsidP="00360735">
      <w:pPr>
        <w:ind w:firstLine="709"/>
        <w:jc w:val="both"/>
        <w:rPr>
          <w:szCs w:val="26"/>
        </w:rPr>
      </w:pPr>
      <w:r w:rsidRPr="00A12AD1">
        <w:rPr>
          <w:szCs w:val="26"/>
        </w:rPr>
        <w:t>Экономия внебюджетных средств образовалась в связи с переносом даты проведения мероприятия на сентябрь. Было принято решение не оформлять фотозону на площади Комсомольская, т.к. прогноз погоды был неблагоприятный.</w:t>
      </w:r>
    </w:p>
    <w:p w:rsidR="00360735" w:rsidRDefault="00360735" w:rsidP="00360735">
      <w:pPr>
        <w:ind w:firstLine="709"/>
        <w:jc w:val="both"/>
        <w:rPr>
          <w:b/>
          <w:bCs/>
          <w:i/>
          <w:iCs/>
          <w:color w:val="000000"/>
          <w:szCs w:val="26"/>
        </w:rPr>
      </w:pPr>
    </w:p>
    <w:p w:rsidR="00360735" w:rsidRPr="00B271E4" w:rsidRDefault="00360735" w:rsidP="00360735">
      <w:pPr>
        <w:ind w:firstLine="709"/>
        <w:jc w:val="both"/>
        <w:rPr>
          <w:b/>
          <w:bCs/>
          <w:i/>
          <w:color w:val="000000"/>
          <w:szCs w:val="26"/>
        </w:rPr>
      </w:pPr>
      <w:r w:rsidRPr="00B271E4">
        <w:rPr>
          <w:b/>
          <w:bCs/>
          <w:i/>
          <w:iCs/>
          <w:color w:val="000000"/>
          <w:szCs w:val="26"/>
        </w:rPr>
        <w:t>Мероприятие 1.1.2 «</w:t>
      </w:r>
      <w:r w:rsidRPr="00B271E4">
        <w:rPr>
          <w:b/>
          <w:i/>
          <w:color w:val="000000"/>
          <w:szCs w:val="26"/>
        </w:rPr>
        <w:t>Туристический слет на реке Хараелах</w:t>
      </w:r>
      <w:r w:rsidRPr="00B271E4">
        <w:rPr>
          <w:b/>
          <w:bCs/>
          <w:i/>
          <w:color w:val="000000"/>
          <w:szCs w:val="26"/>
        </w:rPr>
        <w:t>»</w:t>
      </w:r>
    </w:p>
    <w:p w:rsidR="00360735" w:rsidRPr="008F5D0F" w:rsidRDefault="00360735" w:rsidP="00360735">
      <w:pPr>
        <w:pStyle w:val="af5"/>
        <w:tabs>
          <w:tab w:val="left" w:pos="851"/>
        </w:tabs>
        <w:spacing w:before="120"/>
        <w:ind w:left="0" w:firstLine="709"/>
        <w:jc w:val="both"/>
        <w:rPr>
          <w:i/>
          <w:szCs w:val="26"/>
        </w:rPr>
      </w:pPr>
      <w:r w:rsidRPr="008F5D0F">
        <w:rPr>
          <w:i/>
          <w:szCs w:val="26"/>
        </w:rPr>
        <w:t xml:space="preserve">План – 420,0 тыс. руб. </w:t>
      </w:r>
    </w:p>
    <w:p w:rsidR="00360735" w:rsidRPr="00A12AD1" w:rsidRDefault="00360735" w:rsidP="00360735">
      <w:pPr>
        <w:pStyle w:val="af5"/>
        <w:tabs>
          <w:tab w:val="left" w:pos="851"/>
        </w:tabs>
        <w:ind w:left="0" w:firstLine="709"/>
        <w:jc w:val="both"/>
        <w:rPr>
          <w:i/>
          <w:szCs w:val="26"/>
        </w:rPr>
      </w:pPr>
      <w:r w:rsidRPr="00A12AD1">
        <w:rPr>
          <w:i/>
          <w:szCs w:val="26"/>
        </w:rPr>
        <w:t>Касса – 414,5 тыс. руб. (98,7% от плана)</w:t>
      </w:r>
    </w:p>
    <w:p w:rsidR="00360735" w:rsidRPr="00A12AD1" w:rsidRDefault="00360735" w:rsidP="00360735">
      <w:pPr>
        <w:ind w:firstLine="709"/>
        <w:jc w:val="both"/>
        <w:rPr>
          <w:color w:val="000000"/>
          <w:shd w:val="clear" w:color="auto" w:fill="FFFFFF"/>
        </w:rPr>
      </w:pPr>
      <w:r w:rsidRPr="00A12AD1">
        <w:rPr>
          <w:color w:val="000000"/>
          <w:shd w:val="clear" w:color="auto" w:fill="FFFFFF"/>
        </w:rPr>
        <w:t>Традиционный 54-</w:t>
      </w:r>
      <w:r>
        <w:rPr>
          <w:color w:val="000000"/>
          <w:shd w:val="clear" w:color="auto" w:fill="FFFFFF"/>
        </w:rPr>
        <w:t>ы</w:t>
      </w:r>
      <w:r w:rsidRPr="00A12AD1">
        <w:rPr>
          <w:color w:val="000000"/>
          <w:shd w:val="clear" w:color="auto" w:fill="FFFFFF"/>
        </w:rPr>
        <w:t xml:space="preserve">й Туристический слет в 2024 году состоялся 6 и 7 июля.  </w:t>
      </w:r>
    </w:p>
    <w:p w:rsidR="00360735" w:rsidRPr="00A12AD1" w:rsidRDefault="00360735" w:rsidP="00360735">
      <w:pPr>
        <w:ind w:firstLine="709"/>
        <w:jc w:val="both"/>
        <w:rPr>
          <w:color w:val="000000"/>
          <w:shd w:val="clear" w:color="auto" w:fill="FFFFFF"/>
        </w:rPr>
      </w:pPr>
      <w:r w:rsidRPr="00A12AD1">
        <w:rPr>
          <w:color w:val="000000"/>
          <w:shd w:val="clear" w:color="auto" w:fill="FFFFFF"/>
        </w:rPr>
        <w:t xml:space="preserve">Мероприятие объединило представителей муниципальных учреждений, ЗФ ПАО «ГМК «Норильский никель», туристических объединений, клубов и просто заинтересованных граждан. Охват участников в 2024 году составил 1000 человек.  </w:t>
      </w:r>
    </w:p>
    <w:p w:rsidR="00360735" w:rsidRPr="00A12AD1" w:rsidRDefault="00360735" w:rsidP="00360735">
      <w:pPr>
        <w:ind w:firstLine="709"/>
        <w:jc w:val="both"/>
        <w:rPr>
          <w:color w:val="000000"/>
          <w:shd w:val="clear" w:color="auto" w:fill="FFFFFF"/>
        </w:rPr>
      </w:pPr>
      <w:r w:rsidRPr="00A12AD1">
        <w:rPr>
          <w:color w:val="000000"/>
          <w:shd w:val="clear" w:color="auto" w:fill="FFFFFF"/>
        </w:rPr>
        <w:t>Программа Слета туристов включает себя соревнования по следующим видам: техника пешеходного туризма, техника водного туризма (байдарки – мужской экипаж, байдарки – смешанный экипаж, надувные суда – мужской экипаж, надувные суда - смешанный экипаж), скалолазание (искусственный рельеф), техника велосипедного туризма), соревнования «Папа, мама, я – туристская семья» (вне зачета).</w:t>
      </w:r>
    </w:p>
    <w:p w:rsidR="00360735" w:rsidRPr="00A12AD1" w:rsidRDefault="00360735" w:rsidP="00360735">
      <w:pPr>
        <w:ind w:firstLine="709"/>
        <w:jc w:val="both"/>
        <w:rPr>
          <w:color w:val="000000"/>
          <w:shd w:val="clear" w:color="auto" w:fill="FFFFFF"/>
        </w:rPr>
      </w:pPr>
      <w:r w:rsidRPr="00A12AD1">
        <w:rPr>
          <w:color w:val="000000"/>
          <w:shd w:val="clear" w:color="auto" w:fill="FFFFFF"/>
        </w:rPr>
        <w:t>Победители и призеры Слета туристов были награждены кубками, грамотами, медалями, а также ценными призами.</w:t>
      </w:r>
    </w:p>
    <w:p w:rsidR="00360735" w:rsidRPr="00BC7FB9" w:rsidRDefault="00360735" w:rsidP="00360735">
      <w:pPr>
        <w:ind w:firstLine="709"/>
        <w:jc w:val="both"/>
      </w:pPr>
      <w:r w:rsidRPr="00A12AD1">
        <w:t>Для прохождения соревнований был</w:t>
      </w:r>
      <w:r>
        <w:t>и</w:t>
      </w:r>
      <w:r w:rsidRPr="00A12AD1">
        <w:t xml:space="preserve"> приобретены весла байдарочные, веревки (статическая, вспомогательная и динамическая), спусковые устройства и вспомогательные шнуры, которые были использованы при установке трассы, а также в </w:t>
      </w:r>
      <w:r w:rsidRPr="00BC7FB9">
        <w:t>качестве средств индивидуальной защиты (страховочная система)</w:t>
      </w:r>
      <w:r>
        <w:t xml:space="preserve">, </w:t>
      </w:r>
      <w:r>
        <w:rPr>
          <w:szCs w:val="26"/>
        </w:rPr>
        <w:t>спасательные жилеты</w:t>
      </w:r>
      <w:r w:rsidRPr="00BC7FB9">
        <w:t xml:space="preserve">. </w:t>
      </w:r>
    </w:p>
    <w:p w:rsidR="00360735" w:rsidRPr="00B271E4" w:rsidRDefault="00360735" w:rsidP="00360735">
      <w:pPr>
        <w:ind w:firstLine="709"/>
        <w:jc w:val="both"/>
      </w:pPr>
      <w:r w:rsidRPr="00BC7FB9">
        <w:t>Призовой фонд команд-участниц, занявших 1-2-3 место, составили: горелка туристическая, тент-шатер, набор тур</w:t>
      </w:r>
      <w:r>
        <w:t>истический, термос, коврик само</w:t>
      </w:r>
      <w:r w:rsidRPr="00BC7FB9">
        <w:t>надувающийся.</w:t>
      </w:r>
    </w:p>
    <w:p w:rsidR="00360735" w:rsidRPr="00B271E4" w:rsidRDefault="00360735" w:rsidP="00360735">
      <w:pPr>
        <w:ind w:right="284" w:firstLine="709"/>
        <w:jc w:val="both"/>
        <w:rPr>
          <w:szCs w:val="26"/>
        </w:rPr>
      </w:pPr>
    </w:p>
    <w:p w:rsidR="00360735" w:rsidRPr="00B271E4" w:rsidRDefault="00360735" w:rsidP="00360735">
      <w:pPr>
        <w:tabs>
          <w:tab w:val="left" w:pos="5010"/>
        </w:tabs>
        <w:ind w:right="284" w:firstLine="709"/>
        <w:jc w:val="both"/>
        <w:rPr>
          <w:bCs/>
          <w:szCs w:val="26"/>
        </w:rPr>
      </w:pPr>
      <w:r w:rsidRPr="00B271E4">
        <w:rPr>
          <w:b/>
          <w:bCs/>
          <w:i/>
          <w:iCs/>
          <w:color w:val="000000"/>
          <w:szCs w:val="26"/>
        </w:rPr>
        <w:t>Мероприятие 1.1.3 «</w:t>
      </w:r>
      <w:r w:rsidRPr="00B271E4">
        <w:rPr>
          <w:b/>
          <w:i/>
          <w:color w:val="000000"/>
          <w:szCs w:val="26"/>
        </w:rPr>
        <w:t>Фестиваль летнего туризма»</w:t>
      </w:r>
      <w:r w:rsidRPr="00B271E4">
        <w:rPr>
          <w:bCs/>
          <w:szCs w:val="26"/>
        </w:rPr>
        <w:t xml:space="preserve"> </w:t>
      </w:r>
    </w:p>
    <w:p w:rsidR="00360735" w:rsidRPr="00B271E4" w:rsidRDefault="00360735" w:rsidP="00360735">
      <w:pPr>
        <w:pStyle w:val="af5"/>
        <w:tabs>
          <w:tab w:val="left" w:pos="851"/>
        </w:tabs>
        <w:spacing w:before="120"/>
        <w:ind w:left="0" w:right="284" w:firstLine="709"/>
        <w:jc w:val="both"/>
        <w:rPr>
          <w:i/>
          <w:szCs w:val="26"/>
        </w:rPr>
      </w:pPr>
      <w:r w:rsidRPr="00B271E4">
        <w:rPr>
          <w:i/>
          <w:szCs w:val="26"/>
        </w:rPr>
        <w:t xml:space="preserve">План – </w:t>
      </w:r>
      <w:r>
        <w:rPr>
          <w:i/>
          <w:szCs w:val="26"/>
        </w:rPr>
        <w:t>10 508,6</w:t>
      </w:r>
      <w:r w:rsidRPr="00B271E4">
        <w:rPr>
          <w:i/>
          <w:szCs w:val="26"/>
        </w:rPr>
        <w:t xml:space="preserve"> тыс. руб. </w:t>
      </w:r>
    </w:p>
    <w:p w:rsidR="00360735" w:rsidRPr="00B271E4" w:rsidRDefault="00360735" w:rsidP="00360735">
      <w:pPr>
        <w:pStyle w:val="af5"/>
        <w:tabs>
          <w:tab w:val="left" w:pos="851"/>
        </w:tabs>
        <w:ind w:left="0" w:right="284" w:firstLine="709"/>
        <w:jc w:val="both"/>
        <w:rPr>
          <w:i/>
          <w:szCs w:val="26"/>
        </w:rPr>
      </w:pPr>
      <w:r>
        <w:rPr>
          <w:i/>
          <w:szCs w:val="26"/>
        </w:rPr>
        <w:t>Касса</w:t>
      </w:r>
      <w:r w:rsidRPr="00B271E4">
        <w:rPr>
          <w:i/>
          <w:szCs w:val="26"/>
        </w:rPr>
        <w:t xml:space="preserve"> – </w:t>
      </w:r>
      <w:r>
        <w:rPr>
          <w:i/>
          <w:szCs w:val="26"/>
        </w:rPr>
        <w:t>9 509,9</w:t>
      </w:r>
      <w:r w:rsidRPr="00B271E4">
        <w:rPr>
          <w:i/>
          <w:szCs w:val="26"/>
        </w:rPr>
        <w:t xml:space="preserve"> тыс. руб. (9</w:t>
      </w:r>
      <w:r>
        <w:rPr>
          <w:i/>
          <w:szCs w:val="26"/>
        </w:rPr>
        <w:t>0</w:t>
      </w:r>
      <w:r w:rsidRPr="00B271E4">
        <w:rPr>
          <w:i/>
          <w:szCs w:val="26"/>
        </w:rPr>
        <w:t>,</w:t>
      </w:r>
      <w:r>
        <w:rPr>
          <w:i/>
          <w:szCs w:val="26"/>
        </w:rPr>
        <w:t>5</w:t>
      </w:r>
      <w:r w:rsidRPr="00B271E4">
        <w:rPr>
          <w:i/>
          <w:szCs w:val="26"/>
        </w:rPr>
        <w:t>% от плана)</w:t>
      </w:r>
    </w:p>
    <w:p w:rsidR="00360735" w:rsidRDefault="00360735" w:rsidP="00360735">
      <w:pPr>
        <w:ind w:right="284" w:firstLine="709"/>
        <w:jc w:val="both"/>
        <w:rPr>
          <w:szCs w:val="26"/>
        </w:rPr>
      </w:pPr>
      <w:r w:rsidRPr="00B271E4">
        <w:rPr>
          <w:szCs w:val="26"/>
        </w:rPr>
        <w:t xml:space="preserve">МАУ «ЦРТ» совместно с Администрацией города Норильска </w:t>
      </w:r>
      <w:r>
        <w:rPr>
          <w:szCs w:val="26"/>
        </w:rPr>
        <w:t xml:space="preserve">во второй раз провели фестиваль </w:t>
      </w:r>
      <w:r w:rsidRPr="00F477CC">
        <w:rPr>
          <w:szCs w:val="26"/>
        </w:rPr>
        <w:t xml:space="preserve">в </w:t>
      </w:r>
      <w:r>
        <w:rPr>
          <w:szCs w:val="26"/>
        </w:rPr>
        <w:t>д</w:t>
      </w:r>
      <w:r w:rsidRPr="00F477CC">
        <w:rPr>
          <w:szCs w:val="26"/>
        </w:rPr>
        <w:t xml:space="preserve">олине реки Ергалах на озере Таборное. В этом году </w:t>
      </w:r>
      <w:r>
        <w:rPr>
          <w:szCs w:val="26"/>
        </w:rPr>
        <w:t>ф</w:t>
      </w:r>
      <w:r w:rsidRPr="00F477CC">
        <w:rPr>
          <w:szCs w:val="26"/>
        </w:rPr>
        <w:t xml:space="preserve">естиваль был расширен количеством площадок и активностей: Музыкальный драйв (Хедлайнером стала </w:t>
      </w:r>
      <w:r>
        <w:rPr>
          <w:szCs w:val="26"/>
        </w:rPr>
        <w:t>российская рок-</w:t>
      </w:r>
      <w:r w:rsidRPr="00F477CC">
        <w:rPr>
          <w:szCs w:val="26"/>
        </w:rPr>
        <w:t xml:space="preserve">группа </w:t>
      </w:r>
      <w:r>
        <w:rPr>
          <w:szCs w:val="26"/>
        </w:rPr>
        <w:t>«</w:t>
      </w:r>
      <w:r w:rsidRPr="00F477CC">
        <w:rPr>
          <w:szCs w:val="26"/>
        </w:rPr>
        <w:t>7Б</w:t>
      </w:r>
      <w:r>
        <w:rPr>
          <w:szCs w:val="26"/>
        </w:rPr>
        <w:t>»</w:t>
      </w:r>
      <w:r w:rsidRPr="00F477CC">
        <w:rPr>
          <w:szCs w:val="26"/>
        </w:rPr>
        <w:t xml:space="preserve">); Гастроконкурс «Вкус Севера»; Детская зона; Баня на берегу озера; </w:t>
      </w:r>
      <w:r>
        <w:rPr>
          <w:szCs w:val="26"/>
        </w:rPr>
        <w:t>Зона с</w:t>
      </w:r>
      <w:r w:rsidRPr="00F477CC">
        <w:rPr>
          <w:szCs w:val="26"/>
        </w:rPr>
        <w:t>апсерфинг</w:t>
      </w:r>
      <w:r>
        <w:rPr>
          <w:szCs w:val="26"/>
        </w:rPr>
        <w:t>а с прокатом сап-досок, организацией мастер-класса от ведущих райдеров и проведением дружеских соревнований</w:t>
      </w:r>
      <w:r w:rsidRPr="00F477CC">
        <w:rPr>
          <w:szCs w:val="26"/>
        </w:rPr>
        <w:t>; Поход выходног</w:t>
      </w:r>
      <w:r>
        <w:rPr>
          <w:szCs w:val="26"/>
        </w:rPr>
        <w:t>о дня на гору Таборная; Утренняя практика йоги; М</w:t>
      </w:r>
      <w:r w:rsidRPr="00F477CC">
        <w:rPr>
          <w:szCs w:val="26"/>
        </w:rPr>
        <w:t xml:space="preserve">астер-класс по мобильной фотографии от студии «PhotostudioFlash»; Практика Гвоздестояния; Мастер-класс </w:t>
      </w:r>
      <w:r>
        <w:rPr>
          <w:szCs w:val="26"/>
        </w:rPr>
        <w:t xml:space="preserve">по живописи </w:t>
      </w:r>
      <w:r w:rsidRPr="00F477CC">
        <w:rPr>
          <w:szCs w:val="26"/>
        </w:rPr>
        <w:t xml:space="preserve">от арт-студии «Подвал». </w:t>
      </w:r>
    </w:p>
    <w:p w:rsidR="00360735" w:rsidRDefault="00360735" w:rsidP="00360735">
      <w:pPr>
        <w:ind w:right="284" w:firstLine="709"/>
        <w:jc w:val="both"/>
        <w:rPr>
          <w:szCs w:val="26"/>
        </w:rPr>
      </w:pPr>
      <w:r>
        <w:rPr>
          <w:szCs w:val="26"/>
        </w:rPr>
        <w:t>Для организации рабочего пространства фестиваля были приобретены костровые чаши, которые были установлены на площадке. Сухие деревья были украшены разноцветной тканью, б</w:t>
      </w:r>
      <w:r w:rsidRPr="00F477CC">
        <w:rPr>
          <w:szCs w:val="26"/>
        </w:rPr>
        <w:t xml:space="preserve">лагоустроена территория </w:t>
      </w:r>
      <w:r>
        <w:rPr>
          <w:szCs w:val="26"/>
        </w:rPr>
        <w:t>ф</w:t>
      </w:r>
      <w:r w:rsidRPr="00F477CC">
        <w:rPr>
          <w:szCs w:val="26"/>
        </w:rPr>
        <w:t>е</w:t>
      </w:r>
      <w:r>
        <w:rPr>
          <w:szCs w:val="26"/>
        </w:rPr>
        <w:t>стиваля – установлены 6 столбов:</w:t>
      </w:r>
      <w:r w:rsidRPr="00F477CC">
        <w:rPr>
          <w:szCs w:val="26"/>
        </w:rPr>
        <w:t xml:space="preserve"> 2 из них входная группа</w:t>
      </w:r>
      <w:r>
        <w:rPr>
          <w:szCs w:val="26"/>
        </w:rPr>
        <w:t xml:space="preserve"> (статуи ручной работы из дерева в виде медведя, держащих сов над голой)</w:t>
      </w:r>
      <w:r w:rsidRPr="00F477CC">
        <w:rPr>
          <w:szCs w:val="26"/>
        </w:rPr>
        <w:t xml:space="preserve">, 4 </w:t>
      </w:r>
      <w:r>
        <w:rPr>
          <w:szCs w:val="26"/>
        </w:rPr>
        <w:t xml:space="preserve">столба </w:t>
      </w:r>
      <w:r w:rsidRPr="00F477CC">
        <w:rPr>
          <w:szCs w:val="26"/>
        </w:rPr>
        <w:t>символизируют ст</w:t>
      </w:r>
      <w:r>
        <w:rPr>
          <w:szCs w:val="26"/>
        </w:rPr>
        <w:t xml:space="preserve">ихи: вода, земля, воздух, огонь, выполненные в северной тематике. Столбы выполнены известным мастером по резьбе из дерева и кости </w:t>
      </w:r>
      <w:r w:rsidRPr="006A5314">
        <w:rPr>
          <w:szCs w:val="26"/>
        </w:rPr>
        <w:t>Парсовым Михаилом Сергеевичем.</w:t>
      </w:r>
    </w:p>
    <w:p w:rsidR="00360735" w:rsidRPr="00CB3F9D" w:rsidRDefault="00360735" w:rsidP="00360735">
      <w:pPr>
        <w:ind w:right="284" w:firstLine="709"/>
        <w:jc w:val="both"/>
        <w:rPr>
          <w:strike/>
          <w:szCs w:val="26"/>
        </w:rPr>
      </w:pPr>
      <w:r>
        <w:rPr>
          <w:szCs w:val="26"/>
        </w:rPr>
        <w:t>Для организации кулинарного мастер-класса были закуплены кастрюли большого объема (с учетом ожидаемого количества гостей Фестиваля около 1000 человек).</w:t>
      </w:r>
    </w:p>
    <w:p w:rsidR="00360735" w:rsidRDefault="00360735" w:rsidP="00360735">
      <w:pPr>
        <w:ind w:right="284" w:firstLine="709"/>
        <w:jc w:val="both"/>
        <w:rPr>
          <w:szCs w:val="26"/>
        </w:rPr>
      </w:pPr>
      <w:r>
        <w:rPr>
          <w:szCs w:val="26"/>
        </w:rPr>
        <w:t>Для удобства участников были заказаны и установлены навигационные столбы ручной работы, а также установлен информационный стенд, который рассказывает о фестивале и достопримечательных природных локациях, куда участники могут отправиться с озера Табарное.</w:t>
      </w:r>
    </w:p>
    <w:p w:rsidR="00360735" w:rsidRDefault="00360735" w:rsidP="00360735">
      <w:pPr>
        <w:ind w:right="284" w:firstLine="709"/>
        <w:jc w:val="both"/>
        <w:rPr>
          <w:szCs w:val="26"/>
        </w:rPr>
      </w:pPr>
      <w:r>
        <w:rPr>
          <w:szCs w:val="26"/>
        </w:rPr>
        <w:t>Для большего охвата участников, МАУ «ЦРТ» реализовало рекламную компанию, в рамках которой были заказаны услуги по размещению баннера фестиваля в аэропорту г. Красноярска; статическая реклама была размещена в г. Норильске, г. Дудинке и г. Красноярске.</w:t>
      </w:r>
    </w:p>
    <w:p w:rsidR="00360735" w:rsidRDefault="00360735" w:rsidP="00360735">
      <w:pPr>
        <w:ind w:right="284" w:firstLine="709"/>
        <w:jc w:val="both"/>
        <w:rPr>
          <w:szCs w:val="26"/>
        </w:rPr>
      </w:pPr>
      <w:r>
        <w:rPr>
          <w:szCs w:val="26"/>
        </w:rPr>
        <w:t>Для удобства участников был создан и запущен сайт фестиваля (норильск-зовет.рф), где была размещена подробная информация о фестивале. Каждый участник мог зарегистрироваться на желаемую активность, узнать расписание транспорта, подготовить необходимое снаряжение согласно списка и др. Разработан фирменный логотип Фестиваля.</w:t>
      </w:r>
    </w:p>
    <w:p w:rsidR="00360735" w:rsidRDefault="00360735" w:rsidP="00360735">
      <w:pPr>
        <w:ind w:right="284" w:firstLine="709"/>
        <w:jc w:val="both"/>
        <w:rPr>
          <w:szCs w:val="26"/>
        </w:rPr>
      </w:pPr>
      <w:r>
        <w:rPr>
          <w:szCs w:val="26"/>
        </w:rPr>
        <w:t xml:space="preserve">Закуплена сувенирная продукция: магниты, открытки и подарочные наборы. Сувенирная продукция реализована в качестве призов участникам Фестиваля. </w:t>
      </w:r>
    </w:p>
    <w:p w:rsidR="00360735" w:rsidRDefault="00360735" w:rsidP="00360735">
      <w:pPr>
        <w:ind w:right="284" w:firstLine="709"/>
        <w:jc w:val="both"/>
        <w:rPr>
          <w:szCs w:val="26"/>
        </w:rPr>
      </w:pPr>
      <w:r>
        <w:rPr>
          <w:szCs w:val="26"/>
        </w:rPr>
        <w:t xml:space="preserve">В рамках Фестиваля снят видеоролик, который далее был транслирован в социальных сетях МАУ «ЦРТ» и партнеров. Такой ролик планируется транслировать как рекламный перед проведением Фестиваля в 2025 году. </w:t>
      </w:r>
    </w:p>
    <w:p w:rsidR="00360735" w:rsidRPr="00F84A8B" w:rsidRDefault="00360735" w:rsidP="00360735">
      <w:pPr>
        <w:ind w:right="284" w:firstLine="709"/>
        <w:jc w:val="both"/>
        <w:rPr>
          <w:szCs w:val="26"/>
        </w:rPr>
      </w:pPr>
      <w:r w:rsidRPr="00C71C54">
        <w:rPr>
          <w:szCs w:val="26"/>
        </w:rPr>
        <w:t>Охват</w:t>
      </w:r>
      <w:r>
        <w:rPr>
          <w:szCs w:val="26"/>
        </w:rPr>
        <w:t xml:space="preserve"> посетителей и участников в 2024</w:t>
      </w:r>
      <w:r w:rsidRPr="00C71C54">
        <w:rPr>
          <w:szCs w:val="26"/>
        </w:rPr>
        <w:t xml:space="preserve"> году составил</w:t>
      </w:r>
      <w:r>
        <w:rPr>
          <w:szCs w:val="26"/>
        </w:rPr>
        <w:t xml:space="preserve"> более</w:t>
      </w:r>
      <w:r w:rsidRPr="00C71C54">
        <w:rPr>
          <w:szCs w:val="26"/>
        </w:rPr>
        <w:t xml:space="preserve"> 1 000 </w:t>
      </w:r>
      <w:r w:rsidRPr="00F84A8B">
        <w:rPr>
          <w:szCs w:val="26"/>
        </w:rPr>
        <w:t>человек.</w:t>
      </w:r>
    </w:p>
    <w:p w:rsidR="00360735" w:rsidRPr="00B271E4" w:rsidRDefault="00360735" w:rsidP="00360735">
      <w:pPr>
        <w:ind w:right="284" w:firstLine="709"/>
        <w:jc w:val="both"/>
        <w:rPr>
          <w:szCs w:val="26"/>
        </w:rPr>
      </w:pPr>
      <w:r w:rsidRPr="00F84A8B">
        <w:rPr>
          <w:szCs w:val="26"/>
        </w:rPr>
        <w:t>Неполное освоение бюджетных средств связано с экономией средств на услуги: рекламы, по разработке сайта, по организации фестиваля, по изготовлению сувенирной продукции, по изготовлению костровых чаш, медицинские услуги.</w:t>
      </w:r>
      <w:r>
        <w:rPr>
          <w:szCs w:val="26"/>
        </w:rPr>
        <w:t xml:space="preserve"> </w:t>
      </w:r>
    </w:p>
    <w:p w:rsidR="00360735" w:rsidRPr="00B271E4" w:rsidRDefault="00360735" w:rsidP="00360735">
      <w:pPr>
        <w:jc w:val="both"/>
        <w:rPr>
          <w:szCs w:val="26"/>
        </w:rPr>
      </w:pPr>
    </w:p>
    <w:p w:rsidR="00360735" w:rsidRPr="00B271E4" w:rsidRDefault="00360735" w:rsidP="00360735">
      <w:pPr>
        <w:spacing w:after="120"/>
        <w:ind w:firstLine="709"/>
        <w:jc w:val="both"/>
        <w:rPr>
          <w:szCs w:val="26"/>
        </w:rPr>
      </w:pPr>
      <w:r w:rsidRPr="00B271E4">
        <w:rPr>
          <w:b/>
          <w:szCs w:val="26"/>
        </w:rPr>
        <w:t>Основное мероприятие 3. «</w:t>
      </w:r>
      <w:r w:rsidRPr="003E4D7C">
        <w:rPr>
          <w:b/>
          <w:szCs w:val="26"/>
        </w:rPr>
        <w:t>Продвижение туристского потенциала территории</w:t>
      </w:r>
      <w:r w:rsidRPr="00B271E4">
        <w:rPr>
          <w:b/>
          <w:szCs w:val="26"/>
        </w:rPr>
        <w:t>».</w:t>
      </w:r>
    </w:p>
    <w:p w:rsidR="00360735" w:rsidRPr="00B271E4" w:rsidRDefault="00360735" w:rsidP="00360735">
      <w:pPr>
        <w:tabs>
          <w:tab w:val="left" w:pos="5010"/>
        </w:tabs>
        <w:ind w:firstLine="709"/>
        <w:jc w:val="both"/>
        <w:rPr>
          <w:szCs w:val="26"/>
        </w:rPr>
      </w:pPr>
      <w:r w:rsidRPr="00B271E4">
        <w:rPr>
          <w:szCs w:val="26"/>
        </w:rPr>
        <w:t>С целью повышения информирования населения о туристических возможностях города Норильска</w:t>
      </w:r>
      <w:r>
        <w:rPr>
          <w:szCs w:val="26"/>
        </w:rPr>
        <w:t xml:space="preserve"> </w:t>
      </w:r>
      <w:r w:rsidRPr="00B271E4">
        <w:rPr>
          <w:szCs w:val="26"/>
        </w:rPr>
        <w:t>предусмотрен комплекс мер, направленных на популяризацию туристского потенциала территории</w:t>
      </w:r>
      <w:r w:rsidRPr="00B271E4">
        <w:rPr>
          <w:bCs/>
          <w:szCs w:val="26"/>
        </w:rPr>
        <w:t>.</w:t>
      </w:r>
    </w:p>
    <w:p w:rsidR="00360735" w:rsidRPr="00B271E4" w:rsidRDefault="00360735" w:rsidP="00360735">
      <w:pPr>
        <w:pStyle w:val="40"/>
        <w:spacing w:before="0" w:after="0"/>
        <w:ind w:firstLine="709"/>
        <w:jc w:val="right"/>
        <w:rPr>
          <w:b w:val="0"/>
          <w:szCs w:val="26"/>
          <w:u w:val="none"/>
        </w:rPr>
      </w:pPr>
      <w:r w:rsidRPr="009448CA">
        <w:rPr>
          <w:b w:val="0"/>
          <w:szCs w:val="26"/>
          <w:u w:val="none"/>
        </w:rPr>
        <w:t>Таблица</w:t>
      </w:r>
      <w:r w:rsidR="00D931D0">
        <w:rPr>
          <w:b w:val="0"/>
          <w:szCs w:val="26"/>
          <w:u w:val="none"/>
        </w:rPr>
        <w:t xml:space="preserve"> 76</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4"/>
        <w:gridCol w:w="1469"/>
        <w:gridCol w:w="1338"/>
        <w:gridCol w:w="1063"/>
      </w:tblGrid>
      <w:tr w:rsidR="00360735" w:rsidRPr="00B271E4" w:rsidTr="00704978">
        <w:trPr>
          <w:trHeight w:val="243"/>
          <w:tblHeader/>
        </w:trPr>
        <w:tc>
          <w:tcPr>
            <w:tcW w:w="2929" w:type="pct"/>
            <w:vMerge w:val="restart"/>
            <w:shd w:val="clear" w:color="000000" w:fill="FFFFFF"/>
            <w:vAlign w:val="center"/>
            <w:hideMark/>
          </w:tcPr>
          <w:p w:rsidR="00360735" w:rsidRPr="00B271E4" w:rsidRDefault="00360735" w:rsidP="00704978">
            <w:pPr>
              <w:jc w:val="center"/>
              <w:rPr>
                <w:color w:val="000000"/>
                <w:sz w:val="24"/>
                <w:szCs w:val="24"/>
              </w:rPr>
            </w:pPr>
            <w:r w:rsidRPr="00B271E4">
              <w:rPr>
                <w:sz w:val="22"/>
                <w:szCs w:val="22"/>
              </w:rPr>
              <w:t>Наименование основного мероприятия/мероприятия</w:t>
            </w:r>
          </w:p>
        </w:tc>
        <w:tc>
          <w:tcPr>
            <w:tcW w:w="2071" w:type="pct"/>
            <w:gridSpan w:val="3"/>
            <w:shd w:val="clear" w:color="000000" w:fill="FFFFFF"/>
            <w:vAlign w:val="center"/>
            <w:hideMark/>
          </w:tcPr>
          <w:p w:rsidR="00360735" w:rsidRPr="00B271E4" w:rsidRDefault="00360735" w:rsidP="00704978">
            <w:pPr>
              <w:jc w:val="center"/>
              <w:rPr>
                <w:color w:val="000000"/>
                <w:sz w:val="24"/>
                <w:szCs w:val="24"/>
              </w:rPr>
            </w:pPr>
            <w:r w:rsidRPr="00B271E4">
              <w:rPr>
                <w:color w:val="000000"/>
                <w:sz w:val="24"/>
                <w:szCs w:val="24"/>
              </w:rPr>
              <w:t>202</w:t>
            </w:r>
            <w:r>
              <w:rPr>
                <w:color w:val="000000"/>
                <w:sz w:val="24"/>
                <w:szCs w:val="24"/>
              </w:rPr>
              <w:t>4</w:t>
            </w:r>
            <w:r w:rsidRPr="00B271E4">
              <w:rPr>
                <w:color w:val="000000"/>
                <w:sz w:val="24"/>
                <w:szCs w:val="24"/>
              </w:rPr>
              <w:t xml:space="preserve"> год</w:t>
            </w:r>
          </w:p>
        </w:tc>
      </w:tr>
      <w:tr w:rsidR="00360735" w:rsidRPr="00B271E4" w:rsidTr="00704978">
        <w:trPr>
          <w:trHeight w:val="120"/>
          <w:tblHeader/>
        </w:trPr>
        <w:tc>
          <w:tcPr>
            <w:tcW w:w="2929" w:type="pct"/>
            <w:vMerge/>
            <w:vAlign w:val="center"/>
            <w:hideMark/>
          </w:tcPr>
          <w:p w:rsidR="00360735" w:rsidRPr="00B271E4" w:rsidRDefault="00360735" w:rsidP="00704978">
            <w:pPr>
              <w:rPr>
                <w:color w:val="000000"/>
                <w:sz w:val="24"/>
                <w:szCs w:val="24"/>
              </w:rPr>
            </w:pPr>
          </w:p>
        </w:tc>
        <w:tc>
          <w:tcPr>
            <w:tcW w:w="786" w:type="pct"/>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Уточненный план </w:t>
            </w:r>
          </w:p>
        </w:tc>
        <w:tc>
          <w:tcPr>
            <w:tcW w:w="1285" w:type="pct"/>
            <w:gridSpan w:val="2"/>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r>
      <w:tr w:rsidR="00360735" w:rsidRPr="00B271E4" w:rsidTr="00704978">
        <w:trPr>
          <w:trHeight w:val="110"/>
          <w:tblHeader/>
        </w:trPr>
        <w:tc>
          <w:tcPr>
            <w:tcW w:w="2929" w:type="pct"/>
            <w:vMerge/>
            <w:vAlign w:val="center"/>
            <w:hideMark/>
          </w:tcPr>
          <w:p w:rsidR="00360735" w:rsidRPr="00B271E4" w:rsidRDefault="00360735" w:rsidP="00704978">
            <w:pPr>
              <w:rPr>
                <w:color w:val="000000"/>
                <w:sz w:val="24"/>
                <w:szCs w:val="24"/>
              </w:rPr>
            </w:pPr>
          </w:p>
        </w:tc>
        <w:tc>
          <w:tcPr>
            <w:tcW w:w="1502" w:type="pct"/>
            <w:gridSpan w:val="2"/>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тыс. руб.</w:t>
            </w:r>
          </w:p>
        </w:tc>
        <w:tc>
          <w:tcPr>
            <w:tcW w:w="569" w:type="pct"/>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w:t>
            </w:r>
          </w:p>
        </w:tc>
      </w:tr>
      <w:tr w:rsidR="00360735" w:rsidRPr="00B271E4" w:rsidTr="00704978">
        <w:trPr>
          <w:trHeight w:val="489"/>
        </w:trPr>
        <w:tc>
          <w:tcPr>
            <w:tcW w:w="2929" w:type="pct"/>
            <w:shd w:val="clear" w:color="auto" w:fill="auto"/>
            <w:vAlign w:val="center"/>
            <w:hideMark/>
          </w:tcPr>
          <w:p w:rsidR="00360735" w:rsidRPr="00B271E4" w:rsidRDefault="00360735" w:rsidP="00704978">
            <w:pPr>
              <w:rPr>
                <w:b/>
                <w:bCs/>
                <w:i/>
                <w:color w:val="000000"/>
                <w:sz w:val="24"/>
                <w:szCs w:val="24"/>
              </w:rPr>
            </w:pPr>
            <w:r w:rsidRPr="00B271E4">
              <w:rPr>
                <w:b/>
                <w:bCs/>
                <w:i/>
                <w:iCs/>
                <w:color w:val="000000"/>
                <w:sz w:val="24"/>
                <w:szCs w:val="24"/>
              </w:rPr>
              <w:t>Основное мероприятие 3.</w:t>
            </w:r>
            <w:r w:rsidRPr="00B271E4">
              <w:rPr>
                <w:b/>
                <w:bCs/>
                <w:i/>
                <w:color w:val="000000"/>
                <w:sz w:val="24"/>
                <w:szCs w:val="24"/>
              </w:rPr>
              <w:t xml:space="preserve"> </w:t>
            </w:r>
          </w:p>
          <w:p w:rsidR="00360735" w:rsidRPr="004B47B1" w:rsidRDefault="00360735" w:rsidP="00704978">
            <w:pPr>
              <w:rPr>
                <w:bCs/>
                <w:i/>
                <w:color w:val="000000"/>
                <w:sz w:val="24"/>
                <w:szCs w:val="24"/>
              </w:rPr>
            </w:pPr>
            <w:r w:rsidRPr="00B271E4">
              <w:rPr>
                <w:b/>
                <w:bCs/>
                <w:i/>
                <w:color w:val="000000"/>
                <w:sz w:val="24"/>
                <w:szCs w:val="24"/>
              </w:rPr>
              <w:t>«</w:t>
            </w:r>
            <w:r w:rsidRPr="00940770">
              <w:rPr>
                <w:b/>
                <w:bCs/>
                <w:i/>
                <w:sz w:val="24"/>
                <w:szCs w:val="24"/>
              </w:rPr>
              <w:t>Продвижение туристского потенциала территории</w:t>
            </w:r>
            <w:r w:rsidRPr="00B271E4">
              <w:rPr>
                <w:b/>
                <w:bCs/>
                <w:i/>
                <w:color w:val="000000"/>
                <w:sz w:val="24"/>
                <w:szCs w:val="24"/>
              </w:rPr>
              <w:t xml:space="preserve">» </w:t>
            </w:r>
            <w:r>
              <w:rPr>
                <w:bCs/>
                <w:i/>
                <w:color w:val="000000"/>
                <w:sz w:val="24"/>
                <w:szCs w:val="24"/>
              </w:rPr>
              <w:t>(местный бюджет)</w:t>
            </w:r>
          </w:p>
        </w:tc>
        <w:tc>
          <w:tcPr>
            <w:tcW w:w="786"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19 968,4</w:t>
            </w:r>
          </w:p>
        </w:tc>
        <w:tc>
          <w:tcPr>
            <w:tcW w:w="716"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16 562,1</w:t>
            </w:r>
          </w:p>
        </w:tc>
        <w:tc>
          <w:tcPr>
            <w:tcW w:w="569"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82,9</w:t>
            </w:r>
            <w:r w:rsidRPr="00B271E4">
              <w:rPr>
                <w:b/>
                <w:i/>
                <w:iCs/>
                <w:color w:val="000000"/>
                <w:sz w:val="22"/>
                <w:szCs w:val="22"/>
              </w:rPr>
              <w:t>%</w:t>
            </w:r>
          </w:p>
        </w:tc>
      </w:tr>
      <w:tr w:rsidR="00360735" w:rsidRPr="00B271E4" w:rsidTr="00704978">
        <w:trPr>
          <w:trHeight w:val="345"/>
        </w:trPr>
        <w:tc>
          <w:tcPr>
            <w:tcW w:w="5000" w:type="pct"/>
            <w:gridSpan w:val="4"/>
            <w:shd w:val="clear" w:color="auto" w:fill="auto"/>
            <w:vAlign w:val="center"/>
          </w:tcPr>
          <w:p w:rsidR="00360735" w:rsidRPr="00B271E4" w:rsidRDefault="00360735" w:rsidP="00704978">
            <w:pPr>
              <w:rPr>
                <w:b/>
                <w:i/>
                <w:iCs/>
                <w:color w:val="000000"/>
                <w:sz w:val="22"/>
                <w:szCs w:val="22"/>
              </w:rPr>
            </w:pPr>
            <w:r w:rsidRPr="00B271E4">
              <w:rPr>
                <w:b/>
                <w:bCs/>
                <w:color w:val="000000"/>
                <w:sz w:val="24"/>
                <w:szCs w:val="24"/>
              </w:rPr>
              <w:t>в том числе по мероприятиям:</w:t>
            </w:r>
          </w:p>
        </w:tc>
      </w:tr>
      <w:tr w:rsidR="00360735" w:rsidRPr="00C7620F" w:rsidTr="00704978">
        <w:trPr>
          <w:trHeight w:val="421"/>
        </w:trPr>
        <w:tc>
          <w:tcPr>
            <w:tcW w:w="2929" w:type="pct"/>
            <w:shd w:val="clear" w:color="auto" w:fill="auto"/>
            <w:vAlign w:val="center"/>
          </w:tcPr>
          <w:p w:rsidR="00360735" w:rsidRPr="00C7620F" w:rsidRDefault="00360735" w:rsidP="00704978">
            <w:pPr>
              <w:rPr>
                <w:b/>
                <w:bCs/>
                <w:iCs/>
                <w:color w:val="000000"/>
                <w:sz w:val="24"/>
                <w:szCs w:val="24"/>
              </w:rPr>
            </w:pPr>
            <w:r w:rsidRPr="00C7620F">
              <w:rPr>
                <w:b/>
                <w:bCs/>
                <w:iCs/>
                <w:color w:val="000000"/>
                <w:sz w:val="24"/>
                <w:szCs w:val="24"/>
              </w:rPr>
              <w:t xml:space="preserve">Мероприятие 3.1. </w:t>
            </w:r>
            <w:r w:rsidRPr="00C7620F">
              <w:rPr>
                <w:bCs/>
                <w:iCs/>
                <w:color w:val="000000"/>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16 724,2</w:t>
            </w:r>
          </w:p>
        </w:tc>
        <w:tc>
          <w:tcPr>
            <w:tcW w:w="716"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14 303,0</w:t>
            </w:r>
          </w:p>
        </w:tc>
        <w:tc>
          <w:tcPr>
            <w:tcW w:w="569"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85</w:t>
            </w:r>
            <w:r w:rsidRPr="00C7620F">
              <w:rPr>
                <w:bCs/>
                <w:iCs/>
                <w:color w:val="000000"/>
                <w:sz w:val="22"/>
                <w:szCs w:val="22"/>
              </w:rPr>
              <w:t>,5%</w:t>
            </w:r>
          </w:p>
        </w:tc>
      </w:tr>
      <w:tr w:rsidR="00360735" w:rsidRPr="00C7620F" w:rsidTr="00704978">
        <w:trPr>
          <w:trHeight w:val="518"/>
        </w:trPr>
        <w:tc>
          <w:tcPr>
            <w:tcW w:w="2929" w:type="pct"/>
            <w:shd w:val="clear" w:color="auto" w:fill="auto"/>
            <w:vAlign w:val="center"/>
          </w:tcPr>
          <w:p w:rsidR="00360735" w:rsidRPr="00C7620F" w:rsidRDefault="00360735" w:rsidP="00704978">
            <w:pPr>
              <w:rPr>
                <w:b/>
                <w:bCs/>
                <w:color w:val="000000"/>
                <w:sz w:val="24"/>
                <w:szCs w:val="22"/>
              </w:rPr>
            </w:pPr>
            <w:r w:rsidRPr="00C7620F">
              <w:rPr>
                <w:b/>
                <w:bCs/>
                <w:color w:val="000000"/>
                <w:sz w:val="24"/>
                <w:szCs w:val="22"/>
              </w:rPr>
              <w:t xml:space="preserve">Мероприятие 3.2. </w:t>
            </w:r>
            <w:r w:rsidRPr="00C7620F">
              <w:rPr>
                <w:bCs/>
                <w:color w:val="000000"/>
                <w:sz w:val="24"/>
                <w:szCs w:val="22"/>
              </w:rPr>
              <w:t>«</w:t>
            </w:r>
            <w:r w:rsidRPr="00C7620F">
              <w:rPr>
                <w:color w:val="000000"/>
                <w:sz w:val="24"/>
                <w:szCs w:val="22"/>
              </w:rPr>
              <w:t>Популяризация туристского потенциала территории</w:t>
            </w:r>
            <w:r w:rsidRPr="00C7620F">
              <w:rPr>
                <w:bCs/>
                <w:color w:val="000000"/>
                <w:sz w:val="24"/>
                <w:szCs w:val="22"/>
              </w:rPr>
              <w:t>»</w:t>
            </w:r>
          </w:p>
        </w:tc>
        <w:tc>
          <w:tcPr>
            <w:tcW w:w="786" w:type="pct"/>
            <w:shd w:val="clear" w:color="auto" w:fill="auto"/>
            <w:vAlign w:val="center"/>
          </w:tcPr>
          <w:p w:rsidR="00360735" w:rsidRPr="00C7620F" w:rsidRDefault="00360735" w:rsidP="00704978">
            <w:pPr>
              <w:jc w:val="center"/>
              <w:rPr>
                <w:color w:val="000000"/>
                <w:sz w:val="22"/>
                <w:szCs w:val="22"/>
              </w:rPr>
            </w:pPr>
            <w:r>
              <w:rPr>
                <w:color w:val="000000"/>
                <w:sz w:val="22"/>
                <w:szCs w:val="22"/>
              </w:rPr>
              <w:t>3 244,2</w:t>
            </w:r>
          </w:p>
        </w:tc>
        <w:tc>
          <w:tcPr>
            <w:tcW w:w="716" w:type="pct"/>
            <w:shd w:val="clear" w:color="auto" w:fill="auto"/>
            <w:vAlign w:val="center"/>
          </w:tcPr>
          <w:p w:rsidR="00360735" w:rsidRPr="00C7620F" w:rsidRDefault="00360735" w:rsidP="00704978">
            <w:pPr>
              <w:jc w:val="center"/>
              <w:rPr>
                <w:color w:val="000000"/>
                <w:sz w:val="22"/>
                <w:szCs w:val="22"/>
              </w:rPr>
            </w:pPr>
            <w:r>
              <w:rPr>
                <w:color w:val="000000"/>
                <w:sz w:val="22"/>
                <w:szCs w:val="22"/>
              </w:rPr>
              <w:t>2 259,1</w:t>
            </w:r>
          </w:p>
        </w:tc>
        <w:tc>
          <w:tcPr>
            <w:tcW w:w="569" w:type="pct"/>
            <w:shd w:val="clear" w:color="auto" w:fill="auto"/>
            <w:vAlign w:val="center"/>
          </w:tcPr>
          <w:p w:rsidR="00360735" w:rsidRPr="00C7620F" w:rsidRDefault="00360735" w:rsidP="00704978">
            <w:pPr>
              <w:jc w:val="center"/>
              <w:rPr>
                <w:color w:val="000000"/>
                <w:sz w:val="22"/>
                <w:szCs w:val="22"/>
              </w:rPr>
            </w:pPr>
            <w:r>
              <w:rPr>
                <w:color w:val="000000"/>
                <w:sz w:val="22"/>
                <w:szCs w:val="22"/>
              </w:rPr>
              <w:t>69,6</w:t>
            </w:r>
            <w:r w:rsidRPr="00C7620F">
              <w:rPr>
                <w:color w:val="000000"/>
                <w:sz w:val="22"/>
                <w:szCs w:val="22"/>
              </w:rPr>
              <w:t>%</w:t>
            </w:r>
          </w:p>
        </w:tc>
      </w:tr>
    </w:tbl>
    <w:p w:rsidR="00360735" w:rsidRDefault="00360735" w:rsidP="00360735">
      <w:pPr>
        <w:pStyle w:val="af5"/>
        <w:tabs>
          <w:tab w:val="left" w:pos="851"/>
        </w:tabs>
        <w:ind w:left="0" w:firstLine="709"/>
        <w:jc w:val="both"/>
        <w:rPr>
          <w:b/>
          <w:bCs/>
          <w:i/>
          <w:iCs/>
          <w:color w:val="000000"/>
          <w:szCs w:val="26"/>
        </w:rPr>
      </w:pPr>
    </w:p>
    <w:p w:rsidR="00360735" w:rsidRPr="00B271E4" w:rsidRDefault="00360735" w:rsidP="00360735">
      <w:pPr>
        <w:pStyle w:val="af5"/>
        <w:tabs>
          <w:tab w:val="left" w:pos="851"/>
        </w:tabs>
        <w:ind w:left="0" w:firstLine="709"/>
        <w:jc w:val="both"/>
        <w:rPr>
          <w:b/>
          <w:bCs/>
          <w:i/>
          <w:iCs/>
          <w:color w:val="000000"/>
          <w:szCs w:val="26"/>
        </w:rPr>
      </w:pPr>
      <w:r w:rsidRPr="00B271E4">
        <w:rPr>
          <w:b/>
          <w:bCs/>
          <w:i/>
          <w:iCs/>
          <w:color w:val="000000"/>
          <w:szCs w:val="26"/>
        </w:rPr>
        <w:t>Мероприятие 3.1 «</w:t>
      </w:r>
      <w:r w:rsidRPr="00EE0620">
        <w:rPr>
          <w:b/>
          <w:bCs/>
          <w:i/>
          <w:iCs/>
          <w:color w:val="000000"/>
          <w:szCs w:val="26"/>
        </w:rPr>
        <w:t>Обеспечение деятельности учреждения по содействию развития туризма на территории города</w:t>
      </w:r>
      <w:r w:rsidRPr="00B271E4">
        <w:rPr>
          <w:b/>
          <w:bCs/>
          <w:i/>
          <w:iCs/>
          <w:color w:val="000000"/>
          <w:szCs w:val="26"/>
        </w:rPr>
        <w:t>»</w:t>
      </w:r>
    </w:p>
    <w:p w:rsidR="00360735" w:rsidRPr="00B271E4" w:rsidRDefault="00360735" w:rsidP="00360735">
      <w:pPr>
        <w:pStyle w:val="af5"/>
        <w:tabs>
          <w:tab w:val="left" w:pos="851"/>
        </w:tabs>
        <w:spacing w:before="120"/>
        <w:ind w:left="0" w:firstLine="709"/>
        <w:jc w:val="both"/>
        <w:rPr>
          <w:b/>
          <w:bCs/>
          <w:i/>
          <w:iCs/>
          <w:color w:val="000000"/>
          <w:sz w:val="24"/>
          <w:szCs w:val="24"/>
        </w:rPr>
      </w:pPr>
    </w:p>
    <w:p w:rsidR="00360735" w:rsidRPr="00B271E4" w:rsidRDefault="00360735" w:rsidP="00360735">
      <w:pPr>
        <w:ind w:firstLine="708"/>
        <w:jc w:val="both"/>
        <w:rPr>
          <w:szCs w:val="26"/>
        </w:rPr>
      </w:pPr>
      <w:r w:rsidRPr="00075FF5">
        <w:rPr>
          <w:szCs w:val="26"/>
        </w:rPr>
        <w:t>В рамках данного направления расходов предусматривались денежные средства</w:t>
      </w:r>
      <w:r>
        <w:rPr>
          <w:szCs w:val="26"/>
        </w:rPr>
        <w:t xml:space="preserve"> в размере </w:t>
      </w:r>
      <w:r w:rsidRPr="00354958">
        <w:rPr>
          <w:szCs w:val="26"/>
        </w:rPr>
        <w:t>16 724,2</w:t>
      </w:r>
      <w:r w:rsidRPr="00B271E4">
        <w:rPr>
          <w:szCs w:val="26"/>
        </w:rPr>
        <w:t xml:space="preserve"> тыс. руб</w:t>
      </w:r>
      <w:r>
        <w:rPr>
          <w:szCs w:val="26"/>
        </w:rPr>
        <w:t xml:space="preserve">. за счет средств местного бюджета </w:t>
      </w:r>
      <w:r w:rsidRPr="00075FF5">
        <w:rPr>
          <w:szCs w:val="26"/>
        </w:rPr>
        <w:t xml:space="preserve">на обеспечение деятельности </w:t>
      </w:r>
      <w:r w:rsidRPr="00B271E4">
        <w:rPr>
          <w:szCs w:val="26"/>
        </w:rPr>
        <w:t>МАУ «</w:t>
      </w:r>
      <w:r>
        <w:rPr>
          <w:szCs w:val="26"/>
        </w:rPr>
        <w:t>ЦРТ</w:t>
      </w:r>
      <w:r w:rsidRPr="00B271E4">
        <w:rPr>
          <w:szCs w:val="26"/>
        </w:rPr>
        <w:t>»</w:t>
      </w:r>
      <w:r>
        <w:rPr>
          <w:szCs w:val="26"/>
        </w:rPr>
        <w:t xml:space="preserve">, направленную </w:t>
      </w:r>
      <w:r w:rsidRPr="00B271E4">
        <w:rPr>
          <w:szCs w:val="26"/>
        </w:rPr>
        <w:t xml:space="preserve">на создание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360735" w:rsidRPr="00B271E4" w:rsidRDefault="00360735" w:rsidP="00360735">
      <w:pPr>
        <w:ind w:firstLine="708"/>
        <w:jc w:val="both"/>
        <w:rPr>
          <w:szCs w:val="26"/>
        </w:rPr>
      </w:pPr>
      <w:r>
        <w:rPr>
          <w:szCs w:val="26"/>
        </w:rPr>
        <w:t xml:space="preserve">За 2024 год </w:t>
      </w:r>
      <w:r w:rsidRPr="00192671">
        <w:rPr>
          <w:szCs w:val="26"/>
        </w:rPr>
        <w:t>МАУ «ЦРТ»</w:t>
      </w:r>
      <w:r w:rsidRPr="00B271E4">
        <w:rPr>
          <w:szCs w:val="26"/>
        </w:rPr>
        <w:t xml:space="preserve"> проводилась следующая работа: </w:t>
      </w:r>
    </w:p>
    <w:p w:rsidR="00360735" w:rsidRDefault="00360735" w:rsidP="00360735">
      <w:pPr>
        <w:pStyle w:val="af5"/>
        <w:tabs>
          <w:tab w:val="left" w:pos="851"/>
        </w:tabs>
        <w:ind w:left="0" w:firstLine="709"/>
        <w:jc w:val="both"/>
        <w:rPr>
          <w:szCs w:val="26"/>
        </w:rPr>
      </w:pPr>
      <w:r w:rsidRPr="00B271E4">
        <w:rPr>
          <w:szCs w:val="26"/>
        </w:rPr>
        <w:t>–</w:t>
      </w:r>
      <w:r>
        <w:rPr>
          <w:szCs w:val="26"/>
        </w:rPr>
        <w:t xml:space="preserve"> </w:t>
      </w:r>
      <w:r w:rsidRPr="00B271E4">
        <w:rPr>
          <w:color w:val="212529"/>
          <w:szCs w:val="26"/>
          <w:shd w:val="clear" w:color="auto" w:fill="FFFFFF"/>
        </w:rPr>
        <w:t xml:space="preserve">на постоянной основе наполнялся новым контентом сайт Центра </w:t>
      </w:r>
      <w:r w:rsidRPr="00B271E4">
        <w:rPr>
          <w:szCs w:val="26"/>
          <w:shd w:val="clear" w:color="auto" w:fill="FFFFFF"/>
        </w:rPr>
        <w:t>(</w:t>
      </w:r>
      <w:hyperlink r:id="rId14" w:history="1">
        <w:r w:rsidRPr="00B271E4">
          <w:rPr>
            <w:rStyle w:val="af9"/>
            <w:color w:val="auto"/>
            <w:u w:val="none"/>
          </w:rPr>
          <w:t>https://visit-norilsk.ru</w:t>
        </w:r>
      </w:hyperlink>
      <w:r w:rsidRPr="00B271E4">
        <w:rPr>
          <w:szCs w:val="26"/>
          <w:shd w:val="clear" w:color="auto" w:fill="FFFFFF"/>
        </w:rPr>
        <w:t>);</w:t>
      </w:r>
    </w:p>
    <w:p w:rsidR="00360735" w:rsidRDefault="00360735" w:rsidP="00360735">
      <w:pPr>
        <w:pStyle w:val="af5"/>
        <w:tabs>
          <w:tab w:val="left" w:pos="851"/>
        </w:tabs>
        <w:ind w:left="0" w:firstLine="709"/>
        <w:jc w:val="both"/>
        <w:rPr>
          <w:szCs w:val="26"/>
        </w:rPr>
      </w:pPr>
      <w:r w:rsidRPr="00B271E4">
        <w:rPr>
          <w:szCs w:val="26"/>
        </w:rPr>
        <w:t>– для повышения информированности потенциальных туристов о туристско-рекреационных возможностях, событиях и туристских продуктах города Норильска ве</w:t>
      </w:r>
      <w:r>
        <w:rPr>
          <w:szCs w:val="26"/>
        </w:rPr>
        <w:t>лись</w:t>
      </w:r>
      <w:r w:rsidRPr="00B271E4">
        <w:rPr>
          <w:szCs w:val="26"/>
        </w:rPr>
        <w:t xml:space="preserve"> социальные сети </w:t>
      </w:r>
      <w:r>
        <w:rPr>
          <w:szCs w:val="26"/>
        </w:rPr>
        <w:t>(</w:t>
      </w:r>
      <w:r w:rsidRPr="00B271E4">
        <w:rPr>
          <w:szCs w:val="26"/>
        </w:rPr>
        <w:t>группа Вконтаке, телеграм</w:t>
      </w:r>
      <w:r>
        <w:rPr>
          <w:szCs w:val="26"/>
        </w:rPr>
        <w:t>-</w:t>
      </w:r>
      <w:r w:rsidRPr="00B271E4">
        <w:rPr>
          <w:szCs w:val="26"/>
        </w:rPr>
        <w:t>канал), размеща</w:t>
      </w:r>
      <w:r>
        <w:rPr>
          <w:szCs w:val="26"/>
        </w:rPr>
        <w:t>лась</w:t>
      </w:r>
      <w:r w:rsidRPr="00B271E4">
        <w:rPr>
          <w:szCs w:val="26"/>
        </w:rPr>
        <w:t xml:space="preserve"> информация в социальных сетях других профильных учреждениях (российские туристические паблики);</w:t>
      </w:r>
    </w:p>
    <w:p w:rsidR="00360735" w:rsidRPr="00B357C0" w:rsidRDefault="00360735" w:rsidP="00360735">
      <w:pPr>
        <w:pStyle w:val="af5"/>
        <w:tabs>
          <w:tab w:val="left" w:pos="851"/>
        </w:tabs>
        <w:ind w:left="0" w:firstLine="709"/>
        <w:jc w:val="both"/>
        <w:rPr>
          <w:szCs w:val="26"/>
          <w:shd w:val="clear" w:color="auto" w:fill="FFFFFF"/>
        </w:rPr>
      </w:pPr>
      <w:r w:rsidRPr="00B271E4">
        <w:rPr>
          <w:szCs w:val="26"/>
        </w:rPr>
        <w:t>– разработана и зак</w:t>
      </w:r>
      <w:r>
        <w:rPr>
          <w:szCs w:val="26"/>
        </w:rPr>
        <w:t>азана различная полиграфическая</w:t>
      </w:r>
      <w:r w:rsidRPr="00B271E4">
        <w:rPr>
          <w:szCs w:val="26"/>
        </w:rPr>
        <w:t xml:space="preserve"> прод</w:t>
      </w:r>
      <w:r>
        <w:rPr>
          <w:szCs w:val="26"/>
        </w:rPr>
        <w:t xml:space="preserve">укция, которая распространяется </w:t>
      </w:r>
      <w:r w:rsidRPr="00B271E4">
        <w:rPr>
          <w:szCs w:val="26"/>
        </w:rPr>
        <w:t>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на рейсах крупнейшей судоходной компании «ВодоходЪ»;</w:t>
      </w:r>
      <w:r w:rsidRPr="009B7D59">
        <w:rPr>
          <w:szCs w:val="26"/>
        </w:rPr>
        <w:t xml:space="preserve"> </w:t>
      </w:r>
      <w:r w:rsidRPr="00997DB9">
        <w:rPr>
          <w:szCs w:val="26"/>
        </w:rPr>
        <w:t>Арктический салон г. Санкт-Петербург</w:t>
      </w:r>
      <w:r w:rsidRPr="00B271E4">
        <w:rPr>
          <w:szCs w:val="26"/>
        </w:rPr>
        <w:t>;</w:t>
      </w:r>
    </w:p>
    <w:p w:rsidR="00360735" w:rsidRDefault="00360735" w:rsidP="00B83794">
      <w:pPr>
        <w:pStyle w:val="af5"/>
        <w:numPr>
          <w:ilvl w:val="0"/>
          <w:numId w:val="199"/>
        </w:numPr>
        <w:tabs>
          <w:tab w:val="left" w:pos="993"/>
        </w:tabs>
        <w:ind w:left="0" w:firstLine="709"/>
        <w:jc w:val="both"/>
        <w:rPr>
          <w:szCs w:val="26"/>
        </w:rPr>
      </w:pPr>
      <w:r>
        <w:rPr>
          <w:szCs w:val="26"/>
        </w:rPr>
        <w:t>Участие в</w:t>
      </w:r>
      <w:r w:rsidRPr="00E30EEB">
        <w:rPr>
          <w:szCs w:val="26"/>
        </w:rPr>
        <w:t xml:space="preserve"> 30-</w:t>
      </w:r>
      <w:r>
        <w:rPr>
          <w:szCs w:val="26"/>
        </w:rPr>
        <w:t>ой</w:t>
      </w:r>
      <w:r w:rsidRPr="00E30EEB">
        <w:rPr>
          <w:szCs w:val="26"/>
        </w:rPr>
        <w:t xml:space="preserve"> Международн</w:t>
      </w:r>
      <w:r>
        <w:rPr>
          <w:szCs w:val="26"/>
        </w:rPr>
        <w:t>ой</w:t>
      </w:r>
      <w:r w:rsidRPr="00E30EEB">
        <w:rPr>
          <w:szCs w:val="26"/>
        </w:rPr>
        <w:t xml:space="preserve"> выставк</w:t>
      </w:r>
      <w:r>
        <w:rPr>
          <w:szCs w:val="26"/>
        </w:rPr>
        <w:t>е</w:t>
      </w:r>
      <w:r w:rsidRPr="00E30EEB">
        <w:rPr>
          <w:szCs w:val="26"/>
        </w:rPr>
        <w:t xml:space="preserve"> туризма и </w:t>
      </w:r>
      <w:r>
        <w:rPr>
          <w:szCs w:val="26"/>
        </w:rPr>
        <w:t xml:space="preserve">индустрии гостеприимства (MITT), </w:t>
      </w:r>
      <w:r w:rsidRPr="00E30EEB">
        <w:rPr>
          <w:szCs w:val="26"/>
        </w:rPr>
        <w:t>организован</w:t>
      </w:r>
      <w:r>
        <w:rPr>
          <w:szCs w:val="26"/>
        </w:rPr>
        <w:t>ной</w:t>
      </w:r>
      <w:r w:rsidRPr="00E30EEB">
        <w:rPr>
          <w:szCs w:val="26"/>
        </w:rPr>
        <w:t xml:space="preserve"> с целью демонстрации туристического потенциала регионов России и знакомства с партнерами из других стран. </w:t>
      </w:r>
      <w:r>
        <w:rPr>
          <w:szCs w:val="26"/>
        </w:rPr>
        <w:t>Б</w:t>
      </w:r>
      <w:r w:rsidRPr="00E87EFE">
        <w:rPr>
          <w:szCs w:val="26"/>
        </w:rPr>
        <w:t>ыла организована стойка, где размещались информационные материалы, фирменные открытки, пров</w:t>
      </w:r>
      <w:r>
        <w:rPr>
          <w:szCs w:val="26"/>
        </w:rPr>
        <w:t>одились консультации по вопросам</w:t>
      </w:r>
      <w:r w:rsidRPr="00E87EFE">
        <w:rPr>
          <w:szCs w:val="26"/>
        </w:rPr>
        <w:t xml:space="preserve"> организации отдыха в Норильске.</w:t>
      </w:r>
      <w:r>
        <w:rPr>
          <w:szCs w:val="26"/>
        </w:rPr>
        <w:t xml:space="preserve"> </w:t>
      </w:r>
      <w:r w:rsidRPr="00E30EEB">
        <w:rPr>
          <w:szCs w:val="26"/>
        </w:rPr>
        <w:t>Мероприятие посетило</w:t>
      </w:r>
      <w:r w:rsidR="002169F2">
        <w:rPr>
          <w:szCs w:val="26"/>
        </w:rPr>
        <w:t xml:space="preserve"> </w:t>
      </w:r>
      <w:r>
        <w:rPr>
          <w:szCs w:val="26"/>
        </w:rPr>
        <w:t>16 120 гостей;</w:t>
      </w:r>
    </w:p>
    <w:p w:rsidR="00360735" w:rsidRPr="00D968F7" w:rsidRDefault="00360735" w:rsidP="00B83794">
      <w:pPr>
        <w:pStyle w:val="af5"/>
        <w:numPr>
          <w:ilvl w:val="0"/>
          <w:numId w:val="199"/>
        </w:numPr>
        <w:tabs>
          <w:tab w:val="left" w:pos="993"/>
        </w:tabs>
        <w:ind w:left="0" w:firstLine="709"/>
        <w:jc w:val="both"/>
        <w:rPr>
          <w:szCs w:val="26"/>
        </w:rPr>
      </w:pPr>
      <w:r>
        <w:rPr>
          <w:szCs w:val="26"/>
        </w:rPr>
        <w:t>у</w:t>
      </w:r>
      <w:r w:rsidRPr="00D968F7">
        <w:rPr>
          <w:szCs w:val="26"/>
        </w:rPr>
        <w:t>частие</w:t>
      </w:r>
      <w:r>
        <w:rPr>
          <w:szCs w:val="26"/>
        </w:rPr>
        <w:t xml:space="preserve"> </w:t>
      </w:r>
      <w:r w:rsidRPr="00D968F7">
        <w:rPr>
          <w:szCs w:val="26"/>
        </w:rPr>
        <w:t>в масштабной выставке внутреннего туризма «Россия» на ВДНХ в г.</w:t>
      </w:r>
      <w:r>
        <w:rPr>
          <w:szCs w:val="26"/>
        </w:rPr>
        <w:t xml:space="preserve"> </w:t>
      </w:r>
      <w:r w:rsidRPr="00D968F7">
        <w:rPr>
          <w:szCs w:val="26"/>
        </w:rPr>
        <w:t>Москва</w:t>
      </w:r>
      <w:r>
        <w:rPr>
          <w:szCs w:val="26"/>
        </w:rPr>
        <w:t>, распространение полиграфической продукции. Охват участников более 10 000 человек;</w:t>
      </w:r>
    </w:p>
    <w:p w:rsidR="00360735" w:rsidRDefault="00360735" w:rsidP="00B83794">
      <w:pPr>
        <w:pStyle w:val="af5"/>
        <w:numPr>
          <w:ilvl w:val="0"/>
          <w:numId w:val="199"/>
        </w:numPr>
        <w:tabs>
          <w:tab w:val="left" w:pos="993"/>
        </w:tabs>
        <w:ind w:left="0" w:firstLine="709"/>
        <w:jc w:val="both"/>
        <w:rPr>
          <w:szCs w:val="26"/>
        </w:rPr>
      </w:pPr>
      <w:r w:rsidRPr="00B47EBC">
        <w:rPr>
          <w:szCs w:val="26"/>
        </w:rPr>
        <w:t xml:space="preserve">участие в </w:t>
      </w:r>
      <w:r>
        <w:rPr>
          <w:szCs w:val="26"/>
        </w:rPr>
        <w:t>ф</w:t>
      </w:r>
      <w:r w:rsidRPr="00B47EBC">
        <w:rPr>
          <w:szCs w:val="26"/>
        </w:rPr>
        <w:t xml:space="preserve">естивале </w:t>
      </w:r>
      <w:r>
        <w:rPr>
          <w:szCs w:val="26"/>
        </w:rPr>
        <w:t>«</w:t>
      </w:r>
      <w:r w:rsidRPr="00B47EBC">
        <w:rPr>
          <w:szCs w:val="26"/>
        </w:rPr>
        <w:t>Ar</w:t>
      </w:r>
      <w:r>
        <w:rPr>
          <w:szCs w:val="26"/>
          <w:lang w:val="en-US"/>
        </w:rPr>
        <w:t>c</w:t>
      </w:r>
      <w:r w:rsidRPr="00B47EBC">
        <w:rPr>
          <w:szCs w:val="26"/>
        </w:rPr>
        <w:t>tik Wave</w:t>
      </w:r>
      <w:r>
        <w:rPr>
          <w:szCs w:val="26"/>
        </w:rPr>
        <w:t>»</w:t>
      </w:r>
      <w:r w:rsidRPr="00B47EBC">
        <w:rPr>
          <w:szCs w:val="26"/>
        </w:rPr>
        <w:t xml:space="preserve">, посвященному знакомству с инновационными технологиями в разных сферах. </w:t>
      </w:r>
      <w:r>
        <w:rPr>
          <w:szCs w:val="26"/>
        </w:rPr>
        <w:t>Была о</w:t>
      </w:r>
      <w:r w:rsidRPr="00B47EBC">
        <w:rPr>
          <w:szCs w:val="26"/>
        </w:rPr>
        <w:t>рганизована стойка с возможностью просмотра VR-экскурсий, получения мини-путеводителя и участия в конкурсе «Норильск-это…». Мероприятие направлено на работу со старшеклассниками и студентами. Ст</w:t>
      </w:r>
      <w:r>
        <w:rPr>
          <w:szCs w:val="26"/>
        </w:rPr>
        <w:t>ойку посетило около 500 человек;</w:t>
      </w:r>
    </w:p>
    <w:p w:rsidR="00360735" w:rsidRPr="0072496A" w:rsidRDefault="00360735" w:rsidP="00B83794">
      <w:pPr>
        <w:pStyle w:val="af5"/>
        <w:numPr>
          <w:ilvl w:val="0"/>
          <w:numId w:val="199"/>
        </w:numPr>
        <w:tabs>
          <w:tab w:val="left" w:pos="993"/>
        </w:tabs>
        <w:ind w:left="0" w:firstLine="709"/>
        <w:jc w:val="both"/>
        <w:rPr>
          <w:szCs w:val="26"/>
        </w:rPr>
      </w:pPr>
      <w:r>
        <w:rPr>
          <w:szCs w:val="26"/>
        </w:rPr>
        <w:t xml:space="preserve">участие в мероприятии </w:t>
      </w:r>
      <w:r w:rsidRPr="00DA6D00">
        <w:rPr>
          <w:szCs w:val="26"/>
        </w:rPr>
        <w:t>«Встречаем полярный день»</w:t>
      </w:r>
      <w:r>
        <w:rPr>
          <w:szCs w:val="26"/>
        </w:rPr>
        <w:t xml:space="preserve">, организованном </w:t>
      </w:r>
      <w:r>
        <w:rPr>
          <w:color w:val="000000" w:themeColor="text1"/>
          <w:lang w:eastAsia="zh-CN"/>
        </w:rPr>
        <w:t>Просветительским центром «Белый мишка», г. Норильск.</w:t>
      </w:r>
      <w:r>
        <w:rPr>
          <w:szCs w:val="26"/>
        </w:rPr>
        <w:t xml:space="preserve">  </w:t>
      </w:r>
      <w:r w:rsidRPr="00B47EBC">
        <w:rPr>
          <w:szCs w:val="26"/>
        </w:rPr>
        <w:t xml:space="preserve">Мероприятие посвящено началу круглосуточного светового дня на </w:t>
      </w:r>
      <w:r w:rsidRPr="0072496A">
        <w:rPr>
          <w:szCs w:val="26"/>
        </w:rPr>
        <w:t>территории Крайнего Севера.</w:t>
      </w:r>
      <w:r>
        <w:rPr>
          <w:szCs w:val="26"/>
        </w:rPr>
        <w:t xml:space="preserve"> Была </w:t>
      </w:r>
      <w:r w:rsidRPr="0072496A">
        <w:rPr>
          <w:szCs w:val="26"/>
        </w:rPr>
        <w:t>стойка с возможностью просмотра VR-экскурсий и получения рекламной полиграфии о туристических возможностях Норильска. Кол</w:t>
      </w:r>
      <w:r>
        <w:rPr>
          <w:szCs w:val="26"/>
        </w:rPr>
        <w:t>ичество участников – 20 человек;</w:t>
      </w:r>
    </w:p>
    <w:p w:rsidR="00360735" w:rsidRPr="0072496A" w:rsidRDefault="002169F2" w:rsidP="00B83794">
      <w:pPr>
        <w:pStyle w:val="af5"/>
        <w:numPr>
          <w:ilvl w:val="0"/>
          <w:numId w:val="199"/>
        </w:numPr>
        <w:tabs>
          <w:tab w:val="left" w:pos="993"/>
        </w:tabs>
        <w:ind w:left="0" w:firstLine="709"/>
        <w:jc w:val="both"/>
        <w:rPr>
          <w:szCs w:val="26"/>
        </w:rPr>
      </w:pPr>
      <w:r>
        <w:rPr>
          <w:szCs w:val="26"/>
        </w:rPr>
        <w:t>с</w:t>
      </w:r>
      <w:r w:rsidR="00360735" w:rsidRPr="0072496A">
        <w:rPr>
          <w:szCs w:val="26"/>
        </w:rPr>
        <w:t xml:space="preserve"> 5 по 7 июля сотрудники МАУ «ЦРТ» были задействованы в качестве судей на</w:t>
      </w:r>
      <w:r>
        <w:rPr>
          <w:szCs w:val="26"/>
        </w:rPr>
        <w:t xml:space="preserve"> </w:t>
      </w:r>
      <w:r w:rsidR="00360735" w:rsidRPr="0072496A">
        <w:rPr>
          <w:szCs w:val="26"/>
        </w:rPr>
        <w:t xml:space="preserve">54-ом слете туристов «Хараелах», а также распространили среди участников слёта путеводители с туристическими </w:t>
      </w:r>
      <w:r w:rsidR="00360735">
        <w:rPr>
          <w:szCs w:val="26"/>
        </w:rPr>
        <w:t>маршрутами Норильска и Таймыра;</w:t>
      </w:r>
    </w:p>
    <w:p w:rsidR="00360735" w:rsidRDefault="00360735" w:rsidP="00B83794">
      <w:pPr>
        <w:pStyle w:val="af5"/>
        <w:numPr>
          <w:ilvl w:val="0"/>
          <w:numId w:val="199"/>
        </w:numPr>
        <w:tabs>
          <w:tab w:val="left" w:pos="993"/>
        </w:tabs>
        <w:ind w:left="0" w:firstLine="709"/>
        <w:jc w:val="both"/>
        <w:rPr>
          <w:szCs w:val="26"/>
        </w:rPr>
      </w:pPr>
      <w:r w:rsidRPr="00B5651B">
        <w:rPr>
          <w:szCs w:val="26"/>
        </w:rPr>
        <w:t xml:space="preserve">участие в </w:t>
      </w:r>
      <w:r w:rsidRPr="00B5651B">
        <w:rPr>
          <w:szCs w:val="26"/>
          <w:lang w:val="en-US"/>
        </w:rPr>
        <w:t>III</w:t>
      </w:r>
      <w:r>
        <w:rPr>
          <w:szCs w:val="26"/>
        </w:rPr>
        <w:t xml:space="preserve"> Всероссийском туристическом Ф</w:t>
      </w:r>
      <w:r w:rsidRPr="00B5651B">
        <w:rPr>
          <w:szCs w:val="26"/>
        </w:rPr>
        <w:t xml:space="preserve">оруме «Открой Дальний Восток», в рамках которого </w:t>
      </w:r>
      <w:r>
        <w:rPr>
          <w:szCs w:val="26"/>
        </w:rPr>
        <w:t xml:space="preserve">19 сентября </w:t>
      </w:r>
      <w:r w:rsidRPr="00B5651B">
        <w:rPr>
          <w:szCs w:val="26"/>
        </w:rPr>
        <w:t>выступил</w:t>
      </w:r>
      <w:r>
        <w:rPr>
          <w:szCs w:val="26"/>
        </w:rPr>
        <w:t>и</w:t>
      </w:r>
      <w:r w:rsidRPr="00B5651B">
        <w:rPr>
          <w:szCs w:val="26"/>
        </w:rPr>
        <w:t xml:space="preserve"> с итогами лета в области событийного туризма с Фестивалем летнего туризма. В рамках выступления были освещены новые тренды событийного туризма на территории города Норильска, подведены итоги и осуществлен обмен опытом</w:t>
      </w:r>
      <w:r>
        <w:rPr>
          <w:szCs w:val="26"/>
        </w:rPr>
        <w:t xml:space="preserve">; </w:t>
      </w:r>
    </w:p>
    <w:p w:rsidR="00360735" w:rsidRDefault="00360735" w:rsidP="00B83794">
      <w:pPr>
        <w:pStyle w:val="af5"/>
        <w:numPr>
          <w:ilvl w:val="0"/>
          <w:numId w:val="199"/>
        </w:numPr>
        <w:tabs>
          <w:tab w:val="left" w:pos="993"/>
        </w:tabs>
        <w:ind w:left="0" w:firstLine="709"/>
        <w:jc w:val="both"/>
        <w:rPr>
          <w:szCs w:val="26"/>
        </w:rPr>
      </w:pPr>
      <w:r>
        <w:rPr>
          <w:szCs w:val="26"/>
        </w:rPr>
        <w:t>на Фестивале «Мы большая страна» (в рамках Форума</w:t>
      </w:r>
      <w:r w:rsidRPr="00B5651B">
        <w:rPr>
          <w:szCs w:val="26"/>
        </w:rPr>
        <w:t xml:space="preserve"> «Открой Дальний Восток»</w:t>
      </w:r>
      <w:r>
        <w:rPr>
          <w:szCs w:val="26"/>
        </w:rPr>
        <w:t>) была организована информационная стойка, где велись консультации по организации туров в Норильск</w:t>
      </w:r>
      <w:r w:rsidRPr="00B84111">
        <w:rPr>
          <w:szCs w:val="26"/>
        </w:rPr>
        <w:t xml:space="preserve">. </w:t>
      </w:r>
      <w:r w:rsidRPr="00D576DF">
        <w:rPr>
          <w:szCs w:val="26"/>
        </w:rPr>
        <w:t>Охва</w:t>
      </w:r>
      <w:r>
        <w:rPr>
          <w:szCs w:val="26"/>
        </w:rPr>
        <w:t>т участников более 1000 человек;</w:t>
      </w:r>
    </w:p>
    <w:p w:rsidR="00360735" w:rsidRPr="00614A24" w:rsidRDefault="00360735" w:rsidP="00B83794">
      <w:pPr>
        <w:pStyle w:val="af5"/>
        <w:numPr>
          <w:ilvl w:val="0"/>
          <w:numId w:val="199"/>
        </w:numPr>
        <w:tabs>
          <w:tab w:val="left" w:pos="993"/>
        </w:tabs>
        <w:ind w:left="0" w:firstLine="709"/>
        <w:jc w:val="both"/>
        <w:rPr>
          <w:szCs w:val="26"/>
        </w:rPr>
      </w:pPr>
      <w:r w:rsidRPr="00614A24">
        <w:rPr>
          <w:szCs w:val="26"/>
        </w:rPr>
        <w:t xml:space="preserve">участие в Норильском бизнес-фесте 2024, организованном АНО «АРН». Была организована стойка с возможностью просмотра </w:t>
      </w:r>
      <w:r w:rsidRPr="0072496A">
        <w:rPr>
          <w:szCs w:val="26"/>
        </w:rPr>
        <w:t>VR-экскурсий</w:t>
      </w:r>
      <w:r w:rsidRPr="00614A24">
        <w:rPr>
          <w:szCs w:val="26"/>
        </w:rPr>
        <w:t>, получения мини-путеводителей по Норильску и иной полиграфической продукции. Мероприятие посетили также иногородние граждане. Охват составил 80 человек</w:t>
      </w:r>
      <w:r>
        <w:rPr>
          <w:szCs w:val="26"/>
        </w:rPr>
        <w:t>;</w:t>
      </w:r>
    </w:p>
    <w:p w:rsidR="00360735" w:rsidRPr="005F7D90" w:rsidRDefault="00360735" w:rsidP="00B83794">
      <w:pPr>
        <w:pStyle w:val="ConsPlusNormal"/>
        <w:numPr>
          <w:ilvl w:val="0"/>
          <w:numId w:val="199"/>
        </w:numPr>
        <w:tabs>
          <w:tab w:val="left" w:pos="993"/>
        </w:tabs>
        <w:adjustRightInd/>
        <w:ind w:left="0" w:firstLine="709"/>
        <w:jc w:val="both"/>
        <w:rPr>
          <w:rFonts w:ascii="Times New Roman" w:hAnsi="Times New Roman" w:cs="Times New Roman"/>
          <w:sz w:val="26"/>
          <w:szCs w:val="26"/>
        </w:rPr>
      </w:pPr>
      <w:r w:rsidRPr="00614A24">
        <w:rPr>
          <w:rFonts w:ascii="Times New Roman" w:hAnsi="Times New Roman" w:cs="Times New Roman"/>
          <w:sz w:val="26"/>
          <w:szCs w:val="26"/>
        </w:rPr>
        <w:t xml:space="preserve">участие в Арктическом норильском Молодежном форуме-2024, организованном МБУ «Молодежный центр». Директор МАУ «ЦРТ» принял участие на одной из площадок форума в качестве спикера, осветив доступные туристические возможности территории Норильска, а также возможности развития для подрастающего поколения в сфере туризма на северной территории. Сотрудниками организована стойка с возможностью просмотра </w:t>
      </w:r>
      <w:r w:rsidRPr="00C63258">
        <w:rPr>
          <w:rFonts w:ascii="Times New Roman" w:hAnsi="Times New Roman" w:cs="Times New Roman"/>
          <w:sz w:val="26"/>
          <w:szCs w:val="26"/>
          <w:lang w:val="en-US"/>
        </w:rPr>
        <w:t>VR</w:t>
      </w:r>
      <w:r w:rsidRPr="00C63258">
        <w:rPr>
          <w:rFonts w:ascii="Times New Roman" w:hAnsi="Times New Roman" w:cs="Times New Roman"/>
          <w:sz w:val="26"/>
          <w:szCs w:val="26"/>
        </w:rPr>
        <w:t>-экскурсий</w:t>
      </w:r>
      <w:r w:rsidRPr="00614A24">
        <w:rPr>
          <w:rFonts w:ascii="Times New Roman" w:hAnsi="Times New Roman" w:cs="Times New Roman"/>
          <w:sz w:val="26"/>
          <w:szCs w:val="26"/>
        </w:rPr>
        <w:t>, получения мини-путеводителей по Норильску и участия в туристической викторине. Охват составил 100 человек.</w:t>
      </w:r>
    </w:p>
    <w:p w:rsidR="00360735" w:rsidRDefault="00360735" w:rsidP="00360735">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14 303,0</w:t>
      </w:r>
      <w:r w:rsidRPr="00B271E4">
        <w:rPr>
          <w:szCs w:val="26"/>
        </w:rPr>
        <w:t xml:space="preserve"> тыс. руб. (или </w:t>
      </w:r>
      <w:r>
        <w:rPr>
          <w:szCs w:val="26"/>
        </w:rPr>
        <w:t>85,5</w:t>
      </w:r>
      <w:r w:rsidRPr="00B271E4">
        <w:rPr>
          <w:szCs w:val="26"/>
        </w:rPr>
        <w:t>% от план</w:t>
      </w:r>
      <w:r>
        <w:rPr>
          <w:szCs w:val="26"/>
        </w:rPr>
        <w:t>а – 16 724,2</w:t>
      </w:r>
      <w:r w:rsidRPr="00B271E4">
        <w:rPr>
          <w:szCs w:val="26"/>
        </w:rPr>
        <w:t>)</w:t>
      </w:r>
      <w:r>
        <w:rPr>
          <w:szCs w:val="26"/>
        </w:rPr>
        <w:t>. Причинами неполного освоения являются:</w:t>
      </w:r>
    </w:p>
    <w:p w:rsidR="00360735" w:rsidRPr="00347322" w:rsidRDefault="00360735" w:rsidP="00B83794">
      <w:pPr>
        <w:pStyle w:val="af5"/>
        <w:numPr>
          <w:ilvl w:val="0"/>
          <w:numId w:val="204"/>
        </w:numPr>
        <w:tabs>
          <w:tab w:val="left" w:pos="993"/>
        </w:tabs>
        <w:ind w:left="0" w:firstLine="709"/>
        <w:jc w:val="both"/>
        <w:rPr>
          <w:szCs w:val="26"/>
        </w:rPr>
      </w:pPr>
      <w:r>
        <w:rPr>
          <w:szCs w:val="26"/>
        </w:rPr>
        <w:t>в</w:t>
      </w:r>
      <w:r w:rsidRPr="00347322">
        <w:rPr>
          <w:szCs w:val="26"/>
        </w:rPr>
        <w:t xml:space="preserve"> связи с проведением ремонтных работ по основному адресу местонахождения МАУ «ЦРТ» (ул. Ленинский пр-т, д. 1), учреждение временно располагается в здании Молодежного центра, расходы по обслуживанию несет Молодёжный центр, в результате чего потребность </w:t>
      </w:r>
      <w:r>
        <w:rPr>
          <w:szCs w:val="26"/>
        </w:rPr>
        <w:t xml:space="preserve">МАУ «ЦРТ» </w:t>
      </w:r>
      <w:r w:rsidRPr="00347322">
        <w:rPr>
          <w:szCs w:val="26"/>
        </w:rPr>
        <w:t>в услугах обращения с ТКО и уборки помещений по договорам ГПХ временно отсутствует;</w:t>
      </w:r>
    </w:p>
    <w:p w:rsidR="00360735" w:rsidRPr="00347322" w:rsidRDefault="00360735" w:rsidP="00B83794">
      <w:pPr>
        <w:pStyle w:val="af5"/>
        <w:numPr>
          <w:ilvl w:val="0"/>
          <w:numId w:val="204"/>
        </w:numPr>
        <w:tabs>
          <w:tab w:val="left" w:pos="993"/>
        </w:tabs>
        <w:ind w:left="0" w:firstLine="709"/>
        <w:jc w:val="both"/>
        <w:rPr>
          <w:szCs w:val="26"/>
        </w:rPr>
      </w:pPr>
      <w:r>
        <w:rPr>
          <w:szCs w:val="26"/>
        </w:rPr>
        <w:t>в</w:t>
      </w:r>
      <w:r w:rsidRPr="00347322">
        <w:rPr>
          <w:szCs w:val="26"/>
        </w:rPr>
        <w:t xml:space="preserve"> 4 квартале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МО город Норильск и необходимостью привлечения кредитных ресурсов. Вследствие чего бюджетные ассигнования в рамках муниципальной программы исполнены не в полном объеме (командировочные расходы</w:t>
      </w:r>
      <w:r>
        <w:rPr>
          <w:szCs w:val="26"/>
        </w:rPr>
        <w:t>; оплата транспортных услуг, оказываемых</w:t>
      </w:r>
      <w:r w:rsidRPr="00374555">
        <w:rPr>
          <w:szCs w:val="26"/>
        </w:rPr>
        <w:t xml:space="preserve"> сторонними исполнителями</w:t>
      </w:r>
      <w:r w:rsidRPr="00347322">
        <w:rPr>
          <w:szCs w:val="26"/>
        </w:rPr>
        <w:t>,</w:t>
      </w:r>
      <w:r>
        <w:rPr>
          <w:szCs w:val="26"/>
        </w:rPr>
        <w:t xml:space="preserve"> и</w:t>
      </w:r>
      <w:r w:rsidRPr="00347322">
        <w:rPr>
          <w:szCs w:val="26"/>
        </w:rPr>
        <w:t xml:space="preserve"> </w:t>
      </w:r>
      <w:r>
        <w:rPr>
          <w:szCs w:val="26"/>
        </w:rPr>
        <w:t>услуг по адаптации и сопровождению экземпляра Системы СПС КонсультантПлюс</w:t>
      </w:r>
      <w:r w:rsidRPr="00347322">
        <w:rPr>
          <w:szCs w:val="26"/>
        </w:rPr>
        <w:t>).</w:t>
      </w:r>
    </w:p>
    <w:p w:rsidR="00360735" w:rsidRPr="00B271E4" w:rsidRDefault="00360735" w:rsidP="00360735">
      <w:pPr>
        <w:ind w:firstLine="709"/>
        <w:jc w:val="both"/>
        <w:rPr>
          <w:szCs w:val="26"/>
        </w:rPr>
      </w:pPr>
    </w:p>
    <w:p w:rsidR="00360735" w:rsidRPr="00B271E4" w:rsidRDefault="00360735" w:rsidP="00360735">
      <w:pPr>
        <w:ind w:firstLine="709"/>
        <w:jc w:val="both"/>
        <w:rPr>
          <w:b/>
          <w:bCs/>
          <w:i/>
          <w:iCs/>
          <w:color w:val="000000"/>
          <w:szCs w:val="26"/>
        </w:rPr>
      </w:pPr>
      <w:r w:rsidRPr="00B271E4">
        <w:rPr>
          <w:b/>
          <w:bCs/>
          <w:i/>
          <w:iCs/>
          <w:color w:val="000000"/>
          <w:szCs w:val="26"/>
        </w:rPr>
        <w:t>Мероприятие 3.2 «Популяризация туристского потенциала территории»</w:t>
      </w:r>
    </w:p>
    <w:p w:rsidR="00360735" w:rsidRPr="00B271E4" w:rsidRDefault="00360735" w:rsidP="00360735">
      <w:pPr>
        <w:ind w:firstLine="709"/>
        <w:jc w:val="both"/>
        <w:rPr>
          <w:b/>
          <w:bCs/>
          <w:i/>
          <w:iCs/>
          <w:color w:val="000000"/>
          <w:szCs w:val="26"/>
        </w:rPr>
      </w:pPr>
    </w:p>
    <w:p w:rsidR="00360735" w:rsidRPr="00B271E4" w:rsidRDefault="00360735" w:rsidP="00360735">
      <w:pPr>
        <w:tabs>
          <w:tab w:val="left" w:pos="993"/>
        </w:tabs>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2 259,1</w:t>
      </w:r>
      <w:r w:rsidRPr="00B271E4">
        <w:rPr>
          <w:szCs w:val="26"/>
        </w:rPr>
        <w:t xml:space="preserve"> тыс. руб. (или </w:t>
      </w:r>
      <w:r>
        <w:rPr>
          <w:szCs w:val="26"/>
        </w:rPr>
        <w:t>69,6</w:t>
      </w:r>
      <w:r w:rsidRPr="00B271E4">
        <w:rPr>
          <w:szCs w:val="26"/>
        </w:rPr>
        <w:t>% от план</w:t>
      </w:r>
      <w:r>
        <w:rPr>
          <w:szCs w:val="26"/>
        </w:rPr>
        <w:t>а</w:t>
      </w:r>
      <w:r>
        <w:rPr>
          <w:b/>
          <w:i/>
          <w:szCs w:val="26"/>
        </w:rPr>
        <w:t xml:space="preserve"> – </w:t>
      </w:r>
      <w:r>
        <w:rPr>
          <w:szCs w:val="26"/>
        </w:rPr>
        <w:t>3 244,2</w:t>
      </w:r>
      <w:r w:rsidRPr="003978B6">
        <w:rPr>
          <w:szCs w:val="26"/>
        </w:rPr>
        <w:t xml:space="preserve"> тыс. руб.</w:t>
      </w:r>
      <w:r w:rsidRPr="00B271E4">
        <w:rPr>
          <w:szCs w:val="26"/>
        </w:rPr>
        <w:t>)</w:t>
      </w:r>
      <w:r>
        <w:rPr>
          <w:szCs w:val="26"/>
        </w:rPr>
        <w:t xml:space="preserve">. В рамках утвержденных ассигнований: </w:t>
      </w:r>
    </w:p>
    <w:p w:rsidR="00360735" w:rsidRPr="00B271E4" w:rsidRDefault="00360735" w:rsidP="00B83794">
      <w:pPr>
        <w:pStyle w:val="af5"/>
        <w:numPr>
          <w:ilvl w:val="0"/>
          <w:numId w:val="80"/>
        </w:numPr>
        <w:tabs>
          <w:tab w:val="left" w:pos="284"/>
          <w:tab w:val="left" w:pos="426"/>
          <w:tab w:val="left" w:pos="993"/>
        </w:tabs>
        <w:ind w:left="0" w:firstLine="709"/>
        <w:jc w:val="both"/>
        <w:rPr>
          <w:szCs w:val="26"/>
        </w:rPr>
      </w:pPr>
      <w:r>
        <w:rPr>
          <w:szCs w:val="26"/>
        </w:rPr>
        <w:t>о</w:t>
      </w:r>
      <w:r w:rsidRPr="00B271E4">
        <w:rPr>
          <w:szCs w:val="26"/>
        </w:rPr>
        <w:t>рганизовано размещение рекламно-информационных материалов в бортов</w:t>
      </w:r>
      <w:r>
        <w:rPr>
          <w:szCs w:val="26"/>
        </w:rPr>
        <w:t>ом</w:t>
      </w:r>
      <w:r w:rsidRPr="00B271E4">
        <w:rPr>
          <w:szCs w:val="26"/>
        </w:rPr>
        <w:t xml:space="preserve"> журнал</w:t>
      </w:r>
      <w:r>
        <w:rPr>
          <w:szCs w:val="26"/>
        </w:rPr>
        <w:t xml:space="preserve">е </w:t>
      </w:r>
      <w:r w:rsidRPr="00B271E4">
        <w:rPr>
          <w:szCs w:val="26"/>
          <w:lang w:val="en-US"/>
        </w:rPr>
        <w:t>S</w:t>
      </w:r>
      <w:r>
        <w:rPr>
          <w:szCs w:val="26"/>
        </w:rPr>
        <w:t>7;</w:t>
      </w:r>
    </w:p>
    <w:p w:rsidR="00360735" w:rsidRPr="00332D10" w:rsidRDefault="00360735" w:rsidP="00B83794">
      <w:pPr>
        <w:pStyle w:val="af5"/>
        <w:numPr>
          <w:ilvl w:val="0"/>
          <w:numId w:val="80"/>
        </w:numPr>
        <w:tabs>
          <w:tab w:val="left" w:pos="993"/>
        </w:tabs>
        <w:ind w:left="0" w:firstLine="709"/>
        <w:jc w:val="both"/>
        <w:rPr>
          <w:szCs w:val="26"/>
        </w:rPr>
      </w:pPr>
      <w:r w:rsidRPr="00332D10">
        <w:rPr>
          <w:szCs w:val="26"/>
        </w:rPr>
        <w:t xml:space="preserve">установлены </w:t>
      </w:r>
      <w:r>
        <w:rPr>
          <w:szCs w:val="26"/>
        </w:rPr>
        <w:t>два информационных стенда</w:t>
      </w:r>
      <w:r w:rsidRPr="00332D10">
        <w:rPr>
          <w:szCs w:val="26"/>
        </w:rPr>
        <w:t xml:space="preserve"> на реке Норильская и Хараелах. </w:t>
      </w:r>
      <w:r w:rsidRPr="007D12BA">
        <w:rPr>
          <w:szCs w:val="26"/>
        </w:rPr>
        <w:t>Стенды содержат информацию об особенностях туристических локаций и контакты экстренных служб;</w:t>
      </w:r>
    </w:p>
    <w:p w:rsidR="00360735" w:rsidRDefault="00360735" w:rsidP="00B83794">
      <w:pPr>
        <w:pStyle w:val="af5"/>
        <w:numPr>
          <w:ilvl w:val="0"/>
          <w:numId w:val="80"/>
        </w:numPr>
        <w:tabs>
          <w:tab w:val="left" w:pos="993"/>
        </w:tabs>
        <w:ind w:left="0" w:firstLine="709"/>
        <w:jc w:val="both"/>
        <w:rPr>
          <w:szCs w:val="26"/>
        </w:rPr>
      </w:pPr>
      <w:r>
        <w:rPr>
          <w:szCs w:val="26"/>
        </w:rPr>
        <w:t>напечатана</w:t>
      </w:r>
      <w:r w:rsidRPr="007D12BA">
        <w:rPr>
          <w:szCs w:val="26"/>
        </w:rPr>
        <w:t xml:space="preserve"> обновленн</w:t>
      </w:r>
      <w:r>
        <w:rPr>
          <w:szCs w:val="26"/>
        </w:rPr>
        <w:t>ая</w:t>
      </w:r>
      <w:r w:rsidRPr="007D12BA">
        <w:rPr>
          <w:szCs w:val="26"/>
        </w:rPr>
        <w:t xml:space="preserve"> верси</w:t>
      </w:r>
      <w:r>
        <w:rPr>
          <w:szCs w:val="26"/>
        </w:rPr>
        <w:t>я</w:t>
      </w:r>
      <w:r w:rsidRPr="007D12BA">
        <w:rPr>
          <w:szCs w:val="26"/>
        </w:rPr>
        <w:t xml:space="preserve"> путеводителя, а также рекламных листовок для распространения на различных туристических мероприятиях, в том числе на масштабной туристической выставке «Россия» в г. Москва на ВДНХ</w:t>
      </w:r>
      <w:r w:rsidRPr="00B024B5">
        <w:rPr>
          <w:szCs w:val="26"/>
        </w:rPr>
        <w:t xml:space="preserve"> (35</w:t>
      </w:r>
      <w:r>
        <w:rPr>
          <w:szCs w:val="26"/>
          <w:lang w:val="en-US"/>
        </w:rPr>
        <w:t> </w:t>
      </w:r>
      <w:r w:rsidRPr="00B024B5">
        <w:rPr>
          <w:szCs w:val="26"/>
        </w:rPr>
        <w:t xml:space="preserve">000 </w:t>
      </w:r>
      <w:r>
        <w:rPr>
          <w:szCs w:val="26"/>
        </w:rPr>
        <w:t>экз.)</w:t>
      </w:r>
      <w:r w:rsidRPr="007D12BA">
        <w:rPr>
          <w:szCs w:val="26"/>
        </w:rPr>
        <w:t>, на рейсах крупнейшей судоходной компании «ВодоходЪ»</w:t>
      </w:r>
      <w:r>
        <w:rPr>
          <w:szCs w:val="26"/>
        </w:rPr>
        <w:t xml:space="preserve"> (2000 экз.)</w:t>
      </w:r>
      <w:r w:rsidRPr="007D12BA">
        <w:rPr>
          <w:szCs w:val="26"/>
        </w:rPr>
        <w:t>,</w:t>
      </w:r>
      <w:r>
        <w:rPr>
          <w:szCs w:val="26"/>
        </w:rPr>
        <w:t xml:space="preserve"> Туристско-информационный центр Красноярского края (20 000 экз.)</w:t>
      </w:r>
      <w:r w:rsidRPr="007D12BA">
        <w:rPr>
          <w:szCs w:val="26"/>
        </w:rPr>
        <w:t>;</w:t>
      </w:r>
      <w:r>
        <w:rPr>
          <w:szCs w:val="26"/>
        </w:rPr>
        <w:t xml:space="preserve"> коллективные средства размещения (отели, гостиницы и т.д.) (200 экз.), Комитет Санкт-Петербурга по делам Арктики (150 экз.), Музей Арктики и Антарктики, г.Санкт-Петербург (300 экз.);</w:t>
      </w:r>
    </w:p>
    <w:p w:rsidR="00360735" w:rsidRDefault="00360735" w:rsidP="00B83794">
      <w:pPr>
        <w:pStyle w:val="af5"/>
        <w:numPr>
          <w:ilvl w:val="0"/>
          <w:numId w:val="80"/>
        </w:numPr>
        <w:tabs>
          <w:tab w:val="left" w:pos="993"/>
        </w:tabs>
        <w:ind w:left="0" w:firstLine="709"/>
        <w:jc w:val="both"/>
        <w:rPr>
          <w:szCs w:val="26"/>
        </w:rPr>
      </w:pPr>
      <w:r>
        <w:rPr>
          <w:szCs w:val="26"/>
        </w:rPr>
        <w:t xml:space="preserve">закуплены фирменные термосы и подарочные пакеты для распространения подарочной продукции </w:t>
      </w:r>
      <w:r w:rsidRPr="007D12BA">
        <w:rPr>
          <w:szCs w:val="26"/>
        </w:rPr>
        <w:t>на различных туристических мероприятиях и среди партнеров МАУ «ЦРТ»</w:t>
      </w:r>
      <w:r>
        <w:rPr>
          <w:szCs w:val="26"/>
        </w:rPr>
        <w:t>;</w:t>
      </w:r>
    </w:p>
    <w:p w:rsidR="00360735" w:rsidRDefault="00360735" w:rsidP="00B83794">
      <w:pPr>
        <w:pStyle w:val="af5"/>
        <w:numPr>
          <w:ilvl w:val="0"/>
          <w:numId w:val="80"/>
        </w:numPr>
        <w:tabs>
          <w:tab w:val="left" w:pos="993"/>
        </w:tabs>
        <w:ind w:left="0" w:firstLine="709"/>
        <w:jc w:val="both"/>
        <w:rPr>
          <w:szCs w:val="26"/>
        </w:rPr>
      </w:pPr>
      <w:r>
        <w:rPr>
          <w:szCs w:val="26"/>
        </w:rPr>
        <w:t>размещены рекламные баннеры в городах Норильск, Дудинка, Красноярск;</w:t>
      </w:r>
    </w:p>
    <w:p w:rsidR="00360735" w:rsidRPr="003A4907" w:rsidRDefault="00360735" w:rsidP="00B83794">
      <w:pPr>
        <w:pStyle w:val="af5"/>
        <w:numPr>
          <w:ilvl w:val="0"/>
          <w:numId w:val="80"/>
        </w:numPr>
        <w:tabs>
          <w:tab w:val="left" w:pos="993"/>
        </w:tabs>
        <w:ind w:left="0" w:firstLine="709"/>
        <w:jc w:val="both"/>
        <w:rPr>
          <w:szCs w:val="26"/>
        </w:rPr>
      </w:pPr>
      <w:r>
        <w:rPr>
          <w:szCs w:val="26"/>
        </w:rPr>
        <w:t>з</w:t>
      </w:r>
      <w:r w:rsidRPr="003A4907">
        <w:rPr>
          <w:szCs w:val="26"/>
        </w:rPr>
        <w:t>апущена работа по разработке туристического бренда города Норильска.</w:t>
      </w:r>
    </w:p>
    <w:p w:rsidR="00360735" w:rsidRDefault="00360735" w:rsidP="00360735">
      <w:pPr>
        <w:ind w:firstLine="709"/>
        <w:jc w:val="both"/>
        <w:rPr>
          <w:szCs w:val="26"/>
        </w:rPr>
      </w:pPr>
      <w:r>
        <w:rPr>
          <w:szCs w:val="26"/>
        </w:rPr>
        <w:t>Причинами неполного освоения являются:</w:t>
      </w:r>
    </w:p>
    <w:p w:rsidR="00360735" w:rsidRDefault="00360735" w:rsidP="00B83794">
      <w:pPr>
        <w:pStyle w:val="af5"/>
        <w:numPr>
          <w:ilvl w:val="0"/>
          <w:numId w:val="204"/>
        </w:numPr>
        <w:tabs>
          <w:tab w:val="left" w:pos="993"/>
        </w:tabs>
        <w:ind w:left="0" w:firstLine="709"/>
        <w:jc w:val="both"/>
        <w:rPr>
          <w:szCs w:val="26"/>
        </w:rPr>
      </w:pPr>
      <w:r>
        <w:rPr>
          <w:szCs w:val="26"/>
        </w:rPr>
        <w:t xml:space="preserve">оплата услуг на разработку бренда города планируется в </w:t>
      </w:r>
      <w:r>
        <w:rPr>
          <w:szCs w:val="26"/>
          <w:lang w:val="en-US"/>
        </w:rPr>
        <w:t>III</w:t>
      </w:r>
      <w:r>
        <w:rPr>
          <w:szCs w:val="26"/>
        </w:rPr>
        <w:t xml:space="preserve"> квартале 2025 года</w:t>
      </w:r>
      <w:r w:rsidRPr="00B60507">
        <w:rPr>
          <w:szCs w:val="26"/>
        </w:rPr>
        <w:t xml:space="preserve"> по факту исполнения обязательств</w:t>
      </w:r>
      <w:r>
        <w:rPr>
          <w:szCs w:val="26"/>
        </w:rPr>
        <w:t xml:space="preserve"> по договору; </w:t>
      </w:r>
    </w:p>
    <w:p w:rsidR="00360735" w:rsidRPr="00CD2F3D" w:rsidRDefault="00360735" w:rsidP="00B83794">
      <w:pPr>
        <w:pStyle w:val="af5"/>
        <w:numPr>
          <w:ilvl w:val="0"/>
          <w:numId w:val="204"/>
        </w:numPr>
        <w:tabs>
          <w:tab w:val="left" w:pos="993"/>
        </w:tabs>
        <w:ind w:left="0" w:firstLine="709"/>
        <w:jc w:val="both"/>
        <w:rPr>
          <w:rFonts w:ascii="Calibri" w:hAnsi="Calibri" w:cs="Calibri"/>
          <w:sz w:val="22"/>
          <w:szCs w:val="22"/>
        </w:rPr>
      </w:pPr>
      <w:r>
        <w:t>в</w:t>
      </w:r>
      <w:r w:rsidRPr="0072233B">
        <w:t xml:space="preserve"> 4 квартале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города Норильска и необходимостью привлечения кредитных ресурсов. Вследствие чего бюджетные ассигнования в рамках муниципальной програм</w:t>
      </w:r>
      <w:r>
        <w:t>мы исполнены не в полном объеме (оплата рекламных услуг, услуг по печати полиграфической продукции, приобретение сувенирной продукции).</w:t>
      </w:r>
    </w:p>
    <w:p w:rsidR="00360735" w:rsidRPr="00B271E4" w:rsidRDefault="00360735" w:rsidP="00360735">
      <w:pPr>
        <w:tabs>
          <w:tab w:val="left" w:pos="851"/>
        </w:tabs>
        <w:jc w:val="both"/>
        <w:rPr>
          <w:bCs/>
          <w:iCs/>
          <w:szCs w:val="26"/>
        </w:rPr>
      </w:pPr>
    </w:p>
    <w:p w:rsidR="002169F2" w:rsidRDefault="002169F2" w:rsidP="00360735">
      <w:pPr>
        <w:pStyle w:val="af5"/>
        <w:tabs>
          <w:tab w:val="left" w:pos="851"/>
        </w:tabs>
        <w:ind w:left="0" w:firstLine="709"/>
        <w:jc w:val="both"/>
        <w:rPr>
          <w:b/>
          <w:iCs/>
          <w:szCs w:val="26"/>
        </w:rPr>
      </w:pPr>
    </w:p>
    <w:p w:rsidR="00360735" w:rsidRPr="00B271E4" w:rsidRDefault="00360735" w:rsidP="00360735">
      <w:pPr>
        <w:pStyle w:val="af5"/>
        <w:tabs>
          <w:tab w:val="left" w:pos="851"/>
        </w:tabs>
        <w:ind w:left="0" w:firstLine="709"/>
        <w:jc w:val="both"/>
        <w:rPr>
          <w:b/>
          <w:iCs/>
          <w:szCs w:val="26"/>
        </w:rPr>
      </w:pPr>
      <w:r w:rsidRPr="00B271E4">
        <w:rPr>
          <w:b/>
          <w:iCs/>
          <w:szCs w:val="26"/>
        </w:rPr>
        <w:t>Основное мероприятие 5. «Профессиональное развитие субъектов туристской индустрии»</w:t>
      </w:r>
    </w:p>
    <w:p w:rsidR="00360735" w:rsidRPr="00BB42AD" w:rsidRDefault="00360735" w:rsidP="00360735">
      <w:pPr>
        <w:pStyle w:val="af5"/>
        <w:tabs>
          <w:tab w:val="left" w:pos="851"/>
        </w:tabs>
        <w:spacing w:before="120"/>
        <w:ind w:left="0" w:firstLine="709"/>
        <w:jc w:val="both"/>
        <w:rPr>
          <w:bCs/>
          <w:iCs/>
          <w:sz w:val="12"/>
          <w:szCs w:val="12"/>
        </w:rPr>
      </w:pPr>
    </w:p>
    <w:p w:rsidR="00360735" w:rsidRPr="00B271E4" w:rsidRDefault="00360735" w:rsidP="00360735">
      <w:pPr>
        <w:pStyle w:val="af5"/>
        <w:tabs>
          <w:tab w:val="left" w:pos="851"/>
        </w:tabs>
        <w:spacing w:before="120"/>
        <w:ind w:left="0" w:firstLine="709"/>
        <w:jc w:val="both"/>
        <w:rPr>
          <w:bCs/>
          <w:iCs/>
          <w:szCs w:val="26"/>
        </w:rPr>
      </w:pPr>
      <w:r w:rsidRPr="00B271E4">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360735" w:rsidRPr="00B271E4" w:rsidRDefault="00360735" w:rsidP="00360735">
      <w:pPr>
        <w:pStyle w:val="40"/>
        <w:spacing w:after="0"/>
        <w:ind w:firstLine="709"/>
        <w:jc w:val="right"/>
        <w:rPr>
          <w:b w:val="0"/>
          <w:szCs w:val="26"/>
          <w:u w:val="none"/>
        </w:rPr>
      </w:pPr>
      <w:r w:rsidRPr="009448CA">
        <w:rPr>
          <w:b w:val="0"/>
          <w:szCs w:val="26"/>
          <w:u w:val="none"/>
        </w:rPr>
        <w:t>Таблица</w:t>
      </w:r>
      <w:r w:rsidR="0046152B" w:rsidRPr="009448CA">
        <w:rPr>
          <w:b w:val="0"/>
          <w:szCs w:val="26"/>
          <w:u w:val="none"/>
        </w:rPr>
        <w:t xml:space="preserve"> 7</w:t>
      </w:r>
      <w:r w:rsidR="00D931D0">
        <w:rPr>
          <w:b w:val="0"/>
          <w:szCs w:val="26"/>
          <w:u w:val="none"/>
        </w:rPr>
        <w:t>7</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Look w:val="04A0" w:firstRow="1" w:lastRow="0" w:firstColumn="1" w:lastColumn="0" w:noHBand="0" w:noVBand="1"/>
      </w:tblPr>
      <w:tblGrid>
        <w:gridCol w:w="4420"/>
        <w:gridCol w:w="1703"/>
        <w:gridCol w:w="1624"/>
        <w:gridCol w:w="1587"/>
      </w:tblGrid>
      <w:tr w:rsidR="00360735" w:rsidRPr="00B271E4" w:rsidTr="00704978">
        <w:trPr>
          <w:trHeight w:val="243"/>
          <w:tblHeader/>
        </w:trPr>
        <w:tc>
          <w:tcPr>
            <w:tcW w:w="236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60735" w:rsidRPr="00B271E4" w:rsidRDefault="00360735" w:rsidP="00704978">
            <w:pPr>
              <w:jc w:val="center"/>
              <w:rPr>
                <w:color w:val="000000"/>
                <w:sz w:val="24"/>
                <w:szCs w:val="24"/>
              </w:rPr>
            </w:pPr>
            <w:r w:rsidRPr="00B271E4">
              <w:rPr>
                <w:sz w:val="22"/>
                <w:szCs w:val="22"/>
              </w:rPr>
              <w:t>Наименование основного мероприятия/мероприятия</w:t>
            </w:r>
          </w:p>
        </w:tc>
        <w:tc>
          <w:tcPr>
            <w:tcW w:w="2632" w:type="pct"/>
            <w:gridSpan w:val="3"/>
            <w:tcBorders>
              <w:top w:val="single" w:sz="8" w:space="0" w:color="auto"/>
              <w:left w:val="nil"/>
              <w:bottom w:val="single" w:sz="8" w:space="0" w:color="auto"/>
              <w:right w:val="single" w:sz="8" w:space="0" w:color="000000"/>
            </w:tcBorders>
            <w:shd w:val="clear" w:color="000000" w:fill="FFFFFF"/>
            <w:vAlign w:val="center"/>
            <w:hideMark/>
          </w:tcPr>
          <w:p w:rsidR="00360735" w:rsidRPr="00B271E4" w:rsidRDefault="00360735" w:rsidP="00704978">
            <w:pPr>
              <w:jc w:val="center"/>
              <w:rPr>
                <w:color w:val="000000"/>
                <w:sz w:val="24"/>
                <w:szCs w:val="24"/>
              </w:rPr>
            </w:pPr>
            <w:r w:rsidRPr="00B271E4">
              <w:rPr>
                <w:color w:val="000000"/>
                <w:sz w:val="24"/>
                <w:szCs w:val="24"/>
              </w:rPr>
              <w:t>202</w:t>
            </w:r>
            <w:r>
              <w:rPr>
                <w:color w:val="000000"/>
                <w:sz w:val="24"/>
                <w:szCs w:val="24"/>
              </w:rPr>
              <w:t>4</w:t>
            </w:r>
            <w:r w:rsidRPr="00B271E4">
              <w:rPr>
                <w:color w:val="000000"/>
                <w:sz w:val="24"/>
                <w:szCs w:val="24"/>
              </w:rPr>
              <w:t xml:space="preserve"> год</w:t>
            </w:r>
          </w:p>
        </w:tc>
      </w:tr>
      <w:tr w:rsidR="00360735" w:rsidRPr="00B271E4" w:rsidTr="00704978">
        <w:trPr>
          <w:trHeight w:val="401"/>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360735" w:rsidRPr="00B271E4" w:rsidRDefault="00360735" w:rsidP="00704978">
            <w:pPr>
              <w:rPr>
                <w:color w:val="000000"/>
                <w:sz w:val="24"/>
                <w:szCs w:val="24"/>
              </w:rPr>
            </w:pPr>
          </w:p>
        </w:tc>
        <w:tc>
          <w:tcPr>
            <w:tcW w:w="912" w:type="pct"/>
            <w:tcBorders>
              <w:top w:val="nil"/>
              <w:left w:val="nil"/>
              <w:bottom w:val="nil"/>
              <w:right w:val="single" w:sz="8"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Уточненный план </w:t>
            </w:r>
          </w:p>
        </w:tc>
        <w:tc>
          <w:tcPr>
            <w:tcW w:w="870" w:type="pct"/>
            <w:tcBorders>
              <w:top w:val="nil"/>
              <w:left w:val="nil"/>
              <w:bottom w:val="nil"/>
              <w:right w:val="single" w:sz="8"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c>
          <w:tcPr>
            <w:tcW w:w="850" w:type="pct"/>
            <w:tcBorders>
              <w:top w:val="nil"/>
              <w:left w:val="nil"/>
              <w:bottom w:val="single" w:sz="8" w:space="0" w:color="auto"/>
              <w:right w:val="single" w:sz="4"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выполнение</w:t>
            </w:r>
          </w:p>
        </w:tc>
      </w:tr>
      <w:tr w:rsidR="00360735" w:rsidRPr="00B271E4" w:rsidTr="00704978">
        <w:trPr>
          <w:trHeight w:val="110"/>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360735" w:rsidRPr="00B271E4" w:rsidRDefault="00360735" w:rsidP="00704978">
            <w:pPr>
              <w:rPr>
                <w:color w:val="000000"/>
                <w:sz w:val="24"/>
                <w:szCs w:val="24"/>
              </w:rPr>
            </w:pPr>
          </w:p>
        </w:tc>
        <w:tc>
          <w:tcPr>
            <w:tcW w:w="1782" w:type="pct"/>
            <w:gridSpan w:val="2"/>
            <w:tcBorders>
              <w:top w:val="single" w:sz="8" w:space="0" w:color="auto"/>
              <w:left w:val="nil"/>
              <w:bottom w:val="single" w:sz="8" w:space="0" w:color="auto"/>
              <w:right w:val="single" w:sz="8" w:space="0" w:color="000000"/>
            </w:tcBorders>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тыс. руб.</w:t>
            </w:r>
          </w:p>
        </w:tc>
        <w:tc>
          <w:tcPr>
            <w:tcW w:w="850" w:type="pct"/>
            <w:tcBorders>
              <w:top w:val="nil"/>
              <w:left w:val="nil"/>
              <w:bottom w:val="single" w:sz="8" w:space="0" w:color="auto"/>
              <w:right w:val="single" w:sz="4" w:space="0" w:color="auto"/>
            </w:tcBorders>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w:t>
            </w:r>
          </w:p>
        </w:tc>
      </w:tr>
      <w:tr w:rsidR="00360735" w:rsidRPr="00B271E4" w:rsidTr="00704978">
        <w:trPr>
          <w:trHeight w:val="769"/>
        </w:trPr>
        <w:tc>
          <w:tcPr>
            <w:tcW w:w="2368"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60735" w:rsidRDefault="00360735" w:rsidP="00704978">
            <w:pPr>
              <w:rPr>
                <w:b/>
                <w:bCs/>
                <w:i/>
                <w:iCs/>
                <w:sz w:val="24"/>
                <w:szCs w:val="24"/>
              </w:rPr>
            </w:pPr>
            <w:r w:rsidRPr="00B271E4">
              <w:rPr>
                <w:b/>
                <w:bCs/>
                <w:i/>
                <w:iCs/>
                <w:sz w:val="24"/>
                <w:szCs w:val="24"/>
              </w:rPr>
              <w:t>Основное мероприятие 5. «Профессиональное развитие субъектов туристской индустрии»</w:t>
            </w:r>
            <w:r>
              <w:rPr>
                <w:b/>
                <w:bCs/>
                <w:i/>
                <w:iCs/>
                <w:sz w:val="24"/>
                <w:szCs w:val="24"/>
              </w:rPr>
              <w:t xml:space="preserve"> </w:t>
            </w:r>
          </w:p>
          <w:p w:rsidR="00360735" w:rsidRPr="009A5EEC" w:rsidRDefault="00360735" w:rsidP="00704978">
            <w:pPr>
              <w:rPr>
                <w:bCs/>
                <w:i/>
                <w:iCs/>
                <w:color w:val="000000"/>
                <w:sz w:val="24"/>
                <w:szCs w:val="24"/>
              </w:rPr>
            </w:pPr>
            <w:r>
              <w:rPr>
                <w:bCs/>
                <w:i/>
                <w:iCs/>
                <w:sz w:val="24"/>
                <w:szCs w:val="24"/>
              </w:rPr>
              <w:t>(местный бюджет)</w:t>
            </w:r>
          </w:p>
        </w:tc>
        <w:tc>
          <w:tcPr>
            <w:tcW w:w="912" w:type="pct"/>
            <w:tcBorders>
              <w:top w:val="nil"/>
              <w:left w:val="single" w:sz="8" w:space="0" w:color="auto"/>
              <w:bottom w:val="single" w:sz="8" w:space="0" w:color="000000"/>
              <w:right w:val="single" w:sz="8"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383,0</w:t>
            </w:r>
          </w:p>
        </w:tc>
        <w:tc>
          <w:tcPr>
            <w:tcW w:w="870" w:type="pct"/>
            <w:tcBorders>
              <w:top w:val="nil"/>
              <w:left w:val="single" w:sz="8" w:space="0" w:color="auto"/>
              <w:bottom w:val="single" w:sz="8" w:space="0" w:color="000000"/>
              <w:right w:val="single" w:sz="8"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0,0</w:t>
            </w:r>
          </w:p>
        </w:tc>
        <w:tc>
          <w:tcPr>
            <w:tcW w:w="850" w:type="pct"/>
            <w:tcBorders>
              <w:top w:val="nil"/>
              <w:left w:val="single" w:sz="8" w:space="0" w:color="auto"/>
              <w:bottom w:val="single" w:sz="8" w:space="0" w:color="000000"/>
              <w:right w:val="single" w:sz="4"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0,0</w:t>
            </w:r>
            <w:r w:rsidRPr="00B271E4">
              <w:rPr>
                <w:b/>
                <w:i/>
                <w:iCs/>
                <w:color w:val="000000"/>
                <w:sz w:val="22"/>
                <w:szCs w:val="22"/>
              </w:rPr>
              <w:t>%</w:t>
            </w:r>
          </w:p>
        </w:tc>
      </w:tr>
      <w:tr w:rsidR="00360735" w:rsidRPr="00B271E4" w:rsidTr="00704978">
        <w:trPr>
          <w:trHeight w:val="330"/>
        </w:trPr>
        <w:tc>
          <w:tcPr>
            <w:tcW w:w="5000"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360735" w:rsidRPr="00B271E4" w:rsidRDefault="00360735" w:rsidP="00704978">
            <w:pPr>
              <w:rPr>
                <w:b/>
                <w:bCs/>
                <w:color w:val="000000"/>
                <w:sz w:val="24"/>
                <w:szCs w:val="24"/>
              </w:rPr>
            </w:pPr>
            <w:r w:rsidRPr="00B271E4">
              <w:rPr>
                <w:b/>
                <w:bCs/>
                <w:color w:val="000000"/>
                <w:sz w:val="24"/>
                <w:szCs w:val="24"/>
              </w:rPr>
              <w:t>в том числе по мероприятиям:</w:t>
            </w:r>
          </w:p>
        </w:tc>
      </w:tr>
      <w:tr w:rsidR="00360735" w:rsidRPr="00B271E4" w:rsidTr="00704978">
        <w:trPr>
          <w:trHeight w:val="377"/>
        </w:trPr>
        <w:tc>
          <w:tcPr>
            <w:tcW w:w="2368" w:type="pct"/>
            <w:tcBorders>
              <w:top w:val="single" w:sz="4" w:space="0" w:color="auto"/>
              <w:left w:val="single" w:sz="4" w:space="0" w:color="auto"/>
              <w:bottom w:val="single" w:sz="4" w:space="0" w:color="auto"/>
              <w:right w:val="single" w:sz="4" w:space="0" w:color="auto"/>
            </w:tcBorders>
            <w:shd w:val="clear" w:color="auto" w:fill="auto"/>
          </w:tcPr>
          <w:p w:rsidR="00360735" w:rsidRPr="00B271E4" w:rsidRDefault="00360735" w:rsidP="00704978">
            <w:pPr>
              <w:rPr>
                <w:b/>
                <w:color w:val="000000"/>
                <w:sz w:val="22"/>
                <w:szCs w:val="22"/>
              </w:rPr>
            </w:pPr>
            <w:r w:rsidRPr="00B271E4">
              <w:rPr>
                <w:b/>
                <w:color w:val="000000"/>
                <w:sz w:val="22"/>
                <w:szCs w:val="22"/>
              </w:rPr>
              <w:t>Мероприятие 5.2</w:t>
            </w:r>
            <w:r w:rsidRPr="00B271E4">
              <w:rPr>
                <w:bCs/>
                <w:color w:val="000000"/>
                <w:sz w:val="22"/>
                <w:szCs w:val="22"/>
              </w:rPr>
              <w:t xml:space="preserve"> </w:t>
            </w:r>
            <w:r w:rsidRPr="001B6230">
              <w:rPr>
                <w:bCs/>
                <w:color w:val="000000"/>
                <w:sz w:val="22"/>
                <w:szCs w:val="22"/>
              </w:rPr>
              <w:t>«Международный день туризма»</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C75439" w:rsidRDefault="00360735" w:rsidP="00704978">
            <w:pPr>
              <w:jc w:val="center"/>
              <w:rPr>
                <w:iCs/>
                <w:color w:val="000000"/>
                <w:sz w:val="22"/>
                <w:szCs w:val="22"/>
              </w:rPr>
            </w:pPr>
            <w:r w:rsidRPr="00C75439">
              <w:rPr>
                <w:iCs/>
                <w:color w:val="000000"/>
                <w:sz w:val="22"/>
                <w:szCs w:val="22"/>
              </w:rPr>
              <w:t>383,0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B271E4" w:rsidRDefault="00360735" w:rsidP="00704978">
            <w:pPr>
              <w:jc w:val="center"/>
              <w:rPr>
                <w:iCs/>
                <w:color w:val="000000"/>
                <w:sz w:val="22"/>
                <w:szCs w:val="22"/>
              </w:rPr>
            </w:pPr>
            <w:r>
              <w:rPr>
                <w:iCs/>
                <w:color w:val="000000"/>
                <w:sz w:val="22"/>
                <w:szCs w:val="22"/>
              </w:rPr>
              <w:t>0,0</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B271E4" w:rsidRDefault="00360735" w:rsidP="00704978">
            <w:pPr>
              <w:jc w:val="center"/>
              <w:rPr>
                <w:iCs/>
                <w:color w:val="000000"/>
                <w:sz w:val="22"/>
                <w:szCs w:val="22"/>
              </w:rPr>
            </w:pPr>
            <w:r>
              <w:rPr>
                <w:iCs/>
                <w:color w:val="000000"/>
                <w:sz w:val="22"/>
                <w:szCs w:val="22"/>
              </w:rPr>
              <w:t>0</w:t>
            </w:r>
            <w:r w:rsidRPr="00B271E4">
              <w:rPr>
                <w:iCs/>
                <w:color w:val="000000"/>
                <w:sz w:val="22"/>
                <w:szCs w:val="22"/>
              </w:rPr>
              <w:t>,0%</w:t>
            </w:r>
          </w:p>
        </w:tc>
      </w:tr>
    </w:tbl>
    <w:p w:rsidR="00360735" w:rsidRPr="00B271E4" w:rsidRDefault="00360735" w:rsidP="00360735">
      <w:pPr>
        <w:tabs>
          <w:tab w:val="left" w:pos="5010"/>
        </w:tabs>
        <w:jc w:val="both"/>
        <w:rPr>
          <w:szCs w:val="26"/>
        </w:rPr>
      </w:pPr>
    </w:p>
    <w:p w:rsidR="00360735" w:rsidRPr="00B271E4" w:rsidRDefault="00360735" w:rsidP="00360735">
      <w:pPr>
        <w:tabs>
          <w:tab w:val="left" w:pos="5010"/>
        </w:tabs>
        <w:ind w:firstLine="709"/>
        <w:jc w:val="both"/>
        <w:rPr>
          <w:b/>
          <w:bCs/>
          <w:i/>
          <w:iCs/>
          <w:szCs w:val="26"/>
        </w:rPr>
      </w:pPr>
      <w:r w:rsidRPr="00B271E4">
        <w:rPr>
          <w:b/>
          <w:bCs/>
          <w:i/>
          <w:iCs/>
          <w:szCs w:val="26"/>
        </w:rPr>
        <w:t>Мероприятие 5.2 «Международный день туризма»</w:t>
      </w:r>
    </w:p>
    <w:p w:rsidR="00360735" w:rsidRPr="00B271E4" w:rsidRDefault="00360735" w:rsidP="00360735">
      <w:pPr>
        <w:pStyle w:val="af5"/>
        <w:tabs>
          <w:tab w:val="left" w:pos="851"/>
        </w:tabs>
        <w:ind w:left="0" w:firstLine="709"/>
        <w:jc w:val="both"/>
        <w:rPr>
          <w:i/>
          <w:szCs w:val="26"/>
        </w:rPr>
      </w:pPr>
    </w:p>
    <w:p w:rsidR="00360735" w:rsidRPr="00074937" w:rsidRDefault="00360735" w:rsidP="00360735">
      <w:pPr>
        <w:ind w:firstLine="709"/>
        <w:jc w:val="both"/>
        <w:rPr>
          <w:szCs w:val="26"/>
        </w:rPr>
      </w:pPr>
      <w:r w:rsidRPr="00074937">
        <w:rPr>
          <w:szCs w:val="26"/>
        </w:rPr>
        <w:t>Мероприятие реализовано совместно с Администрацией города Норильска, АНО «АРН» и МБУ «Музейно-выставочный комплекс «Музей Норильска». В преддверии праздника были организованы бесплатные экскурсии для горожан и гостей города: «12 водопадов», «Водопад Олор», Обзорная экскурсия по городу, Поход в горы, Заполярный пищевой комбинат, Тренажеры Корпоративного университета ПАО ГМК «Норильский никель», Норильская пивоваренная компания. Охват участников составил 299 человек.</w:t>
      </w:r>
    </w:p>
    <w:p w:rsidR="00360735" w:rsidRPr="00074937" w:rsidRDefault="00360735" w:rsidP="00360735">
      <w:pPr>
        <w:ind w:firstLine="709"/>
        <w:jc w:val="both"/>
        <w:rPr>
          <w:szCs w:val="26"/>
        </w:rPr>
      </w:pPr>
      <w:r w:rsidRPr="00074937">
        <w:rPr>
          <w:szCs w:val="26"/>
        </w:rPr>
        <w:t>Для представителей туриндустрии МАУ «ЦРТ» совместно и с учетом финансирования от АНО «АРН» организовали празднование на площадке Синема Арт-Холл, где гости смогли принять участие в тренинге от эксперта Анастасии Петянкиной «Развитие сервиса для туристов»; стать участником розыгрыша призов; обменяться опытом в неформальной обстановке. Охват участников составил 80 человек.</w:t>
      </w:r>
    </w:p>
    <w:p w:rsidR="00360735" w:rsidRDefault="00360735" w:rsidP="00360735">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w:t>
      </w:r>
      <w:r>
        <w:rPr>
          <w:szCs w:val="26"/>
        </w:rPr>
        <w:t>отсутствует (видеосъёмка и монтаж ролика), в связи с тем, что в</w:t>
      </w:r>
      <w:r w:rsidRPr="00074937">
        <w:rPr>
          <w:szCs w:val="26"/>
        </w:rPr>
        <w:t xml:space="preserve"> 3 и 4 кварталах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г</w:t>
      </w:r>
      <w:r>
        <w:rPr>
          <w:szCs w:val="26"/>
        </w:rPr>
        <w:t xml:space="preserve">орода </w:t>
      </w:r>
      <w:r w:rsidRPr="00074937">
        <w:rPr>
          <w:szCs w:val="26"/>
        </w:rPr>
        <w:t>Норильск</w:t>
      </w:r>
      <w:r>
        <w:rPr>
          <w:szCs w:val="26"/>
        </w:rPr>
        <w:t>а</w:t>
      </w:r>
      <w:r w:rsidRPr="00074937">
        <w:rPr>
          <w:szCs w:val="26"/>
        </w:rPr>
        <w:t xml:space="preserve"> и необходимостью </w:t>
      </w:r>
      <w:r>
        <w:rPr>
          <w:szCs w:val="26"/>
        </w:rPr>
        <w:t>привлечения кредитных ресурсов.</w:t>
      </w:r>
    </w:p>
    <w:p w:rsidR="00360735" w:rsidRPr="00B271E4" w:rsidRDefault="00360735" w:rsidP="00360735">
      <w:pPr>
        <w:ind w:firstLine="709"/>
        <w:jc w:val="both"/>
        <w:rPr>
          <w:szCs w:val="26"/>
        </w:rPr>
      </w:pPr>
    </w:p>
    <w:p w:rsidR="00360735" w:rsidRPr="001B6CB0" w:rsidRDefault="00360735" w:rsidP="00360735">
      <w:pPr>
        <w:ind w:firstLine="709"/>
        <w:jc w:val="both"/>
        <w:rPr>
          <w:color w:val="000000"/>
          <w:szCs w:val="26"/>
          <w:u w:val="single"/>
        </w:rPr>
      </w:pPr>
      <w:r w:rsidRPr="001B6CB0">
        <w:rPr>
          <w:color w:val="000000"/>
          <w:szCs w:val="26"/>
          <w:u w:val="single"/>
        </w:rPr>
        <w:t>По итогам реализации мероприятий программы достигнуты следующие результаты:</w:t>
      </w:r>
    </w:p>
    <w:p w:rsidR="00360735" w:rsidRPr="0072233B" w:rsidRDefault="00360735" w:rsidP="00B83794">
      <w:pPr>
        <w:pStyle w:val="af5"/>
        <w:numPr>
          <w:ilvl w:val="0"/>
          <w:numId w:val="81"/>
        </w:numPr>
        <w:tabs>
          <w:tab w:val="left" w:pos="993"/>
        </w:tabs>
        <w:ind w:left="0" w:firstLine="709"/>
        <w:jc w:val="both"/>
        <w:rPr>
          <w:bCs/>
          <w:szCs w:val="26"/>
        </w:rPr>
      </w:pPr>
      <w:r w:rsidRPr="0072233B">
        <w:rPr>
          <w:bCs/>
          <w:szCs w:val="26"/>
        </w:rPr>
        <w:t>количество участников событийных мероприятий составило 10 879 чел. в 2024 году</w:t>
      </w:r>
      <w:r>
        <w:rPr>
          <w:bCs/>
          <w:szCs w:val="26"/>
        </w:rPr>
        <w:t xml:space="preserve"> (133,6% от плана – 8 140 чел.)</w:t>
      </w:r>
      <w:r w:rsidRPr="0072233B">
        <w:rPr>
          <w:bCs/>
          <w:szCs w:val="26"/>
        </w:rPr>
        <w:t>, в основном за счет большего количества участников фестиваля «Северная ягода»;</w:t>
      </w:r>
    </w:p>
    <w:p w:rsidR="00360735" w:rsidRDefault="00360735" w:rsidP="00B83794">
      <w:pPr>
        <w:pStyle w:val="af5"/>
        <w:numPr>
          <w:ilvl w:val="0"/>
          <w:numId w:val="81"/>
        </w:numPr>
        <w:tabs>
          <w:tab w:val="left" w:pos="993"/>
        </w:tabs>
        <w:ind w:left="0" w:firstLine="709"/>
        <w:jc w:val="both"/>
        <w:rPr>
          <w:bCs/>
          <w:szCs w:val="26"/>
        </w:rPr>
      </w:pPr>
      <w:r w:rsidRPr="0072233B">
        <w:rPr>
          <w:bCs/>
          <w:szCs w:val="26"/>
        </w:rPr>
        <w:t xml:space="preserve">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 в 2024 году составило 57 600 </w:t>
      </w:r>
      <w:r>
        <w:rPr>
          <w:bCs/>
          <w:szCs w:val="26"/>
        </w:rPr>
        <w:t>единиц (план – 7 000 единиц):</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35 000 </w:t>
      </w:r>
      <w:r>
        <w:rPr>
          <w:bCs/>
          <w:szCs w:val="26"/>
        </w:rPr>
        <w:t>единиц</w:t>
      </w:r>
      <w:r w:rsidRPr="0072233B">
        <w:rPr>
          <w:bCs/>
          <w:szCs w:val="26"/>
        </w:rPr>
        <w:t xml:space="preserve"> – </w:t>
      </w:r>
      <w:r>
        <w:rPr>
          <w:bCs/>
          <w:szCs w:val="26"/>
        </w:rPr>
        <w:t>в</w:t>
      </w:r>
      <w:r w:rsidRPr="0072233B">
        <w:rPr>
          <w:bCs/>
          <w:szCs w:val="26"/>
        </w:rPr>
        <w:t xml:space="preserve">ыставка внутреннего туризма </w:t>
      </w:r>
      <w:r>
        <w:rPr>
          <w:bCs/>
          <w:szCs w:val="26"/>
        </w:rPr>
        <w:t>«</w:t>
      </w:r>
      <w:r w:rsidRPr="0072233B">
        <w:rPr>
          <w:bCs/>
          <w:szCs w:val="26"/>
        </w:rPr>
        <w:t>Россия</w:t>
      </w:r>
      <w:r>
        <w:rPr>
          <w:bCs/>
          <w:szCs w:val="26"/>
        </w:rPr>
        <w:t>»</w:t>
      </w:r>
      <w:r w:rsidRPr="0072233B">
        <w:rPr>
          <w:bCs/>
          <w:szCs w:val="26"/>
        </w:rPr>
        <w:t xml:space="preserve"> в г.</w:t>
      </w:r>
      <w:r>
        <w:rPr>
          <w:bCs/>
          <w:szCs w:val="26"/>
        </w:rPr>
        <w:t xml:space="preserve"> </w:t>
      </w:r>
      <w:r w:rsidRPr="0072233B">
        <w:rPr>
          <w:bCs/>
          <w:szCs w:val="26"/>
        </w:rPr>
        <w:t>Мо</w:t>
      </w:r>
      <w:r>
        <w:rPr>
          <w:bCs/>
          <w:szCs w:val="26"/>
        </w:rPr>
        <w:t>ск</w:t>
      </w:r>
      <w:r w:rsidRPr="0072233B">
        <w:rPr>
          <w:bCs/>
          <w:szCs w:val="26"/>
        </w:rPr>
        <w:t>ва;</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20 000 </w:t>
      </w:r>
      <w:r>
        <w:rPr>
          <w:bCs/>
          <w:szCs w:val="26"/>
        </w:rPr>
        <w:t>единиц</w:t>
      </w:r>
      <w:r w:rsidRPr="0072233B">
        <w:rPr>
          <w:bCs/>
          <w:szCs w:val="26"/>
        </w:rPr>
        <w:t xml:space="preserve"> – Туристско-информационный центр Красноярского края;</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200 </w:t>
      </w:r>
      <w:r>
        <w:rPr>
          <w:bCs/>
          <w:szCs w:val="26"/>
        </w:rPr>
        <w:t>единиц</w:t>
      </w:r>
      <w:r w:rsidRPr="0072233B">
        <w:rPr>
          <w:bCs/>
          <w:szCs w:val="26"/>
        </w:rPr>
        <w:t xml:space="preserve"> – Музей Арктики и Антарктики в г.Санкт-Петербург</w:t>
      </w:r>
      <w:r>
        <w:rPr>
          <w:bCs/>
          <w:szCs w:val="26"/>
        </w:rPr>
        <w:t>е;</w:t>
      </w:r>
      <w:r w:rsidRPr="0072233B">
        <w:rPr>
          <w:bCs/>
          <w:szCs w:val="26"/>
        </w:rPr>
        <w:t xml:space="preserve"> </w:t>
      </w:r>
    </w:p>
    <w:p w:rsidR="00360735" w:rsidRDefault="00360735" w:rsidP="00B83794">
      <w:pPr>
        <w:pStyle w:val="af5"/>
        <w:numPr>
          <w:ilvl w:val="0"/>
          <w:numId w:val="202"/>
        </w:numPr>
        <w:tabs>
          <w:tab w:val="left" w:pos="993"/>
        </w:tabs>
        <w:ind w:left="0" w:firstLine="709"/>
        <w:jc w:val="both"/>
        <w:rPr>
          <w:bCs/>
          <w:szCs w:val="26"/>
        </w:rPr>
      </w:pPr>
      <w:r>
        <w:rPr>
          <w:bCs/>
          <w:szCs w:val="26"/>
        </w:rPr>
        <w:t xml:space="preserve">2 </w:t>
      </w:r>
      <w:r w:rsidRPr="0072233B">
        <w:rPr>
          <w:bCs/>
          <w:szCs w:val="26"/>
        </w:rPr>
        <w:t xml:space="preserve">000 </w:t>
      </w:r>
      <w:r>
        <w:rPr>
          <w:bCs/>
          <w:szCs w:val="26"/>
        </w:rPr>
        <w:t>единиц</w:t>
      </w:r>
      <w:r w:rsidRPr="0072233B">
        <w:rPr>
          <w:bCs/>
          <w:szCs w:val="26"/>
        </w:rPr>
        <w:t xml:space="preserve"> – распространение на судах компании ООО </w:t>
      </w:r>
      <w:r>
        <w:rPr>
          <w:bCs/>
          <w:szCs w:val="26"/>
        </w:rPr>
        <w:t>«</w:t>
      </w:r>
      <w:r w:rsidRPr="0072233B">
        <w:rPr>
          <w:bCs/>
          <w:szCs w:val="26"/>
        </w:rPr>
        <w:t>ВодоходЪ</w:t>
      </w:r>
      <w:r>
        <w:rPr>
          <w:bCs/>
          <w:szCs w:val="26"/>
        </w:rPr>
        <w:t>»;</w:t>
      </w:r>
      <w:r w:rsidRPr="0072233B">
        <w:rPr>
          <w:bCs/>
          <w:szCs w:val="26"/>
        </w:rPr>
        <w:t xml:space="preserve"> </w:t>
      </w:r>
    </w:p>
    <w:p w:rsidR="00360735" w:rsidRPr="001B6CB0" w:rsidRDefault="00360735" w:rsidP="00B83794">
      <w:pPr>
        <w:pStyle w:val="af5"/>
        <w:numPr>
          <w:ilvl w:val="0"/>
          <w:numId w:val="202"/>
        </w:numPr>
        <w:tabs>
          <w:tab w:val="left" w:pos="993"/>
        </w:tabs>
        <w:ind w:left="0" w:firstLine="709"/>
        <w:jc w:val="both"/>
        <w:rPr>
          <w:bCs/>
          <w:szCs w:val="26"/>
        </w:rPr>
      </w:pPr>
      <w:r w:rsidRPr="0072233B">
        <w:rPr>
          <w:bCs/>
          <w:szCs w:val="26"/>
        </w:rPr>
        <w:t>400</w:t>
      </w:r>
      <w:r>
        <w:rPr>
          <w:bCs/>
          <w:szCs w:val="26"/>
        </w:rPr>
        <w:t xml:space="preserve"> единиц</w:t>
      </w:r>
      <w:r w:rsidRPr="0072233B">
        <w:rPr>
          <w:bCs/>
          <w:szCs w:val="26"/>
        </w:rPr>
        <w:t xml:space="preserve"> – гостиницы города Норильска. </w:t>
      </w:r>
    </w:p>
    <w:p w:rsidR="00360735" w:rsidRPr="0072233B" w:rsidRDefault="00360735" w:rsidP="00B83794">
      <w:pPr>
        <w:pStyle w:val="af5"/>
        <w:numPr>
          <w:ilvl w:val="0"/>
          <w:numId w:val="81"/>
        </w:numPr>
        <w:tabs>
          <w:tab w:val="left" w:pos="993"/>
        </w:tabs>
        <w:ind w:left="0" w:firstLine="709"/>
        <w:jc w:val="both"/>
        <w:rPr>
          <w:bCs/>
          <w:szCs w:val="26"/>
        </w:rPr>
      </w:pPr>
      <w:r w:rsidRPr="0072233B">
        <w:rPr>
          <w:bCs/>
          <w:szCs w:val="26"/>
        </w:rPr>
        <w:t xml:space="preserve">количество туристических выставок, форумов составило 6 ед. в 2024 году (плановое значение – 4 ед.). Участие в мероприятиях бесплатное, осуществлялись только командировочные расходы в рамках запланированного бюджета. В 2024 году посетили следующие мероприятия: </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Форум «ArcticWave»;</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 xml:space="preserve">Выставка внутреннего туризма </w:t>
      </w:r>
      <w:r>
        <w:rPr>
          <w:bCs/>
          <w:szCs w:val="26"/>
        </w:rPr>
        <w:t>«</w:t>
      </w:r>
      <w:r w:rsidRPr="0072233B">
        <w:rPr>
          <w:bCs/>
          <w:szCs w:val="26"/>
        </w:rPr>
        <w:t>Россия</w:t>
      </w:r>
      <w:r>
        <w:rPr>
          <w:bCs/>
          <w:szCs w:val="26"/>
        </w:rPr>
        <w:t>»</w:t>
      </w:r>
      <w:r w:rsidRPr="0072233B">
        <w:rPr>
          <w:bCs/>
          <w:szCs w:val="26"/>
        </w:rPr>
        <w:t>, г.Москва;</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III Всероссийский туристический фо</w:t>
      </w:r>
      <w:r>
        <w:rPr>
          <w:bCs/>
          <w:szCs w:val="26"/>
        </w:rPr>
        <w:t>рум «Открой Дальний Восток», г.</w:t>
      </w:r>
      <w:r w:rsidRPr="0072233B">
        <w:rPr>
          <w:bCs/>
          <w:szCs w:val="26"/>
        </w:rPr>
        <w:t>Хабаровск;</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Норильский бизнес-фест 2024;</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Арктический норильский Молодежный форум 2024;</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Участие в международной туристической выставке «MITT – 2024» г. Москва.</w:t>
      </w:r>
    </w:p>
    <w:p w:rsidR="00360735" w:rsidRPr="004C67B8" w:rsidRDefault="00360735" w:rsidP="00B83794">
      <w:pPr>
        <w:pStyle w:val="af5"/>
        <w:numPr>
          <w:ilvl w:val="0"/>
          <w:numId w:val="81"/>
        </w:numPr>
        <w:tabs>
          <w:tab w:val="left" w:pos="709"/>
          <w:tab w:val="left" w:pos="993"/>
        </w:tabs>
        <w:ind w:left="0" w:firstLine="709"/>
        <w:jc w:val="both"/>
        <w:rPr>
          <w:bCs/>
          <w:szCs w:val="26"/>
        </w:rPr>
      </w:pPr>
      <w:r w:rsidRPr="004C67B8">
        <w:rPr>
          <w:bCs/>
          <w:szCs w:val="26"/>
        </w:rPr>
        <w:t>количество созданных каналов продвижения туристического потенциала Норильска (сайты, социальные сети, мессенджеры) составило 4 ед. (план – 3 ед.). Социальные сети наполняются контентом, в том числе, новостным из сферы туризма и деятельности МАУ «ЦРТ».</w:t>
      </w:r>
      <w:r>
        <w:rPr>
          <w:bCs/>
          <w:szCs w:val="26"/>
        </w:rPr>
        <w:t xml:space="preserve"> Д</w:t>
      </w:r>
      <w:r w:rsidRPr="004C67B8">
        <w:rPr>
          <w:bCs/>
          <w:szCs w:val="26"/>
        </w:rPr>
        <w:t>ействующие каналы продвижения:</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https://vk.com/visit_norilsk</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https://t.me/visitnorilsk</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 xml:space="preserve">https://visit-norilsk.ru/ </w:t>
      </w:r>
    </w:p>
    <w:p w:rsidR="00360735" w:rsidRPr="0072233B" w:rsidRDefault="005D2A47" w:rsidP="00B83794">
      <w:pPr>
        <w:pStyle w:val="af5"/>
        <w:numPr>
          <w:ilvl w:val="0"/>
          <w:numId w:val="201"/>
        </w:numPr>
        <w:tabs>
          <w:tab w:val="left" w:pos="993"/>
        </w:tabs>
        <w:ind w:left="0" w:firstLine="709"/>
        <w:jc w:val="both"/>
        <w:rPr>
          <w:bCs/>
          <w:szCs w:val="26"/>
        </w:rPr>
      </w:pPr>
      <w:hyperlink r:id="rId15" w:history="1">
        <w:r w:rsidR="00360735" w:rsidRPr="000D248C">
          <w:rPr>
            <w:rStyle w:val="af9"/>
            <w:bCs/>
            <w:szCs w:val="26"/>
          </w:rPr>
          <w:t>https://норильск-зовёт.рф/</w:t>
        </w:r>
      </w:hyperlink>
      <w:r w:rsidR="00360735">
        <w:rPr>
          <w:bCs/>
          <w:szCs w:val="26"/>
        </w:rPr>
        <w:t xml:space="preserve"> (сайт заработал в 2024 году)</w:t>
      </w:r>
    </w:p>
    <w:p w:rsidR="00360735" w:rsidRPr="0072233B" w:rsidRDefault="00360735" w:rsidP="00B83794">
      <w:pPr>
        <w:pStyle w:val="af5"/>
        <w:numPr>
          <w:ilvl w:val="0"/>
          <w:numId w:val="81"/>
        </w:numPr>
        <w:tabs>
          <w:tab w:val="left" w:pos="993"/>
        </w:tabs>
        <w:ind w:left="0" w:firstLine="709"/>
        <w:jc w:val="both"/>
        <w:rPr>
          <w:bCs/>
          <w:szCs w:val="26"/>
        </w:rPr>
      </w:pPr>
      <w:r>
        <w:rPr>
          <w:bCs/>
          <w:szCs w:val="26"/>
        </w:rPr>
        <w:t>к</w:t>
      </w:r>
      <w:r w:rsidRPr="0072233B">
        <w:rPr>
          <w:bCs/>
          <w:szCs w:val="26"/>
        </w:rPr>
        <w:t>оличество посетителей сайта и социальных сетей учреждения в 2024 году составило 956 697 чел. данные получены на основании выгрузки количества просмотров сайта МАУ «ЦРТ», публикаций телеграмм-канала и страницы МАУ «ЦРТ» в социальной сети «Вконтакте»</w:t>
      </w:r>
      <w:r>
        <w:rPr>
          <w:bCs/>
          <w:szCs w:val="26"/>
        </w:rPr>
        <w:t xml:space="preserve"> (план – 194 300 чел.):</w:t>
      </w:r>
      <w:r w:rsidRPr="0072233B">
        <w:rPr>
          <w:bCs/>
          <w:szCs w:val="26"/>
        </w:rPr>
        <w:t xml:space="preserve"> </w:t>
      </w:r>
    </w:p>
    <w:p w:rsidR="00360735" w:rsidRPr="001B6CB0" w:rsidRDefault="00360735" w:rsidP="00B83794">
      <w:pPr>
        <w:pStyle w:val="af5"/>
        <w:numPr>
          <w:ilvl w:val="0"/>
          <w:numId w:val="203"/>
        </w:numPr>
        <w:tabs>
          <w:tab w:val="left" w:pos="993"/>
        </w:tabs>
        <w:ind w:left="0" w:firstLine="709"/>
        <w:jc w:val="both"/>
        <w:rPr>
          <w:bCs/>
          <w:szCs w:val="26"/>
        </w:rPr>
      </w:pPr>
      <w:r w:rsidRPr="001B6CB0">
        <w:rPr>
          <w:bCs/>
          <w:szCs w:val="26"/>
        </w:rPr>
        <w:t>социальн</w:t>
      </w:r>
      <w:r>
        <w:rPr>
          <w:bCs/>
          <w:szCs w:val="26"/>
        </w:rPr>
        <w:t>ая сеть</w:t>
      </w:r>
      <w:r w:rsidRPr="001B6CB0">
        <w:rPr>
          <w:bCs/>
          <w:szCs w:val="26"/>
        </w:rPr>
        <w:t xml:space="preserve"> Вконтакте </w:t>
      </w:r>
      <w:r w:rsidRPr="0072233B">
        <w:rPr>
          <w:bCs/>
          <w:szCs w:val="26"/>
        </w:rPr>
        <w:t>–</w:t>
      </w:r>
      <w:r>
        <w:rPr>
          <w:bCs/>
          <w:szCs w:val="26"/>
        </w:rPr>
        <w:t xml:space="preserve"> </w:t>
      </w:r>
      <w:r w:rsidRPr="001B6CB0">
        <w:rPr>
          <w:bCs/>
          <w:szCs w:val="26"/>
        </w:rPr>
        <w:t>188 296 просмотров.</w:t>
      </w:r>
    </w:p>
    <w:p w:rsidR="00360735" w:rsidRPr="001B6CB0" w:rsidRDefault="00360735" w:rsidP="00B83794">
      <w:pPr>
        <w:pStyle w:val="af5"/>
        <w:numPr>
          <w:ilvl w:val="0"/>
          <w:numId w:val="203"/>
        </w:numPr>
        <w:tabs>
          <w:tab w:val="left" w:pos="993"/>
        </w:tabs>
        <w:ind w:left="0" w:firstLine="709"/>
        <w:jc w:val="both"/>
        <w:rPr>
          <w:bCs/>
          <w:szCs w:val="26"/>
        </w:rPr>
      </w:pPr>
      <w:r>
        <w:rPr>
          <w:bCs/>
          <w:szCs w:val="26"/>
        </w:rPr>
        <w:t>т</w:t>
      </w:r>
      <w:r w:rsidRPr="001B6CB0">
        <w:rPr>
          <w:bCs/>
          <w:szCs w:val="26"/>
        </w:rPr>
        <w:t>елеграм</w:t>
      </w:r>
      <w:r>
        <w:rPr>
          <w:bCs/>
          <w:szCs w:val="26"/>
        </w:rPr>
        <w:t>-</w:t>
      </w:r>
      <w:r w:rsidRPr="001B6CB0">
        <w:rPr>
          <w:bCs/>
          <w:szCs w:val="26"/>
        </w:rPr>
        <w:t>канал МАУ «ЦРТ»</w:t>
      </w:r>
      <w:r>
        <w:rPr>
          <w:bCs/>
          <w:szCs w:val="26"/>
        </w:rPr>
        <w:t xml:space="preserve"> </w:t>
      </w:r>
      <w:r w:rsidRPr="0072233B">
        <w:rPr>
          <w:bCs/>
          <w:szCs w:val="26"/>
        </w:rPr>
        <w:t>–</w:t>
      </w:r>
      <w:r w:rsidRPr="001B6CB0">
        <w:rPr>
          <w:bCs/>
          <w:szCs w:val="26"/>
        </w:rPr>
        <w:t xml:space="preserve"> 746 101 просмотр. </w:t>
      </w:r>
    </w:p>
    <w:p w:rsidR="00360735" w:rsidRDefault="00360735" w:rsidP="00B83794">
      <w:pPr>
        <w:pStyle w:val="af5"/>
        <w:numPr>
          <w:ilvl w:val="0"/>
          <w:numId w:val="203"/>
        </w:numPr>
        <w:tabs>
          <w:tab w:val="left" w:pos="993"/>
        </w:tabs>
        <w:ind w:left="0" w:firstLine="709"/>
        <w:jc w:val="both"/>
        <w:rPr>
          <w:bCs/>
          <w:szCs w:val="26"/>
        </w:rPr>
      </w:pPr>
      <w:r w:rsidRPr="001B6CB0">
        <w:rPr>
          <w:bCs/>
          <w:szCs w:val="26"/>
        </w:rPr>
        <w:t xml:space="preserve">сайт МАУ «ЦРТ» 22 300 просмотров. </w:t>
      </w:r>
    </w:p>
    <w:p w:rsidR="00360735" w:rsidRPr="0072233B" w:rsidRDefault="00360735" w:rsidP="00B83794">
      <w:pPr>
        <w:pStyle w:val="af5"/>
        <w:numPr>
          <w:ilvl w:val="0"/>
          <w:numId w:val="81"/>
        </w:numPr>
        <w:tabs>
          <w:tab w:val="left" w:pos="993"/>
        </w:tabs>
        <w:ind w:left="0" w:firstLine="709"/>
        <w:jc w:val="both"/>
        <w:rPr>
          <w:bCs/>
          <w:szCs w:val="26"/>
        </w:rPr>
      </w:pPr>
      <w:r>
        <w:rPr>
          <w:bCs/>
          <w:szCs w:val="26"/>
        </w:rPr>
        <w:t>д</w:t>
      </w:r>
      <w:r w:rsidRPr="0072233B">
        <w:rPr>
          <w:bCs/>
          <w:szCs w:val="26"/>
        </w:rPr>
        <w:t xml:space="preserve">оля граждан, обратившихся и получивших консультации в МАУ «ЦРТ», составила 100,0% в 2024 году, </w:t>
      </w:r>
      <w:r>
        <w:rPr>
          <w:bCs/>
          <w:szCs w:val="26"/>
        </w:rPr>
        <w:t>что соответствует плану. В</w:t>
      </w:r>
      <w:r w:rsidRPr="0072233B">
        <w:rPr>
          <w:bCs/>
          <w:szCs w:val="26"/>
        </w:rPr>
        <w:t>сего обратилось 13</w:t>
      </w:r>
      <w:r>
        <w:rPr>
          <w:bCs/>
          <w:szCs w:val="26"/>
        </w:rPr>
        <w:t>5</w:t>
      </w:r>
      <w:r w:rsidRPr="0072233B">
        <w:rPr>
          <w:bCs/>
          <w:szCs w:val="26"/>
        </w:rPr>
        <w:t xml:space="preserve"> человек.</w:t>
      </w:r>
    </w:p>
    <w:p w:rsidR="00002A1E" w:rsidRPr="002A4A87" w:rsidRDefault="00002A1E" w:rsidP="002A4A87">
      <w:pPr>
        <w:tabs>
          <w:tab w:val="left" w:pos="993"/>
        </w:tabs>
        <w:jc w:val="both"/>
        <w:rPr>
          <w:szCs w:val="26"/>
        </w:rPr>
      </w:pPr>
    </w:p>
    <w:p w:rsidR="00DE7617" w:rsidRPr="00CE31DE" w:rsidRDefault="00265744" w:rsidP="00B83794">
      <w:pPr>
        <w:pStyle w:val="af5"/>
        <w:numPr>
          <w:ilvl w:val="0"/>
          <w:numId w:val="81"/>
        </w:numPr>
        <w:tabs>
          <w:tab w:val="left" w:pos="993"/>
        </w:tabs>
        <w:autoSpaceDE w:val="0"/>
        <w:autoSpaceDN w:val="0"/>
        <w:adjustRightInd w:val="0"/>
        <w:ind w:left="0" w:firstLine="709"/>
        <w:jc w:val="both"/>
        <w:rPr>
          <w:szCs w:val="26"/>
        </w:rPr>
      </w:pP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BE7906" w:rsidRPr="008A05DE" w:rsidRDefault="00BE7906" w:rsidP="00BE7906">
      <w:pPr>
        <w:ind w:firstLine="709"/>
        <w:jc w:val="both"/>
        <w:rPr>
          <w:szCs w:val="26"/>
        </w:rPr>
      </w:pPr>
      <w:r w:rsidRPr="008A05DE">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 xml:space="preserve">Таблица </w:t>
      </w:r>
      <w:r w:rsidR="0046152B" w:rsidRPr="009448CA">
        <w:rPr>
          <w:rFonts w:eastAsia="Arial Unicode MS"/>
          <w:bCs/>
          <w:szCs w:val="26"/>
        </w:rPr>
        <w:t>7</w:t>
      </w:r>
      <w:r w:rsidR="00D931D0">
        <w:rPr>
          <w:rFonts w:eastAsia="Arial Unicode MS"/>
          <w:bCs/>
          <w:szCs w:val="26"/>
        </w:rPr>
        <w:t>8</w:t>
      </w:r>
    </w:p>
    <w:p w:rsidR="00BE7906" w:rsidRPr="008A05DE" w:rsidRDefault="00BE7906" w:rsidP="00BE7906">
      <w:pPr>
        <w:keepNext/>
        <w:spacing w:after="120"/>
        <w:ind w:firstLine="709"/>
        <w:jc w:val="both"/>
        <w:outlineLvl w:val="3"/>
        <w:rPr>
          <w:rFonts w:eastAsia="Arial Unicode MS"/>
          <w:bCs/>
          <w:szCs w:val="26"/>
          <w:u w:val="single"/>
        </w:rPr>
      </w:pPr>
      <w:r w:rsidRPr="008A05DE">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2575"/>
        <w:gridCol w:w="1133"/>
        <w:gridCol w:w="1133"/>
        <w:gridCol w:w="894"/>
        <w:gridCol w:w="1175"/>
        <w:gridCol w:w="1193"/>
        <w:gridCol w:w="891"/>
      </w:tblGrid>
      <w:tr w:rsidR="00BE7906" w:rsidRPr="00BE7906" w:rsidTr="00D931D0">
        <w:trPr>
          <w:trHeight w:val="20"/>
          <w:tblHeader/>
        </w:trPr>
        <w:tc>
          <w:tcPr>
            <w:tcW w:w="214" w:type="pct"/>
            <w:vMerge w:val="restart"/>
            <w:shd w:val="clear" w:color="auto" w:fill="auto"/>
            <w:vAlign w:val="center"/>
            <w:hideMark/>
          </w:tcPr>
          <w:p w:rsidR="00BE7906" w:rsidRPr="00BE7906" w:rsidRDefault="00BE7906" w:rsidP="00BE7906">
            <w:pPr>
              <w:ind w:left="-108" w:right="-108"/>
              <w:jc w:val="center"/>
              <w:rPr>
                <w:color w:val="000000"/>
                <w:sz w:val="22"/>
                <w:szCs w:val="22"/>
              </w:rPr>
            </w:pPr>
            <w:r w:rsidRPr="00BE7906">
              <w:rPr>
                <w:color w:val="000000"/>
                <w:sz w:val="22"/>
                <w:szCs w:val="22"/>
              </w:rPr>
              <w:t>№ п/п</w:t>
            </w:r>
          </w:p>
        </w:tc>
        <w:tc>
          <w:tcPr>
            <w:tcW w:w="1370" w:type="pct"/>
            <w:vMerge w:val="restart"/>
            <w:shd w:val="clear" w:color="auto" w:fill="auto"/>
            <w:vAlign w:val="center"/>
            <w:hideMark/>
          </w:tcPr>
          <w:p w:rsidR="00BE7906" w:rsidRPr="00BE7906" w:rsidRDefault="00BE7906" w:rsidP="00BE7906">
            <w:pPr>
              <w:jc w:val="center"/>
              <w:rPr>
                <w:color w:val="000000"/>
                <w:sz w:val="22"/>
                <w:szCs w:val="22"/>
              </w:rPr>
            </w:pPr>
            <w:r w:rsidRPr="00BE7906">
              <w:rPr>
                <w:color w:val="000000"/>
                <w:sz w:val="22"/>
                <w:szCs w:val="22"/>
              </w:rPr>
              <w:t>Наименование муниципальной программы/подпрограммы</w:t>
            </w:r>
          </w:p>
        </w:tc>
        <w:tc>
          <w:tcPr>
            <w:tcW w:w="1682" w:type="pct"/>
            <w:gridSpan w:val="3"/>
          </w:tcPr>
          <w:p w:rsidR="00BE7906" w:rsidRPr="00BE7906" w:rsidRDefault="00BE7906" w:rsidP="00BE7906">
            <w:pPr>
              <w:jc w:val="center"/>
              <w:rPr>
                <w:color w:val="000000"/>
                <w:sz w:val="22"/>
                <w:szCs w:val="22"/>
              </w:rPr>
            </w:pPr>
            <w:r w:rsidRPr="00BE7906">
              <w:rPr>
                <w:color w:val="000000"/>
                <w:sz w:val="22"/>
                <w:szCs w:val="22"/>
              </w:rPr>
              <w:t>2023 год</w:t>
            </w:r>
          </w:p>
        </w:tc>
        <w:tc>
          <w:tcPr>
            <w:tcW w:w="1734" w:type="pct"/>
            <w:gridSpan w:val="3"/>
          </w:tcPr>
          <w:p w:rsidR="00BE7906" w:rsidRPr="00BE7906" w:rsidRDefault="00BE7906" w:rsidP="00BE7906">
            <w:pPr>
              <w:jc w:val="center"/>
              <w:rPr>
                <w:color w:val="000000"/>
                <w:sz w:val="22"/>
                <w:szCs w:val="22"/>
              </w:rPr>
            </w:pPr>
            <w:r w:rsidRPr="00BE7906">
              <w:rPr>
                <w:color w:val="000000"/>
                <w:sz w:val="22"/>
                <w:szCs w:val="22"/>
              </w:rPr>
              <w:t>20</w:t>
            </w:r>
            <w:r w:rsidRPr="00BE7906">
              <w:rPr>
                <w:color w:val="000000"/>
                <w:sz w:val="22"/>
                <w:szCs w:val="22"/>
                <w:lang w:val="en-US"/>
              </w:rPr>
              <w:t>2</w:t>
            </w:r>
            <w:r w:rsidRPr="00BE7906">
              <w:rPr>
                <w:color w:val="000000"/>
                <w:sz w:val="22"/>
                <w:szCs w:val="22"/>
              </w:rPr>
              <w:t>4 год</w:t>
            </w:r>
          </w:p>
        </w:tc>
      </w:tr>
      <w:tr w:rsidR="00BE7906" w:rsidRPr="00BE7906" w:rsidTr="00D931D0">
        <w:trPr>
          <w:trHeight w:val="26"/>
          <w:tblHeader/>
        </w:trPr>
        <w:tc>
          <w:tcPr>
            <w:tcW w:w="214" w:type="pct"/>
            <w:vMerge/>
            <w:vAlign w:val="center"/>
            <w:hideMark/>
          </w:tcPr>
          <w:p w:rsidR="00BE7906" w:rsidRPr="00BE7906" w:rsidRDefault="00BE7906" w:rsidP="00BE7906">
            <w:pPr>
              <w:ind w:left="-108" w:right="-108"/>
              <w:jc w:val="center"/>
              <w:rPr>
                <w:color w:val="000000"/>
                <w:sz w:val="22"/>
                <w:szCs w:val="22"/>
              </w:rPr>
            </w:pPr>
          </w:p>
        </w:tc>
        <w:tc>
          <w:tcPr>
            <w:tcW w:w="1370" w:type="pct"/>
            <w:vMerge/>
            <w:vAlign w:val="center"/>
            <w:hideMark/>
          </w:tcPr>
          <w:p w:rsidR="00BE7906" w:rsidRPr="00BE7906" w:rsidRDefault="00BE7906" w:rsidP="00BE7906">
            <w:pPr>
              <w:jc w:val="center"/>
              <w:rPr>
                <w:color w:val="000000"/>
                <w:sz w:val="22"/>
                <w:szCs w:val="22"/>
              </w:rPr>
            </w:pPr>
          </w:p>
        </w:tc>
        <w:tc>
          <w:tcPr>
            <w:tcW w:w="603" w:type="pct"/>
          </w:tcPr>
          <w:p w:rsidR="00BE7906" w:rsidRPr="00BE7906" w:rsidRDefault="00BE7906" w:rsidP="00BE7906">
            <w:pPr>
              <w:jc w:val="center"/>
              <w:rPr>
                <w:color w:val="000000"/>
                <w:sz w:val="22"/>
                <w:szCs w:val="22"/>
              </w:rPr>
            </w:pPr>
            <w:r w:rsidRPr="00BE7906">
              <w:rPr>
                <w:color w:val="000000"/>
                <w:sz w:val="22"/>
                <w:szCs w:val="22"/>
              </w:rPr>
              <w:t>Уточненный план</w:t>
            </w:r>
          </w:p>
        </w:tc>
        <w:tc>
          <w:tcPr>
            <w:tcW w:w="1079" w:type="pct"/>
            <w:gridSpan w:val="2"/>
            <w:vAlign w:val="center"/>
          </w:tcPr>
          <w:p w:rsidR="00BE7906" w:rsidRPr="00BE7906" w:rsidRDefault="00BE7906" w:rsidP="00BE7906">
            <w:pPr>
              <w:jc w:val="center"/>
              <w:rPr>
                <w:color w:val="000000"/>
                <w:sz w:val="22"/>
                <w:szCs w:val="22"/>
              </w:rPr>
            </w:pPr>
            <w:r w:rsidRPr="00BE7906">
              <w:rPr>
                <w:color w:val="000000"/>
                <w:sz w:val="22"/>
                <w:szCs w:val="22"/>
              </w:rPr>
              <w:t>Исполнено</w:t>
            </w:r>
          </w:p>
        </w:tc>
        <w:tc>
          <w:tcPr>
            <w:tcW w:w="625" w:type="pct"/>
            <w:vAlign w:val="center"/>
          </w:tcPr>
          <w:p w:rsidR="00BE7906" w:rsidRPr="00BE7906" w:rsidRDefault="00BE7906" w:rsidP="00BE7906">
            <w:pPr>
              <w:jc w:val="center"/>
              <w:rPr>
                <w:color w:val="000000"/>
                <w:sz w:val="22"/>
                <w:szCs w:val="22"/>
              </w:rPr>
            </w:pPr>
            <w:r w:rsidRPr="00BE7906">
              <w:rPr>
                <w:color w:val="000000"/>
                <w:sz w:val="22"/>
                <w:szCs w:val="22"/>
              </w:rPr>
              <w:t xml:space="preserve">Уточненный план </w:t>
            </w:r>
          </w:p>
        </w:tc>
        <w:tc>
          <w:tcPr>
            <w:tcW w:w="1109" w:type="pct"/>
            <w:gridSpan w:val="2"/>
            <w:vAlign w:val="center"/>
          </w:tcPr>
          <w:p w:rsidR="00BE7906" w:rsidRPr="00BE7906" w:rsidRDefault="00BE7906" w:rsidP="00BE7906">
            <w:pPr>
              <w:jc w:val="center"/>
              <w:rPr>
                <w:sz w:val="22"/>
                <w:szCs w:val="22"/>
              </w:rPr>
            </w:pPr>
            <w:r w:rsidRPr="00BE7906">
              <w:rPr>
                <w:color w:val="000000"/>
                <w:sz w:val="22"/>
                <w:szCs w:val="22"/>
              </w:rPr>
              <w:t>Исполнено</w:t>
            </w:r>
          </w:p>
        </w:tc>
      </w:tr>
      <w:tr w:rsidR="00BE7906" w:rsidRPr="00BE7906" w:rsidTr="00D931D0">
        <w:trPr>
          <w:trHeight w:val="20"/>
          <w:tblHeader/>
        </w:trPr>
        <w:tc>
          <w:tcPr>
            <w:tcW w:w="214" w:type="pct"/>
            <w:vMerge/>
            <w:shd w:val="clear" w:color="auto" w:fill="auto"/>
            <w:vAlign w:val="center"/>
          </w:tcPr>
          <w:p w:rsidR="00BE7906" w:rsidRPr="00BE7906" w:rsidRDefault="00BE7906" w:rsidP="00BE7906">
            <w:pPr>
              <w:ind w:left="-108" w:right="-108"/>
              <w:jc w:val="center"/>
              <w:rPr>
                <w:color w:val="000000"/>
                <w:sz w:val="22"/>
                <w:szCs w:val="22"/>
              </w:rPr>
            </w:pPr>
          </w:p>
        </w:tc>
        <w:tc>
          <w:tcPr>
            <w:tcW w:w="1370" w:type="pct"/>
            <w:vMerge/>
            <w:shd w:val="clear" w:color="auto" w:fill="auto"/>
            <w:vAlign w:val="center"/>
          </w:tcPr>
          <w:p w:rsidR="00BE7906" w:rsidRPr="00BE7906" w:rsidRDefault="00BE7906" w:rsidP="00BE7906">
            <w:pPr>
              <w:rPr>
                <w:b/>
                <w:bCs/>
                <w:i/>
                <w:iCs/>
                <w:color w:val="000000"/>
                <w:sz w:val="22"/>
                <w:szCs w:val="22"/>
              </w:rPr>
            </w:pPr>
          </w:p>
        </w:tc>
        <w:tc>
          <w:tcPr>
            <w:tcW w:w="1206" w:type="pct"/>
            <w:gridSpan w:val="2"/>
          </w:tcPr>
          <w:p w:rsidR="00BE7906" w:rsidRPr="00BE7906" w:rsidRDefault="00BE7906" w:rsidP="00BE7906">
            <w:pPr>
              <w:jc w:val="center"/>
              <w:rPr>
                <w:bCs/>
                <w:iCs/>
                <w:color w:val="000000"/>
                <w:sz w:val="22"/>
                <w:szCs w:val="22"/>
              </w:rPr>
            </w:pPr>
            <w:r w:rsidRPr="00BE7906">
              <w:rPr>
                <w:bCs/>
                <w:iCs/>
                <w:color w:val="000000"/>
                <w:sz w:val="22"/>
                <w:szCs w:val="22"/>
              </w:rPr>
              <w:t>тыс. руб.</w:t>
            </w:r>
          </w:p>
        </w:tc>
        <w:tc>
          <w:tcPr>
            <w:tcW w:w="476" w:type="pct"/>
          </w:tcPr>
          <w:p w:rsidR="00BE7906" w:rsidRPr="00BE7906" w:rsidRDefault="00BE7906" w:rsidP="00BE7906">
            <w:pPr>
              <w:jc w:val="center"/>
              <w:rPr>
                <w:bCs/>
                <w:iCs/>
                <w:color w:val="000000"/>
                <w:sz w:val="22"/>
                <w:szCs w:val="22"/>
              </w:rPr>
            </w:pPr>
            <w:r w:rsidRPr="00BE7906">
              <w:rPr>
                <w:bCs/>
                <w:iCs/>
                <w:color w:val="000000"/>
                <w:sz w:val="22"/>
                <w:szCs w:val="22"/>
              </w:rPr>
              <w:t>%</w:t>
            </w:r>
          </w:p>
        </w:tc>
        <w:tc>
          <w:tcPr>
            <w:tcW w:w="1260" w:type="pct"/>
            <w:gridSpan w:val="2"/>
            <w:vAlign w:val="center"/>
          </w:tcPr>
          <w:p w:rsidR="00BE7906" w:rsidRPr="00BE7906" w:rsidRDefault="00BE7906" w:rsidP="00BE7906">
            <w:pPr>
              <w:jc w:val="center"/>
              <w:rPr>
                <w:bCs/>
                <w:iCs/>
                <w:color w:val="000000"/>
                <w:sz w:val="22"/>
                <w:szCs w:val="22"/>
              </w:rPr>
            </w:pPr>
            <w:r w:rsidRPr="00BE7906">
              <w:rPr>
                <w:bCs/>
                <w:iCs/>
                <w:color w:val="000000"/>
                <w:sz w:val="22"/>
                <w:szCs w:val="22"/>
              </w:rPr>
              <w:t>тыс. руб.</w:t>
            </w:r>
          </w:p>
        </w:tc>
        <w:tc>
          <w:tcPr>
            <w:tcW w:w="474" w:type="pct"/>
            <w:vAlign w:val="center"/>
          </w:tcPr>
          <w:p w:rsidR="00BE7906" w:rsidRPr="00BE7906" w:rsidRDefault="00BE7906" w:rsidP="00BE7906">
            <w:pPr>
              <w:jc w:val="center"/>
              <w:rPr>
                <w:bCs/>
                <w:iCs/>
                <w:color w:val="000000"/>
                <w:sz w:val="22"/>
                <w:szCs w:val="22"/>
              </w:rPr>
            </w:pPr>
            <w:r w:rsidRPr="00BE7906">
              <w:rPr>
                <w:bCs/>
                <w:iCs/>
                <w:color w:val="000000"/>
                <w:sz w:val="22"/>
                <w:szCs w:val="22"/>
              </w:rPr>
              <w:t>%</w:t>
            </w:r>
          </w:p>
        </w:tc>
      </w:tr>
      <w:tr w:rsidR="00BE7906" w:rsidRPr="00BE7906" w:rsidTr="00D931D0">
        <w:trPr>
          <w:trHeight w:val="60"/>
        </w:trPr>
        <w:tc>
          <w:tcPr>
            <w:tcW w:w="214" w:type="pct"/>
            <w:shd w:val="clear" w:color="auto" w:fill="auto"/>
            <w:vAlign w:val="center"/>
            <w:hideMark/>
          </w:tcPr>
          <w:p w:rsidR="00BE7906" w:rsidRPr="00BE7906" w:rsidRDefault="00BE7906" w:rsidP="00BE7906">
            <w:pPr>
              <w:ind w:left="-108" w:right="-108"/>
              <w:jc w:val="center"/>
              <w:rPr>
                <w:b/>
                <w:i/>
                <w:color w:val="000000"/>
                <w:sz w:val="22"/>
                <w:szCs w:val="22"/>
              </w:rPr>
            </w:pPr>
            <w:r w:rsidRPr="00BE7906">
              <w:rPr>
                <w:b/>
                <w:i/>
                <w:color w:val="000000"/>
                <w:sz w:val="22"/>
                <w:szCs w:val="22"/>
              </w:rPr>
              <w:t>1</w:t>
            </w:r>
          </w:p>
        </w:tc>
        <w:tc>
          <w:tcPr>
            <w:tcW w:w="1370" w:type="pct"/>
            <w:shd w:val="clear" w:color="auto" w:fill="auto"/>
            <w:vAlign w:val="center"/>
            <w:hideMark/>
          </w:tcPr>
          <w:p w:rsidR="00BE7906" w:rsidRPr="00BE7906" w:rsidRDefault="00BE7906" w:rsidP="00BE7906">
            <w:pPr>
              <w:rPr>
                <w:b/>
                <w:bCs/>
                <w:i/>
                <w:iCs/>
                <w:color w:val="000000"/>
                <w:sz w:val="22"/>
                <w:szCs w:val="22"/>
              </w:rPr>
            </w:pPr>
            <w:r w:rsidRPr="00BE7906">
              <w:rPr>
                <w:b/>
                <w:bCs/>
                <w:i/>
                <w:iCs/>
                <w:color w:val="000000"/>
                <w:sz w:val="22"/>
                <w:szCs w:val="22"/>
              </w:rPr>
              <w:t>МП «Экология и охрана окружающей среды», в том числе по источникам:</w:t>
            </w:r>
          </w:p>
        </w:tc>
        <w:tc>
          <w:tcPr>
            <w:tcW w:w="603"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790 758,1</w:t>
            </w:r>
          </w:p>
        </w:tc>
        <w:tc>
          <w:tcPr>
            <w:tcW w:w="603"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293 060,3</w:t>
            </w:r>
          </w:p>
        </w:tc>
        <w:tc>
          <w:tcPr>
            <w:tcW w:w="476"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37,1%</w:t>
            </w:r>
          </w:p>
        </w:tc>
        <w:tc>
          <w:tcPr>
            <w:tcW w:w="625"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288 303,2</w:t>
            </w:r>
          </w:p>
        </w:tc>
        <w:tc>
          <w:tcPr>
            <w:tcW w:w="635"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259 000,6</w:t>
            </w:r>
          </w:p>
        </w:tc>
        <w:tc>
          <w:tcPr>
            <w:tcW w:w="474"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89,8</w:t>
            </w:r>
          </w:p>
        </w:tc>
      </w:tr>
      <w:tr w:rsidR="00BE7906" w:rsidRPr="00BE7906" w:rsidTr="00D931D0">
        <w:trPr>
          <w:trHeight w:val="196"/>
        </w:trPr>
        <w:tc>
          <w:tcPr>
            <w:tcW w:w="214" w:type="pct"/>
            <w:shd w:val="clear" w:color="auto" w:fill="auto"/>
            <w:vAlign w:val="center"/>
            <w:hideMark/>
          </w:tcPr>
          <w:p w:rsidR="00BE7906" w:rsidRPr="00BE7906" w:rsidRDefault="00BE7906" w:rsidP="00BE7906">
            <w:pPr>
              <w:ind w:left="-108" w:right="-108"/>
              <w:jc w:val="center"/>
              <w:rPr>
                <w:i/>
                <w:color w:val="000000"/>
                <w:sz w:val="22"/>
                <w:szCs w:val="22"/>
              </w:rPr>
            </w:pPr>
          </w:p>
        </w:tc>
        <w:tc>
          <w:tcPr>
            <w:tcW w:w="1370" w:type="pct"/>
            <w:shd w:val="clear" w:color="auto" w:fill="auto"/>
            <w:vAlign w:val="center"/>
            <w:hideMark/>
          </w:tcPr>
          <w:p w:rsidR="00BE7906" w:rsidRPr="00BE7906" w:rsidRDefault="00BE7906" w:rsidP="00BE7906">
            <w:pPr>
              <w:rPr>
                <w:i/>
                <w:color w:val="000000"/>
                <w:sz w:val="22"/>
                <w:szCs w:val="22"/>
              </w:rPr>
            </w:pPr>
            <w:r w:rsidRPr="00BE7906">
              <w:rPr>
                <w:i/>
                <w:color w:val="000000"/>
                <w:sz w:val="22"/>
                <w:szCs w:val="22"/>
              </w:rPr>
              <w:t>местный бюджет</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772 613,9</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275 938,5</w:t>
            </w:r>
          </w:p>
        </w:tc>
        <w:tc>
          <w:tcPr>
            <w:tcW w:w="476" w:type="pct"/>
            <w:vAlign w:val="center"/>
          </w:tcPr>
          <w:p w:rsidR="00BE7906" w:rsidRPr="00BE7906" w:rsidRDefault="00BE7906" w:rsidP="00BE7906">
            <w:pPr>
              <w:jc w:val="center"/>
              <w:rPr>
                <w:i/>
                <w:color w:val="000000"/>
                <w:sz w:val="22"/>
                <w:szCs w:val="22"/>
              </w:rPr>
            </w:pPr>
            <w:r w:rsidRPr="00BE7906">
              <w:rPr>
                <w:i/>
                <w:color w:val="000000"/>
                <w:sz w:val="22"/>
                <w:szCs w:val="22"/>
              </w:rPr>
              <w:t>35,7%</w:t>
            </w:r>
          </w:p>
        </w:tc>
        <w:tc>
          <w:tcPr>
            <w:tcW w:w="625" w:type="pct"/>
            <w:vAlign w:val="center"/>
          </w:tcPr>
          <w:p w:rsidR="00BE7906" w:rsidRPr="00BE7906" w:rsidRDefault="00BE7906" w:rsidP="00BE7906">
            <w:pPr>
              <w:jc w:val="center"/>
              <w:rPr>
                <w:i/>
                <w:color w:val="000000"/>
                <w:sz w:val="22"/>
                <w:szCs w:val="22"/>
              </w:rPr>
            </w:pPr>
            <w:r w:rsidRPr="00BE7906">
              <w:rPr>
                <w:i/>
                <w:color w:val="000000"/>
                <w:sz w:val="22"/>
                <w:szCs w:val="22"/>
              </w:rPr>
              <w:t>272 015,8</w:t>
            </w:r>
          </w:p>
        </w:tc>
        <w:tc>
          <w:tcPr>
            <w:tcW w:w="635" w:type="pct"/>
            <w:vAlign w:val="center"/>
          </w:tcPr>
          <w:p w:rsidR="00BE7906" w:rsidRPr="00BE7906" w:rsidRDefault="00BE7906" w:rsidP="00BE7906">
            <w:pPr>
              <w:jc w:val="center"/>
              <w:rPr>
                <w:i/>
                <w:color w:val="000000"/>
                <w:sz w:val="22"/>
                <w:szCs w:val="22"/>
              </w:rPr>
            </w:pPr>
            <w:r w:rsidRPr="00BE7906">
              <w:rPr>
                <w:i/>
                <w:color w:val="000000"/>
                <w:sz w:val="22"/>
                <w:szCs w:val="22"/>
              </w:rPr>
              <w:t>244 223,4</w:t>
            </w:r>
          </w:p>
        </w:tc>
        <w:tc>
          <w:tcPr>
            <w:tcW w:w="474" w:type="pct"/>
            <w:vAlign w:val="center"/>
          </w:tcPr>
          <w:p w:rsidR="00BE7906" w:rsidRPr="00BE7906" w:rsidRDefault="00BE7906" w:rsidP="00BE7906">
            <w:pPr>
              <w:jc w:val="center"/>
              <w:rPr>
                <w:i/>
                <w:color w:val="000000"/>
                <w:sz w:val="22"/>
                <w:szCs w:val="22"/>
              </w:rPr>
            </w:pPr>
            <w:r w:rsidRPr="00BE7906">
              <w:rPr>
                <w:i/>
                <w:color w:val="000000"/>
                <w:sz w:val="22"/>
                <w:szCs w:val="22"/>
              </w:rPr>
              <w:t>89,8</w:t>
            </w:r>
          </w:p>
        </w:tc>
      </w:tr>
      <w:tr w:rsidR="00BE7906" w:rsidRPr="00BE7906" w:rsidTr="00D931D0">
        <w:trPr>
          <w:trHeight w:val="21"/>
        </w:trPr>
        <w:tc>
          <w:tcPr>
            <w:tcW w:w="214" w:type="pct"/>
            <w:shd w:val="clear" w:color="auto" w:fill="auto"/>
            <w:vAlign w:val="center"/>
            <w:hideMark/>
          </w:tcPr>
          <w:p w:rsidR="00BE7906" w:rsidRPr="00BE7906" w:rsidRDefault="00BE7906" w:rsidP="00BE7906">
            <w:pPr>
              <w:ind w:left="-108" w:right="-108"/>
              <w:jc w:val="center"/>
              <w:rPr>
                <w:i/>
                <w:color w:val="000000"/>
                <w:sz w:val="22"/>
                <w:szCs w:val="22"/>
              </w:rPr>
            </w:pPr>
          </w:p>
        </w:tc>
        <w:tc>
          <w:tcPr>
            <w:tcW w:w="1370" w:type="pct"/>
            <w:shd w:val="clear" w:color="auto" w:fill="auto"/>
            <w:vAlign w:val="center"/>
            <w:hideMark/>
          </w:tcPr>
          <w:p w:rsidR="00BE7906" w:rsidRPr="00BE7906" w:rsidRDefault="00BE7906" w:rsidP="00BE7906">
            <w:pPr>
              <w:rPr>
                <w:i/>
                <w:color w:val="000000"/>
                <w:sz w:val="22"/>
                <w:szCs w:val="22"/>
              </w:rPr>
            </w:pPr>
            <w:r w:rsidRPr="00BE7906">
              <w:rPr>
                <w:i/>
                <w:color w:val="000000"/>
                <w:sz w:val="22"/>
                <w:szCs w:val="22"/>
              </w:rPr>
              <w:t>краевой бюджет</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18 144,2</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17 121,8</w:t>
            </w:r>
          </w:p>
        </w:tc>
        <w:tc>
          <w:tcPr>
            <w:tcW w:w="476" w:type="pct"/>
            <w:vAlign w:val="center"/>
          </w:tcPr>
          <w:p w:rsidR="00BE7906" w:rsidRPr="00BE7906" w:rsidRDefault="00BE7906" w:rsidP="00BE7906">
            <w:pPr>
              <w:jc w:val="center"/>
              <w:rPr>
                <w:i/>
                <w:color w:val="000000"/>
                <w:sz w:val="22"/>
                <w:szCs w:val="22"/>
              </w:rPr>
            </w:pPr>
            <w:r w:rsidRPr="00BE7906">
              <w:rPr>
                <w:i/>
                <w:color w:val="000000"/>
                <w:sz w:val="22"/>
                <w:szCs w:val="22"/>
              </w:rPr>
              <w:t>94,4%</w:t>
            </w:r>
          </w:p>
        </w:tc>
        <w:tc>
          <w:tcPr>
            <w:tcW w:w="625" w:type="pct"/>
            <w:vAlign w:val="center"/>
          </w:tcPr>
          <w:p w:rsidR="00BE7906" w:rsidRPr="00BE7906" w:rsidRDefault="00BE7906" w:rsidP="00BE7906">
            <w:pPr>
              <w:jc w:val="center"/>
              <w:rPr>
                <w:i/>
                <w:color w:val="000000"/>
                <w:sz w:val="22"/>
                <w:szCs w:val="22"/>
              </w:rPr>
            </w:pPr>
            <w:r w:rsidRPr="00BE7906">
              <w:rPr>
                <w:i/>
                <w:color w:val="000000"/>
                <w:sz w:val="22"/>
                <w:szCs w:val="22"/>
              </w:rPr>
              <w:t>16 287,4</w:t>
            </w:r>
          </w:p>
        </w:tc>
        <w:tc>
          <w:tcPr>
            <w:tcW w:w="635" w:type="pct"/>
            <w:vAlign w:val="center"/>
          </w:tcPr>
          <w:p w:rsidR="00BE7906" w:rsidRPr="00BE7906" w:rsidRDefault="00BE7906" w:rsidP="00BE7906">
            <w:pPr>
              <w:jc w:val="center"/>
              <w:rPr>
                <w:i/>
                <w:color w:val="000000"/>
                <w:sz w:val="22"/>
                <w:szCs w:val="22"/>
              </w:rPr>
            </w:pPr>
            <w:r w:rsidRPr="00BE7906">
              <w:rPr>
                <w:i/>
                <w:color w:val="000000"/>
                <w:sz w:val="22"/>
                <w:szCs w:val="22"/>
              </w:rPr>
              <w:t>14 777,2</w:t>
            </w:r>
          </w:p>
        </w:tc>
        <w:tc>
          <w:tcPr>
            <w:tcW w:w="474" w:type="pct"/>
            <w:vAlign w:val="center"/>
          </w:tcPr>
          <w:p w:rsidR="00BE7906" w:rsidRPr="00BE7906" w:rsidRDefault="00BE7906" w:rsidP="00BE7906">
            <w:pPr>
              <w:jc w:val="center"/>
              <w:rPr>
                <w:i/>
                <w:color w:val="000000"/>
                <w:sz w:val="22"/>
                <w:szCs w:val="22"/>
              </w:rPr>
            </w:pPr>
            <w:r w:rsidRPr="00BE7906">
              <w:rPr>
                <w:i/>
                <w:color w:val="000000"/>
                <w:sz w:val="22"/>
                <w:szCs w:val="22"/>
              </w:rPr>
              <w:t>90,7</w:t>
            </w:r>
          </w:p>
        </w:tc>
      </w:tr>
      <w:tr w:rsidR="00BE7906" w:rsidRPr="00BE7906" w:rsidTr="00D931D0">
        <w:trPr>
          <w:trHeight w:val="21"/>
        </w:trPr>
        <w:tc>
          <w:tcPr>
            <w:tcW w:w="214" w:type="pct"/>
            <w:shd w:val="clear" w:color="auto" w:fill="auto"/>
            <w:vAlign w:val="center"/>
          </w:tcPr>
          <w:p w:rsidR="00BE7906" w:rsidRPr="00BE7906" w:rsidRDefault="00BE7906" w:rsidP="00BE7906">
            <w:pPr>
              <w:ind w:left="-108" w:right="-108"/>
              <w:jc w:val="center"/>
              <w:rPr>
                <w:i/>
                <w:color w:val="000000"/>
                <w:sz w:val="22"/>
                <w:szCs w:val="22"/>
              </w:rPr>
            </w:pPr>
          </w:p>
        </w:tc>
        <w:tc>
          <w:tcPr>
            <w:tcW w:w="4786" w:type="pct"/>
            <w:gridSpan w:val="7"/>
            <w:shd w:val="clear" w:color="auto" w:fill="auto"/>
            <w:vAlign w:val="center"/>
          </w:tcPr>
          <w:p w:rsidR="00BE7906" w:rsidRPr="00BE7906" w:rsidRDefault="00BE7906" w:rsidP="00BE7906">
            <w:pPr>
              <w:rPr>
                <w:i/>
                <w:color w:val="000000"/>
                <w:sz w:val="22"/>
                <w:szCs w:val="22"/>
              </w:rPr>
            </w:pPr>
            <w:r w:rsidRPr="00BE7906">
              <w:rPr>
                <w:b/>
                <w:color w:val="000000"/>
                <w:sz w:val="22"/>
                <w:szCs w:val="22"/>
              </w:rPr>
              <w:t>в том числе по мероприятиям:</w:t>
            </w:r>
          </w:p>
        </w:tc>
      </w:tr>
      <w:tr w:rsidR="00BE7906" w:rsidRPr="00BE7906" w:rsidTr="00D931D0">
        <w:trPr>
          <w:trHeight w:val="46"/>
        </w:trPr>
        <w:tc>
          <w:tcPr>
            <w:tcW w:w="214" w:type="pct"/>
            <w:shd w:val="clear" w:color="auto" w:fill="auto"/>
            <w:vAlign w:val="center"/>
            <w:hideMark/>
          </w:tcPr>
          <w:p w:rsidR="00BE7906" w:rsidRPr="00BE7906" w:rsidRDefault="00BE7906" w:rsidP="00BE7906">
            <w:pPr>
              <w:ind w:left="-108" w:right="-108"/>
              <w:jc w:val="center"/>
              <w:rPr>
                <w:b/>
                <w:color w:val="000000"/>
                <w:sz w:val="22"/>
                <w:szCs w:val="22"/>
              </w:rPr>
            </w:pPr>
            <w:r w:rsidRPr="00BE7906">
              <w:rPr>
                <w:b/>
                <w:color w:val="000000"/>
                <w:sz w:val="22"/>
                <w:szCs w:val="22"/>
              </w:rPr>
              <w:t>1.1</w:t>
            </w:r>
          </w:p>
        </w:tc>
        <w:tc>
          <w:tcPr>
            <w:tcW w:w="1370" w:type="pct"/>
            <w:shd w:val="clear" w:color="auto" w:fill="auto"/>
            <w:vAlign w:val="center"/>
            <w:hideMark/>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1. </w:t>
            </w:r>
            <w:r w:rsidRPr="00BE7906">
              <w:rPr>
                <w:bCs/>
                <w:iCs/>
                <w:color w:val="000000"/>
                <w:sz w:val="22"/>
                <w:szCs w:val="22"/>
              </w:rPr>
              <w:t>«</w:t>
            </w:r>
            <w:r w:rsidRPr="00BE7906">
              <w:rPr>
                <w:bCs/>
                <w:sz w:val="22"/>
                <w:szCs w:val="22"/>
              </w:rPr>
              <w:t>Организация деятельности по обращению с отходами</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533 329,4</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191 520,3</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35,9%</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152 255,2</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133 158,5</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87,5</w:t>
            </w:r>
          </w:p>
        </w:tc>
      </w:tr>
      <w:tr w:rsidR="00BE7906" w:rsidRPr="00BE7906" w:rsidTr="00D931D0">
        <w:trPr>
          <w:trHeight w:val="4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1.2</w:t>
            </w:r>
          </w:p>
        </w:tc>
        <w:tc>
          <w:tcPr>
            <w:tcW w:w="1370" w:type="pct"/>
            <w:shd w:val="clear" w:color="auto" w:fill="auto"/>
            <w:vAlign w:val="center"/>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2. </w:t>
            </w:r>
            <w:r w:rsidRPr="00BE7906">
              <w:rPr>
                <w:bCs/>
                <w:iCs/>
                <w:color w:val="000000"/>
                <w:sz w:val="22"/>
                <w:szCs w:val="22"/>
              </w:rPr>
              <w:t>«</w:t>
            </w:r>
            <w:r w:rsidRPr="00BE7906">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194 734,6</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47 964,9</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24,6%</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66 041,9</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60 331,8</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91,4</w:t>
            </w:r>
          </w:p>
        </w:tc>
      </w:tr>
      <w:tr w:rsidR="00BE7906" w:rsidRPr="00BE7906" w:rsidTr="00D931D0">
        <w:trPr>
          <w:trHeight w:val="4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1.3</w:t>
            </w:r>
          </w:p>
        </w:tc>
        <w:tc>
          <w:tcPr>
            <w:tcW w:w="1370" w:type="pct"/>
            <w:shd w:val="clear" w:color="auto" w:fill="auto"/>
            <w:vAlign w:val="center"/>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3. </w:t>
            </w:r>
            <w:r w:rsidRPr="00BE7906">
              <w:rPr>
                <w:bCs/>
                <w:iCs/>
                <w:color w:val="000000"/>
                <w:sz w:val="22"/>
                <w:szCs w:val="22"/>
              </w:rPr>
              <w:t>«</w:t>
            </w:r>
            <w:r w:rsidRPr="00BE7906">
              <w:rPr>
                <w:bCs/>
                <w:sz w:val="22"/>
                <w:szCs w:val="22"/>
              </w:rPr>
              <w:t>Организация обращения с животными без владельцев</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18 144,2</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17 121,8</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94,4%</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16 287,4</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14 777,2</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90,7</w:t>
            </w:r>
          </w:p>
        </w:tc>
      </w:tr>
      <w:tr w:rsidR="00BE7906" w:rsidRPr="00BE7906" w:rsidTr="00D931D0">
        <w:trPr>
          <w:trHeight w:val="1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1.4</w:t>
            </w:r>
          </w:p>
        </w:tc>
        <w:tc>
          <w:tcPr>
            <w:tcW w:w="1370" w:type="pct"/>
            <w:shd w:val="clear" w:color="auto" w:fill="auto"/>
            <w:vAlign w:val="center"/>
          </w:tcPr>
          <w:p w:rsidR="00BE7906" w:rsidRPr="00BE7906" w:rsidRDefault="00BE7906" w:rsidP="00BE7906">
            <w:pPr>
              <w:autoSpaceDE w:val="0"/>
              <w:autoSpaceDN w:val="0"/>
              <w:adjustRightInd w:val="0"/>
              <w:rPr>
                <w:b/>
                <w:sz w:val="22"/>
                <w:szCs w:val="22"/>
              </w:rPr>
            </w:pPr>
            <w:r w:rsidRPr="00BE7906">
              <w:rPr>
                <w:b/>
                <w:sz w:val="22"/>
                <w:szCs w:val="22"/>
              </w:rPr>
              <w:t xml:space="preserve">Основное мероприятие 4. </w:t>
            </w:r>
            <w:r w:rsidRPr="00BE7906">
              <w:rPr>
                <w:iCs/>
                <w:color w:val="000000"/>
                <w:sz w:val="22"/>
                <w:szCs w:val="22"/>
              </w:rPr>
              <w:t>«</w:t>
            </w:r>
            <w:r w:rsidRPr="00BE7906">
              <w:rPr>
                <w:sz w:val="22"/>
                <w:szCs w:val="22"/>
              </w:rPr>
              <w:t>Обеспечение выполнения функций органами местного самоуправления в части вопросов местного значения</w:t>
            </w:r>
            <w:r w:rsidRPr="00BE7906">
              <w:rPr>
                <w:iCs/>
                <w:color w:val="000000"/>
                <w:sz w:val="22"/>
                <w:szCs w:val="22"/>
              </w:rPr>
              <w:t>»</w:t>
            </w:r>
          </w:p>
        </w:tc>
        <w:tc>
          <w:tcPr>
            <w:tcW w:w="603" w:type="pct"/>
            <w:vAlign w:val="center"/>
          </w:tcPr>
          <w:p w:rsidR="00BE7906" w:rsidRPr="00BE7906" w:rsidRDefault="00BE7906" w:rsidP="00BE7906">
            <w:pPr>
              <w:jc w:val="center"/>
              <w:rPr>
                <w:b/>
                <w:color w:val="000000"/>
                <w:sz w:val="22"/>
                <w:szCs w:val="22"/>
              </w:rPr>
            </w:pPr>
            <w:r w:rsidRPr="00BE7906">
              <w:rPr>
                <w:b/>
                <w:color w:val="000000"/>
                <w:sz w:val="22"/>
                <w:szCs w:val="22"/>
              </w:rPr>
              <w:t>44 549,9</w:t>
            </w:r>
          </w:p>
        </w:tc>
        <w:tc>
          <w:tcPr>
            <w:tcW w:w="603" w:type="pct"/>
            <w:vAlign w:val="center"/>
          </w:tcPr>
          <w:p w:rsidR="00BE7906" w:rsidRPr="00BE7906" w:rsidRDefault="00BE7906" w:rsidP="00BE7906">
            <w:pPr>
              <w:jc w:val="center"/>
              <w:rPr>
                <w:b/>
                <w:color w:val="000000"/>
                <w:sz w:val="22"/>
                <w:szCs w:val="22"/>
              </w:rPr>
            </w:pPr>
            <w:r w:rsidRPr="00BE7906">
              <w:rPr>
                <w:b/>
                <w:color w:val="000000"/>
                <w:sz w:val="22"/>
                <w:szCs w:val="22"/>
              </w:rPr>
              <w:t>36 453,3</w:t>
            </w:r>
          </w:p>
        </w:tc>
        <w:tc>
          <w:tcPr>
            <w:tcW w:w="476" w:type="pct"/>
            <w:vAlign w:val="center"/>
          </w:tcPr>
          <w:p w:rsidR="00BE7906" w:rsidRPr="00BE7906" w:rsidRDefault="00BE7906" w:rsidP="00BE7906">
            <w:pPr>
              <w:jc w:val="center"/>
              <w:rPr>
                <w:b/>
                <w:color w:val="000000"/>
                <w:sz w:val="22"/>
                <w:szCs w:val="22"/>
              </w:rPr>
            </w:pPr>
            <w:r w:rsidRPr="00BE7906">
              <w:rPr>
                <w:b/>
                <w:color w:val="000000"/>
                <w:sz w:val="22"/>
                <w:szCs w:val="22"/>
              </w:rPr>
              <w:t>81,8%</w:t>
            </w:r>
          </w:p>
        </w:tc>
        <w:tc>
          <w:tcPr>
            <w:tcW w:w="625" w:type="pct"/>
            <w:vAlign w:val="center"/>
          </w:tcPr>
          <w:p w:rsidR="00BE7906" w:rsidRPr="00BE7906" w:rsidRDefault="00BE7906" w:rsidP="00BE7906">
            <w:pPr>
              <w:jc w:val="center"/>
              <w:rPr>
                <w:b/>
                <w:color w:val="000000"/>
                <w:sz w:val="22"/>
                <w:szCs w:val="22"/>
              </w:rPr>
            </w:pPr>
            <w:r w:rsidRPr="00BE7906">
              <w:rPr>
                <w:b/>
                <w:color w:val="000000"/>
                <w:sz w:val="22"/>
                <w:szCs w:val="22"/>
              </w:rPr>
              <w:t>53 718,7</w:t>
            </w:r>
          </w:p>
        </w:tc>
        <w:tc>
          <w:tcPr>
            <w:tcW w:w="635" w:type="pct"/>
            <w:vAlign w:val="center"/>
          </w:tcPr>
          <w:p w:rsidR="00BE7906" w:rsidRPr="00BE7906" w:rsidRDefault="00BE7906" w:rsidP="00BE7906">
            <w:pPr>
              <w:jc w:val="center"/>
              <w:rPr>
                <w:b/>
                <w:color w:val="000000"/>
                <w:sz w:val="22"/>
                <w:szCs w:val="22"/>
              </w:rPr>
            </w:pPr>
            <w:r w:rsidRPr="00BE7906">
              <w:rPr>
                <w:b/>
                <w:color w:val="000000"/>
                <w:sz w:val="22"/>
                <w:szCs w:val="22"/>
              </w:rPr>
              <w:t>50 733,1</w:t>
            </w:r>
          </w:p>
        </w:tc>
        <w:tc>
          <w:tcPr>
            <w:tcW w:w="474" w:type="pct"/>
            <w:vAlign w:val="center"/>
          </w:tcPr>
          <w:p w:rsidR="00BE7906" w:rsidRPr="00BE7906" w:rsidRDefault="00BE7906" w:rsidP="00BE7906">
            <w:pPr>
              <w:jc w:val="center"/>
              <w:rPr>
                <w:b/>
                <w:color w:val="000000"/>
                <w:sz w:val="22"/>
                <w:szCs w:val="22"/>
              </w:rPr>
            </w:pPr>
            <w:r w:rsidRPr="00BE7906">
              <w:rPr>
                <w:b/>
                <w:color w:val="000000"/>
                <w:sz w:val="22"/>
                <w:szCs w:val="22"/>
              </w:rPr>
              <w:t>94,4</w:t>
            </w:r>
          </w:p>
        </w:tc>
      </w:tr>
    </w:tbl>
    <w:p w:rsidR="00BE7906" w:rsidRPr="00813FDB" w:rsidRDefault="00BE7906" w:rsidP="00BE7906">
      <w:pPr>
        <w:jc w:val="both"/>
        <w:rPr>
          <w:szCs w:val="26"/>
        </w:rPr>
      </w:pPr>
    </w:p>
    <w:p w:rsidR="00BE7906" w:rsidRPr="009C721C" w:rsidRDefault="00BE7906" w:rsidP="00BE7906">
      <w:pPr>
        <w:ind w:firstLine="709"/>
        <w:jc w:val="both"/>
        <w:rPr>
          <w:szCs w:val="26"/>
        </w:rPr>
      </w:pPr>
      <w:r w:rsidRPr="009C721C">
        <w:rPr>
          <w:szCs w:val="26"/>
        </w:rPr>
        <w:t>Реализация программных мероприятий осуществлялась МКУ «Управление экологии и комплексного содержания территорий», Талнахским территориальным управлени</w:t>
      </w:r>
      <w:r>
        <w:rPr>
          <w:szCs w:val="26"/>
        </w:rPr>
        <w:t>ем</w:t>
      </w:r>
      <w:r w:rsidRPr="009C721C">
        <w:rPr>
          <w:szCs w:val="26"/>
        </w:rPr>
        <w:t xml:space="preserve"> Администрации города Норильска.</w:t>
      </w:r>
    </w:p>
    <w:p w:rsidR="00BE7906" w:rsidRPr="00FA6721" w:rsidRDefault="00BE7906" w:rsidP="00BE7906">
      <w:pPr>
        <w:widowControl w:val="0"/>
        <w:autoSpaceDE w:val="0"/>
        <w:autoSpaceDN w:val="0"/>
        <w:adjustRightInd w:val="0"/>
        <w:ind w:firstLine="720"/>
        <w:jc w:val="both"/>
        <w:rPr>
          <w:szCs w:val="26"/>
        </w:rPr>
      </w:pPr>
      <w:r w:rsidRPr="00B05C78">
        <w:rPr>
          <w:szCs w:val="26"/>
        </w:rPr>
        <w:t xml:space="preserve">Первоначальный плановый объем финансирования на 2024 год составлял 902 963,8 </w:t>
      </w:r>
      <w:r>
        <w:rPr>
          <w:szCs w:val="26"/>
        </w:rPr>
        <w:t xml:space="preserve">тыс. </w:t>
      </w:r>
      <w:r w:rsidRPr="00B05C78">
        <w:rPr>
          <w:szCs w:val="26"/>
        </w:rPr>
        <w:t>руб., к концу года скорректирован до 288 303,2 тыс. руб.,</w:t>
      </w:r>
      <w:r w:rsidRPr="00B05C78">
        <w:t xml:space="preserve"> </w:t>
      </w:r>
      <w:r w:rsidRPr="00B05C78">
        <w:rPr>
          <w:szCs w:val="26"/>
        </w:rPr>
        <w:t>в связи с экономией, сложившейся в ходе исполнения бюджета, в том числе в результате конкурсных процедур.</w:t>
      </w:r>
    </w:p>
    <w:p w:rsidR="00BE7906" w:rsidRPr="008A05DE" w:rsidRDefault="00BE7906" w:rsidP="00BE7906">
      <w:pPr>
        <w:ind w:firstLine="709"/>
        <w:jc w:val="both"/>
        <w:rPr>
          <w:szCs w:val="26"/>
        </w:rPr>
      </w:pPr>
      <w:r w:rsidRPr="008A05DE">
        <w:rPr>
          <w:szCs w:val="26"/>
        </w:rPr>
        <w:t>Плановое финансирование МП на 2024 год утверждено в объеме 288 303,2 тыс. руб., из них 272 015,8 тыс. руб. или 94,4% − средства местного бюджета.</w:t>
      </w:r>
    </w:p>
    <w:p w:rsidR="00BE7906" w:rsidRPr="008A05DE" w:rsidRDefault="00BE7906" w:rsidP="00BE7906">
      <w:pPr>
        <w:ind w:firstLine="709"/>
        <w:contextualSpacing/>
        <w:jc w:val="both"/>
        <w:rPr>
          <w:szCs w:val="26"/>
        </w:rPr>
      </w:pPr>
      <w:r w:rsidRPr="008A05DE">
        <w:rPr>
          <w:szCs w:val="26"/>
        </w:rPr>
        <w:t>Общее исполнение по всем источникам финансирования за 2024 год составило 259 000,6 тыс. руб. или 89,8%. Неполное освоение денежных средств обусловлено:</w:t>
      </w:r>
    </w:p>
    <w:p w:rsidR="00BE7906" w:rsidRPr="008A05DE" w:rsidRDefault="00BE7906" w:rsidP="00B83794">
      <w:pPr>
        <w:pStyle w:val="af5"/>
        <w:numPr>
          <w:ilvl w:val="0"/>
          <w:numId w:val="156"/>
        </w:numPr>
        <w:tabs>
          <w:tab w:val="left" w:pos="993"/>
        </w:tabs>
        <w:ind w:left="0" w:firstLine="709"/>
        <w:jc w:val="both"/>
        <w:rPr>
          <w:szCs w:val="26"/>
        </w:rPr>
      </w:pPr>
      <w:r w:rsidRPr="008A05DE">
        <w:rPr>
          <w:szCs w:val="26"/>
        </w:rPr>
        <w:t>невыполнение</w:t>
      </w:r>
      <w:r>
        <w:rPr>
          <w:szCs w:val="26"/>
        </w:rPr>
        <w:t>м</w:t>
      </w:r>
      <w:r w:rsidRPr="008A05DE">
        <w:rPr>
          <w:szCs w:val="26"/>
        </w:rPr>
        <w:t xml:space="preserve"> подрядными организациями своих контрактных </w:t>
      </w:r>
      <w:r w:rsidRPr="000D541B">
        <w:rPr>
          <w:szCs w:val="26"/>
        </w:rPr>
        <w:t>обязательств, ведется</w:t>
      </w:r>
      <w:r w:rsidRPr="008A05DE">
        <w:rPr>
          <w:szCs w:val="26"/>
        </w:rPr>
        <w:t xml:space="preserve"> претензионно-исковая работа;</w:t>
      </w:r>
    </w:p>
    <w:p w:rsidR="00BE7906" w:rsidRPr="008A05DE" w:rsidRDefault="00BE7906" w:rsidP="00B83794">
      <w:pPr>
        <w:pStyle w:val="af5"/>
        <w:numPr>
          <w:ilvl w:val="0"/>
          <w:numId w:val="156"/>
        </w:numPr>
        <w:tabs>
          <w:tab w:val="left" w:pos="993"/>
        </w:tabs>
        <w:ind w:left="0" w:firstLine="709"/>
        <w:jc w:val="both"/>
        <w:rPr>
          <w:szCs w:val="26"/>
        </w:rPr>
      </w:pPr>
      <w:r w:rsidRPr="008A05DE">
        <w:rPr>
          <w:szCs w:val="26"/>
        </w:rPr>
        <w:t>экономией по результатам проведения торгов и оплатой за фактически выполненные работы.</w:t>
      </w:r>
    </w:p>
    <w:p w:rsidR="00BE7906" w:rsidRPr="008A05DE" w:rsidRDefault="00BE7906" w:rsidP="00BE7906">
      <w:pPr>
        <w:ind w:firstLine="709"/>
        <w:jc w:val="both"/>
        <w:rPr>
          <w:szCs w:val="26"/>
        </w:rPr>
      </w:pPr>
    </w:p>
    <w:p w:rsidR="00BE7906" w:rsidRPr="008A05DE" w:rsidRDefault="00BE7906" w:rsidP="00BE7906">
      <w:pPr>
        <w:ind w:firstLine="709"/>
        <w:jc w:val="both"/>
        <w:rPr>
          <w:szCs w:val="26"/>
        </w:rPr>
      </w:pPr>
      <w:r w:rsidRPr="008A05DE">
        <w:rPr>
          <w:szCs w:val="26"/>
        </w:rPr>
        <w:t>Структура расходов МП в 2024 году сложилась из следующих направлений:</w:t>
      </w:r>
    </w:p>
    <w:p w:rsidR="00BE7906" w:rsidRPr="008A05DE" w:rsidRDefault="00BE7906" w:rsidP="00BE7906">
      <w:pPr>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1. «Организация деятельности по обращению с отходами»</w:t>
      </w:r>
    </w:p>
    <w:p w:rsidR="00BE7906" w:rsidRPr="008A05DE" w:rsidRDefault="00BE7906" w:rsidP="00BE7906">
      <w:pPr>
        <w:ind w:firstLine="709"/>
        <w:jc w:val="both"/>
        <w:rPr>
          <w:sz w:val="12"/>
          <w:szCs w:val="12"/>
        </w:rPr>
      </w:pPr>
    </w:p>
    <w:p w:rsidR="00BE7906" w:rsidRPr="008A05DE" w:rsidRDefault="00BE7906" w:rsidP="00BE7906">
      <w:pPr>
        <w:ind w:firstLine="709"/>
        <w:jc w:val="both"/>
        <w:rPr>
          <w:szCs w:val="26"/>
        </w:rPr>
      </w:pPr>
      <w:r w:rsidRPr="008A05DE">
        <w:rPr>
          <w:szCs w:val="26"/>
        </w:rPr>
        <w:t>В рамках данного мероприятия предусмотрено:</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ликвидация объектов накопленного вреда окружающей среде;</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создание и оборудование мест (площадок) накопления твердых коммунальных отходов в соответствии с требованиями санитарных норм и правил;</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содержание мест (площадок) накопления твердых коммунальных отходов;</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сбор, транспортировка, размещение отходов.</w:t>
      </w:r>
    </w:p>
    <w:p w:rsidR="00BE7906" w:rsidRPr="008A05DE" w:rsidRDefault="00BE7906" w:rsidP="00BE7906">
      <w:pPr>
        <w:ind w:firstLine="709"/>
        <w:jc w:val="both"/>
        <w:rPr>
          <w:szCs w:val="26"/>
        </w:rPr>
      </w:pPr>
      <w:r w:rsidRPr="008A05DE">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w:t>
      </w:r>
      <w:r w:rsidR="00D931D0">
        <w:rPr>
          <w:rFonts w:eastAsia="Arial Unicode MS"/>
          <w:bCs/>
          <w:szCs w:val="26"/>
        </w:rPr>
        <w:t>79</w:t>
      </w:r>
      <w:r w:rsidRPr="008A05DE">
        <w:rPr>
          <w:rFonts w:eastAsia="Arial Unicode MS"/>
          <w:bCs/>
          <w:szCs w:val="26"/>
        </w:rPr>
        <w:t xml:space="preserve"> </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19"/>
        <w:gridCol w:w="1889"/>
        <w:gridCol w:w="1889"/>
        <w:gridCol w:w="1347"/>
      </w:tblGrid>
      <w:tr w:rsidR="00BE7906" w:rsidRPr="00BE7906" w:rsidTr="00BE7906">
        <w:trPr>
          <w:trHeight w:val="200"/>
          <w:tblHeader/>
          <w:jc w:val="center"/>
        </w:trPr>
        <w:tc>
          <w:tcPr>
            <w:tcW w:w="2258" w:type="pct"/>
            <w:vMerge w:val="restart"/>
            <w:tcBorders>
              <w:top w:val="single" w:sz="4" w:space="0" w:color="auto"/>
              <w:left w:val="single" w:sz="4" w:space="0" w:color="auto"/>
              <w:right w:val="single" w:sz="4" w:space="0" w:color="auto"/>
            </w:tcBorders>
            <w:vAlign w:val="center"/>
          </w:tcPr>
          <w:p w:rsidR="00BE7906" w:rsidRPr="00BE7906" w:rsidRDefault="00BE7906" w:rsidP="00BE7906">
            <w:pPr>
              <w:jc w:val="center"/>
              <w:rPr>
                <w:sz w:val="22"/>
                <w:szCs w:val="22"/>
              </w:rPr>
            </w:pPr>
            <w:r w:rsidRPr="00BE7906">
              <w:rPr>
                <w:sz w:val="22"/>
                <w:szCs w:val="22"/>
              </w:rPr>
              <w:t>Наименование основного мероприятия/мероприятия</w:t>
            </w:r>
          </w:p>
        </w:tc>
        <w:tc>
          <w:tcPr>
            <w:tcW w:w="2742" w:type="pct"/>
            <w:gridSpan w:val="3"/>
            <w:tcBorders>
              <w:top w:val="single" w:sz="4" w:space="0" w:color="auto"/>
              <w:left w:val="single" w:sz="4" w:space="0" w:color="auto"/>
              <w:bottom w:val="single" w:sz="4" w:space="0" w:color="auto"/>
              <w:right w:val="single" w:sz="4" w:space="0" w:color="000000"/>
            </w:tcBorders>
            <w:vAlign w:val="center"/>
          </w:tcPr>
          <w:p w:rsidR="00BE7906" w:rsidRPr="00BE7906" w:rsidRDefault="00BE7906" w:rsidP="00BE7906">
            <w:pPr>
              <w:jc w:val="center"/>
              <w:rPr>
                <w:sz w:val="22"/>
                <w:szCs w:val="22"/>
              </w:rPr>
            </w:pPr>
            <w:r w:rsidRPr="00BE7906">
              <w:rPr>
                <w:sz w:val="22"/>
                <w:szCs w:val="22"/>
              </w:rPr>
              <w:t>2024 год</w:t>
            </w:r>
          </w:p>
        </w:tc>
      </w:tr>
      <w:tr w:rsidR="00BE7906" w:rsidRPr="00BE7906" w:rsidTr="00BE7906">
        <w:trPr>
          <w:trHeight w:val="559"/>
          <w:tblHeader/>
          <w:jc w:val="center"/>
        </w:trPr>
        <w:tc>
          <w:tcPr>
            <w:tcW w:w="2258" w:type="pct"/>
            <w:vMerge/>
            <w:tcBorders>
              <w:left w:val="single" w:sz="4" w:space="0" w:color="auto"/>
              <w:right w:val="single" w:sz="4" w:space="0" w:color="auto"/>
            </w:tcBorders>
            <w:vAlign w:val="center"/>
          </w:tcPr>
          <w:p w:rsidR="00BE7906" w:rsidRPr="00BE7906" w:rsidRDefault="00BE7906" w:rsidP="00BE7906">
            <w:pPr>
              <w:rPr>
                <w:sz w:val="22"/>
                <w:szCs w:val="22"/>
              </w:rPr>
            </w:pPr>
          </w:p>
        </w:tc>
        <w:tc>
          <w:tcPr>
            <w:tcW w:w="1011" w:type="pct"/>
            <w:tcBorders>
              <w:top w:val="single" w:sz="4" w:space="0" w:color="auto"/>
              <w:left w:val="single" w:sz="4" w:space="0" w:color="auto"/>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 xml:space="preserve">Уточненный план </w:t>
            </w:r>
          </w:p>
        </w:tc>
        <w:tc>
          <w:tcPr>
            <w:tcW w:w="1011" w:type="pct"/>
            <w:tcBorders>
              <w:top w:val="single" w:sz="4" w:space="0" w:color="auto"/>
              <w:left w:val="nil"/>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Исполнено</w:t>
            </w:r>
          </w:p>
        </w:tc>
        <w:tc>
          <w:tcPr>
            <w:tcW w:w="721" w:type="pct"/>
            <w:tcBorders>
              <w:top w:val="single" w:sz="4" w:space="0" w:color="auto"/>
              <w:left w:val="nil"/>
              <w:bottom w:val="single" w:sz="4" w:space="0" w:color="auto"/>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Отклонение</w:t>
            </w:r>
          </w:p>
        </w:tc>
      </w:tr>
      <w:tr w:rsidR="00BE7906" w:rsidRPr="00BE7906" w:rsidTr="00BE7906">
        <w:trPr>
          <w:trHeight w:val="139"/>
          <w:tblHeader/>
          <w:jc w:val="center"/>
        </w:trPr>
        <w:tc>
          <w:tcPr>
            <w:tcW w:w="2258" w:type="pct"/>
            <w:vMerge/>
            <w:tcBorders>
              <w:left w:val="single" w:sz="4" w:space="0" w:color="auto"/>
              <w:bottom w:val="single" w:sz="4" w:space="0" w:color="auto"/>
              <w:right w:val="single" w:sz="4" w:space="0" w:color="auto"/>
            </w:tcBorders>
            <w:vAlign w:val="center"/>
          </w:tcPr>
          <w:p w:rsidR="00BE7906" w:rsidRPr="00BE7906" w:rsidRDefault="00BE7906" w:rsidP="00BE7906">
            <w:pPr>
              <w:rPr>
                <w:b/>
                <w:bCs/>
                <w:i/>
                <w:iCs/>
                <w:sz w:val="22"/>
                <w:szCs w:val="22"/>
              </w:rPr>
            </w:pPr>
          </w:p>
        </w:tc>
        <w:tc>
          <w:tcPr>
            <w:tcW w:w="2022" w:type="pct"/>
            <w:gridSpan w:val="2"/>
            <w:tcBorders>
              <w:top w:val="single" w:sz="4" w:space="0" w:color="auto"/>
              <w:left w:val="single" w:sz="4" w:space="0" w:color="auto"/>
              <w:bottom w:val="single" w:sz="4" w:space="0" w:color="auto"/>
              <w:right w:val="single" w:sz="4" w:space="0" w:color="000000"/>
            </w:tcBorders>
            <w:vAlign w:val="center"/>
          </w:tcPr>
          <w:p w:rsidR="00BE7906" w:rsidRPr="00BE7906" w:rsidRDefault="00BE7906" w:rsidP="00BE7906">
            <w:pPr>
              <w:jc w:val="center"/>
              <w:rPr>
                <w:sz w:val="22"/>
                <w:szCs w:val="22"/>
              </w:rPr>
            </w:pPr>
            <w:r w:rsidRPr="00BE7906">
              <w:rPr>
                <w:sz w:val="22"/>
                <w:szCs w:val="22"/>
              </w:rPr>
              <w:t>тыс. руб.</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sz w:val="22"/>
                <w:szCs w:val="22"/>
              </w:rPr>
            </w:pPr>
            <w:r w:rsidRPr="00BE7906">
              <w:rPr>
                <w:sz w:val="22"/>
                <w:szCs w:val="22"/>
              </w:rPr>
              <w:t>%</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E7906">
            <w:pPr>
              <w:rPr>
                <w:b/>
                <w:bCs/>
                <w:i/>
                <w:iCs/>
                <w:sz w:val="22"/>
                <w:szCs w:val="22"/>
              </w:rPr>
            </w:pPr>
            <w:r w:rsidRPr="00BE7906">
              <w:rPr>
                <w:b/>
                <w:bCs/>
                <w:i/>
                <w:iCs/>
                <w:sz w:val="22"/>
                <w:szCs w:val="22"/>
              </w:rPr>
              <w:t>Основное мероприятие 1 «Организация деятельности по обращению с отходами»</w:t>
            </w:r>
            <w:r w:rsidRPr="00BE7906">
              <w:rPr>
                <w:bCs/>
                <w:iCs/>
                <w:sz w:val="22"/>
                <w:szCs w:val="22"/>
              </w:rPr>
              <w:t xml:space="preserve"> </w:t>
            </w:r>
            <w:r w:rsidRPr="00BE7906">
              <w:rPr>
                <w:bCs/>
                <w:i/>
                <w:iCs/>
                <w:sz w:val="22"/>
                <w:szCs w:val="22"/>
              </w:rPr>
              <w:t>(местный бюджет)</w:t>
            </w:r>
            <w:r w:rsidRPr="00BE7906">
              <w:rPr>
                <w:bCs/>
                <w:iCs/>
                <w:sz w:val="22"/>
                <w:szCs w:val="22"/>
              </w:rPr>
              <w:t>, в том числе по видам работ:</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152 255,2</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133 158,5</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87,5</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120 329,9</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111 195,0</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92,4</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1 596,5</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1 596,5</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100,0</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 xml:space="preserve">Содержание мест (площадок) накопления твердых коммунальных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10 196,2</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10 163,1</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99,7</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29" w:firstLine="0"/>
              <w:contextualSpacing w:val="0"/>
              <w:rPr>
                <w:bCs/>
                <w:i/>
                <w:iCs/>
                <w:sz w:val="22"/>
                <w:szCs w:val="22"/>
              </w:rPr>
            </w:pPr>
            <w:r w:rsidRPr="00BE7906">
              <w:rPr>
                <w:bCs/>
                <w:i/>
                <w:iCs/>
                <w:sz w:val="22"/>
                <w:szCs w:val="22"/>
              </w:rPr>
              <w:t xml:space="preserve">Сбор, транспортировка, размещение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20 132,6</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10 203,9</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50,7</w:t>
            </w:r>
          </w:p>
        </w:tc>
      </w:tr>
    </w:tbl>
    <w:p w:rsidR="00BE7906" w:rsidRPr="008A05DE" w:rsidRDefault="00BE7906" w:rsidP="00BE7906">
      <w:pPr>
        <w:ind w:firstLine="709"/>
        <w:jc w:val="both"/>
        <w:rPr>
          <w:szCs w:val="26"/>
        </w:rPr>
      </w:pPr>
    </w:p>
    <w:p w:rsidR="00BE7906" w:rsidRPr="008A05DE" w:rsidRDefault="00BE7906" w:rsidP="00B83794">
      <w:pPr>
        <w:pStyle w:val="af5"/>
        <w:numPr>
          <w:ilvl w:val="1"/>
          <w:numId w:val="83"/>
        </w:numPr>
        <w:tabs>
          <w:tab w:val="left" w:pos="1134"/>
        </w:tabs>
        <w:spacing w:after="120"/>
        <w:ind w:left="0" w:firstLine="709"/>
        <w:contextualSpacing w:val="0"/>
        <w:jc w:val="both"/>
        <w:rPr>
          <w:i/>
          <w:szCs w:val="26"/>
        </w:rPr>
      </w:pPr>
      <w:r w:rsidRPr="008A05DE">
        <w:rPr>
          <w:i/>
          <w:szCs w:val="26"/>
        </w:rPr>
        <w:t xml:space="preserve">Уборка территорий, прилегающих к селитебным зонам районов, ликвидация несанкционированных мест размещения отходов. </w:t>
      </w:r>
    </w:p>
    <w:p w:rsidR="00BE7906" w:rsidRPr="008A05DE" w:rsidRDefault="00BE7906" w:rsidP="00BE7906">
      <w:pPr>
        <w:pStyle w:val="af5"/>
        <w:tabs>
          <w:tab w:val="left" w:pos="1418"/>
        </w:tabs>
        <w:spacing w:before="120"/>
        <w:ind w:left="0" w:firstLine="709"/>
        <w:jc w:val="both"/>
        <w:rPr>
          <w:szCs w:val="26"/>
        </w:rPr>
      </w:pPr>
      <w:r w:rsidRPr="008A05DE">
        <w:rPr>
          <w:szCs w:val="26"/>
        </w:rPr>
        <w:t xml:space="preserve">По данному мероприятию были выполнены работы на общую сумму </w:t>
      </w:r>
      <w:r w:rsidRPr="00C844DF">
        <w:rPr>
          <w:b/>
          <w:szCs w:val="26"/>
        </w:rPr>
        <w:t>111 195,0</w:t>
      </w:r>
      <w:r>
        <w:rPr>
          <w:szCs w:val="26"/>
        </w:rPr>
        <w:t xml:space="preserve"> </w:t>
      </w:r>
      <w:r w:rsidRPr="008A05DE">
        <w:rPr>
          <w:szCs w:val="26"/>
        </w:rPr>
        <w:t xml:space="preserve">тыс. руб. (92,4% от плана – 120 329,9 тыс. руб.), </w:t>
      </w:r>
      <w:r>
        <w:rPr>
          <w:szCs w:val="26"/>
        </w:rPr>
        <w:t>в том числе</w:t>
      </w:r>
      <w:r w:rsidRPr="008A05DE">
        <w:rPr>
          <w:szCs w:val="26"/>
        </w:rPr>
        <w:t>:</w:t>
      </w:r>
    </w:p>
    <w:p w:rsidR="00BE7906" w:rsidRPr="008A05DE" w:rsidRDefault="00BE7906" w:rsidP="00BE7906">
      <w:pPr>
        <w:pStyle w:val="af5"/>
        <w:tabs>
          <w:tab w:val="left" w:pos="1418"/>
        </w:tabs>
        <w:ind w:left="0" w:firstLine="709"/>
        <w:jc w:val="both"/>
        <w:rPr>
          <w:szCs w:val="26"/>
        </w:rPr>
      </w:pPr>
      <w:r w:rsidRPr="008A05DE">
        <w:rPr>
          <w:szCs w:val="26"/>
        </w:rPr>
        <w:t>– ликвидаци</w:t>
      </w:r>
      <w:r>
        <w:rPr>
          <w:szCs w:val="26"/>
        </w:rPr>
        <w:t>я</w:t>
      </w:r>
      <w:r w:rsidRPr="008A05DE">
        <w:rPr>
          <w:szCs w:val="26"/>
        </w:rPr>
        <w:t xml:space="preserve"> несанкционированных мест размещения отходов</w:t>
      </w:r>
      <w:r w:rsidRPr="008A05DE">
        <w:rPr>
          <w:rFonts w:eastAsiaTheme="minorHAnsi"/>
          <w:szCs w:val="26"/>
        </w:rPr>
        <w:t xml:space="preserve"> </w:t>
      </w:r>
      <w:r w:rsidRPr="008A05DE">
        <w:rPr>
          <w:szCs w:val="26"/>
        </w:rPr>
        <w:t xml:space="preserve">общей площадью </w:t>
      </w:r>
      <w:r>
        <w:rPr>
          <w:b/>
          <w:szCs w:val="26"/>
        </w:rPr>
        <w:t>24 654,0</w:t>
      </w:r>
      <w:r w:rsidRPr="008A05DE">
        <w:rPr>
          <w:b/>
          <w:szCs w:val="26"/>
        </w:rPr>
        <w:t xml:space="preserve"> м</w:t>
      </w:r>
      <w:r w:rsidRPr="008A05DE">
        <w:rPr>
          <w:b/>
          <w:szCs w:val="26"/>
          <w:vertAlign w:val="superscript"/>
        </w:rPr>
        <w:t>2</w:t>
      </w:r>
      <w:r w:rsidRPr="008A05DE">
        <w:rPr>
          <w:szCs w:val="26"/>
        </w:rPr>
        <w:t xml:space="preserve"> </w:t>
      </w:r>
      <w:r>
        <w:rPr>
          <w:b/>
          <w:szCs w:val="26"/>
        </w:rPr>
        <w:t>(2,47</w:t>
      </w:r>
      <w:r w:rsidRPr="008A05DE">
        <w:rPr>
          <w:b/>
          <w:szCs w:val="26"/>
        </w:rPr>
        <w:t xml:space="preserve"> га)</w:t>
      </w:r>
      <w:r w:rsidRPr="008A05DE">
        <w:rPr>
          <w:szCs w:val="26"/>
        </w:rPr>
        <w:t xml:space="preserve"> – 99 004,0 тыс. руб. по адресам:</w:t>
      </w:r>
    </w:p>
    <w:p w:rsidR="00BE7906" w:rsidRPr="008A05DE" w:rsidRDefault="00BE7906" w:rsidP="00BE7906">
      <w:pPr>
        <w:pStyle w:val="af5"/>
        <w:tabs>
          <w:tab w:val="left" w:pos="1418"/>
        </w:tabs>
        <w:spacing w:after="120"/>
        <w:ind w:left="0" w:firstLine="709"/>
        <w:jc w:val="right"/>
        <w:rPr>
          <w:szCs w:val="26"/>
        </w:rPr>
      </w:pPr>
      <w:r w:rsidRPr="008A05DE">
        <w:rPr>
          <w:szCs w:val="26"/>
        </w:rPr>
        <w:t>Таблица</w:t>
      </w:r>
      <w:r w:rsidR="0046152B">
        <w:rPr>
          <w:szCs w:val="26"/>
        </w:rPr>
        <w:t xml:space="preserve"> 8</w:t>
      </w:r>
      <w:r w:rsidR="00D931D0">
        <w:rPr>
          <w:szCs w:val="26"/>
        </w:rPr>
        <w:t>0</w:t>
      </w:r>
    </w:p>
    <w:tbl>
      <w:tblPr>
        <w:tblStyle w:val="af"/>
        <w:tblW w:w="0" w:type="auto"/>
        <w:tblLook w:val="04A0" w:firstRow="1" w:lastRow="0" w:firstColumn="1" w:lastColumn="0" w:noHBand="0" w:noVBand="1"/>
      </w:tblPr>
      <w:tblGrid>
        <w:gridCol w:w="513"/>
        <w:gridCol w:w="6995"/>
        <w:gridCol w:w="1836"/>
      </w:tblGrid>
      <w:tr w:rsidR="00BE7906" w:rsidRPr="00BE7906" w:rsidTr="00192DE2">
        <w:trPr>
          <w:trHeight w:val="499"/>
        </w:trPr>
        <w:tc>
          <w:tcPr>
            <w:tcW w:w="513" w:type="dxa"/>
            <w:shd w:val="clear" w:color="auto" w:fill="auto"/>
            <w:vAlign w:val="center"/>
          </w:tcPr>
          <w:p w:rsidR="00BE7906" w:rsidRPr="00BE7906" w:rsidRDefault="00BE7906" w:rsidP="00BE7906">
            <w:pPr>
              <w:jc w:val="center"/>
              <w:rPr>
                <w:sz w:val="22"/>
                <w:szCs w:val="22"/>
              </w:rPr>
            </w:pPr>
            <w:r w:rsidRPr="00BE7906">
              <w:rPr>
                <w:sz w:val="22"/>
                <w:szCs w:val="22"/>
              </w:rPr>
              <w:t>№ п/п</w:t>
            </w:r>
          </w:p>
        </w:tc>
        <w:tc>
          <w:tcPr>
            <w:tcW w:w="6995" w:type="dxa"/>
            <w:shd w:val="clear" w:color="auto" w:fill="auto"/>
            <w:vAlign w:val="center"/>
          </w:tcPr>
          <w:p w:rsidR="00BE7906" w:rsidRPr="00BE7906" w:rsidRDefault="00BE7906" w:rsidP="00BE7906">
            <w:pPr>
              <w:jc w:val="center"/>
              <w:rPr>
                <w:sz w:val="22"/>
                <w:szCs w:val="22"/>
              </w:rPr>
            </w:pPr>
            <w:r w:rsidRPr="00BE7906">
              <w:rPr>
                <w:sz w:val="22"/>
                <w:szCs w:val="22"/>
              </w:rPr>
              <w:t>Адрес</w:t>
            </w:r>
          </w:p>
        </w:tc>
        <w:tc>
          <w:tcPr>
            <w:tcW w:w="1836" w:type="dxa"/>
            <w:shd w:val="clear" w:color="auto" w:fill="auto"/>
            <w:vAlign w:val="center"/>
          </w:tcPr>
          <w:p w:rsidR="00BE7906" w:rsidRPr="00BE7906" w:rsidRDefault="00BE7906" w:rsidP="00BE7906">
            <w:pPr>
              <w:jc w:val="center"/>
              <w:rPr>
                <w:sz w:val="22"/>
                <w:szCs w:val="22"/>
              </w:rPr>
            </w:pPr>
            <w:r w:rsidRPr="00BE7906">
              <w:rPr>
                <w:sz w:val="22"/>
                <w:szCs w:val="22"/>
              </w:rPr>
              <w:t>Убранная площадь, м</w:t>
            </w:r>
            <w:r w:rsidRPr="00BE7906">
              <w:rPr>
                <w:rFonts w:ascii="Yu Gothic UI Semilight" w:eastAsia="Yu Gothic UI Semilight" w:hAnsi="Yu Gothic UI Semilight" w:hint="eastAsia"/>
                <w:sz w:val="22"/>
                <w:szCs w:val="22"/>
              </w:rPr>
              <w:t>²</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1</w:t>
            </w:r>
          </w:p>
        </w:tc>
        <w:tc>
          <w:tcPr>
            <w:tcW w:w="6995" w:type="dxa"/>
          </w:tcPr>
          <w:p w:rsidR="00BE7906" w:rsidRPr="00BE7906" w:rsidRDefault="00BE7906" w:rsidP="00BE7906">
            <w:pPr>
              <w:rPr>
                <w:sz w:val="22"/>
                <w:szCs w:val="22"/>
              </w:rPr>
            </w:pPr>
            <w:r w:rsidRPr="00BE7906">
              <w:rPr>
                <w:sz w:val="22"/>
                <w:szCs w:val="22"/>
              </w:rPr>
              <w:t>город Норильск, р-н Центральный, напротив ул. Лауреатов, 41</w:t>
            </w:r>
          </w:p>
        </w:tc>
        <w:tc>
          <w:tcPr>
            <w:tcW w:w="1836" w:type="dxa"/>
            <w:vAlign w:val="center"/>
          </w:tcPr>
          <w:p w:rsidR="00BE7906" w:rsidRPr="00BE7906" w:rsidRDefault="00BE7906" w:rsidP="00BE7906">
            <w:pPr>
              <w:jc w:val="center"/>
              <w:rPr>
                <w:sz w:val="22"/>
                <w:szCs w:val="22"/>
              </w:rPr>
            </w:pPr>
            <w:r w:rsidRPr="00BE7906">
              <w:rPr>
                <w:sz w:val="22"/>
                <w:szCs w:val="22"/>
              </w:rPr>
              <w:t>3 055,0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2</w:t>
            </w:r>
          </w:p>
        </w:tc>
        <w:tc>
          <w:tcPr>
            <w:tcW w:w="6995" w:type="dxa"/>
          </w:tcPr>
          <w:p w:rsidR="00BE7906" w:rsidRPr="00BE7906" w:rsidRDefault="00BE7906" w:rsidP="00BE7906">
            <w:pPr>
              <w:rPr>
                <w:sz w:val="22"/>
                <w:szCs w:val="22"/>
              </w:rPr>
            </w:pPr>
            <w:r w:rsidRPr="00BE7906">
              <w:rPr>
                <w:sz w:val="22"/>
                <w:szCs w:val="22"/>
              </w:rPr>
              <w:t>г. Норильск, в районе базы Урванцева</w:t>
            </w:r>
          </w:p>
        </w:tc>
        <w:tc>
          <w:tcPr>
            <w:tcW w:w="1836" w:type="dxa"/>
            <w:vAlign w:val="center"/>
          </w:tcPr>
          <w:p w:rsidR="00BE7906" w:rsidRPr="00BE7906" w:rsidRDefault="00BE7906" w:rsidP="00BE7906">
            <w:pPr>
              <w:jc w:val="center"/>
              <w:rPr>
                <w:sz w:val="22"/>
                <w:szCs w:val="22"/>
              </w:rPr>
            </w:pPr>
            <w:r w:rsidRPr="00BE7906">
              <w:rPr>
                <w:sz w:val="22"/>
                <w:szCs w:val="22"/>
              </w:rPr>
              <w:t>1 394,0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3</w:t>
            </w:r>
          </w:p>
        </w:tc>
        <w:tc>
          <w:tcPr>
            <w:tcW w:w="6995" w:type="dxa"/>
          </w:tcPr>
          <w:p w:rsidR="00BE7906" w:rsidRPr="00BE7906" w:rsidRDefault="00BE7906" w:rsidP="00BE7906">
            <w:pPr>
              <w:rPr>
                <w:sz w:val="22"/>
                <w:szCs w:val="22"/>
              </w:rPr>
            </w:pPr>
            <w:r w:rsidRPr="00BE7906">
              <w:rPr>
                <w:sz w:val="22"/>
                <w:szCs w:val="22"/>
              </w:rPr>
              <w:t>город Норильск, р-н Центральный между гаражами ул. Хантайская и технологическим трубопроводом</w:t>
            </w:r>
          </w:p>
        </w:tc>
        <w:tc>
          <w:tcPr>
            <w:tcW w:w="1836" w:type="dxa"/>
            <w:vAlign w:val="center"/>
          </w:tcPr>
          <w:p w:rsidR="00BE7906" w:rsidRPr="00BE7906" w:rsidRDefault="00BE7906" w:rsidP="00BE7906">
            <w:pPr>
              <w:jc w:val="center"/>
              <w:rPr>
                <w:sz w:val="22"/>
                <w:szCs w:val="22"/>
              </w:rPr>
            </w:pPr>
            <w:r w:rsidRPr="00BE7906">
              <w:rPr>
                <w:sz w:val="22"/>
                <w:szCs w:val="22"/>
              </w:rPr>
              <w:t>4 972,0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4</w:t>
            </w:r>
          </w:p>
        </w:tc>
        <w:tc>
          <w:tcPr>
            <w:tcW w:w="6995" w:type="dxa"/>
          </w:tcPr>
          <w:p w:rsidR="00BE7906" w:rsidRPr="00BE7906" w:rsidRDefault="00BE7906" w:rsidP="00BE7906">
            <w:pPr>
              <w:rPr>
                <w:sz w:val="22"/>
                <w:szCs w:val="22"/>
              </w:rPr>
            </w:pPr>
            <w:r w:rsidRPr="00BE7906">
              <w:rPr>
                <w:sz w:val="22"/>
                <w:szCs w:val="22"/>
              </w:rPr>
              <w:t>р-н Талнах в районе гаражей в районе рудника «Маяк»</w:t>
            </w:r>
          </w:p>
        </w:tc>
        <w:tc>
          <w:tcPr>
            <w:tcW w:w="1836" w:type="dxa"/>
            <w:vAlign w:val="center"/>
          </w:tcPr>
          <w:p w:rsidR="00BE7906" w:rsidRPr="00BE7906" w:rsidRDefault="00BE7906" w:rsidP="00BE7906">
            <w:pPr>
              <w:jc w:val="center"/>
              <w:rPr>
                <w:sz w:val="22"/>
                <w:szCs w:val="22"/>
              </w:rPr>
            </w:pPr>
            <w:r w:rsidRPr="00BE7906">
              <w:rPr>
                <w:sz w:val="22"/>
                <w:szCs w:val="22"/>
              </w:rPr>
              <w:t>569,0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5</w:t>
            </w:r>
          </w:p>
        </w:tc>
        <w:tc>
          <w:tcPr>
            <w:tcW w:w="6995" w:type="dxa"/>
          </w:tcPr>
          <w:p w:rsidR="00BE7906" w:rsidRPr="00BE7906" w:rsidRDefault="00BE7906" w:rsidP="00BE7906">
            <w:pPr>
              <w:rPr>
                <w:sz w:val="22"/>
                <w:szCs w:val="22"/>
              </w:rPr>
            </w:pPr>
            <w:r w:rsidRPr="00BE7906">
              <w:rPr>
                <w:sz w:val="22"/>
                <w:szCs w:val="22"/>
              </w:rPr>
              <w:t>р-н Кайеркан в районе ул. Первомайская</w:t>
            </w:r>
          </w:p>
        </w:tc>
        <w:tc>
          <w:tcPr>
            <w:tcW w:w="1836" w:type="dxa"/>
            <w:vAlign w:val="center"/>
          </w:tcPr>
          <w:p w:rsidR="00BE7906" w:rsidRPr="00BE7906" w:rsidRDefault="00BE7906" w:rsidP="00BE7906">
            <w:pPr>
              <w:jc w:val="center"/>
              <w:rPr>
                <w:sz w:val="22"/>
                <w:szCs w:val="22"/>
              </w:rPr>
            </w:pPr>
            <w:r w:rsidRPr="00BE7906">
              <w:rPr>
                <w:sz w:val="22"/>
                <w:szCs w:val="22"/>
              </w:rPr>
              <w:t>4 926,0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6</w:t>
            </w:r>
          </w:p>
        </w:tc>
        <w:tc>
          <w:tcPr>
            <w:tcW w:w="6995" w:type="dxa"/>
          </w:tcPr>
          <w:p w:rsidR="00BE7906" w:rsidRPr="00BE7906" w:rsidRDefault="00BE7906" w:rsidP="00BE7906">
            <w:pPr>
              <w:rPr>
                <w:sz w:val="22"/>
                <w:szCs w:val="22"/>
              </w:rPr>
            </w:pPr>
            <w:r w:rsidRPr="00BE7906">
              <w:rPr>
                <w:sz w:val="22"/>
                <w:szCs w:val="22"/>
              </w:rPr>
              <w:t>р-н Кайеркан автодорога Норильск – Алыкель гаражи Террикон, 1 этап)</w:t>
            </w:r>
          </w:p>
        </w:tc>
        <w:tc>
          <w:tcPr>
            <w:tcW w:w="1836" w:type="dxa"/>
            <w:vAlign w:val="center"/>
          </w:tcPr>
          <w:p w:rsidR="00BE7906" w:rsidRPr="00BE7906" w:rsidRDefault="00BE7906" w:rsidP="00BE7906">
            <w:pPr>
              <w:jc w:val="center"/>
              <w:rPr>
                <w:sz w:val="22"/>
                <w:szCs w:val="22"/>
              </w:rPr>
            </w:pPr>
            <w:r w:rsidRPr="00BE7906">
              <w:rPr>
                <w:sz w:val="22"/>
                <w:szCs w:val="22"/>
              </w:rPr>
              <w:t>2 130,0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7</w:t>
            </w:r>
          </w:p>
        </w:tc>
        <w:tc>
          <w:tcPr>
            <w:tcW w:w="6995" w:type="dxa"/>
          </w:tcPr>
          <w:p w:rsidR="00BE7906" w:rsidRPr="00BE7906" w:rsidRDefault="00BE7906" w:rsidP="00BE7906">
            <w:pPr>
              <w:rPr>
                <w:sz w:val="22"/>
                <w:szCs w:val="22"/>
              </w:rPr>
            </w:pPr>
            <w:r w:rsidRPr="00BE7906">
              <w:rPr>
                <w:sz w:val="22"/>
                <w:szCs w:val="22"/>
              </w:rPr>
              <w:t>город Норильск, ул. Пригородная (База Урванцева) на земельном участке с кадастровым номером 24:55:0404003:2624 и территории прилегающей к его границам</w:t>
            </w:r>
          </w:p>
        </w:tc>
        <w:tc>
          <w:tcPr>
            <w:tcW w:w="1836" w:type="dxa"/>
            <w:vAlign w:val="center"/>
          </w:tcPr>
          <w:p w:rsidR="00BE7906" w:rsidRPr="00BE7906" w:rsidRDefault="00BE7906" w:rsidP="00BE7906">
            <w:pPr>
              <w:jc w:val="center"/>
              <w:rPr>
                <w:sz w:val="22"/>
                <w:szCs w:val="22"/>
              </w:rPr>
            </w:pPr>
            <w:r w:rsidRPr="00BE7906">
              <w:rPr>
                <w:sz w:val="22"/>
                <w:szCs w:val="22"/>
              </w:rPr>
              <w:t>5 478,0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8</w:t>
            </w:r>
          </w:p>
        </w:tc>
        <w:tc>
          <w:tcPr>
            <w:tcW w:w="6995" w:type="dxa"/>
          </w:tcPr>
          <w:p w:rsidR="00BE7906" w:rsidRPr="00BE7906" w:rsidRDefault="00BE7906" w:rsidP="00BE7906">
            <w:pPr>
              <w:rPr>
                <w:sz w:val="22"/>
                <w:szCs w:val="22"/>
              </w:rPr>
            </w:pPr>
            <w:r w:rsidRPr="00BE7906">
              <w:rPr>
                <w:sz w:val="22"/>
                <w:szCs w:val="22"/>
              </w:rPr>
              <w:t>земельные участки с кадастровыми номерами 24:55:0403003:336, 24:55:0403003:338, расположенные по адресу: в районе г. Норильск, ул. Энергетическая, 2Г</w:t>
            </w:r>
          </w:p>
        </w:tc>
        <w:tc>
          <w:tcPr>
            <w:tcW w:w="1836" w:type="dxa"/>
            <w:vAlign w:val="center"/>
          </w:tcPr>
          <w:p w:rsidR="00BE7906" w:rsidRPr="00BE7906" w:rsidRDefault="00BE7906" w:rsidP="00BE7906">
            <w:pPr>
              <w:jc w:val="center"/>
              <w:rPr>
                <w:sz w:val="22"/>
                <w:szCs w:val="22"/>
              </w:rPr>
            </w:pPr>
            <w:r w:rsidRPr="00BE7906">
              <w:rPr>
                <w:sz w:val="22"/>
                <w:szCs w:val="22"/>
              </w:rPr>
              <w:t>2 130,0</w:t>
            </w:r>
          </w:p>
        </w:tc>
      </w:tr>
      <w:tr w:rsidR="00BE7906" w:rsidRPr="00BE7906" w:rsidTr="00192DE2">
        <w:tc>
          <w:tcPr>
            <w:tcW w:w="7508" w:type="dxa"/>
            <w:gridSpan w:val="2"/>
            <w:shd w:val="clear" w:color="auto" w:fill="auto"/>
            <w:vAlign w:val="center"/>
          </w:tcPr>
          <w:p w:rsidR="00BE7906" w:rsidRPr="00BE7906" w:rsidRDefault="00BE7906" w:rsidP="00BE7906">
            <w:pPr>
              <w:rPr>
                <w:rFonts w:eastAsia="SimSun"/>
                <w:b/>
                <w:kern w:val="3"/>
                <w:sz w:val="22"/>
                <w:szCs w:val="22"/>
              </w:rPr>
            </w:pPr>
            <w:r w:rsidRPr="00BE7906">
              <w:rPr>
                <w:rFonts w:eastAsia="SimSun"/>
                <w:b/>
                <w:kern w:val="3"/>
                <w:sz w:val="22"/>
                <w:szCs w:val="22"/>
              </w:rPr>
              <w:t>ИТОГО:</w:t>
            </w:r>
          </w:p>
        </w:tc>
        <w:tc>
          <w:tcPr>
            <w:tcW w:w="1836" w:type="dxa"/>
            <w:shd w:val="clear" w:color="auto" w:fill="auto"/>
            <w:vAlign w:val="center"/>
          </w:tcPr>
          <w:p w:rsidR="00BE7906" w:rsidRPr="00BE7906" w:rsidRDefault="00BE7906" w:rsidP="00BE7906">
            <w:pPr>
              <w:jc w:val="center"/>
              <w:rPr>
                <w:b/>
                <w:sz w:val="22"/>
                <w:szCs w:val="22"/>
              </w:rPr>
            </w:pPr>
            <w:r w:rsidRPr="00BE7906">
              <w:rPr>
                <w:b/>
                <w:sz w:val="22"/>
                <w:szCs w:val="22"/>
              </w:rPr>
              <w:t>24 654,0</w:t>
            </w:r>
          </w:p>
        </w:tc>
      </w:tr>
    </w:tbl>
    <w:p w:rsidR="00BE7906" w:rsidRDefault="00BE7906" w:rsidP="00BE7906">
      <w:pPr>
        <w:ind w:firstLine="709"/>
        <w:jc w:val="both"/>
        <w:rPr>
          <w:szCs w:val="26"/>
        </w:rPr>
      </w:pPr>
    </w:p>
    <w:p w:rsidR="00BE7906" w:rsidRPr="00FE151E" w:rsidRDefault="00BE7906" w:rsidP="00B83794">
      <w:pPr>
        <w:pStyle w:val="af5"/>
        <w:numPr>
          <w:ilvl w:val="0"/>
          <w:numId w:val="193"/>
        </w:numPr>
        <w:tabs>
          <w:tab w:val="left" w:pos="993"/>
        </w:tabs>
        <w:ind w:left="0" w:firstLine="709"/>
        <w:contextualSpacing w:val="0"/>
        <w:jc w:val="both"/>
        <w:rPr>
          <w:szCs w:val="26"/>
        </w:rPr>
      </w:pPr>
      <w:r w:rsidRPr="00FE151E">
        <w:rPr>
          <w:szCs w:val="26"/>
        </w:rPr>
        <w:t xml:space="preserve">оплата услуг по санитарной очистке территорий </w:t>
      </w:r>
      <w:r w:rsidRPr="00FE151E">
        <w:rPr>
          <w:bCs/>
          <w:szCs w:val="26"/>
        </w:rPr>
        <w:t>автодороги Норильск-Алыкель</w:t>
      </w:r>
      <w:r w:rsidRPr="00FE151E">
        <w:rPr>
          <w:szCs w:val="26"/>
        </w:rPr>
        <w:t xml:space="preserve"> </w:t>
      </w:r>
      <w:r w:rsidRPr="00FE151E">
        <w:rPr>
          <w:bCs/>
          <w:szCs w:val="26"/>
        </w:rPr>
        <w:t xml:space="preserve">(от реки Далдыкан (17 км автодороги) до поворота на ЦАТК (24 км автодороги) и от поворота на ЦАТК (24 км автодороги) до реки Амбарная; </w:t>
      </w:r>
      <w:r w:rsidRPr="00FE151E">
        <w:rPr>
          <w:szCs w:val="26"/>
        </w:rPr>
        <w:t>пересечение ул. Павлова и объездной дороги в начале ул. Станция Голикова на общую сумму 1 776,4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 xml:space="preserve">оплачены услуги по определению морфологического состава отходов, расположенных на территории </w:t>
      </w:r>
      <w:r>
        <w:rPr>
          <w:szCs w:val="26"/>
        </w:rPr>
        <w:t>города,</w:t>
      </w:r>
      <w:r w:rsidRPr="00084FDF">
        <w:rPr>
          <w:szCs w:val="26"/>
        </w:rPr>
        <w:t xml:space="preserve"> на общую сумму 3 229,</w:t>
      </w:r>
      <w:r>
        <w:rPr>
          <w:szCs w:val="26"/>
        </w:rPr>
        <w:t>3</w:t>
      </w:r>
      <w:r w:rsidRPr="00084FDF">
        <w:rPr>
          <w:szCs w:val="26"/>
        </w:rPr>
        <w:t xml:space="preserve">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осуществлена транспортировка и размещение на специально оборудованном полигоне объектов движимого имущества, признанных по решению суда бесхозными, в количестве 54 шт., на сумму 2 049,3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проведены работы по очистке территории земельного участка, расположенного в границе лавиноопасной зоны горы Отдельная района Талнах города Норильска, по высвобождению земельного участка от движимого имущества в количестве 9 шт., на сумму 3 936,0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произведена санитарная очистка земельного участка, расположенного на границе лавиноопасной зоны горы Отдельная общей площадью 31 061,0 кв. м., на сумму 600,0 тыс. руб.;</w:t>
      </w:r>
    </w:p>
    <w:p w:rsidR="00BE7906" w:rsidRPr="00850E11" w:rsidRDefault="00BE7906" w:rsidP="00B83794">
      <w:pPr>
        <w:pStyle w:val="af5"/>
        <w:numPr>
          <w:ilvl w:val="0"/>
          <w:numId w:val="193"/>
        </w:numPr>
        <w:tabs>
          <w:tab w:val="left" w:pos="993"/>
        </w:tabs>
        <w:ind w:left="0" w:firstLine="709"/>
        <w:contextualSpacing w:val="0"/>
        <w:jc w:val="both"/>
        <w:rPr>
          <w:szCs w:val="26"/>
        </w:rPr>
      </w:pPr>
      <w:r w:rsidRPr="00850E11">
        <w:rPr>
          <w:szCs w:val="26"/>
        </w:rPr>
        <w:t>произведена санитарная очистка территорий, расположенных в селитебной зоне района Талнах, в количестве 15 участков, на сумму 600,0 тыс. руб. (ул. Горняков 4в-г; ул. Космонавтов 15а; автобусная остановка ТЭЦ №2; ул. Игарская 20; памятный знак «Талнах начинался здесь» и откосы дороги, ведущей к особо охраняемой природной территории-памятник природы краевого значения «Ландшафтный участок «Красные камни»; гаражи на объездной дороге; ул. Федоровского д. 6 корп.1; переходная лестница по ул. Дудинская 13-ул.Космонавтов 49; гаражи по ул. Строителей «За баней»).</w:t>
      </w:r>
    </w:p>
    <w:p w:rsidR="00BE7906" w:rsidRPr="00BA63F0" w:rsidRDefault="00BE7906" w:rsidP="00BE7906">
      <w:pPr>
        <w:ind w:firstLine="709"/>
        <w:jc w:val="both"/>
        <w:rPr>
          <w:szCs w:val="26"/>
        </w:rPr>
      </w:pPr>
      <w:r w:rsidRPr="00BA63F0">
        <w:rPr>
          <w:szCs w:val="26"/>
        </w:rPr>
        <w:t>Неполное освоение денежных средств обусловлено принятием работ по ликвид</w:t>
      </w:r>
      <w:r>
        <w:rPr>
          <w:szCs w:val="26"/>
        </w:rPr>
        <w:t>ации несанкционированных свалок</w:t>
      </w:r>
      <w:r w:rsidRPr="00BA63F0">
        <w:rPr>
          <w:szCs w:val="26"/>
        </w:rPr>
        <w:t xml:space="preserve"> по фактическим </w:t>
      </w:r>
      <w:r>
        <w:rPr>
          <w:szCs w:val="26"/>
        </w:rPr>
        <w:t>объемам.</w:t>
      </w:r>
    </w:p>
    <w:p w:rsidR="00BE7906" w:rsidRPr="008A05DE" w:rsidRDefault="00BE7906" w:rsidP="00BE7906">
      <w:pPr>
        <w:tabs>
          <w:tab w:val="left" w:pos="1276"/>
        </w:tabs>
        <w:autoSpaceDE w:val="0"/>
        <w:autoSpaceDN w:val="0"/>
        <w:adjustRightInd w:val="0"/>
        <w:ind w:firstLine="709"/>
        <w:jc w:val="both"/>
        <w:rPr>
          <w:color w:val="000000" w:themeColor="text1"/>
          <w:szCs w:val="26"/>
        </w:rPr>
      </w:pPr>
    </w:p>
    <w:p w:rsidR="00BE7906" w:rsidRPr="008A05DE" w:rsidRDefault="00BE7906" w:rsidP="00B83794">
      <w:pPr>
        <w:pStyle w:val="af5"/>
        <w:numPr>
          <w:ilvl w:val="1"/>
          <w:numId w:val="83"/>
        </w:numPr>
        <w:tabs>
          <w:tab w:val="left" w:pos="1134"/>
        </w:tabs>
        <w:autoSpaceDE w:val="0"/>
        <w:autoSpaceDN w:val="0"/>
        <w:adjustRightInd w:val="0"/>
        <w:spacing w:after="120"/>
        <w:ind w:left="0" w:firstLine="709"/>
        <w:contextualSpacing w:val="0"/>
        <w:jc w:val="both"/>
        <w:rPr>
          <w:i/>
          <w:szCs w:val="26"/>
        </w:rPr>
      </w:pPr>
      <w:r w:rsidRPr="008A05DE">
        <w:rPr>
          <w:i/>
          <w:szCs w:val="26"/>
        </w:rPr>
        <w:t>Создание и оборудование мест (площадок) накопления твердых коммунальных отходов в соответствии с требованиями СанПиН.</w:t>
      </w:r>
    </w:p>
    <w:p w:rsidR="00BE7906" w:rsidRPr="008A05DE" w:rsidRDefault="00BE7906" w:rsidP="00BE7906">
      <w:pPr>
        <w:pStyle w:val="af5"/>
        <w:tabs>
          <w:tab w:val="left" w:pos="1276"/>
        </w:tabs>
        <w:autoSpaceDE w:val="0"/>
        <w:autoSpaceDN w:val="0"/>
        <w:adjustRightInd w:val="0"/>
        <w:spacing w:before="120"/>
        <w:ind w:left="0" w:firstLine="709"/>
        <w:jc w:val="both"/>
        <w:rPr>
          <w:szCs w:val="26"/>
        </w:rPr>
      </w:pPr>
      <w:r w:rsidRPr="008A05DE">
        <w:rPr>
          <w:szCs w:val="26"/>
        </w:rPr>
        <w:t xml:space="preserve">На данное направление в 2024 году израсходовано – </w:t>
      </w:r>
      <w:r w:rsidRPr="008A05DE">
        <w:rPr>
          <w:b/>
          <w:szCs w:val="26"/>
        </w:rPr>
        <w:t xml:space="preserve">1 596,5 </w:t>
      </w:r>
      <w:r w:rsidRPr="008A05DE">
        <w:rPr>
          <w:szCs w:val="26"/>
        </w:rPr>
        <w:t>тыс. руб. (100,0% от плана.).</w:t>
      </w:r>
    </w:p>
    <w:p w:rsidR="00BE7906" w:rsidRPr="008A05DE" w:rsidRDefault="00BE7906" w:rsidP="00BE7906">
      <w:pPr>
        <w:pStyle w:val="af5"/>
        <w:tabs>
          <w:tab w:val="left" w:pos="1276"/>
        </w:tabs>
        <w:autoSpaceDE w:val="0"/>
        <w:autoSpaceDN w:val="0"/>
        <w:adjustRightInd w:val="0"/>
        <w:ind w:left="0" w:firstLine="709"/>
        <w:jc w:val="both"/>
        <w:rPr>
          <w:szCs w:val="26"/>
        </w:rPr>
      </w:pPr>
      <w:r w:rsidRPr="008A05DE">
        <w:rPr>
          <w:szCs w:val="26"/>
        </w:rPr>
        <w:t>Приобретено новое контейнерное оборудование (основные средства) в целях замены по мере физического износа и размещения в местах проведения массовых общегородских мероприятий – 70 шт. на сумму 1 136,5 тыс. руб.</w:t>
      </w:r>
    </w:p>
    <w:p w:rsidR="00BE7906" w:rsidRPr="008A05DE" w:rsidRDefault="00BE7906" w:rsidP="00BE7906">
      <w:pPr>
        <w:pStyle w:val="af5"/>
        <w:tabs>
          <w:tab w:val="left" w:pos="1276"/>
        </w:tabs>
        <w:autoSpaceDE w:val="0"/>
        <w:autoSpaceDN w:val="0"/>
        <w:adjustRightInd w:val="0"/>
        <w:ind w:left="0" w:firstLine="709"/>
        <w:jc w:val="both"/>
        <w:rPr>
          <w:szCs w:val="26"/>
        </w:rPr>
      </w:pPr>
      <w:r w:rsidRPr="008A05DE">
        <w:rPr>
          <w:szCs w:val="26"/>
        </w:rPr>
        <w:t>Оплачены кадастровые работы по координированию объектов накопления ТКО и подготовки схемы расположения земельного участка (площадок (мест накопления ТКО) на сумму460,0 тыс. руб.</w:t>
      </w:r>
    </w:p>
    <w:p w:rsidR="00BE7906" w:rsidRPr="008A05DE" w:rsidRDefault="00BE7906" w:rsidP="00BE7906">
      <w:pPr>
        <w:ind w:firstLine="709"/>
        <w:jc w:val="both"/>
        <w:rPr>
          <w:szCs w:val="26"/>
        </w:rPr>
      </w:pPr>
      <w:r w:rsidRPr="008A05DE">
        <w:rPr>
          <w:szCs w:val="26"/>
        </w:rPr>
        <w:t xml:space="preserve">По итогам 2024 года на обслуживании находятся 96 мест (площадок) в </w:t>
      </w:r>
      <w:r w:rsidRPr="00850E11">
        <w:rPr>
          <w:szCs w:val="26"/>
        </w:rPr>
        <w:t>районах города Норильска, что соответствует уровню 2023 года.</w:t>
      </w:r>
    </w:p>
    <w:p w:rsidR="00BE7906" w:rsidRPr="008A05DE" w:rsidRDefault="00BE7906" w:rsidP="00BE7906">
      <w:pPr>
        <w:ind w:firstLine="709"/>
        <w:jc w:val="both"/>
        <w:rPr>
          <w:szCs w:val="26"/>
        </w:rPr>
      </w:pPr>
    </w:p>
    <w:p w:rsidR="00BE7906" w:rsidRPr="008A05DE" w:rsidRDefault="00BE7906" w:rsidP="00B83794">
      <w:pPr>
        <w:pStyle w:val="af5"/>
        <w:numPr>
          <w:ilvl w:val="1"/>
          <w:numId w:val="83"/>
        </w:numPr>
        <w:tabs>
          <w:tab w:val="left" w:pos="1134"/>
        </w:tabs>
        <w:ind w:left="0" w:firstLine="709"/>
        <w:contextualSpacing w:val="0"/>
        <w:jc w:val="both"/>
        <w:rPr>
          <w:i/>
          <w:szCs w:val="26"/>
        </w:rPr>
      </w:pPr>
      <w:r w:rsidRPr="008A05DE">
        <w:rPr>
          <w:i/>
          <w:szCs w:val="26"/>
        </w:rPr>
        <w:t>Содержание мест (площадок) накопления твердых коммунальных отходов.</w:t>
      </w:r>
    </w:p>
    <w:p w:rsidR="00BE7906" w:rsidRPr="008A05DE" w:rsidRDefault="00BE7906" w:rsidP="00BE7906">
      <w:pPr>
        <w:tabs>
          <w:tab w:val="left" w:pos="1134"/>
        </w:tabs>
        <w:spacing w:before="120"/>
        <w:ind w:firstLine="709"/>
        <w:jc w:val="both"/>
        <w:rPr>
          <w:rFonts w:eastAsia="SimSun"/>
          <w:kern w:val="3"/>
          <w:szCs w:val="26"/>
        </w:rPr>
      </w:pPr>
      <w:r w:rsidRPr="008A05DE">
        <w:rPr>
          <w:szCs w:val="26"/>
        </w:rPr>
        <w:t xml:space="preserve">На данное направление в 2024 году израсходовано – </w:t>
      </w:r>
      <w:r w:rsidRPr="008A05DE">
        <w:rPr>
          <w:b/>
          <w:szCs w:val="26"/>
        </w:rPr>
        <w:t xml:space="preserve">10 163,1 </w:t>
      </w:r>
      <w:r w:rsidRPr="008A05DE">
        <w:rPr>
          <w:szCs w:val="26"/>
        </w:rPr>
        <w:t>тыс. руб. (99,7% от плана – 10 196,2 тыс. руб.).</w:t>
      </w:r>
    </w:p>
    <w:p w:rsidR="00BE7906" w:rsidRPr="008A05DE" w:rsidRDefault="00BE7906" w:rsidP="00BE7906">
      <w:pPr>
        <w:tabs>
          <w:tab w:val="left" w:pos="1134"/>
        </w:tabs>
        <w:ind w:firstLine="709"/>
        <w:jc w:val="both"/>
        <w:rPr>
          <w:rFonts w:eastAsia="SimSun"/>
          <w:kern w:val="3"/>
          <w:szCs w:val="26"/>
        </w:rPr>
      </w:pPr>
      <w:r w:rsidRPr="008A05DE">
        <w:rPr>
          <w:szCs w:val="26"/>
        </w:rPr>
        <w:t xml:space="preserve">В 2024 году оплачены услуги на содержание 96 площадок ТКО в </w:t>
      </w:r>
      <w:r w:rsidRPr="00F9693A">
        <w:rPr>
          <w:szCs w:val="26"/>
        </w:rPr>
        <w:t>Центральном районе города Норильска, районе Кайеркан,</w:t>
      </w:r>
      <w:r w:rsidRPr="008A05DE">
        <w:rPr>
          <w:szCs w:val="26"/>
        </w:rPr>
        <w:t xml:space="preserve"> закрепленных за МКД, для жителей города на сумму 9 765,3 тыс. руб. Общая площадь содержания мест (площадок) накопления ТКО составляет – </w:t>
      </w:r>
      <w:r w:rsidRPr="008A05DE">
        <w:rPr>
          <w:color w:val="000000" w:themeColor="text1"/>
          <w:szCs w:val="26"/>
        </w:rPr>
        <w:t>1 609,29 м</w:t>
      </w:r>
      <w:r w:rsidRPr="008A05DE">
        <w:rPr>
          <w:color w:val="000000" w:themeColor="text1"/>
          <w:szCs w:val="26"/>
          <w:vertAlign w:val="superscript"/>
        </w:rPr>
        <w:t>2</w:t>
      </w:r>
      <w:r w:rsidRPr="008A05DE">
        <w:rPr>
          <w:szCs w:val="26"/>
        </w:rPr>
        <w:t>, включая виды работ: механизированную или ручную уборку, посыпку противогололедными материалами в условиях снегопадов, или появления гололеда, текущий ремонт по определению Заказчика.</w:t>
      </w:r>
      <w:r w:rsidRPr="008A05DE">
        <w:rPr>
          <w:rFonts w:eastAsia="SimSun"/>
          <w:kern w:val="3"/>
          <w:szCs w:val="26"/>
        </w:rPr>
        <w:t xml:space="preserve"> Оплата производится по фактически оказанным услугам.</w:t>
      </w:r>
    </w:p>
    <w:p w:rsidR="00BE7906" w:rsidRPr="008A05DE" w:rsidRDefault="00BE7906" w:rsidP="00BE7906">
      <w:pPr>
        <w:tabs>
          <w:tab w:val="left" w:pos="1134"/>
        </w:tabs>
        <w:ind w:firstLine="709"/>
        <w:jc w:val="both"/>
        <w:rPr>
          <w:szCs w:val="26"/>
        </w:rPr>
      </w:pPr>
      <w:r w:rsidRPr="008A05DE">
        <w:rPr>
          <w:szCs w:val="26"/>
        </w:rPr>
        <w:t>Оплачены услуги по оценке рыночной стоимости объектов и оценки рыночной стоимости годовой арендной платы 31 нежилого объекта (площадок накопления отходов на территории муниципального образования город Норильск), на сумму 300,0 тыс. руб.</w:t>
      </w:r>
    </w:p>
    <w:p w:rsidR="00BE7906" w:rsidRPr="008A05DE" w:rsidRDefault="00BE7906" w:rsidP="00BE7906">
      <w:pPr>
        <w:tabs>
          <w:tab w:val="left" w:pos="1134"/>
        </w:tabs>
        <w:ind w:firstLine="709"/>
        <w:jc w:val="both"/>
        <w:rPr>
          <w:szCs w:val="26"/>
        </w:rPr>
      </w:pPr>
      <w:r w:rsidRPr="008A05DE">
        <w:rPr>
          <w:szCs w:val="26"/>
        </w:rPr>
        <w:t>Также произведены ремонтные сварочные работы на 6 площадках ТКО на общую сумму 97,8 тыс. руб.</w:t>
      </w:r>
    </w:p>
    <w:p w:rsidR="00BE7906" w:rsidRDefault="00BE7906" w:rsidP="00BE7906">
      <w:pPr>
        <w:tabs>
          <w:tab w:val="left" w:pos="1134"/>
        </w:tabs>
        <w:ind w:firstLine="709"/>
        <w:jc w:val="both"/>
        <w:rPr>
          <w:szCs w:val="26"/>
        </w:rPr>
      </w:pPr>
    </w:p>
    <w:p w:rsidR="00BE7906"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p>
    <w:p w:rsidR="00BE7906" w:rsidRPr="008A05DE" w:rsidRDefault="00BE7906" w:rsidP="00B83794">
      <w:pPr>
        <w:pStyle w:val="af5"/>
        <w:numPr>
          <w:ilvl w:val="1"/>
          <w:numId w:val="83"/>
        </w:numPr>
        <w:tabs>
          <w:tab w:val="left" w:pos="1134"/>
        </w:tabs>
        <w:ind w:left="0" w:firstLine="709"/>
        <w:contextualSpacing w:val="0"/>
        <w:jc w:val="both"/>
        <w:rPr>
          <w:i/>
          <w:szCs w:val="26"/>
        </w:rPr>
      </w:pPr>
      <w:r w:rsidRPr="008A05DE">
        <w:rPr>
          <w:i/>
          <w:szCs w:val="26"/>
        </w:rPr>
        <w:t>Сбор, транспортировка, размещение отходов.</w:t>
      </w:r>
    </w:p>
    <w:p w:rsidR="00BE7906" w:rsidRPr="008A05DE" w:rsidRDefault="00BE7906" w:rsidP="00BE7906">
      <w:pPr>
        <w:spacing w:before="120"/>
        <w:ind w:firstLine="709"/>
        <w:contextualSpacing/>
        <w:jc w:val="both"/>
        <w:rPr>
          <w:szCs w:val="26"/>
        </w:rPr>
      </w:pPr>
      <w:r w:rsidRPr="008A05DE">
        <w:rPr>
          <w:szCs w:val="26"/>
        </w:rPr>
        <w:t xml:space="preserve">На данное направление в 2024 году израсходовано – </w:t>
      </w:r>
      <w:r w:rsidRPr="00CC19FA">
        <w:rPr>
          <w:b/>
          <w:szCs w:val="26"/>
        </w:rPr>
        <w:t>10 203,9</w:t>
      </w:r>
      <w:r w:rsidRPr="008A05DE">
        <w:rPr>
          <w:szCs w:val="26"/>
        </w:rPr>
        <w:t xml:space="preserve"> тыс. руб. (50,7% от плана – 20 132,6 тыс. руб.). Неполное освоение денежных средств обусловлено расторжением договора с ООО «Байкал-2000» на оказание услуг по размещению отходов на полигоне в связи с невыполнением договорных обязательств по причине неблагоприятных погодных условий.</w:t>
      </w:r>
    </w:p>
    <w:p w:rsidR="00BE7906" w:rsidRPr="00BA63F0" w:rsidRDefault="00BE7906" w:rsidP="00BE7906">
      <w:pPr>
        <w:ind w:firstLine="709"/>
        <w:contextualSpacing/>
        <w:jc w:val="both"/>
        <w:rPr>
          <w:szCs w:val="26"/>
        </w:rPr>
      </w:pPr>
      <w:r w:rsidRPr="008A05DE">
        <w:rPr>
          <w:szCs w:val="26"/>
        </w:rPr>
        <w:t xml:space="preserve">На территории муниципального образования город Норильск услуги по обращению с твердыми коммунальными услугами оказывает региональный оператор ООО «РостТех». Услуги по размещению отходов V класса при проведении комплекса работ по уборке территорий общего пользования района Центральный, </w:t>
      </w:r>
      <w:r w:rsidRPr="00BA63F0">
        <w:rPr>
          <w:szCs w:val="26"/>
        </w:rPr>
        <w:t>Талнах, Кайеркан осуществляет ООО «Байкал-2000» и ООО «Стройбытсервис».</w:t>
      </w:r>
    </w:p>
    <w:p w:rsidR="00BE7906" w:rsidRPr="00BA63F0" w:rsidRDefault="00BE7906" w:rsidP="00BE7906">
      <w:pPr>
        <w:ind w:firstLine="709"/>
        <w:contextualSpacing/>
        <w:jc w:val="both"/>
        <w:rPr>
          <w:szCs w:val="26"/>
        </w:rPr>
      </w:pPr>
      <w:r w:rsidRPr="00BA63F0">
        <w:rPr>
          <w:szCs w:val="26"/>
        </w:rPr>
        <w:t>За 2024 год оплачены услуги:</w:t>
      </w:r>
    </w:p>
    <w:p w:rsidR="00BE7906" w:rsidRPr="006F33B1" w:rsidRDefault="00BE7906" w:rsidP="00B83794">
      <w:pPr>
        <w:pStyle w:val="af5"/>
        <w:numPr>
          <w:ilvl w:val="0"/>
          <w:numId w:val="198"/>
        </w:numPr>
        <w:tabs>
          <w:tab w:val="left" w:pos="993"/>
        </w:tabs>
        <w:ind w:left="0" w:firstLine="709"/>
        <w:jc w:val="both"/>
        <w:rPr>
          <w:szCs w:val="26"/>
        </w:rPr>
      </w:pPr>
      <w:r w:rsidRPr="006F33B1">
        <w:rPr>
          <w:szCs w:val="26"/>
        </w:rPr>
        <w:t>по размещению отходов V класса опасности на полигонах ООО «Байкал-2000» и ООО «Стройбытсервис» на сумму 4 913,6 тыс. руб., при проведении комплекса работ по уборке территорий общего пользования районов Центральный, Кайеркан и Талнах;</w:t>
      </w:r>
    </w:p>
    <w:p w:rsidR="00BE7906" w:rsidRPr="006F33B1" w:rsidRDefault="00BE7906" w:rsidP="00B83794">
      <w:pPr>
        <w:pStyle w:val="af5"/>
        <w:numPr>
          <w:ilvl w:val="0"/>
          <w:numId w:val="198"/>
        </w:numPr>
        <w:tabs>
          <w:tab w:val="left" w:pos="993"/>
        </w:tabs>
        <w:ind w:left="0" w:firstLine="709"/>
        <w:jc w:val="both"/>
        <w:rPr>
          <w:szCs w:val="26"/>
        </w:rPr>
      </w:pPr>
      <w:r w:rsidRPr="006F33B1">
        <w:rPr>
          <w:szCs w:val="26"/>
        </w:rPr>
        <w:t>расходы по обращению с ТКО на общую сумму 3 286,7 тыс. руб. (территории памятника «Паровоз Гр-274»; с района «Смотровой площадки» р-на Кайеркан; ул. Строительная, 13 р-н Кайеркан; озеро Долгое, р-он мечети Нурд-Камал; р-он ст. Голиково,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p>
    <w:p w:rsidR="00BE7906" w:rsidRPr="008A05DE" w:rsidRDefault="00BE7906" w:rsidP="00BE7906">
      <w:pPr>
        <w:ind w:firstLine="709"/>
        <w:contextualSpacing/>
        <w:jc w:val="both"/>
        <w:rPr>
          <w:szCs w:val="26"/>
        </w:rPr>
      </w:pPr>
      <w:r w:rsidRPr="008A05DE">
        <w:rPr>
          <w:szCs w:val="26"/>
        </w:rPr>
        <w:t>Также</w:t>
      </w:r>
      <w:r>
        <w:rPr>
          <w:szCs w:val="26"/>
        </w:rPr>
        <w:t>,</w:t>
      </w:r>
      <w:r w:rsidRPr="008A05DE">
        <w:rPr>
          <w:szCs w:val="26"/>
        </w:rPr>
        <w:t xml:space="preserve"> в январе 2024 года оплачены расходы за услуги по обращению с отходами, оказанные в декабре 2023 года, в сумме 1 403,9 тыс. руб.</w:t>
      </w:r>
    </w:p>
    <w:p w:rsidR="00BE7906" w:rsidRPr="008A05DE" w:rsidRDefault="00BE7906" w:rsidP="00BE7906">
      <w:pPr>
        <w:ind w:firstLine="709"/>
        <w:contextualSpacing/>
        <w:jc w:val="both"/>
        <w:rPr>
          <w:szCs w:val="26"/>
        </w:rPr>
      </w:pPr>
      <w:r w:rsidRPr="008A05DE">
        <w:rPr>
          <w:szCs w:val="26"/>
        </w:rPr>
        <w:t>За услуги при обращении с отходами 1 и 2 класса опасности оплачено 2,7 тыс. руб. по заявке на принятие отходов ламп ртутных, ртутно-кварцевых, люминесцентных, утративших потребительские свойства (сбор, транспортирование, обработку, утилизацию, обезвреживание).</w:t>
      </w:r>
    </w:p>
    <w:p w:rsidR="00BE7906" w:rsidRPr="008A05DE" w:rsidRDefault="00BE7906" w:rsidP="00BE7906">
      <w:pPr>
        <w:ind w:firstLine="709"/>
        <w:contextualSpacing/>
        <w:jc w:val="both"/>
        <w:rPr>
          <w:szCs w:val="26"/>
        </w:rPr>
      </w:pPr>
      <w:r w:rsidRPr="008A05DE">
        <w:rPr>
          <w:szCs w:val="26"/>
        </w:rPr>
        <w:t xml:space="preserve">Оплачены расходы на общую сумму 378,0 тыс. руб. за оказанные услуги по транспортированию отходов в </w:t>
      </w:r>
      <w:r w:rsidRPr="000072DA">
        <w:rPr>
          <w:szCs w:val="26"/>
        </w:rPr>
        <w:t>районе Кайеркан</w:t>
      </w:r>
      <w:r w:rsidRPr="008A05DE">
        <w:rPr>
          <w:szCs w:val="26"/>
        </w:rPr>
        <w:t xml:space="preserve"> для размещения на полигоне, в рамках проводимых субботников 15.</w:t>
      </w:r>
      <w:r>
        <w:rPr>
          <w:szCs w:val="26"/>
        </w:rPr>
        <w:t>06.2024, 29.06.2024, 13.07.2024</w:t>
      </w:r>
      <w:r w:rsidRPr="008A05DE">
        <w:rPr>
          <w:szCs w:val="26"/>
        </w:rPr>
        <w:t>.</w:t>
      </w:r>
    </w:p>
    <w:p w:rsidR="00BE7906" w:rsidRPr="008A05DE" w:rsidRDefault="00BE7906" w:rsidP="00BE7906">
      <w:pPr>
        <w:ind w:firstLine="709"/>
        <w:contextualSpacing/>
        <w:jc w:val="both"/>
        <w:rPr>
          <w:szCs w:val="26"/>
        </w:rPr>
      </w:pPr>
      <w:r w:rsidRPr="008A05DE">
        <w:rPr>
          <w:szCs w:val="26"/>
        </w:rPr>
        <w:t>Для проведения субботников приобретены хозяйственный инвентарь и расходные материалы (мешки, грабли) на сумму 219,0 тыс. руб.</w:t>
      </w:r>
    </w:p>
    <w:p w:rsidR="00BE7906" w:rsidRPr="008A05DE" w:rsidRDefault="00BE7906" w:rsidP="00BE7906">
      <w:pPr>
        <w:ind w:firstLine="709"/>
        <w:contextualSpacing/>
        <w:jc w:val="both"/>
        <w:rPr>
          <w:szCs w:val="26"/>
        </w:rPr>
      </w:pPr>
    </w:p>
    <w:p w:rsidR="00BE7906" w:rsidRPr="008A05DE" w:rsidRDefault="00BE7906" w:rsidP="00BE7906">
      <w:pPr>
        <w:ind w:firstLine="709"/>
        <w:jc w:val="both"/>
        <w:rPr>
          <w:b/>
          <w:szCs w:val="26"/>
        </w:rPr>
      </w:pPr>
      <w:r w:rsidRPr="008A05DE">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8442EA" w:rsidRDefault="008442EA" w:rsidP="008442EA">
      <w:pPr>
        <w:ind w:firstLine="709"/>
        <w:jc w:val="both"/>
        <w:rPr>
          <w:szCs w:val="26"/>
        </w:rPr>
      </w:pPr>
    </w:p>
    <w:p w:rsidR="00BE7906" w:rsidRPr="008A05DE" w:rsidRDefault="00BE7906" w:rsidP="008442EA">
      <w:pPr>
        <w:ind w:firstLine="709"/>
        <w:jc w:val="both"/>
        <w:rPr>
          <w:color w:val="000000" w:themeColor="text1"/>
          <w:szCs w:val="26"/>
        </w:rPr>
      </w:pPr>
      <w:r w:rsidRPr="008A05DE">
        <w:rPr>
          <w:szCs w:val="26"/>
        </w:rPr>
        <w:t>В рамках данного мероприятия предусмотрено выполнение работ по озеленению города</w:t>
      </w:r>
      <w:r w:rsidRPr="008A05DE">
        <w:rPr>
          <w:color w:val="000000" w:themeColor="text1"/>
          <w:szCs w:val="26"/>
        </w:rPr>
        <w:t>, включающих в себя планировку территорий, завоз и разравнивание растительного грунта работы по уходу за территориями (газоны, саженцы кустарников, уборке сухостоя, посев/подпосев многолетними травами). Общая площадь озеленения по районам в 2024 году составила 3,5 га, с учетом высаживания рассады цветов на клумбы и в вазоны.</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8</w:t>
      </w:r>
      <w:r w:rsidR="00D931D0">
        <w:rPr>
          <w:rFonts w:eastAsia="Arial Unicode MS"/>
          <w:bCs/>
          <w:szCs w:val="26"/>
        </w:rPr>
        <w:t>1</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1535"/>
        <w:gridCol w:w="1584"/>
        <w:gridCol w:w="1402"/>
      </w:tblGrid>
      <w:tr w:rsidR="00BE7906" w:rsidRPr="00C31F48" w:rsidTr="00C31F48">
        <w:trPr>
          <w:trHeight w:val="200"/>
          <w:tblHeader/>
          <w:jc w:val="center"/>
        </w:trPr>
        <w:tc>
          <w:tcPr>
            <w:tcW w:w="2579" w:type="pct"/>
            <w:vMerge w:val="restart"/>
            <w:vAlign w:val="center"/>
          </w:tcPr>
          <w:p w:rsidR="00BE7906" w:rsidRPr="00C31F48" w:rsidRDefault="00BE7906" w:rsidP="00BE7906">
            <w:pPr>
              <w:tabs>
                <w:tab w:val="left" w:pos="1134"/>
              </w:tabs>
              <w:jc w:val="center"/>
              <w:rPr>
                <w:sz w:val="22"/>
                <w:szCs w:val="22"/>
              </w:rPr>
            </w:pPr>
            <w:r w:rsidRPr="00C31F48">
              <w:rPr>
                <w:sz w:val="22"/>
                <w:szCs w:val="22"/>
              </w:rPr>
              <w:t>Наименование основного мероприятия/мероприятия</w:t>
            </w:r>
          </w:p>
        </w:tc>
        <w:tc>
          <w:tcPr>
            <w:tcW w:w="2421" w:type="pct"/>
            <w:gridSpan w:val="3"/>
            <w:shd w:val="clear" w:color="auto" w:fill="FFFFFF" w:themeFill="background1"/>
          </w:tcPr>
          <w:p w:rsidR="00BE7906" w:rsidRPr="00C31F48" w:rsidRDefault="00BE7906" w:rsidP="00BE7906">
            <w:pPr>
              <w:tabs>
                <w:tab w:val="left" w:pos="1134"/>
              </w:tabs>
              <w:jc w:val="center"/>
              <w:rPr>
                <w:sz w:val="22"/>
                <w:szCs w:val="22"/>
              </w:rPr>
            </w:pPr>
            <w:r w:rsidRPr="00C31F48">
              <w:rPr>
                <w:sz w:val="22"/>
                <w:szCs w:val="22"/>
              </w:rPr>
              <w:t>2024 год</w:t>
            </w:r>
          </w:p>
        </w:tc>
      </w:tr>
      <w:tr w:rsidR="00C31F48" w:rsidRPr="00C31F48" w:rsidTr="00C31F48">
        <w:trPr>
          <w:trHeight w:val="559"/>
          <w:tblHeader/>
          <w:jc w:val="center"/>
        </w:trPr>
        <w:tc>
          <w:tcPr>
            <w:tcW w:w="2579" w:type="pct"/>
            <w:vMerge/>
            <w:vAlign w:val="center"/>
          </w:tcPr>
          <w:p w:rsidR="00BE7906" w:rsidRPr="00C31F48" w:rsidRDefault="00BE7906" w:rsidP="00BE7906">
            <w:pPr>
              <w:tabs>
                <w:tab w:val="left" w:pos="1134"/>
              </w:tabs>
              <w:ind w:firstLine="709"/>
              <w:jc w:val="both"/>
              <w:rPr>
                <w:sz w:val="22"/>
                <w:szCs w:val="22"/>
              </w:rPr>
            </w:pPr>
          </w:p>
        </w:tc>
        <w:tc>
          <w:tcPr>
            <w:tcW w:w="822"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Уточненный план</w:t>
            </w:r>
          </w:p>
        </w:tc>
        <w:tc>
          <w:tcPr>
            <w:tcW w:w="848"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Исполнено</w:t>
            </w:r>
          </w:p>
        </w:tc>
        <w:tc>
          <w:tcPr>
            <w:tcW w:w="751"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Отклонение</w:t>
            </w:r>
          </w:p>
        </w:tc>
      </w:tr>
      <w:tr w:rsidR="00BE7906" w:rsidRPr="00C31F48" w:rsidTr="00C31F48">
        <w:trPr>
          <w:trHeight w:val="139"/>
          <w:tblHeader/>
          <w:jc w:val="center"/>
        </w:trPr>
        <w:tc>
          <w:tcPr>
            <w:tcW w:w="2579" w:type="pct"/>
            <w:vMerge/>
            <w:vAlign w:val="center"/>
          </w:tcPr>
          <w:p w:rsidR="00BE7906" w:rsidRPr="00C31F48" w:rsidRDefault="00BE7906" w:rsidP="00BE7906">
            <w:pPr>
              <w:tabs>
                <w:tab w:val="left" w:pos="1134"/>
              </w:tabs>
              <w:ind w:firstLine="709"/>
              <w:jc w:val="both"/>
              <w:rPr>
                <w:sz w:val="22"/>
                <w:szCs w:val="22"/>
              </w:rPr>
            </w:pPr>
          </w:p>
        </w:tc>
        <w:tc>
          <w:tcPr>
            <w:tcW w:w="1670" w:type="pct"/>
            <w:gridSpan w:val="2"/>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тыс. руб.</w:t>
            </w:r>
          </w:p>
        </w:tc>
        <w:tc>
          <w:tcPr>
            <w:tcW w:w="751"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w:t>
            </w:r>
          </w:p>
        </w:tc>
      </w:tr>
      <w:tr w:rsidR="00C31F48" w:rsidRPr="00C31F48" w:rsidTr="00C31F48">
        <w:trPr>
          <w:trHeight w:val="340"/>
          <w:jc w:val="center"/>
        </w:trPr>
        <w:tc>
          <w:tcPr>
            <w:tcW w:w="2579" w:type="pct"/>
            <w:vAlign w:val="center"/>
          </w:tcPr>
          <w:p w:rsidR="00C31F48" w:rsidRPr="00C31F48" w:rsidRDefault="00C31F48" w:rsidP="00C31F48">
            <w:pPr>
              <w:tabs>
                <w:tab w:val="left" w:pos="1134"/>
              </w:tabs>
              <w:jc w:val="both"/>
              <w:rPr>
                <w:sz w:val="22"/>
                <w:szCs w:val="22"/>
              </w:rPr>
            </w:pPr>
            <w:r w:rsidRPr="00BE7906">
              <w:rPr>
                <w:b/>
                <w:bCs/>
                <w:i/>
                <w:iCs/>
                <w:sz w:val="22"/>
                <w:szCs w:val="22"/>
              </w:rPr>
              <w:t xml:space="preserve">Основное мероприятие </w:t>
            </w:r>
            <w:r>
              <w:rPr>
                <w:b/>
                <w:bCs/>
                <w:i/>
                <w:iCs/>
                <w:sz w:val="22"/>
                <w:szCs w:val="22"/>
              </w:rPr>
              <w:t>2</w:t>
            </w:r>
            <w:r w:rsidRPr="00BE7906">
              <w:rPr>
                <w:b/>
                <w:bCs/>
                <w:i/>
                <w:iCs/>
                <w:sz w:val="22"/>
                <w:szCs w:val="22"/>
              </w:rPr>
              <w:t xml:space="preserve"> «</w:t>
            </w:r>
            <w:r w:rsidRPr="00C31F48">
              <w:rPr>
                <w:b/>
                <w:bCs/>
                <w:i/>
                <w:i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BE7906">
              <w:rPr>
                <w:b/>
                <w:bCs/>
                <w:i/>
                <w:iCs/>
                <w:sz w:val="22"/>
                <w:szCs w:val="22"/>
              </w:rPr>
              <w:t>»</w:t>
            </w:r>
            <w:r w:rsidRPr="00BE7906">
              <w:rPr>
                <w:bCs/>
                <w:iCs/>
                <w:sz w:val="22"/>
                <w:szCs w:val="22"/>
              </w:rPr>
              <w:t xml:space="preserve"> </w:t>
            </w:r>
            <w:r w:rsidRPr="00BE7906">
              <w:rPr>
                <w:bCs/>
                <w:i/>
                <w:iCs/>
                <w:sz w:val="22"/>
                <w:szCs w:val="22"/>
              </w:rPr>
              <w:t>(местный бюджет)</w:t>
            </w:r>
            <w:r w:rsidRPr="00BE7906">
              <w:rPr>
                <w:bCs/>
                <w:iCs/>
                <w:sz w:val="22"/>
                <w:szCs w:val="22"/>
              </w:rPr>
              <w:t xml:space="preserve">, в том числе по </w:t>
            </w:r>
            <w:r>
              <w:rPr>
                <w:bCs/>
                <w:iCs/>
                <w:sz w:val="22"/>
                <w:szCs w:val="22"/>
              </w:rPr>
              <w:t>районам</w:t>
            </w:r>
            <w:r w:rsidRPr="00BE7906">
              <w:rPr>
                <w:bCs/>
                <w:iCs/>
                <w:sz w:val="22"/>
                <w:szCs w:val="22"/>
              </w:rPr>
              <w:t>:</w:t>
            </w:r>
          </w:p>
        </w:tc>
        <w:tc>
          <w:tcPr>
            <w:tcW w:w="822" w:type="pct"/>
            <w:vAlign w:val="center"/>
          </w:tcPr>
          <w:p w:rsidR="00C31F48" w:rsidRPr="00C31F48" w:rsidRDefault="00C31F48" w:rsidP="00C31F48">
            <w:pPr>
              <w:tabs>
                <w:tab w:val="left" w:pos="1134"/>
              </w:tabs>
              <w:jc w:val="center"/>
              <w:rPr>
                <w:b/>
                <w:sz w:val="22"/>
                <w:szCs w:val="22"/>
              </w:rPr>
            </w:pPr>
            <w:r w:rsidRPr="00C31F48">
              <w:rPr>
                <w:b/>
                <w:sz w:val="22"/>
                <w:szCs w:val="22"/>
              </w:rPr>
              <w:t>66 041,9</w:t>
            </w:r>
          </w:p>
        </w:tc>
        <w:tc>
          <w:tcPr>
            <w:tcW w:w="848" w:type="pct"/>
            <w:vAlign w:val="center"/>
          </w:tcPr>
          <w:p w:rsidR="00C31F48" w:rsidRPr="00C31F48" w:rsidRDefault="00C31F48" w:rsidP="00C31F48">
            <w:pPr>
              <w:tabs>
                <w:tab w:val="left" w:pos="1134"/>
              </w:tabs>
              <w:jc w:val="center"/>
              <w:rPr>
                <w:b/>
                <w:sz w:val="22"/>
                <w:szCs w:val="22"/>
              </w:rPr>
            </w:pPr>
            <w:r w:rsidRPr="00C31F48">
              <w:rPr>
                <w:b/>
                <w:sz w:val="22"/>
                <w:szCs w:val="22"/>
              </w:rPr>
              <w:t>60 331,8</w:t>
            </w:r>
          </w:p>
        </w:tc>
        <w:tc>
          <w:tcPr>
            <w:tcW w:w="751" w:type="pct"/>
            <w:vAlign w:val="center"/>
          </w:tcPr>
          <w:p w:rsidR="00C31F48" w:rsidRPr="00C31F48" w:rsidRDefault="00C31F48" w:rsidP="00C31F48">
            <w:pPr>
              <w:tabs>
                <w:tab w:val="left" w:pos="1134"/>
              </w:tabs>
              <w:jc w:val="center"/>
              <w:rPr>
                <w:b/>
                <w:sz w:val="22"/>
                <w:szCs w:val="22"/>
              </w:rPr>
            </w:pPr>
            <w:r w:rsidRPr="00C31F48">
              <w:rPr>
                <w:b/>
                <w:sz w:val="22"/>
                <w:szCs w:val="22"/>
              </w:rPr>
              <w:t>91,4</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Центральный район</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21 392,6</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18 711,8</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87,5</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район Талнах</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34 649,1</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33 299,2</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96,1</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район Кайеркан</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6 816,5</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5 137,2</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75,4</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поселок Снежногорск</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3 183,7</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3 183,6</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100,0</w:t>
            </w:r>
          </w:p>
        </w:tc>
      </w:tr>
    </w:tbl>
    <w:p w:rsidR="00BE7906" w:rsidRPr="008A05DE" w:rsidRDefault="00BE7906" w:rsidP="00BE7906">
      <w:pPr>
        <w:tabs>
          <w:tab w:val="left" w:pos="1134"/>
        </w:tabs>
        <w:ind w:firstLine="709"/>
        <w:jc w:val="both"/>
        <w:rPr>
          <w:b/>
          <w:szCs w:val="26"/>
        </w:rPr>
      </w:pPr>
    </w:p>
    <w:p w:rsidR="00BE7906" w:rsidRPr="008A05DE" w:rsidRDefault="00BE7906" w:rsidP="00BE7906">
      <w:pPr>
        <w:tabs>
          <w:tab w:val="left" w:pos="1134"/>
        </w:tabs>
        <w:ind w:firstLine="709"/>
        <w:jc w:val="both"/>
        <w:rPr>
          <w:b/>
          <w:szCs w:val="26"/>
        </w:rPr>
      </w:pPr>
      <w:r w:rsidRPr="008A05DE">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p>
    <w:p w:rsidR="00BE7906" w:rsidRPr="008A05DE"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8A05DE">
        <w:rPr>
          <w:szCs w:val="26"/>
        </w:rPr>
        <w:t>В 2024 году выполнены работы на сумму 15 145,0 тыс. руб. по расстановке и сбору вазонов, выращиванию, посадке, уходу за цветами (бархатцы, цинерария, петуния, алиссум) и зелеными насаждениями на территории района Центральный городского округа город Норильск (по участкам в районе Гвардейской площади 2</w:t>
      </w:r>
      <w:r w:rsidRPr="00A30741">
        <w:rPr>
          <w:szCs w:val="26"/>
        </w:rPr>
        <w:t>;</w:t>
      </w:r>
      <w:r>
        <w:rPr>
          <w:szCs w:val="26"/>
        </w:rPr>
        <w:t xml:space="preserve"> пр-т Ленинский 24А; </w:t>
      </w:r>
      <w:r w:rsidRPr="000D28A5">
        <w:rPr>
          <w:szCs w:val="26"/>
        </w:rPr>
        <w:t xml:space="preserve">Площадь Памяти Героев и памятник героям Войны и труда в районе </w:t>
      </w:r>
      <w:r>
        <w:rPr>
          <w:szCs w:val="26"/>
        </w:rPr>
        <w:t>ул. Севастопольская 7;</w:t>
      </w:r>
      <w:r w:rsidRPr="008A05DE">
        <w:rPr>
          <w:szCs w:val="26"/>
        </w:rPr>
        <w:t xml:space="preserve"> сквер Пуш</w:t>
      </w:r>
      <w:r>
        <w:rPr>
          <w:szCs w:val="26"/>
        </w:rPr>
        <w:t>кинский в районе ул. Пушкина 20; клумба</w:t>
      </w:r>
      <w:r w:rsidRPr="008A05DE">
        <w:rPr>
          <w:szCs w:val="26"/>
        </w:rPr>
        <w:t xml:space="preserve"> в группе памятника Героям Советского Союза в районе го</w:t>
      </w:r>
      <w:r>
        <w:rPr>
          <w:szCs w:val="26"/>
        </w:rPr>
        <w:t>родского кладбища ст. Голиково;</w:t>
      </w:r>
      <w:r w:rsidRPr="008A05DE">
        <w:rPr>
          <w:szCs w:val="26"/>
        </w:rPr>
        <w:t xml:space="preserve"> Бульвар влюбле</w:t>
      </w:r>
      <w:r>
        <w:rPr>
          <w:szCs w:val="26"/>
        </w:rPr>
        <w:t xml:space="preserve">нных в районе пр-т Ленинский 20; пирамида «Бриллиант» и </w:t>
      </w:r>
      <w:r w:rsidRPr="008A05DE">
        <w:rPr>
          <w:szCs w:val="26"/>
        </w:rPr>
        <w:t>скульптура «Северный челове</w:t>
      </w:r>
      <w:r>
        <w:rPr>
          <w:szCs w:val="26"/>
        </w:rPr>
        <w:t>к» в районе ул. Б. Хмельницкого</w:t>
      </w:r>
      <w:r w:rsidRPr="008A05DE">
        <w:rPr>
          <w:szCs w:val="26"/>
        </w:rPr>
        <w:t xml:space="preserve"> 16-18; территория</w:t>
      </w:r>
      <w:r>
        <w:rPr>
          <w:szCs w:val="26"/>
        </w:rPr>
        <w:t>,</w:t>
      </w:r>
      <w:r w:rsidRPr="008A05DE">
        <w:rPr>
          <w:szCs w:val="26"/>
        </w:rPr>
        <w:t xml:space="preserve"> прилегающая к озеру Долгое в рай</w:t>
      </w:r>
      <w:r>
        <w:rPr>
          <w:szCs w:val="26"/>
        </w:rPr>
        <w:t xml:space="preserve">оне ул. Комсомольской 33; ГЦК </w:t>
      </w:r>
      <w:r w:rsidRPr="008A05DE">
        <w:rPr>
          <w:szCs w:val="26"/>
        </w:rPr>
        <w:t>ул. Орджоникидзе 15; террито</w:t>
      </w:r>
      <w:r>
        <w:rPr>
          <w:szCs w:val="26"/>
        </w:rPr>
        <w:t>рия в районе ул. Красноярская 2;</w:t>
      </w:r>
      <w:r w:rsidRPr="008A05DE">
        <w:rPr>
          <w:szCs w:val="26"/>
        </w:rPr>
        <w:t xml:space="preserve"> </w:t>
      </w:r>
      <w:r>
        <w:rPr>
          <w:szCs w:val="26"/>
        </w:rPr>
        <w:t xml:space="preserve">Сад камней </w:t>
      </w:r>
      <w:r w:rsidRPr="008A05DE">
        <w:rPr>
          <w:szCs w:val="26"/>
        </w:rPr>
        <w:t xml:space="preserve">ул. Нансена 92; территория общественного пространства район проезда Михайличенко 6; общественная </w:t>
      </w:r>
      <w:r>
        <w:rPr>
          <w:szCs w:val="26"/>
        </w:rPr>
        <w:t>территория в районе ул. Озерная</w:t>
      </w:r>
      <w:r w:rsidRPr="008A05DE">
        <w:rPr>
          <w:szCs w:val="26"/>
        </w:rPr>
        <w:t xml:space="preserve"> 15А; территория мемориального комплекса «Норильская Голгофа»</w:t>
      </w:r>
      <w:r>
        <w:rPr>
          <w:szCs w:val="26"/>
        </w:rPr>
        <w:t>;</w:t>
      </w:r>
      <w:r w:rsidRPr="008A05DE">
        <w:rPr>
          <w:szCs w:val="26"/>
        </w:rPr>
        <w:t xml:space="preserve"> газон в район</w:t>
      </w:r>
      <w:r>
        <w:rPr>
          <w:szCs w:val="26"/>
        </w:rPr>
        <w:t>е</w:t>
      </w:r>
      <w:r w:rsidRPr="008A05DE">
        <w:rPr>
          <w:szCs w:val="26"/>
        </w:rPr>
        <w:t xml:space="preserve"> Г</w:t>
      </w:r>
      <w:r>
        <w:rPr>
          <w:szCs w:val="26"/>
        </w:rPr>
        <w:t>имназии № 5 ул. Б.Хмельницкого 12;</w:t>
      </w:r>
      <w:r w:rsidRPr="008A05DE">
        <w:rPr>
          <w:szCs w:val="26"/>
        </w:rPr>
        <w:t xml:space="preserve"> общественная территория в районе ул. Югославская 38; общественная территория ул. Югославская 12).</w:t>
      </w:r>
    </w:p>
    <w:p w:rsidR="00BE7906" w:rsidRPr="008A05DE" w:rsidRDefault="00BE7906" w:rsidP="00BE7906">
      <w:pPr>
        <w:tabs>
          <w:tab w:val="left" w:pos="1134"/>
        </w:tabs>
        <w:ind w:firstLine="709"/>
        <w:jc w:val="both"/>
        <w:rPr>
          <w:szCs w:val="26"/>
        </w:rPr>
      </w:pPr>
      <w:r w:rsidRPr="008A05DE">
        <w:rPr>
          <w:szCs w:val="26"/>
        </w:rPr>
        <w:t>Общая площадь озеленения – 5</w:t>
      </w:r>
      <w:r>
        <w:rPr>
          <w:szCs w:val="26"/>
        </w:rPr>
        <w:t xml:space="preserve"> </w:t>
      </w:r>
      <w:r w:rsidRPr="008A05DE">
        <w:rPr>
          <w:szCs w:val="26"/>
        </w:rPr>
        <w:t>314,4 м</w:t>
      </w:r>
      <w:r w:rsidRPr="008A05DE">
        <w:rPr>
          <w:szCs w:val="26"/>
          <w:vertAlign w:val="superscript"/>
        </w:rPr>
        <w:t>2</w:t>
      </w:r>
      <w:r w:rsidRPr="008A05D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посев/подсев газонов вручную с подготовкой почвы, уход за газонами, уборка сухостоя, восстановление потерь от вандальных действий, защита всходов газона укрывным материалом от пернатых – 4 812 м</w:t>
      </w:r>
      <w:r w:rsidRPr="0053121E">
        <w:rPr>
          <w:szCs w:val="26"/>
          <w:vertAlign w:val="superscript"/>
        </w:rPr>
        <w:t>2</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рассада цветов, посадка рассады в клумбы и вазоны – 20 576 штук;</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уход за цветами (клумбы, вазоны) с учетом расстановки и сбора вазонов, восстановление после вандальных действий – 502,4 м</w:t>
      </w:r>
      <w:r w:rsidRPr="0053121E">
        <w:rPr>
          <w:szCs w:val="26"/>
          <w:vertAlign w:val="superscript"/>
        </w:rPr>
        <w:t>2</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завоз земли и песка – 255 м</w:t>
      </w:r>
      <w:r w:rsidRPr="0053121E">
        <w:rPr>
          <w:szCs w:val="26"/>
          <w:vertAlign w:val="superscript"/>
        </w:rPr>
        <w:t>3</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расстановка вазонов и сбор вазонов с заполнением и выемкой с землей – 65 штук;</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земля для вазонов – 6,15 м</w:t>
      </w:r>
      <w:r w:rsidRPr="0053121E">
        <w:rPr>
          <w:szCs w:val="26"/>
          <w:vertAlign w:val="superscript"/>
        </w:rPr>
        <w:t>3</w:t>
      </w:r>
      <w:r w:rsidRPr="0053121E">
        <w:rPr>
          <w:szCs w:val="26"/>
        </w:rPr>
        <w:t>.</w:t>
      </w:r>
    </w:p>
    <w:p w:rsidR="00BE7906" w:rsidRPr="008A05DE" w:rsidRDefault="00BE7906" w:rsidP="00BE7906">
      <w:pPr>
        <w:tabs>
          <w:tab w:val="left" w:pos="1134"/>
        </w:tabs>
        <w:ind w:firstLine="709"/>
        <w:jc w:val="both"/>
        <w:rPr>
          <w:szCs w:val="26"/>
        </w:rPr>
      </w:pPr>
      <w:r w:rsidRPr="008A05DE">
        <w:rPr>
          <w:szCs w:val="26"/>
        </w:rPr>
        <w:t xml:space="preserve">Оплачена закупка саженцев ивы в количестве 400 штук на сумму 600,0 тыс. руб. В рамках проведения субботника 29.06.2024 года </w:t>
      </w:r>
      <w:r w:rsidRPr="00850E11">
        <w:rPr>
          <w:szCs w:val="26"/>
        </w:rPr>
        <w:t>сотрудниками МКУ «Управление экологии и комплексного содержания территорий»</w:t>
      </w:r>
      <w:r>
        <w:rPr>
          <w:szCs w:val="26"/>
        </w:rPr>
        <w:t xml:space="preserve"> </w:t>
      </w:r>
      <w:r w:rsidRPr="008A05DE">
        <w:rPr>
          <w:szCs w:val="26"/>
        </w:rPr>
        <w:t>произведена высадка саженцев в Центральном районе города Норильска на территории парка «Комсомольский» памятник - мемориал «Черный тюльпан» и прилегающих газонах, общей площадью 904 м</w:t>
      </w:r>
      <w:r w:rsidRPr="008A05DE">
        <w:rPr>
          <w:szCs w:val="26"/>
          <w:vertAlign w:val="superscript"/>
        </w:rPr>
        <w:t>2</w:t>
      </w:r>
      <w:r w:rsidRPr="008A05DE">
        <w:rPr>
          <w:szCs w:val="26"/>
        </w:rPr>
        <w:t>.</w:t>
      </w:r>
    </w:p>
    <w:p w:rsidR="00BE7906" w:rsidRPr="008A05DE" w:rsidRDefault="00BE7906" w:rsidP="00BE7906">
      <w:pPr>
        <w:tabs>
          <w:tab w:val="left" w:pos="1134"/>
        </w:tabs>
        <w:ind w:firstLine="709"/>
        <w:jc w:val="both"/>
        <w:rPr>
          <w:szCs w:val="26"/>
        </w:rPr>
      </w:pPr>
      <w:r w:rsidRPr="008A05DE">
        <w:rPr>
          <w:szCs w:val="26"/>
        </w:rPr>
        <w:t xml:space="preserve">Оплачено приобретение семян газонной травосмеси в объеме 1,5 тонн для города Норильска на общую сумму 809,8 тыс. руб. В рамках субботника </w:t>
      </w:r>
      <w:r>
        <w:rPr>
          <w:szCs w:val="26"/>
        </w:rPr>
        <w:t>13.09.2024 года</w:t>
      </w:r>
      <w:r w:rsidRPr="008A05DE">
        <w:rPr>
          <w:szCs w:val="26"/>
        </w:rPr>
        <w:t xml:space="preserve"> </w:t>
      </w:r>
      <w:r>
        <w:rPr>
          <w:szCs w:val="26"/>
        </w:rPr>
        <w:t>про</w:t>
      </w:r>
      <w:r w:rsidRPr="008A05DE">
        <w:rPr>
          <w:szCs w:val="26"/>
        </w:rPr>
        <w:t>веден</w:t>
      </w:r>
      <w:r>
        <w:rPr>
          <w:szCs w:val="26"/>
        </w:rPr>
        <w:t>ы работы</w:t>
      </w:r>
      <w:r w:rsidRPr="008A05DE">
        <w:rPr>
          <w:szCs w:val="26"/>
        </w:rPr>
        <w:t xml:space="preserve"> </w:t>
      </w:r>
      <w:r>
        <w:rPr>
          <w:szCs w:val="26"/>
        </w:rPr>
        <w:t>по озеленению (</w:t>
      </w:r>
      <w:r w:rsidRPr="008A05DE">
        <w:rPr>
          <w:szCs w:val="26"/>
        </w:rPr>
        <w:t>посев/подсев</w:t>
      </w:r>
      <w:r>
        <w:rPr>
          <w:szCs w:val="26"/>
        </w:rPr>
        <w:t>)</w:t>
      </w:r>
      <w:r w:rsidRPr="008A05DE">
        <w:rPr>
          <w:szCs w:val="26"/>
        </w:rPr>
        <w:t xml:space="preserve"> травогазонной смеси силами инициативных жителей города и неравнодушными сотрудниками муниципальных учреждений (</w:t>
      </w:r>
      <w:r>
        <w:rPr>
          <w:szCs w:val="26"/>
        </w:rPr>
        <w:t>по участкам - ул. Богдана Хмельницкого 5;</w:t>
      </w:r>
      <w:r w:rsidRPr="008A05DE">
        <w:rPr>
          <w:szCs w:val="26"/>
        </w:rPr>
        <w:t xml:space="preserve"> ул. Завенягина 11 к. 2</w:t>
      </w:r>
      <w:r>
        <w:rPr>
          <w:szCs w:val="26"/>
        </w:rPr>
        <w:t>;</w:t>
      </w:r>
      <w:r w:rsidRPr="008A05DE">
        <w:rPr>
          <w:szCs w:val="26"/>
        </w:rPr>
        <w:t xml:space="preserve"> проспект Ленинский 21А и 23А</w:t>
      </w:r>
      <w:r>
        <w:rPr>
          <w:szCs w:val="26"/>
        </w:rPr>
        <w:t>;</w:t>
      </w:r>
      <w:r w:rsidRPr="008A05DE">
        <w:rPr>
          <w:szCs w:val="26"/>
        </w:rPr>
        <w:t xml:space="preserve"> проспект Ленинский между домами 37 и 37А (газон)</w:t>
      </w:r>
      <w:r>
        <w:rPr>
          <w:szCs w:val="26"/>
        </w:rPr>
        <w:t>;</w:t>
      </w:r>
      <w:r w:rsidRPr="008A05DE">
        <w:rPr>
          <w:szCs w:val="26"/>
        </w:rPr>
        <w:t xml:space="preserve"> территория в районе МАУ ДО «Норильский центр безопасности движения»</w:t>
      </w:r>
      <w:r>
        <w:rPr>
          <w:szCs w:val="26"/>
        </w:rPr>
        <w:t>;</w:t>
      </w:r>
      <w:r w:rsidRPr="008A05DE">
        <w:rPr>
          <w:szCs w:val="26"/>
        </w:rPr>
        <w:t xml:space="preserve"> </w:t>
      </w:r>
      <w:r>
        <w:rPr>
          <w:szCs w:val="26"/>
        </w:rPr>
        <w:t>в районе МКД д. 80 по ул. Нансена;</w:t>
      </w:r>
      <w:r w:rsidRPr="008A05DE">
        <w:rPr>
          <w:szCs w:val="26"/>
        </w:rPr>
        <w:t xml:space="preserve"> </w:t>
      </w:r>
      <w:r>
        <w:rPr>
          <w:szCs w:val="26"/>
        </w:rPr>
        <w:t>в</w:t>
      </w:r>
      <w:r w:rsidRPr="008A05DE">
        <w:rPr>
          <w:szCs w:val="26"/>
        </w:rPr>
        <w:t xml:space="preserve"> районе МКД д.</w:t>
      </w:r>
      <w:r>
        <w:rPr>
          <w:szCs w:val="26"/>
        </w:rPr>
        <w:t xml:space="preserve"> 45Б по Ленинскому проспекту; в районе МКД д. 43</w:t>
      </w:r>
      <w:r w:rsidRPr="008A05DE">
        <w:rPr>
          <w:szCs w:val="26"/>
        </w:rPr>
        <w:t>Б по улице Комсомольская</w:t>
      </w:r>
      <w:r>
        <w:rPr>
          <w:szCs w:val="26"/>
        </w:rPr>
        <w:t>;</w:t>
      </w:r>
      <w:r w:rsidRPr="008A05DE">
        <w:rPr>
          <w:szCs w:val="26"/>
        </w:rPr>
        <w:t xml:space="preserve"> ул. Ком</w:t>
      </w:r>
      <w:r>
        <w:rPr>
          <w:szCs w:val="26"/>
        </w:rPr>
        <w:t>сомольская д. 36; в</w:t>
      </w:r>
      <w:r w:rsidRPr="008A05DE">
        <w:rPr>
          <w:szCs w:val="26"/>
        </w:rPr>
        <w:t xml:space="preserve"> районе МКД д. 1 и 17 по пл. Металлургов</w:t>
      </w:r>
      <w:r>
        <w:rPr>
          <w:szCs w:val="26"/>
        </w:rPr>
        <w:t>; ул. Михайличенко</w:t>
      </w:r>
      <w:r w:rsidRPr="008A05DE">
        <w:rPr>
          <w:szCs w:val="26"/>
        </w:rPr>
        <w:t xml:space="preserve"> м</w:t>
      </w:r>
      <w:r>
        <w:rPr>
          <w:szCs w:val="26"/>
        </w:rPr>
        <w:t>ежду д. 6 и д. 8А (зона отдыха);</w:t>
      </w:r>
      <w:r w:rsidRPr="008A05DE">
        <w:rPr>
          <w:szCs w:val="26"/>
        </w:rPr>
        <w:t xml:space="preserve"> </w:t>
      </w:r>
      <w:r>
        <w:rPr>
          <w:szCs w:val="26"/>
        </w:rPr>
        <w:t>т</w:t>
      </w:r>
      <w:r w:rsidRPr="008A05DE">
        <w:rPr>
          <w:szCs w:val="26"/>
        </w:rPr>
        <w:t>ерритория в рай</w:t>
      </w:r>
      <w:r>
        <w:rPr>
          <w:szCs w:val="26"/>
        </w:rPr>
        <w:t>оне Старого городского кладбища;</w:t>
      </w:r>
      <w:r w:rsidRPr="008A05DE">
        <w:rPr>
          <w:szCs w:val="26"/>
        </w:rPr>
        <w:t xml:space="preserve"> </w:t>
      </w:r>
      <w:r>
        <w:rPr>
          <w:szCs w:val="26"/>
        </w:rPr>
        <w:t>ООО «Нордсервис» Хантайская 21-23; Комсомольская</w:t>
      </w:r>
      <w:r w:rsidRPr="008A05DE">
        <w:rPr>
          <w:szCs w:val="26"/>
        </w:rPr>
        <w:t xml:space="preserve"> 47Г</w:t>
      </w:r>
      <w:r>
        <w:rPr>
          <w:szCs w:val="26"/>
        </w:rPr>
        <w:t>;</w:t>
      </w:r>
      <w:r w:rsidRPr="008A05DE">
        <w:rPr>
          <w:szCs w:val="26"/>
        </w:rPr>
        <w:t xml:space="preserve"> газон на ул. </w:t>
      </w:r>
      <w:r>
        <w:rPr>
          <w:szCs w:val="26"/>
        </w:rPr>
        <w:t>Нансена 72).</w:t>
      </w:r>
    </w:p>
    <w:p w:rsidR="00BE7906" w:rsidRPr="008A05DE" w:rsidRDefault="00BE7906" w:rsidP="00BE7906">
      <w:pPr>
        <w:tabs>
          <w:tab w:val="left" w:pos="1134"/>
        </w:tabs>
        <w:ind w:firstLine="709"/>
        <w:jc w:val="both"/>
        <w:rPr>
          <w:szCs w:val="26"/>
        </w:rPr>
      </w:pPr>
      <w:r w:rsidRPr="008A05DE">
        <w:rPr>
          <w:szCs w:val="26"/>
        </w:rPr>
        <w:t>Оплачено приобретение 120 тысяч литров грунта питательного на общую сумму 2 149,0 тыс. руб.</w:t>
      </w:r>
    </w:p>
    <w:p w:rsidR="00BE7906" w:rsidRDefault="00BE7906" w:rsidP="00BE7906">
      <w:pPr>
        <w:tabs>
          <w:tab w:val="left" w:pos="1134"/>
        </w:tabs>
        <w:ind w:firstLine="709"/>
        <w:jc w:val="both"/>
        <w:rPr>
          <w:szCs w:val="26"/>
        </w:rPr>
      </w:pPr>
      <w:r w:rsidRPr="008A05DE">
        <w:rPr>
          <w:szCs w:val="26"/>
        </w:rPr>
        <w:t>Оплачены услуги по разработке паспортов опасных отходов с проведением лабораторных исследований КХА</w:t>
      </w:r>
      <w:r w:rsidRPr="000F3585">
        <w:rPr>
          <w:rFonts w:ascii="Arial" w:hAnsi="Arial" w:cs="Arial"/>
          <w:b/>
          <w:bCs/>
          <w:color w:val="333333"/>
          <w:sz w:val="20"/>
          <w:shd w:val="clear" w:color="auto" w:fill="FFFFFF"/>
        </w:rPr>
        <w:t xml:space="preserve"> </w:t>
      </w:r>
      <w:r w:rsidRPr="000F3585">
        <w:rPr>
          <w:rFonts w:ascii="Arial" w:hAnsi="Arial" w:cs="Arial"/>
          <w:bCs/>
          <w:color w:val="333333"/>
          <w:sz w:val="20"/>
          <w:shd w:val="clear" w:color="auto" w:fill="FFFFFF"/>
        </w:rPr>
        <w:t>(</w:t>
      </w:r>
      <w:r w:rsidRPr="000F3585">
        <w:rPr>
          <w:bCs/>
          <w:szCs w:val="26"/>
        </w:rPr>
        <w:t>количественно</w:t>
      </w:r>
      <w:r w:rsidRPr="000F3585">
        <w:rPr>
          <w:szCs w:val="26"/>
        </w:rPr>
        <w:t>-</w:t>
      </w:r>
      <w:r w:rsidRPr="000F3585">
        <w:rPr>
          <w:bCs/>
          <w:szCs w:val="26"/>
        </w:rPr>
        <w:t>химический анализ)</w:t>
      </w:r>
      <w:r>
        <w:rPr>
          <w:szCs w:val="26"/>
        </w:rPr>
        <w:t xml:space="preserve"> </w:t>
      </w:r>
      <w:r w:rsidRPr="008A05DE">
        <w:rPr>
          <w:szCs w:val="26"/>
        </w:rPr>
        <w:t>отходов V класса опасности (многолетние насаждения, расположенные на земельных участках вдоль автодороги к жилому образованию Оганер) в сумме 8,0 тыс. руб.</w:t>
      </w:r>
    </w:p>
    <w:p w:rsidR="00BE7906" w:rsidRDefault="00BE7906" w:rsidP="00BE7906">
      <w:pPr>
        <w:pStyle w:val="af5"/>
        <w:tabs>
          <w:tab w:val="left" w:pos="1134"/>
        </w:tabs>
        <w:ind w:left="0" w:firstLine="709"/>
        <w:jc w:val="both"/>
        <w:rPr>
          <w:szCs w:val="26"/>
        </w:rPr>
      </w:pPr>
      <w:r w:rsidRPr="003315C2">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BE7906" w:rsidRPr="008A05DE" w:rsidRDefault="00BE7906" w:rsidP="00BE7906">
      <w:pPr>
        <w:pStyle w:val="af5"/>
        <w:tabs>
          <w:tab w:val="left" w:pos="1134"/>
        </w:tabs>
        <w:ind w:left="0" w:firstLine="709"/>
        <w:jc w:val="both"/>
        <w:rPr>
          <w:szCs w:val="26"/>
        </w:rPr>
      </w:pPr>
    </w:p>
    <w:p w:rsidR="00BE7906" w:rsidRPr="008A05DE" w:rsidRDefault="00BE7906" w:rsidP="00BE7906">
      <w:pPr>
        <w:pStyle w:val="af5"/>
        <w:tabs>
          <w:tab w:val="left" w:pos="1134"/>
        </w:tabs>
        <w:ind w:left="0" w:firstLine="709"/>
        <w:jc w:val="both"/>
        <w:rPr>
          <w:b/>
          <w:szCs w:val="26"/>
        </w:rPr>
      </w:pPr>
      <w:r w:rsidRPr="008A05DE">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BE7906" w:rsidRPr="008A05DE" w:rsidRDefault="00BE7906" w:rsidP="00BE7906">
      <w:pPr>
        <w:pStyle w:val="af5"/>
        <w:tabs>
          <w:tab w:val="left" w:pos="1134"/>
        </w:tabs>
        <w:ind w:left="0" w:firstLine="709"/>
        <w:jc w:val="both"/>
        <w:rPr>
          <w:szCs w:val="26"/>
        </w:rPr>
      </w:pPr>
    </w:p>
    <w:p w:rsidR="00BE7906" w:rsidRPr="008A05DE" w:rsidRDefault="00BE7906" w:rsidP="00BE7906">
      <w:pPr>
        <w:tabs>
          <w:tab w:val="left" w:pos="709"/>
        </w:tabs>
        <w:ind w:firstLine="709"/>
        <w:contextualSpacing/>
        <w:jc w:val="both"/>
        <w:rPr>
          <w:szCs w:val="26"/>
        </w:rPr>
      </w:pPr>
      <w:r w:rsidRPr="008A05DE">
        <w:rPr>
          <w:bCs/>
          <w:szCs w:val="26"/>
        </w:rPr>
        <w:t>В 2024 году выполнены работы на сумму 31 152,6 тыс. руб. по выращиванию, посадке и уходу за цветочными растениями, (бархатцы, петунии, сальвия, цинерария) посеву/подсеву вручную семян многолетних трав, по уходу за газонами, клумбами, уборке сухостоя.</w:t>
      </w:r>
    </w:p>
    <w:p w:rsidR="00BE7906" w:rsidRPr="008A05DE" w:rsidRDefault="00BE7906" w:rsidP="00BE7906">
      <w:pPr>
        <w:tabs>
          <w:tab w:val="left" w:pos="709"/>
        </w:tabs>
        <w:ind w:firstLine="709"/>
        <w:contextualSpacing/>
        <w:jc w:val="both"/>
        <w:rPr>
          <w:szCs w:val="26"/>
        </w:rPr>
      </w:pPr>
      <w:r w:rsidRPr="008A05DE">
        <w:rPr>
          <w:szCs w:val="26"/>
        </w:rPr>
        <w:t>Общая площадь озеленения – 27 016 м</w:t>
      </w:r>
      <w:r w:rsidRPr="00717681">
        <w:rPr>
          <w:szCs w:val="26"/>
          <w:vertAlign w:val="superscript"/>
        </w:rPr>
        <w:t>2</w:t>
      </w:r>
      <w:r w:rsidRPr="008A05DE">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уход за газонами, уборка сухостоя, восстановление потерь от вандальных действий – 26 397,4 м</w:t>
      </w:r>
      <w:r w:rsidRPr="00B223AD">
        <w:rPr>
          <w:szCs w:val="26"/>
          <w:vertAlign w:val="superscript"/>
        </w:rPr>
        <w:t>2</w:t>
      </w:r>
      <w:r w:rsidRPr="00B223AD">
        <w:rPr>
          <w:szCs w:val="26"/>
        </w:rPr>
        <w:t>, в том числе посев/подсев газонов вручную с подготовкой почвы, защита посевов от пернатых – 7 991 м</w:t>
      </w:r>
      <w:r w:rsidRPr="00B223AD">
        <w:rPr>
          <w:szCs w:val="26"/>
          <w:vertAlign w:val="superscript"/>
        </w:rPr>
        <w:t>2</w:t>
      </w:r>
      <w:r w:rsidRPr="00B223AD">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Pr>
          <w:szCs w:val="26"/>
        </w:rPr>
        <w:t>р</w:t>
      </w:r>
      <w:r w:rsidRPr="00B223AD">
        <w:rPr>
          <w:szCs w:val="26"/>
        </w:rPr>
        <w:t>ассада цветов, посадка рассады в клумбы и вазоны – 22 269 штук;</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уход за цветами (клумбы, вазоны), восстановление потерь от вандальных действий – 618,6 м</w:t>
      </w:r>
      <w:r w:rsidRPr="00B223AD">
        <w:rPr>
          <w:szCs w:val="26"/>
          <w:vertAlign w:val="superscript"/>
        </w:rPr>
        <w:t>2</w:t>
      </w:r>
      <w:r w:rsidRPr="00B223AD">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завоз земли и песка – 300 м</w:t>
      </w:r>
      <w:r w:rsidRPr="00B223AD">
        <w:rPr>
          <w:szCs w:val="26"/>
          <w:vertAlign w:val="superscript"/>
        </w:rPr>
        <w:t>3</w:t>
      </w:r>
      <w:r w:rsidRPr="00B223AD">
        <w:rPr>
          <w:szCs w:val="26"/>
        </w:rPr>
        <w:t>.</w:t>
      </w:r>
    </w:p>
    <w:p w:rsidR="00BE7906" w:rsidRPr="008A05DE" w:rsidRDefault="00BE7906" w:rsidP="00BE7906">
      <w:pPr>
        <w:tabs>
          <w:tab w:val="left" w:pos="709"/>
        </w:tabs>
        <w:ind w:firstLine="709"/>
        <w:contextualSpacing/>
        <w:jc w:val="both"/>
        <w:rPr>
          <w:szCs w:val="26"/>
        </w:rPr>
      </w:pPr>
      <w:r w:rsidRPr="008A05DE">
        <w:rPr>
          <w:szCs w:val="26"/>
        </w:rPr>
        <w:t xml:space="preserve">Адресные объекты - газоны: сквер «Юбилейный» </w:t>
      </w:r>
      <w:r>
        <w:rPr>
          <w:szCs w:val="26"/>
        </w:rPr>
        <w:t>в районе ул. Федоровского</w:t>
      </w:r>
      <w:r w:rsidRPr="008A05DE">
        <w:rPr>
          <w:szCs w:val="26"/>
        </w:rPr>
        <w:t xml:space="preserve"> 13</w:t>
      </w:r>
      <w:r>
        <w:rPr>
          <w:szCs w:val="26"/>
        </w:rPr>
        <w:t>; сквер «Студенческий» р-он МСЧ;</w:t>
      </w:r>
      <w:r w:rsidRPr="008A05DE">
        <w:rPr>
          <w:szCs w:val="26"/>
        </w:rPr>
        <w:t xml:space="preserve"> Площадь Победы;</w:t>
      </w:r>
      <w:r>
        <w:rPr>
          <w:szCs w:val="26"/>
        </w:rPr>
        <w:t xml:space="preserve"> Смотровая площадка 5мкр;</w:t>
      </w:r>
      <w:r w:rsidRPr="008A05DE">
        <w:rPr>
          <w:szCs w:val="26"/>
        </w:rPr>
        <w:t xml:space="preserve"> ул.</w:t>
      </w:r>
      <w:r>
        <w:rPr>
          <w:szCs w:val="26"/>
        </w:rPr>
        <w:t xml:space="preserve"> </w:t>
      </w:r>
      <w:r w:rsidRPr="008A05DE">
        <w:rPr>
          <w:szCs w:val="26"/>
        </w:rPr>
        <w:t>Строителей</w:t>
      </w:r>
      <w:r>
        <w:rPr>
          <w:szCs w:val="26"/>
        </w:rPr>
        <w:t xml:space="preserve"> 14 </w:t>
      </w:r>
      <w:r w:rsidRPr="00F10C4C">
        <w:rPr>
          <w:szCs w:val="26"/>
        </w:rPr>
        <w:t>вдоль дороги до поворота</w:t>
      </w:r>
      <w:r w:rsidRPr="008A05DE">
        <w:rPr>
          <w:szCs w:val="26"/>
        </w:rPr>
        <w:t xml:space="preserve"> рудник «Маяк</w:t>
      </w:r>
      <w:r>
        <w:rPr>
          <w:szCs w:val="26"/>
        </w:rPr>
        <w:t>»; ул. Диксона 5;</w:t>
      </w:r>
      <w:r w:rsidRPr="008A05DE">
        <w:rPr>
          <w:szCs w:val="26"/>
        </w:rPr>
        <w:t xml:space="preserve"> ул. Полярная 13</w:t>
      </w:r>
      <w:r>
        <w:rPr>
          <w:szCs w:val="26"/>
        </w:rPr>
        <w:t>;</w:t>
      </w:r>
      <w:r w:rsidRPr="008A05DE">
        <w:rPr>
          <w:szCs w:val="26"/>
        </w:rPr>
        <w:t xml:space="preserve"> ул.</w:t>
      </w:r>
      <w:r>
        <w:rPr>
          <w:szCs w:val="26"/>
        </w:rPr>
        <w:t xml:space="preserve"> </w:t>
      </w:r>
      <w:r w:rsidRPr="008A05DE">
        <w:rPr>
          <w:szCs w:val="26"/>
        </w:rPr>
        <w:t>Бауманская</w:t>
      </w:r>
      <w:r>
        <w:rPr>
          <w:szCs w:val="26"/>
        </w:rPr>
        <w:t xml:space="preserve"> </w:t>
      </w:r>
      <w:r w:rsidRPr="008A05DE">
        <w:rPr>
          <w:szCs w:val="26"/>
        </w:rPr>
        <w:t>25</w:t>
      </w:r>
      <w:r>
        <w:rPr>
          <w:szCs w:val="26"/>
        </w:rPr>
        <w:t xml:space="preserve">; ул. Таймырская </w:t>
      </w:r>
      <w:r w:rsidRPr="008A05DE">
        <w:rPr>
          <w:szCs w:val="26"/>
        </w:rPr>
        <w:t>1</w:t>
      </w:r>
      <w:r w:rsidRPr="00AA0BDE">
        <w:rPr>
          <w:szCs w:val="26"/>
        </w:rPr>
        <w:t>;</w:t>
      </w:r>
      <w:r w:rsidRPr="008A05DE">
        <w:rPr>
          <w:szCs w:val="26"/>
        </w:rPr>
        <w:t xml:space="preserve"> сквер «Рудный»</w:t>
      </w:r>
      <w:r>
        <w:rPr>
          <w:szCs w:val="26"/>
        </w:rPr>
        <w:t xml:space="preserve">; ул. Дудинская 3-9; ул. Строителей 21,27; </w:t>
      </w:r>
      <w:r w:rsidRPr="008A05DE">
        <w:rPr>
          <w:szCs w:val="26"/>
        </w:rPr>
        <w:t>памятник «Палатка Первым»; сквер ул. Космонавтов 17-23</w:t>
      </w:r>
      <w:r>
        <w:rPr>
          <w:szCs w:val="26"/>
        </w:rPr>
        <w:t>; ул. Кравца, 4-8А; ул.Энтузиастов,7,13,16;</w:t>
      </w:r>
      <w:r w:rsidRPr="008A05DE">
        <w:rPr>
          <w:szCs w:val="26"/>
        </w:rPr>
        <w:t xml:space="preserve"> сквер ул</w:t>
      </w:r>
      <w:r>
        <w:rPr>
          <w:szCs w:val="26"/>
        </w:rPr>
        <w:t xml:space="preserve">. </w:t>
      </w:r>
      <w:r w:rsidRPr="008A05DE">
        <w:rPr>
          <w:szCs w:val="26"/>
        </w:rPr>
        <w:t>Первопроходцев</w:t>
      </w:r>
      <w:r>
        <w:rPr>
          <w:szCs w:val="26"/>
        </w:rPr>
        <w:t xml:space="preserve"> </w:t>
      </w:r>
      <w:r w:rsidRPr="008A05DE">
        <w:rPr>
          <w:szCs w:val="26"/>
        </w:rPr>
        <w:t xml:space="preserve">4-6 (детская площадка); фигурные разбивные </w:t>
      </w:r>
      <w:r>
        <w:rPr>
          <w:szCs w:val="26"/>
        </w:rPr>
        <w:t>к</w:t>
      </w:r>
      <w:r w:rsidRPr="008A05DE">
        <w:rPr>
          <w:szCs w:val="26"/>
        </w:rPr>
        <w:t>лумбы</w:t>
      </w:r>
      <w:r>
        <w:rPr>
          <w:szCs w:val="26"/>
        </w:rPr>
        <w:t>,</w:t>
      </w:r>
      <w:r w:rsidRPr="008A05DE">
        <w:rPr>
          <w:szCs w:val="26"/>
        </w:rPr>
        <w:t xml:space="preserve"> рассада цветов (бархатцы, цинерария) парк отдых</w:t>
      </w:r>
      <w:r>
        <w:rPr>
          <w:szCs w:val="26"/>
        </w:rPr>
        <w:t>а «Набережная реки «Талнахская»; ул. Энтузиастов 7;</w:t>
      </w:r>
      <w:r w:rsidRPr="008A05DE">
        <w:rPr>
          <w:szCs w:val="26"/>
        </w:rPr>
        <w:t xml:space="preserve"> ул. Дудинская 13</w:t>
      </w:r>
      <w:r>
        <w:rPr>
          <w:szCs w:val="26"/>
        </w:rPr>
        <w:t>;</w:t>
      </w:r>
      <w:r w:rsidRPr="008A05DE">
        <w:rPr>
          <w:szCs w:val="26"/>
        </w:rPr>
        <w:t xml:space="preserve"> вазоны с рассадой цветов 2 116 шт. (</w:t>
      </w:r>
      <w:r w:rsidRPr="008A05DE">
        <w:rPr>
          <w:bCs/>
          <w:szCs w:val="26"/>
        </w:rPr>
        <w:t>бархатцы, петунии, сальвия, цинерария</w:t>
      </w:r>
      <w:r w:rsidRPr="008A05DE">
        <w:rPr>
          <w:szCs w:val="26"/>
        </w:rPr>
        <w:t xml:space="preserve">) на территориях: </w:t>
      </w:r>
      <w:r>
        <w:rPr>
          <w:szCs w:val="26"/>
        </w:rPr>
        <w:t>о</w:t>
      </w:r>
      <w:r w:rsidRPr="008A05DE">
        <w:rPr>
          <w:szCs w:val="26"/>
        </w:rPr>
        <w:t xml:space="preserve">бщественно-деловая зона </w:t>
      </w:r>
      <w:r>
        <w:rPr>
          <w:szCs w:val="26"/>
        </w:rPr>
        <w:t xml:space="preserve">ул. Таймырского-Диксона; </w:t>
      </w:r>
      <w:r w:rsidRPr="008A05DE">
        <w:rPr>
          <w:szCs w:val="26"/>
        </w:rPr>
        <w:t>сквер «Юбилейный»;</w:t>
      </w:r>
      <w:r w:rsidRPr="008A05DE">
        <w:rPr>
          <w:b/>
          <w:szCs w:val="26"/>
        </w:rPr>
        <w:t xml:space="preserve"> </w:t>
      </w:r>
      <w:r w:rsidRPr="008A05DE">
        <w:rPr>
          <w:szCs w:val="26"/>
        </w:rPr>
        <w:t>ул. Первопроходцев 12 в р-не ТЦ «Диско»; ФОК «Горняк» р-он Игарская 20;</w:t>
      </w:r>
      <w:r>
        <w:rPr>
          <w:szCs w:val="26"/>
        </w:rPr>
        <w:t xml:space="preserve"> с</w:t>
      </w:r>
      <w:r w:rsidRPr="008A05DE">
        <w:rPr>
          <w:szCs w:val="26"/>
        </w:rPr>
        <w:t>мотровая площадка 5мкр; парк отдых</w:t>
      </w:r>
      <w:r>
        <w:rPr>
          <w:szCs w:val="26"/>
        </w:rPr>
        <w:t>а «Набережная реки «Талнахская»;</w:t>
      </w:r>
      <w:r w:rsidRPr="008A05DE">
        <w:rPr>
          <w:szCs w:val="26"/>
        </w:rPr>
        <w:t xml:space="preserve"> площадь Горняков, сквер ул. Строителей 5</w:t>
      </w:r>
      <w:r>
        <w:rPr>
          <w:szCs w:val="26"/>
        </w:rPr>
        <w:t>;</w:t>
      </w:r>
      <w:r w:rsidRPr="008A05DE">
        <w:rPr>
          <w:szCs w:val="26"/>
        </w:rPr>
        <w:t xml:space="preserve"> </w:t>
      </w:r>
      <w:r>
        <w:rPr>
          <w:szCs w:val="26"/>
        </w:rPr>
        <w:t xml:space="preserve">сквер «Рудный»; сквер ул. Первопроходцев 4 - 6 </w:t>
      </w:r>
      <w:r w:rsidRPr="008A05DE">
        <w:rPr>
          <w:szCs w:val="26"/>
        </w:rPr>
        <w:t>детская площадка.</w:t>
      </w:r>
    </w:p>
    <w:p w:rsidR="00BE7906" w:rsidRPr="008A05DE" w:rsidRDefault="00BE7906" w:rsidP="00BE7906">
      <w:pPr>
        <w:tabs>
          <w:tab w:val="left" w:pos="709"/>
        </w:tabs>
        <w:ind w:firstLine="709"/>
        <w:contextualSpacing/>
        <w:jc w:val="both"/>
        <w:rPr>
          <w:szCs w:val="26"/>
        </w:rPr>
      </w:pPr>
      <w:r w:rsidRPr="008A05DE">
        <w:rPr>
          <w:szCs w:val="26"/>
        </w:rPr>
        <w:t>Оплачено приобретение 60 тысяч литров грунта питательного на общую сумму 1 125,30 тыс. руб.</w:t>
      </w:r>
    </w:p>
    <w:p w:rsidR="00BE7906" w:rsidRDefault="00BE7906" w:rsidP="00BE7906">
      <w:pPr>
        <w:tabs>
          <w:tab w:val="left" w:pos="709"/>
        </w:tabs>
        <w:ind w:firstLine="709"/>
        <w:contextualSpacing/>
        <w:jc w:val="both"/>
        <w:rPr>
          <w:szCs w:val="26"/>
        </w:rPr>
      </w:pPr>
      <w:r w:rsidRPr="008A05DE">
        <w:rPr>
          <w:szCs w:val="26"/>
        </w:rPr>
        <w:t>Оплачены услуги по проведению научно-исследовательских работ по оценке качественного состояния зеленых насаждений, произрастающих в районе реки Хараелах, зеленой зоны района Талнах на общей площади около 15,27 га с заключениями для определения санитарно-оздоровительных мероприятий, на общую сумму 1 021,3 тыс. руб.</w:t>
      </w:r>
    </w:p>
    <w:p w:rsidR="00BE7906" w:rsidRPr="005F5451" w:rsidRDefault="00BE7906" w:rsidP="00BE7906">
      <w:pPr>
        <w:tabs>
          <w:tab w:val="left" w:pos="709"/>
        </w:tabs>
        <w:ind w:firstLine="709"/>
        <w:contextualSpacing/>
        <w:jc w:val="both"/>
        <w:rPr>
          <w:szCs w:val="26"/>
        </w:rPr>
      </w:pPr>
      <w:r w:rsidRPr="0079188E">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BE7906" w:rsidRPr="008A05DE" w:rsidRDefault="00BE7906" w:rsidP="00BE7906">
      <w:pPr>
        <w:pStyle w:val="af5"/>
        <w:tabs>
          <w:tab w:val="left" w:pos="1134"/>
        </w:tabs>
        <w:ind w:left="0" w:firstLine="709"/>
        <w:jc w:val="both"/>
        <w:rPr>
          <w:rFonts w:eastAsiaTheme="minorHAnsi"/>
          <w:szCs w:val="26"/>
        </w:rPr>
      </w:pPr>
    </w:p>
    <w:p w:rsidR="00BE7906" w:rsidRPr="008A05DE" w:rsidRDefault="00BE7906" w:rsidP="00BE7906">
      <w:pPr>
        <w:pStyle w:val="af5"/>
        <w:tabs>
          <w:tab w:val="left" w:pos="1134"/>
        </w:tabs>
        <w:ind w:left="0" w:firstLine="709"/>
        <w:jc w:val="both"/>
        <w:rPr>
          <w:rFonts w:eastAsiaTheme="minorHAnsi"/>
          <w:b/>
          <w:szCs w:val="26"/>
        </w:rPr>
      </w:pPr>
      <w:r w:rsidRPr="008A05DE">
        <w:rPr>
          <w:rFonts w:eastAsiaTheme="minorHAnsi"/>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BE7906" w:rsidRDefault="00BE7906" w:rsidP="00BE7906">
      <w:pPr>
        <w:tabs>
          <w:tab w:val="left" w:pos="709"/>
        </w:tabs>
        <w:ind w:firstLine="709"/>
        <w:contextualSpacing/>
        <w:jc w:val="both"/>
        <w:rPr>
          <w:szCs w:val="26"/>
        </w:rPr>
      </w:pPr>
    </w:p>
    <w:p w:rsidR="00BE7906" w:rsidRPr="008A05DE" w:rsidRDefault="00BE7906" w:rsidP="00BE7906">
      <w:pPr>
        <w:tabs>
          <w:tab w:val="left" w:pos="709"/>
        </w:tabs>
        <w:ind w:firstLine="709"/>
        <w:contextualSpacing/>
        <w:jc w:val="both"/>
        <w:rPr>
          <w:szCs w:val="26"/>
        </w:rPr>
      </w:pPr>
      <w:r w:rsidRPr="008A05DE">
        <w:rPr>
          <w:szCs w:val="26"/>
        </w:rPr>
        <w:t>В 2024 году выполнены работы на сумму 3 225,0 тыс. руб. по</w:t>
      </w:r>
      <w:r w:rsidRPr="008A05DE">
        <w:rPr>
          <w:bCs/>
          <w:szCs w:val="26"/>
        </w:rPr>
        <w:t xml:space="preserve"> посадке и уходу за цветочными растениями, посев/подсев газонов вручную с подготовкой почвы, с учетом стоимости семян и удобрений, уходом за газонами, уборкой сухостоя с восстановлением</w:t>
      </w:r>
      <w:r>
        <w:rPr>
          <w:bCs/>
          <w:szCs w:val="26"/>
        </w:rPr>
        <w:t xml:space="preserve"> потерь от вандальных действий.</w:t>
      </w:r>
    </w:p>
    <w:p w:rsidR="00BE7906" w:rsidRPr="008A05DE" w:rsidRDefault="00BE7906" w:rsidP="00BE7906">
      <w:pPr>
        <w:tabs>
          <w:tab w:val="left" w:pos="709"/>
        </w:tabs>
        <w:ind w:firstLine="709"/>
        <w:contextualSpacing/>
        <w:jc w:val="both"/>
        <w:rPr>
          <w:szCs w:val="26"/>
        </w:rPr>
      </w:pPr>
      <w:r>
        <w:rPr>
          <w:szCs w:val="26"/>
        </w:rPr>
        <w:t xml:space="preserve">Общая площадь озеленения </w:t>
      </w:r>
      <w:r w:rsidRPr="008A05DE">
        <w:rPr>
          <w:szCs w:val="26"/>
        </w:rPr>
        <w:t>–</w:t>
      </w:r>
      <w:r>
        <w:rPr>
          <w:szCs w:val="26"/>
        </w:rPr>
        <w:t xml:space="preserve"> </w:t>
      </w:r>
      <w:r w:rsidRPr="008A05DE">
        <w:rPr>
          <w:szCs w:val="26"/>
        </w:rPr>
        <w:t>822,91 м</w:t>
      </w:r>
      <w:r w:rsidRPr="00981651">
        <w:rPr>
          <w:szCs w:val="26"/>
          <w:vertAlign w:val="superscript"/>
        </w:rPr>
        <w:t>2</w:t>
      </w:r>
      <w:r w:rsidRPr="008A05DE">
        <w:rPr>
          <w:szCs w:val="26"/>
        </w:rPr>
        <w:t>:</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 xml:space="preserve">посев/подсев газонов вручную с подготовкой почвы, уход за газонами, уборка сухостоя с восстановлением потерь от вандальных действий, защиты газонов от пернатых </w:t>
      </w:r>
      <w:r w:rsidRPr="008A05DE">
        <w:rPr>
          <w:szCs w:val="26"/>
        </w:rPr>
        <w:t>–</w:t>
      </w:r>
      <w:r w:rsidRPr="0065417B">
        <w:rPr>
          <w:szCs w:val="26"/>
        </w:rPr>
        <w:t xml:space="preserve"> 565,02 м</w:t>
      </w:r>
      <w:r w:rsidRPr="0065417B">
        <w:rPr>
          <w:szCs w:val="26"/>
          <w:vertAlign w:val="superscript"/>
        </w:rPr>
        <w:t>2</w:t>
      </w:r>
      <w:r w:rsidRPr="0065417B">
        <w:rPr>
          <w:szCs w:val="26"/>
        </w:rPr>
        <w:t>;</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рассада цветов, посадка рассады в клумбы и вазоны – 9 284 штук;</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уход за цветами-клумбы, вазоны с восстановлением потерь от вандальных действий – 257,89 м</w:t>
      </w:r>
      <w:r w:rsidRPr="0065417B">
        <w:rPr>
          <w:szCs w:val="26"/>
          <w:vertAlign w:val="superscript"/>
        </w:rPr>
        <w:t>2</w:t>
      </w:r>
      <w:r w:rsidRPr="0065417B">
        <w:rPr>
          <w:szCs w:val="26"/>
        </w:rPr>
        <w:t>.</w:t>
      </w:r>
    </w:p>
    <w:p w:rsidR="00BE7906" w:rsidRPr="008A05DE" w:rsidRDefault="00BE7906" w:rsidP="00BE7906">
      <w:pPr>
        <w:tabs>
          <w:tab w:val="left" w:pos="709"/>
        </w:tabs>
        <w:ind w:firstLine="709"/>
        <w:contextualSpacing/>
        <w:jc w:val="both"/>
        <w:rPr>
          <w:szCs w:val="26"/>
        </w:rPr>
      </w:pPr>
      <w:r w:rsidRPr="008A05DE">
        <w:rPr>
          <w:szCs w:val="26"/>
        </w:rPr>
        <w:t>Адресные объекты</w:t>
      </w:r>
      <w:r>
        <w:rPr>
          <w:szCs w:val="26"/>
        </w:rPr>
        <w:t xml:space="preserve"> озеленения (клумбы, вазоны) – ц</w:t>
      </w:r>
      <w:r w:rsidRPr="008A05DE">
        <w:rPr>
          <w:szCs w:val="26"/>
        </w:rPr>
        <w:t>ентральная площадь (памят</w:t>
      </w:r>
      <w:r>
        <w:rPr>
          <w:szCs w:val="26"/>
        </w:rPr>
        <w:t>ник, остановка) ул. Шахтерская;</w:t>
      </w:r>
      <w:r w:rsidRPr="008A05DE">
        <w:rPr>
          <w:szCs w:val="26"/>
        </w:rPr>
        <w:t xml:space="preserve"> ул. Надеждинская 1А (детская</w:t>
      </w:r>
      <w:r>
        <w:rPr>
          <w:szCs w:val="26"/>
        </w:rPr>
        <w:t>,</w:t>
      </w:r>
      <w:r w:rsidRPr="008A05DE">
        <w:rPr>
          <w:szCs w:val="26"/>
        </w:rPr>
        <w:t xml:space="preserve"> игровая </w:t>
      </w:r>
      <w:r>
        <w:rPr>
          <w:szCs w:val="26"/>
        </w:rPr>
        <w:t>площадки);</w:t>
      </w:r>
      <w:r w:rsidRPr="00F6035C">
        <w:rPr>
          <w:sz w:val="20"/>
        </w:rPr>
        <w:t xml:space="preserve"> </w:t>
      </w:r>
      <w:r>
        <w:rPr>
          <w:szCs w:val="26"/>
        </w:rPr>
        <w:t xml:space="preserve">клумбы в районе д. № 4 по </w:t>
      </w:r>
      <w:r w:rsidRPr="00F6035C">
        <w:rPr>
          <w:szCs w:val="26"/>
        </w:rPr>
        <w:t>ул. Норильская (детская, игровая площадк</w:t>
      </w:r>
      <w:r>
        <w:rPr>
          <w:szCs w:val="26"/>
        </w:rPr>
        <w:t>и</w:t>
      </w:r>
      <w:r w:rsidRPr="00F6035C">
        <w:rPr>
          <w:szCs w:val="26"/>
        </w:rPr>
        <w:t>)</w:t>
      </w:r>
      <w:r>
        <w:rPr>
          <w:szCs w:val="26"/>
        </w:rPr>
        <w:t>;</w:t>
      </w:r>
      <w:r w:rsidRPr="008A05DE">
        <w:rPr>
          <w:szCs w:val="26"/>
        </w:rPr>
        <w:t xml:space="preserve"> ул. Надеждинская д. 3-5 (Малый Сквер</w:t>
      </w:r>
      <w:r>
        <w:rPr>
          <w:szCs w:val="26"/>
        </w:rPr>
        <w:t>,</w:t>
      </w:r>
      <w:r w:rsidRPr="008A05DE">
        <w:rPr>
          <w:szCs w:val="26"/>
        </w:rPr>
        <w:t xml:space="preserve"> полукруг</w:t>
      </w:r>
      <w:r>
        <w:rPr>
          <w:szCs w:val="26"/>
        </w:rPr>
        <w:t>овые</w:t>
      </w:r>
      <w:r w:rsidRPr="008A05DE">
        <w:rPr>
          <w:szCs w:val="26"/>
        </w:rPr>
        <w:t xml:space="preserve"> сегменты</w:t>
      </w:r>
      <w:r w:rsidRPr="00D30E40">
        <w:rPr>
          <w:szCs w:val="26"/>
        </w:rPr>
        <w:t>,</w:t>
      </w:r>
      <w:r w:rsidRPr="008A05DE">
        <w:rPr>
          <w:szCs w:val="26"/>
        </w:rPr>
        <w:t xml:space="preserve"> круговые бетонные клумбы</w:t>
      </w:r>
      <w:r>
        <w:rPr>
          <w:szCs w:val="26"/>
        </w:rPr>
        <w:t>);</w:t>
      </w:r>
      <w:r w:rsidRPr="008A05DE">
        <w:rPr>
          <w:szCs w:val="26"/>
        </w:rPr>
        <w:t xml:space="preserve"> клумба «Набережная ручья «Кайерканский» в районе д.</w:t>
      </w:r>
      <w:r>
        <w:rPr>
          <w:szCs w:val="26"/>
        </w:rPr>
        <w:t xml:space="preserve"> </w:t>
      </w:r>
      <w:r w:rsidRPr="008A05DE">
        <w:rPr>
          <w:szCs w:val="26"/>
        </w:rPr>
        <w:t>15 по ул. Победы (мост 1)</w:t>
      </w:r>
      <w:r>
        <w:rPr>
          <w:szCs w:val="26"/>
        </w:rPr>
        <w:t>;</w:t>
      </w:r>
      <w:r w:rsidRPr="008A05DE">
        <w:rPr>
          <w:szCs w:val="26"/>
        </w:rPr>
        <w:t xml:space="preserve"> клумба «Набережная ручья «Кайерканский» в районе д.</w:t>
      </w:r>
      <w:r>
        <w:rPr>
          <w:szCs w:val="26"/>
        </w:rPr>
        <w:t xml:space="preserve"> </w:t>
      </w:r>
      <w:r w:rsidRPr="008A05DE">
        <w:rPr>
          <w:szCs w:val="26"/>
        </w:rPr>
        <w:t>9 по ул. Победы (мост 2).</w:t>
      </w:r>
    </w:p>
    <w:p w:rsidR="00BE7906" w:rsidRPr="008A05DE" w:rsidRDefault="00BE7906" w:rsidP="00BE7906">
      <w:pPr>
        <w:tabs>
          <w:tab w:val="left" w:pos="709"/>
        </w:tabs>
        <w:ind w:firstLine="709"/>
        <w:contextualSpacing/>
        <w:jc w:val="both"/>
        <w:rPr>
          <w:szCs w:val="26"/>
        </w:rPr>
      </w:pPr>
      <w:r w:rsidRPr="008A05DE">
        <w:rPr>
          <w:szCs w:val="26"/>
        </w:rPr>
        <w:t>Оплачены услуги по проведению экспертизы результатов выполненных работ по озеленению территории район Кайеркан в сумме 450,0 тыс. руб.</w:t>
      </w:r>
    </w:p>
    <w:p w:rsidR="00BE7906" w:rsidRDefault="00BE7906" w:rsidP="00BE7906">
      <w:pPr>
        <w:tabs>
          <w:tab w:val="left" w:pos="709"/>
        </w:tabs>
        <w:ind w:firstLine="709"/>
        <w:contextualSpacing/>
        <w:jc w:val="both"/>
        <w:rPr>
          <w:szCs w:val="26"/>
        </w:rPr>
      </w:pPr>
      <w:r w:rsidRPr="008A05DE">
        <w:rPr>
          <w:szCs w:val="26"/>
        </w:rPr>
        <w:t>Оплачено приобретение 60 тысяч литров грунта питательного на общую сумму 1 462,2 тыс. руб.</w:t>
      </w:r>
    </w:p>
    <w:p w:rsidR="00BE7906" w:rsidRPr="005F5451" w:rsidRDefault="00BE7906" w:rsidP="00BE7906">
      <w:pPr>
        <w:tabs>
          <w:tab w:val="left" w:pos="1134"/>
        </w:tabs>
        <w:ind w:firstLine="709"/>
        <w:jc w:val="both"/>
        <w:rPr>
          <w:szCs w:val="26"/>
        </w:rPr>
      </w:pPr>
      <w:r w:rsidRPr="0079188E">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DF599D" w:rsidRDefault="00DF599D" w:rsidP="00BE7906">
      <w:pPr>
        <w:tabs>
          <w:tab w:val="left" w:pos="1134"/>
        </w:tabs>
        <w:ind w:firstLine="709"/>
        <w:jc w:val="both"/>
        <w:rPr>
          <w:b/>
          <w:szCs w:val="26"/>
        </w:rPr>
      </w:pPr>
    </w:p>
    <w:p w:rsidR="00BE7906" w:rsidRPr="008A05DE" w:rsidRDefault="00BE7906" w:rsidP="00BE7906">
      <w:pPr>
        <w:tabs>
          <w:tab w:val="left" w:pos="1134"/>
        </w:tabs>
        <w:ind w:firstLine="709"/>
        <w:jc w:val="both"/>
        <w:rPr>
          <w:b/>
          <w:szCs w:val="26"/>
        </w:rPr>
      </w:pPr>
      <w:r w:rsidRPr="008A05DE">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BE7906"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1D4EBB">
        <w:rPr>
          <w:bCs/>
          <w:szCs w:val="26"/>
        </w:rPr>
        <w:t>В 2024 году выполнены работы на сумму</w:t>
      </w:r>
      <w:r>
        <w:rPr>
          <w:bCs/>
          <w:szCs w:val="26"/>
        </w:rPr>
        <w:t xml:space="preserve"> 1 040,8 тыс. руб.</w:t>
      </w:r>
      <w:r>
        <w:rPr>
          <w:szCs w:val="26"/>
        </w:rPr>
        <w:t xml:space="preserve"> </w:t>
      </w:r>
      <w:r w:rsidRPr="008A05DE">
        <w:rPr>
          <w:szCs w:val="26"/>
        </w:rPr>
        <w:t>по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w:t>
      </w:r>
      <w:r>
        <w:rPr>
          <w:szCs w:val="26"/>
        </w:rPr>
        <w:t>о осенний период включительно.</w:t>
      </w:r>
    </w:p>
    <w:p w:rsidR="00BE7906" w:rsidRPr="008A05DE" w:rsidRDefault="00BE7906" w:rsidP="00BE7906">
      <w:pPr>
        <w:ind w:firstLine="709"/>
        <w:jc w:val="both"/>
        <w:rPr>
          <w:szCs w:val="26"/>
        </w:rPr>
      </w:pPr>
      <w:r w:rsidRPr="008A05DE">
        <w:rPr>
          <w:szCs w:val="26"/>
        </w:rPr>
        <w:t>Общая площадь обустройства газона в парке имени Н.Н. Урванцева и посеву семян многолетних трав – 1</w:t>
      </w:r>
      <w:r>
        <w:rPr>
          <w:szCs w:val="26"/>
        </w:rPr>
        <w:t xml:space="preserve"> </w:t>
      </w:r>
      <w:r w:rsidRPr="008A05DE">
        <w:rPr>
          <w:szCs w:val="26"/>
        </w:rPr>
        <w:t>200 м</w:t>
      </w:r>
      <w:r w:rsidRPr="008A05DE">
        <w:rPr>
          <w:szCs w:val="26"/>
          <w:vertAlign w:val="superscript"/>
        </w:rPr>
        <w:t>2</w:t>
      </w:r>
      <w:r w:rsidRPr="008A05DE">
        <w:rPr>
          <w:szCs w:val="26"/>
        </w:rPr>
        <w:t xml:space="preserve"> (добавление растительного грунта, защита укрывным материалом, посев семян многолетних трав, избавление от сорняков и мусора, выравнивание участка, перекопка почвы, уплотнение катком сформированного слоя почвы, посев семян с помощью сеялки, рыхление, полив при необходимости).</w:t>
      </w:r>
    </w:p>
    <w:p w:rsidR="00BE7906" w:rsidRPr="008A05DE" w:rsidRDefault="00BE7906" w:rsidP="00BE7906">
      <w:pPr>
        <w:ind w:firstLine="709"/>
        <w:jc w:val="both"/>
        <w:rPr>
          <w:szCs w:val="26"/>
          <w:vertAlign w:val="superscript"/>
        </w:rPr>
      </w:pPr>
      <w:r w:rsidRPr="008A05DE">
        <w:rPr>
          <w:szCs w:val="26"/>
        </w:rPr>
        <w:t>На Площади Воинской Славы территории мемориального комплекса «Никто не забыт, ничто не забыто» и территории городского парка им. Н.Н. Урванцева выполнены посадка рассады (бархатцы, колеусы в количестве 2500 шт. и уход за зоной с цветами (клумбы, вазоны)), на общей площади – 119,14 м</w:t>
      </w:r>
      <w:r w:rsidRPr="008A05DE">
        <w:rPr>
          <w:szCs w:val="26"/>
          <w:vertAlign w:val="superscript"/>
        </w:rPr>
        <w:t>2</w:t>
      </w:r>
      <w:r w:rsidRPr="008A05DE">
        <w:rPr>
          <w:szCs w:val="26"/>
        </w:rPr>
        <w:t>.</w:t>
      </w:r>
    </w:p>
    <w:p w:rsidR="00BE7906" w:rsidRPr="008A05DE" w:rsidRDefault="00BE7906" w:rsidP="00BE7906">
      <w:pPr>
        <w:ind w:firstLine="709"/>
        <w:jc w:val="both"/>
        <w:rPr>
          <w:szCs w:val="26"/>
        </w:rPr>
      </w:pPr>
      <w:r w:rsidRPr="008A05DE">
        <w:rPr>
          <w:szCs w:val="26"/>
        </w:rPr>
        <w:t>В весенне-осенний период осуществляется уход за зелеными насаждениями (кедры 80 штук) - защита от ожогов, подкормка, формирование приствольной лунки, мульчирование, полив, санитарная обрезка, окучивание, подвязка, стабилизация по заключенном</w:t>
      </w:r>
      <w:r>
        <w:rPr>
          <w:szCs w:val="26"/>
        </w:rPr>
        <w:t>у контракту на 221,0 тыс. руб.</w:t>
      </w:r>
    </w:p>
    <w:p w:rsidR="00BE7906" w:rsidRDefault="00BE7906" w:rsidP="00BE7906">
      <w:pPr>
        <w:ind w:firstLine="709"/>
        <w:jc w:val="both"/>
        <w:rPr>
          <w:szCs w:val="26"/>
        </w:rPr>
      </w:pPr>
      <w:r w:rsidRPr="008A05DE">
        <w:rPr>
          <w:szCs w:val="26"/>
        </w:rPr>
        <w:t>Оплачено приобретение 60 тысяч литров грунта питательного на общую сумму</w:t>
      </w:r>
      <w:r>
        <w:rPr>
          <w:szCs w:val="26"/>
        </w:rPr>
        <w:t xml:space="preserve"> </w:t>
      </w:r>
      <w:r w:rsidRPr="008A05DE">
        <w:rPr>
          <w:szCs w:val="26"/>
        </w:rPr>
        <w:t>1 921,80 тыс. руб.</w:t>
      </w:r>
    </w:p>
    <w:p w:rsidR="00BE7906" w:rsidRPr="008A05DE" w:rsidRDefault="00BE7906" w:rsidP="00BE7906">
      <w:pPr>
        <w:ind w:firstLine="709"/>
        <w:jc w:val="both"/>
        <w:rPr>
          <w:szCs w:val="26"/>
        </w:rPr>
      </w:pPr>
      <w:r w:rsidRPr="006F33B1">
        <w:rPr>
          <w:szCs w:val="26"/>
        </w:rPr>
        <w:t>Освоение денежных средств в рамках мероприятия составило 100%.</w:t>
      </w:r>
    </w:p>
    <w:p w:rsidR="00BE7906" w:rsidRPr="008A05DE" w:rsidRDefault="00BE7906" w:rsidP="00BE7906">
      <w:pPr>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3. «Организация обращения с животными без владельцев»</w:t>
      </w:r>
    </w:p>
    <w:p w:rsidR="00DF599D" w:rsidRDefault="00DF599D" w:rsidP="00BE7906">
      <w:pPr>
        <w:ind w:firstLine="709"/>
        <w:jc w:val="both"/>
        <w:rPr>
          <w:szCs w:val="26"/>
        </w:rPr>
      </w:pPr>
    </w:p>
    <w:p w:rsidR="00BE7906" w:rsidRPr="008A05DE" w:rsidRDefault="00BE7906" w:rsidP="00BE7906">
      <w:pPr>
        <w:ind w:firstLine="709"/>
        <w:jc w:val="both"/>
        <w:rPr>
          <w:szCs w:val="26"/>
        </w:rPr>
      </w:pPr>
      <w:r w:rsidRPr="008A05DE">
        <w:rPr>
          <w:szCs w:val="26"/>
        </w:rPr>
        <w:t xml:space="preserve">В рамках данного мероприятия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от 27.12.2018 №498-ФЗ «Об ответственном обращении с животными и о внесении изменений в отдельные законодательные акты Российской Федерации». </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8</w:t>
      </w:r>
      <w:r w:rsidR="00D931D0">
        <w:rPr>
          <w:rFonts w:eastAsia="Arial Unicode MS"/>
          <w:bCs/>
          <w:szCs w:val="26"/>
        </w:rPr>
        <w:t>2</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BE7906" w:rsidRPr="008A05DE" w:rsidTr="00BE7906">
        <w:trPr>
          <w:trHeight w:val="200"/>
          <w:tblHeader/>
          <w:jc w:val="center"/>
        </w:trPr>
        <w:tc>
          <w:tcPr>
            <w:tcW w:w="2648" w:type="pct"/>
            <w:vMerge w:val="restart"/>
            <w:tcBorders>
              <w:top w:val="single" w:sz="4" w:space="0" w:color="auto"/>
              <w:left w:val="single" w:sz="4" w:space="0" w:color="auto"/>
              <w:right w:val="single" w:sz="4" w:space="0" w:color="auto"/>
            </w:tcBorders>
            <w:vAlign w:val="center"/>
          </w:tcPr>
          <w:p w:rsidR="00BE7906" w:rsidRPr="008A05DE" w:rsidRDefault="00BE7906" w:rsidP="00BE7906">
            <w:pPr>
              <w:jc w:val="center"/>
            </w:pPr>
            <w:r w:rsidRPr="008A05DE">
              <w:t>Наименование основного мероприятия/мероприятия</w:t>
            </w:r>
          </w:p>
        </w:tc>
        <w:tc>
          <w:tcPr>
            <w:tcW w:w="2352" w:type="pct"/>
            <w:gridSpan w:val="3"/>
            <w:tcBorders>
              <w:top w:val="single" w:sz="4" w:space="0" w:color="auto"/>
              <w:left w:val="nil"/>
              <w:bottom w:val="single" w:sz="4" w:space="0" w:color="auto"/>
              <w:right w:val="single" w:sz="4" w:space="0" w:color="000000"/>
            </w:tcBorders>
          </w:tcPr>
          <w:p w:rsidR="00BE7906" w:rsidRPr="008A05DE" w:rsidRDefault="00BE7906" w:rsidP="00BE7906">
            <w:pPr>
              <w:jc w:val="center"/>
            </w:pPr>
            <w:r w:rsidRPr="008A05DE">
              <w:t>2024 год</w:t>
            </w:r>
          </w:p>
        </w:tc>
      </w:tr>
      <w:tr w:rsidR="00BE7906" w:rsidRPr="008A05DE" w:rsidTr="00BE7906">
        <w:trPr>
          <w:trHeight w:val="559"/>
          <w:tblHeader/>
          <w:jc w:val="center"/>
        </w:trPr>
        <w:tc>
          <w:tcPr>
            <w:tcW w:w="2648" w:type="pct"/>
            <w:vMerge/>
            <w:tcBorders>
              <w:left w:val="single" w:sz="4" w:space="0" w:color="auto"/>
              <w:right w:val="single" w:sz="4" w:space="0" w:color="auto"/>
            </w:tcBorders>
            <w:vAlign w:val="center"/>
          </w:tcPr>
          <w:p w:rsidR="00BE7906" w:rsidRPr="008A05DE" w:rsidRDefault="00BE7906" w:rsidP="00BE7906"/>
        </w:tc>
        <w:tc>
          <w:tcPr>
            <w:tcW w:w="870"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 xml:space="preserve">Уточненный план </w:t>
            </w:r>
          </w:p>
        </w:tc>
        <w:tc>
          <w:tcPr>
            <w:tcW w:w="761"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Отклонение</w:t>
            </w:r>
          </w:p>
        </w:tc>
      </w:tr>
      <w:tr w:rsidR="00BE7906" w:rsidRPr="008A05DE" w:rsidTr="00BE7906">
        <w:trPr>
          <w:trHeight w:val="139"/>
          <w:tblHeader/>
          <w:jc w:val="center"/>
        </w:trPr>
        <w:tc>
          <w:tcPr>
            <w:tcW w:w="2648" w:type="pct"/>
            <w:vMerge/>
            <w:tcBorders>
              <w:left w:val="single" w:sz="4" w:space="0" w:color="auto"/>
              <w:bottom w:val="single" w:sz="4" w:space="0" w:color="auto"/>
              <w:right w:val="single" w:sz="4" w:space="0" w:color="auto"/>
            </w:tcBorders>
            <w:vAlign w:val="center"/>
          </w:tcPr>
          <w:p w:rsidR="00BE7906" w:rsidRPr="008A05DE" w:rsidRDefault="00BE7906" w:rsidP="00BE7906">
            <w:pPr>
              <w:rPr>
                <w:b/>
                <w:bCs/>
                <w:i/>
                <w:iCs/>
              </w:rPr>
            </w:pPr>
          </w:p>
        </w:tc>
        <w:tc>
          <w:tcPr>
            <w:tcW w:w="1631" w:type="pct"/>
            <w:gridSpan w:val="2"/>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pPr>
            <w:r w:rsidRPr="008A05DE">
              <w:t>тыс. руб.</w:t>
            </w:r>
          </w:p>
        </w:tc>
        <w:tc>
          <w:tcPr>
            <w:tcW w:w="721" w:type="pct"/>
            <w:tcBorders>
              <w:top w:val="nil"/>
              <w:left w:val="nil"/>
              <w:bottom w:val="single" w:sz="4" w:space="0" w:color="auto"/>
              <w:right w:val="single" w:sz="4" w:space="0" w:color="auto"/>
            </w:tcBorders>
            <w:vAlign w:val="center"/>
          </w:tcPr>
          <w:p w:rsidR="00BE7906" w:rsidRPr="008A05DE" w:rsidRDefault="00BE7906" w:rsidP="00BE7906">
            <w:pPr>
              <w:jc w:val="center"/>
            </w:pPr>
            <w:r w:rsidRPr="008A05DE">
              <w:t>%</w:t>
            </w:r>
          </w:p>
        </w:tc>
      </w:tr>
      <w:tr w:rsidR="00BE7906" w:rsidRPr="008A05DE" w:rsidTr="00BE7906">
        <w:trPr>
          <w:trHeight w:val="71"/>
          <w:jc w:val="center"/>
        </w:trPr>
        <w:tc>
          <w:tcPr>
            <w:tcW w:w="2648" w:type="pct"/>
            <w:tcBorders>
              <w:top w:val="nil"/>
              <w:left w:val="single" w:sz="4" w:space="0" w:color="auto"/>
              <w:bottom w:val="single" w:sz="4" w:space="0" w:color="auto"/>
              <w:right w:val="single" w:sz="4" w:space="0" w:color="auto"/>
            </w:tcBorders>
            <w:vAlign w:val="center"/>
          </w:tcPr>
          <w:p w:rsidR="00BE7906" w:rsidRPr="008A05DE" w:rsidRDefault="00BE7906" w:rsidP="00BE7906">
            <w:pPr>
              <w:rPr>
                <w:bCs/>
                <w:iCs/>
                <w:szCs w:val="26"/>
              </w:rPr>
            </w:pPr>
            <w:r w:rsidRPr="008A05DE">
              <w:rPr>
                <w:bCs/>
                <w:iCs/>
                <w:szCs w:val="26"/>
              </w:rPr>
              <w:t>Краевой бюджет</w:t>
            </w:r>
          </w:p>
        </w:tc>
        <w:tc>
          <w:tcPr>
            <w:tcW w:w="870" w:type="pct"/>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rPr>
                <w:bCs/>
                <w:iCs/>
                <w:color w:val="000000"/>
                <w:szCs w:val="26"/>
              </w:rPr>
            </w:pPr>
            <w:r w:rsidRPr="008A05DE">
              <w:rPr>
                <w:bCs/>
                <w:iCs/>
                <w:sz w:val="24"/>
                <w:szCs w:val="24"/>
              </w:rPr>
              <w:t>16 287,4</w:t>
            </w:r>
          </w:p>
        </w:tc>
        <w:tc>
          <w:tcPr>
            <w:tcW w:w="761" w:type="pct"/>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rPr>
                <w:bCs/>
                <w:iCs/>
                <w:color w:val="000000"/>
                <w:szCs w:val="26"/>
              </w:rPr>
            </w:pPr>
            <w:r w:rsidRPr="008A05DE">
              <w:rPr>
                <w:bCs/>
                <w:iCs/>
                <w:sz w:val="24"/>
                <w:szCs w:val="24"/>
              </w:rPr>
              <w:t>14 777,2</w:t>
            </w:r>
          </w:p>
        </w:tc>
        <w:tc>
          <w:tcPr>
            <w:tcW w:w="721" w:type="pct"/>
            <w:tcBorders>
              <w:top w:val="nil"/>
              <w:left w:val="nil"/>
              <w:bottom w:val="single" w:sz="4" w:space="0" w:color="auto"/>
              <w:right w:val="single" w:sz="4" w:space="0" w:color="auto"/>
            </w:tcBorders>
            <w:vAlign w:val="center"/>
          </w:tcPr>
          <w:p w:rsidR="00BE7906" w:rsidRPr="008A05DE" w:rsidRDefault="00BE7906" w:rsidP="00BE7906">
            <w:pPr>
              <w:jc w:val="center"/>
              <w:rPr>
                <w:bCs/>
                <w:iCs/>
                <w:color w:val="000000"/>
                <w:szCs w:val="26"/>
              </w:rPr>
            </w:pPr>
            <w:r w:rsidRPr="008A05DE">
              <w:rPr>
                <w:bCs/>
                <w:iCs/>
                <w:sz w:val="24"/>
                <w:szCs w:val="24"/>
              </w:rPr>
              <w:t>90,7</w:t>
            </w:r>
          </w:p>
        </w:tc>
      </w:tr>
    </w:tbl>
    <w:p w:rsidR="00BE7906" w:rsidRPr="008A05DE" w:rsidRDefault="00BE7906" w:rsidP="00BE7906">
      <w:pPr>
        <w:ind w:firstLine="709"/>
        <w:jc w:val="both"/>
        <w:rPr>
          <w:szCs w:val="26"/>
        </w:rPr>
      </w:pPr>
    </w:p>
    <w:p w:rsidR="00BE7906" w:rsidRPr="008A05DE" w:rsidRDefault="00BE7906" w:rsidP="00BE7906">
      <w:pPr>
        <w:ind w:firstLine="709"/>
        <w:jc w:val="both"/>
        <w:rPr>
          <w:szCs w:val="26"/>
        </w:rPr>
      </w:pPr>
      <w:r w:rsidRPr="008A05DE">
        <w:rPr>
          <w:szCs w:val="26"/>
        </w:rPr>
        <w:t>В рамках мероприятия оказаны услуги по обращению с животными без владельцев – 667 особей.</w:t>
      </w:r>
    </w:p>
    <w:p w:rsidR="00BE7906" w:rsidRDefault="00BE7906" w:rsidP="00BE7906">
      <w:pPr>
        <w:tabs>
          <w:tab w:val="left" w:pos="1134"/>
        </w:tabs>
        <w:ind w:firstLine="709"/>
        <w:jc w:val="both"/>
        <w:rPr>
          <w:szCs w:val="26"/>
        </w:rPr>
      </w:pPr>
      <w:r w:rsidRPr="008A05DE">
        <w:rPr>
          <w:szCs w:val="26"/>
        </w:rPr>
        <w:t xml:space="preserve">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rsidR="00BE7906" w:rsidRPr="008A05DE" w:rsidRDefault="00BE7906" w:rsidP="00BE7906">
      <w:pPr>
        <w:tabs>
          <w:tab w:val="left" w:pos="1134"/>
        </w:tabs>
        <w:ind w:firstLine="709"/>
        <w:jc w:val="both"/>
        <w:rPr>
          <w:szCs w:val="26"/>
        </w:rPr>
      </w:pPr>
      <w:r w:rsidRPr="008A05DE">
        <w:rPr>
          <w:szCs w:val="26"/>
        </w:rPr>
        <w:t>Оплата договоров производится по факту оказания услуг.</w:t>
      </w:r>
    </w:p>
    <w:p w:rsidR="00BE7906" w:rsidRPr="008A05DE" w:rsidRDefault="00BE7906" w:rsidP="00BE7906">
      <w:pPr>
        <w:tabs>
          <w:tab w:val="left" w:pos="1134"/>
        </w:tabs>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4 «Обеспечение выполнения функций органами местного самоуправления в части вопросов местного значения»</w:t>
      </w:r>
    </w:p>
    <w:p w:rsidR="00DF599D" w:rsidRDefault="00DF599D"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8A05DE">
        <w:rPr>
          <w:szCs w:val="26"/>
        </w:rPr>
        <w:t>В рамках данного мероприятия исполнение денежных средств (местный бюджет) составляет – 50 733,1 тыс. руб. (94,4% от плана – 53 718,7 тыс. руб.).</w:t>
      </w:r>
    </w:p>
    <w:p w:rsidR="00BE7906" w:rsidRPr="008A05DE" w:rsidRDefault="00BE7906" w:rsidP="00BE7906">
      <w:pPr>
        <w:tabs>
          <w:tab w:val="left" w:pos="1134"/>
        </w:tabs>
        <w:ind w:firstLine="709"/>
        <w:jc w:val="both"/>
        <w:rPr>
          <w:szCs w:val="26"/>
        </w:rPr>
      </w:pPr>
      <w:r w:rsidRPr="008A05DE">
        <w:rPr>
          <w:szCs w:val="26"/>
        </w:rPr>
        <w:t xml:space="preserve">Денежные средства были направлены на обеспечение деятельности МКУ «Управление экологии и комплексного содержания территорий»,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BE7906" w:rsidRPr="008A05DE" w:rsidRDefault="00BE7906" w:rsidP="00BE7906">
      <w:pPr>
        <w:tabs>
          <w:tab w:val="left" w:pos="1134"/>
        </w:tabs>
        <w:ind w:firstLine="709"/>
        <w:jc w:val="both"/>
        <w:rPr>
          <w:szCs w:val="26"/>
        </w:rPr>
      </w:pPr>
      <w:r w:rsidRPr="008A05DE">
        <w:rPr>
          <w:szCs w:val="26"/>
        </w:rPr>
        <w:t>Неполное освоение денежных средств обусловлено:</w:t>
      </w:r>
    </w:p>
    <w:p w:rsidR="00BE7906" w:rsidRPr="00991846" w:rsidRDefault="00BE7906" w:rsidP="00B83794">
      <w:pPr>
        <w:pStyle w:val="af5"/>
        <w:numPr>
          <w:ilvl w:val="0"/>
          <w:numId w:val="197"/>
        </w:numPr>
        <w:tabs>
          <w:tab w:val="left" w:pos="993"/>
        </w:tabs>
        <w:ind w:left="0" w:firstLine="709"/>
        <w:contextualSpacing w:val="0"/>
        <w:jc w:val="both"/>
        <w:rPr>
          <w:szCs w:val="26"/>
        </w:rPr>
      </w:pPr>
      <w:r w:rsidRPr="00991846">
        <w:rPr>
          <w:szCs w:val="26"/>
        </w:rPr>
        <w:t>наличием вакансий в количестве 3 шт. ед.</w:t>
      </w:r>
    </w:p>
    <w:p w:rsidR="00BE7906" w:rsidRPr="00E45870" w:rsidRDefault="00BE7906" w:rsidP="00B83794">
      <w:pPr>
        <w:pStyle w:val="af5"/>
        <w:numPr>
          <w:ilvl w:val="0"/>
          <w:numId w:val="197"/>
        </w:numPr>
        <w:tabs>
          <w:tab w:val="left" w:pos="993"/>
        </w:tabs>
        <w:ind w:left="0" w:firstLine="709"/>
        <w:contextualSpacing w:val="0"/>
        <w:jc w:val="both"/>
        <w:rPr>
          <w:szCs w:val="26"/>
        </w:rPr>
      </w:pPr>
      <w:r w:rsidRPr="00E45870">
        <w:rPr>
          <w:szCs w:val="26"/>
        </w:rPr>
        <w:t>отсутствием оплаты услуг по аренде легкового автотранспорта за декабрь 2024 года в связи</w:t>
      </w:r>
      <w:r>
        <w:rPr>
          <w:szCs w:val="26"/>
        </w:rPr>
        <w:t xml:space="preserve"> с завершением финансового года, а также </w:t>
      </w:r>
      <w:r w:rsidRPr="00E45870">
        <w:rPr>
          <w:szCs w:val="26"/>
        </w:rPr>
        <w:t xml:space="preserve">за приобретение аппаратно-программного комплекса шифрования «Континент; </w:t>
      </w:r>
    </w:p>
    <w:p w:rsidR="00BE7906" w:rsidRPr="00991846" w:rsidRDefault="00BE7906" w:rsidP="00B83794">
      <w:pPr>
        <w:pStyle w:val="af5"/>
        <w:numPr>
          <w:ilvl w:val="0"/>
          <w:numId w:val="197"/>
        </w:numPr>
        <w:tabs>
          <w:tab w:val="left" w:pos="993"/>
        </w:tabs>
        <w:ind w:left="0" w:firstLine="709"/>
        <w:contextualSpacing w:val="0"/>
        <w:jc w:val="both"/>
        <w:rPr>
          <w:szCs w:val="26"/>
        </w:rPr>
      </w:pPr>
      <w:r w:rsidRPr="00991846">
        <w:rPr>
          <w:szCs w:val="26"/>
        </w:rPr>
        <w:t xml:space="preserve">отсутствием потребности в охранных услугах и услугах по содержанию </w:t>
      </w:r>
      <w:r w:rsidRPr="000A1C77">
        <w:rPr>
          <w:szCs w:val="26"/>
        </w:rPr>
        <w:t>здания, в связи</w:t>
      </w:r>
      <w:r w:rsidRPr="00991846">
        <w:rPr>
          <w:szCs w:val="26"/>
        </w:rPr>
        <w:t xml:space="preserve"> с переносом сроков переезда в новое здание.</w:t>
      </w:r>
    </w:p>
    <w:p w:rsidR="00BE7906" w:rsidRPr="008A05DE" w:rsidRDefault="00BE7906" w:rsidP="00BE7906">
      <w:pPr>
        <w:tabs>
          <w:tab w:val="left" w:pos="1134"/>
        </w:tabs>
        <w:ind w:firstLine="709"/>
        <w:jc w:val="both"/>
        <w:rPr>
          <w:szCs w:val="26"/>
        </w:rPr>
      </w:pPr>
    </w:p>
    <w:p w:rsidR="00BE7906" w:rsidRPr="008A05DE" w:rsidRDefault="00BE7906" w:rsidP="00BE7906">
      <w:pPr>
        <w:tabs>
          <w:tab w:val="left" w:pos="993"/>
        </w:tabs>
        <w:ind w:firstLine="709"/>
        <w:contextualSpacing/>
        <w:jc w:val="both"/>
        <w:rPr>
          <w:color w:val="000000"/>
          <w:szCs w:val="26"/>
        </w:rPr>
      </w:pPr>
      <w:r w:rsidRPr="008A05DE">
        <w:rPr>
          <w:color w:val="000000"/>
          <w:szCs w:val="26"/>
        </w:rPr>
        <w:t>По итогам реализации мероприятий МП достигнуты следующие результаты:</w:t>
      </w:r>
    </w:p>
    <w:p w:rsidR="00BE7906" w:rsidRPr="008A05DE" w:rsidRDefault="00BE7906" w:rsidP="00BE7906">
      <w:pPr>
        <w:numPr>
          <w:ilvl w:val="0"/>
          <w:numId w:val="23"/>
        </w:numPr>
        <w:tabs>
          <w:tab w:val="left" w:pos="993"/>
        </w:tabs>
        <w:ind w:left="0" w:firstLine="709"/>
        <w:contextualSpacing/>
        <w:jc w:val="both"/>
        <w:rPr>
          <w:szCs w:val="26"/>
        </w:rPr>
      </w:pPr>
      <w:r w:rsidRPr="008A05DE">
        <w:rPr>
          <w:szCs w:val="26"/>
        </w:rPr>
        <w:t>уровень обеспеченности местами (площадками) накопления ТКО, соответствующими требованиям санитарных норм и правил</w:t>
      </w:r>
      <w:r>
        <w:rPr>
          <w:szCs w:val="26"/>
        </w:rPr>
        <w:t>,</w:t>
      </w:r>
      <w:r w:rsidRPr="008A05DE">
        <w:rPr>
          <w:szCs w:val="26"/>
        </w:rPr>
        <w:t xml:space="preserve"> составил </w:t>
      </w:r>
      <w:r w:rsidRPr="007D225B">
        <w:rPr>
          <w:szCs w:val="26"/>
        </w:rPr>
        <w:t>100,0%</w:t>
      </w:r>
      <w:r w:rsidRPr="008A05DE">
        <w:rPr>
          <w:szCs w:val="26"/>
        </w:rPr>
        <w:t xml:space="preserve"> – 96 площадок;</w:t>
      </w:r>
    </w:p>
    <w:p w:rsidR="00BE7906" w:rsidRPr="008A05DE" w:rsidRDefault="00BE7906" w:rsidP="00BE7906">
      <w:pPr>
        <w:numPr>
          <w:ilvl w:val="0"/>
          <w:numId w:val="23"/>
        </w:numPr>
        <w:tabs>
          <w:tab w:val="left" w:pos="993"/>
        </w:tabs>
        <w:ind w:left="0" w:firstLine="709"/>
        <w:contextualSpacing/>
        <w:jc w:val="both"/>
        <w:rPr>
          <w:szCs w:val="26"/>
        </w:rPr>
      </w:pPr>
      <w:r w:rsidRPr="008A05DE">
        <w:rPr>
          <w:szCs w:val="26"/>
        </w:rPr>
        <w:t>уменьшение площади земель, содержащих не</w:t>
      </w:r>
      <w:r>
        <w:rPr>
          <w:szCs w:val="26"/>
        </w:rPr>
        <w:t xml:space="preserve">санкционированные свалки, </w:t>
      </w:r>
      <w:r w:rsidRPr="0006175E">
        <w:rPr>
          <w:szCs w:val="26"/>
        </w:rPr>
        <w:t>на 2,47 га в 2024 году (план – 2,3 га). Нарастающим итогом с 2021 года очищено 32,0 га – 20,6% от общей площади несанкционированных свалок 155 га (+0,1 п.п от плана</w:t>
      </w:r>
      <w:r>
        <w:rPr>
          <w:szCs w:val="26"/>
        </w:rPr>
        <w:t xml:space="preserve"> – 20,5%)</w:t>
      </w:r>
      <w:r w:rsidRPr="008A05DE">
        <w:rPr>
          <w:szCs w:val="26"/>
        </w:rPr>
        <w:t>;</w:t>
      </w:r>
    </w:p>
    <w:p w:rsidR="00BE7906" w:rsidRPr="008A05DE" w:rsidRDefault="00BE7906" w:rsidP="00BE7906">
      <w:pPr>
        <w:numPr>
          <w:ilvl w:val="0"/>
          <w:numId w:val="23"/>
        </w:numPr>
        <w:tabs>
          <w:tab w:val="left" w:pos="993"/>
        </w:tabs>
        <w:ind w:left="0" w:firstLine="709"/>
        <w:contextualSpacing/>
        <w:jc w:val="both"/>
        <w:rPr>
          <w:color w:val="000000"/>
          <w:szCs w:val="26"/>
        </w:rPr>
      </w:pPr>
      <w:r w:rsidRPr="008A05DE">
        <w:rPr>
          <w:rFonts w:eastAsia="SimSun"/>
          <w:kern w:val="3"/>
          <w:szCs w:val="26"/>
        </w:rPr>
        <w:t>доведение количества озелененных городских территорий до норматива в 2024 году</w:t>
      </w:r>
      <w:r>
        <w:rPr>
          <w:rFonts w:eastAsia="SimSun"/>
          <w:kern w:val="3"/>
          <w:szCs w:val="26"/>
        </w:rPr>
        <w:t xml:space="preserve"> </w:t>
      </w:r>
      <w:r>
        <w:rPr>
          <w:szCs w:val="26"/>
        </w:rPr>
        <w:t>–</w:t>
      </w:r>
      <w:r>
        <w:rPr>
          <w:rFonts w:eastAsia="SimSun"/>
          <w:kern w:val="3"/>
          <w:szCs w:val="26"/>
        </w:rPr>
        <w:t xml:space="preserve"> </w:t>
      </w:r>
      <w:r w:rsidRPr="008A05DE">
        <w:rPr>
          <w:rFonts w:eastAsia="SimSun"/>
          <w:kern w:val="3"/>
          <w:szCs w:val="26"/>
        </w:rPr>
        <w:t>18,6%, что составляет 100,0% от планового значения. За 2024 год показатель общей площади зеленых насаждений в пределах городской черты составил 33,0 га</w:t>
      </w:r>
      <w:r>
        <w:rPr>
          <w:rFonts w:eastAsia="SimSun"/>
          <w:kern w:val="3"/>
          <w:szCs w:val="26"/>
        </w:rPr>
        <w:t xml:space="preserve"> при плановом значении 177,8 га, что соответствует уровню 2023 года;</w:t>
      </w:r>
    </w:p>
    <w:p w:rsidR="00166B2A" w:rsidRPr="00DF599D" w:rsidRDefault="00BE7906" w:rsidP="00704978">
      <w:pPr>
        <w:numPr>
          <w:ilvl w:val="0"/>
          <w:numId w:val="23"/>
        </w:numPr>
        <w:tabs>
          <w:tab w:val="left" w:pos="993"/>
        </w:tabs>
        <w:ind w:left="0" w:firstLine="709"/>
        <w:contextualSpacing/>
        <w:jc w:val="both"/>
        <w:rPr>
          <w:szCs w:val="26"/>
        </w:rPr>
      </w:pPr>
      <w:r w:rsidRPr="00DF599D">
        <w:rPr>
          <w:color w:val="000000"/>
          <w:szCs w:val="26"/>
        </w:rPr>
        <w:t>количество отловленных животных без владельцев в 2024 году по программе составило 667 особей, что составляет 120,4% от плана – 554 шт.</w:t>
      </w:r>
      <w:r w:rsidR="00166B2A" w:rsidRPr="00DF599D">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FD4826" w:rsidRPr="000C07A5" w:rsidRDefault="00FD4826" w:rsidP="00FD4826">
      <w:pPr>
        <w:ind w:firstLine="709"/>
        <w:contextualSpacing/>
        <w:jc w:val="both"/>
        <w:rPr>
          <w:szCs w:val="26"/>
        </w:rPr>
      </w:pPr>
      <w:r>
        <w:rPr>
          <w:szCs w:val="26"/>
        </w:rPr>
        <w:t>Целью МП является п</w:t>
      </w:r>
      <w:r w:rsidRPr="000C07A5">
        <w:rPr>
          <w:szCs w:val="26"/>
        </w:rPr>
        <w:t>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r>
        <w:rPr>
          <w:szCs w:val="26"/>
        </w:rPr>
        <w:t>.</w:t>
      </w:r>
    </w:p>
    <w:p w:rsidR="00FD4826" w:rsidRPr="003C39EF" w:rsidRDefault="00FD4826" w:rsidP="00FD4826">
      <w:pPr>
        <w:pStyle w:val="40"/>
        <w:ind w:firstLine="709"/>
        <w:jc w:val="right"/>
        <w:rPr>
          <w:b w:val="0"/>
          <w:szCs w:val="26"/>
        </w:rPr>
      </w:pPr>
      <w:r w:rsidRPr="009448CA">
        <w:rPr>
          <w:b w:val="0"/>
          <w:szCs w:val="26"/>
        </w:rPr>
        <w:t>Таблица</w:t>
      </w:r>
      <w:r w:rsidR="0046152B" w:rsidRPr="009448CA">
        <w:rPr>
          <w:b w:val="0"/>
          <w:szCs w:val="26"/>
        </w:rPr>
        <w:t xml:space="preserve"> 8</w:t>
      </w:r>
      <w:r w:rsidR="00D931D0">
        <w:rPr>
          <w:b w:val="0"/>
          <w:szCs w:val="26"/>
        </w:rPr>
        <w:t>3</w:t>
      </w:r>
    </w:p>
    <w:p w:rsidR="00FD4826" w:rsidRPr="000C07A5" w:rsidRDefault="00FD4826" w:rsidP="00FD4826">
      <w:pPr>
        <w:pStyle w:val="40"/>
        <w:rPr>
          <w:b w:val="0"/>
          <w:szCs w:val="26"/>
        </w:rPr>
      </w:pPr>
      <w:r w:rsidRPr="000C07A5">
        <w:rPr>
          <w:b w:val="0"/>
          <w:szCs w:val="26"/>
        </w:rPr>
        <w:t>Показатели отчетного периода:</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2631"/>
        <w:gridCol w:w="1384"/>
        <w:gridCol w:w="1118"/>
        <w:gridCol w:w="696"/>
        <w:gridCol w:w="1241"/>
        <w:gridCol w:w="1101"/>
        <w:gridCol w:w="698"/>
      </w:tblGrid>
      <w:tr w:rsidR="00FD4826" w:rsidRPr="00DA3EF0" w:rsidTr="00D931D0">
        <w:trPr>
          <w:trHeight w:val="70"/>
          <w:tblHeader/>
        </w:trPr>
        <w:tc>
          <w:tcPr>
            <w:tcW w:w="207" w:type="pct"/>
            <w:vMerge w:val="restart"/>
            <w:shd w:val="clear" w:color="auto" w:fill="auto"/>
            <w:vAlign w:val="center"/>
            <w:hideMark/>
          </w:tcPr>
          <w:p w:rsidR="00FD4826" w:rsidRPr="00DA3EF0" w:rsidRDefault="00FD4826" w:rsidP="005D64A4">
            <w:pPr>
              <w:ind w:left="-113" w:right="-107"/>
              <w:jc w:val="center"/>
              <w:rPr>
                <w:color w:val="000000"/>
                <w:sz w:val="22"/>
                <w:szCs w:val="22"/>
              </w:rPr>
            </w:pPr>
            <w:r w:rsidRPr="00DA3EF0">
              <w:rPr>
                <w:color w:val="000000"/>
                <w:sz w:val="22"/>
                <w:szCs w:val="22"/>
              </w:rPr>
              <w:t>№ п/п</w:t>
            </w:r>
          </w:p>
          <w:p w:rsidR="00FD4826" w:rsidRPr="00DA3EF0" w:rsidRDefault="00FD4826" w:rsidP="005D64A4">
            <w:pPr>
              <w:ind w:left="-113" w:right="-107"/>
              <w:jc w:val="center"/>
              <w:rPr>
                <w:color w:val="000000"/>
                <w:sz w:val="22"/>
                <w:szCs w:val="22"/>
              </w:rPr>
            </w:pPr>
            <w:r w:rsidRPr="00DA3EF0">
              <w:rPr>
                <w:color w:val="000000"/>
                <w:sz w:val="22"/>
                <w:szCs w:val="22"/>
              </w:rPr>
              <w:t> </w:t>
            </w:r>
          </w:p>
        </w:tc>
        <w:tc>
          <w:tcPr>
            <w:tcW w:w="1422" w:type="pct"/>
            <w:vMerge w:val="restar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Наименование муниципальной программы/ подпрограммы</w:t>
            </w:r>
          </w:p>
        </w:tc>
        <w:tc>
          <w:tcPr>
            <w:tcW w:w="1727" w:type="pct"/>
            <w:gridSpan w:val="3"/>
          </w:tcPr>
          <w:p w:rsidR="00FD4826" w:rsidRDefault="00FD4826" w:rsidP="005D64A4">
            <w:pPr>
              <w:jc w:val="center"/>
              <w:rPr>
                <w:color w:val="000000"/>
                <w:sz w:val="22"/>
                <w:szCs w:val="22"/>
              </w:rPr>
            </w:pPr>
            <w:r>
              <w:rPr>
                <w:color w:val="000000"/>
                <w:sz w:val="22"/>
                <w:szCs w:val="22"/>
              </w:rPr>
              <w:t>2023 год</w:t>
            </w:r>
          </w:p>
        </w:tc>
        <w:tc>
          <w:tcPr>
            <w:tcW w:w="1643" w:type="pct"/>
            <w:gridSpan w:val="3"/>
            <w:shd w:val="clear" w:color="auto" w:fill="auto"/>
            <w:vAlign w:val="center"/>
            <w:hideMark/>
          </w:tcPr>
          <w:p w:rsidR="00FD4826" w:rsidRPr="00DA3EF0" w:rsidRDefault="00FD4826" w:rsidP="005D64A4">
            <w:pPr>
              <w:jc w:val="center"/>
              <w:rPr>
                <w:color w:val="000000"/>
                <w:sz w:val="22"/>
                <w:szCs w:val="22"/>
              </w:rPr>
            </w:pPr>
            <w:r>
              <w:rPr>
                <w:color w:val="000000"/>
                <w:sz w:val="22"/>
                <w:szCs w:val="22"/>
              </w:rPr>
              <w:t>2024</w:t>
            </w:r>
            <w:r w:rsidRPr="00DA3EF0">
              <w:rPr>
                <w:color w:val="000000"/>
                <w:sz w:val="22"/>
                <w:szCs w:val="22"/>
              </w:rPr>
              <w:t xml:space="preserve"> год</w:t>
            </w:r>
          </w:p>
        </w:tc>
      </w:tr>
      <w:tr w:rsidR="00FD4826" w:rsidRPr="00DA3EF0" w:rsidTr="00D931D0">
        <w:trPr>
          <w:trHeight w:val="652"/>
          <w:tblHeader/>
        </w:trPr>
        <w:tc>
          <w:tcPr>
            <w:tcW w:w="207" w:type="pct"/>
            <w:vMerge/>
            <w:vAlign w:val="center"/>
            <w:hideMark/>
          </w:tcPr>
          <w:p w:rsidR="00FD4826" w:rsidRPr="00DA3EF0" w:rsidRDefault="00FD4826" w:rsidP="005D64A4">
            <w:pPr>
              <w:ind w:left="-113" w:right="-107"/>
              <w:jc w:val="center"/>
              <w:rPr>
                <w:color w:val="000000"/>
                <w:sz w:val="22"/>
                <w:szCs w:val="22"/>
              </w:rPr>
            </w:pPr>
          </w:p>
        </w:tc>
        <w:tc>
          <w:tcPr>
            <w:tcW w:w="1422" w:type="pct"/>
            <w:vMerge/>
            <w:vAlign w:val="center"/>
            <w:hideMark/>
          </w:tcPr>
          <w:p w:rsidR="00FD4826" w:rsidRPr="00DA3EF0" w:rsidRDefault="00FD4826" w:rsidP="005D64A4">
            <w:pPr>
              <w:rPr>
                <w:color w:val="000000"/>
                <w:sz w:val="22"/>
                <w:szCs w:val="22"/>
              </w:rPr>
            </w:pPr>
          </w:p>
        </w:tc>
        <w:tc>
          <w:tcPr>
            <w:tcW w:w="748" w:type="pct"/>
            <w:vAlign w:val="center"/>
          </w:tcPr>
          <w:p w:rsidR="00FD4826" w:rsidRPr="00DA3EF0" w:rsidRDefault="00FD4826" w:rsidP="005D64A4">
            <w:pPr>
              <w:jc w:val="center"/>
              <w:rPr>
                <w:color w:val="000000"/>
                <w:sz w:val="22"/>
                <w:szCs w:val="22"/>
              </w:rPr>
            </w:pPr>
            <w:r w:rsidRPr="00DA3EF0">
              <w:rPr>
                <w:color w:val="000000"/>
                <w:sz w:val="22"/>
                <w:szCs w:val="22"/>
              </w:rPr>
              <w:t>Уточненный план</w:t>
            </w:r>
          </w:p>
        </w:tc>
        <w:tc>
          <w:tcPr>
            <w:tcW w:w="980" w:type="pct"/>
            <w:gridSpan w:val="2"/>
            <w:vAlign w:val="center"/>
          </w:tcPr>
          <w:p w:rsidR="00FD4826" w:rsidRPr="00DA3EF0" w:rsidRDefault="00FD4826" w:rsidP="005D64A4">
            <w:pPr>
              <w:jc w:val="center"/>
              <w:rPr>
                <w:color w:val="000000"/>
                <w:sz w:val="22"/>
                <w:szCs w:val="22"/>
              </w:rPr>
            </w:pPr>
            <w:r w:rsidRPr="00DA3EF0">
              <w:rPr>
                <w:sz w:val="22"/>
                <w:szCs w:val="22"/>
              </w:rPr>
              <w:t>Исполнено</w:t>
            </w:r>
          </w:p>
        </w:tc>
        <w:tc>
          <w:tcPr>
            <w:tcW w:w="671" w:type="pc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Уточненный план</w:t>
            </w:r>
          </w:p>
        </w:tc>
        <w:tc>
          <w:tcPr>
            <w:tcW w:w="973" w:type="pct"/>
            <w:gridSpan w:val="2"/>
            <w:shd w:val="clear" w:color="auto" w:fill="auto"/>
            <w:vAlign w:val="center"/>
            <w:hideMark/>
          </w:tcPr>
          <w:p w:rsidR="00FD4826" w:rsidRPr="00DA3EF0" w:rsidRDefault="00FD4826" w:rsidP="005D64A4">
            <w:pPr>
              <w:jc w:val="center"/>
              <w:rPr>
                <w:color w:val="000000"/>
                <w:sz w:val="22"/>
                <w:szCs w:val="22"/>
              </w:rPr>
            </w:pPr>
            <w:r w:rsidRPr="00DA3EF0">
              <w:rPr>
                <w:sz w:val="22"/>
                <w:szCs w:val="22"/>
              </w:rPr>
              <w:t>Исполнено</w:t>
            </w:r>
          </w:p>
        </w:tc>
      </w:tr>
      <w:tr w:rsidR="00FD4826" w:rsidRPr="00DA3EF0" w:rsidTr="00D931D0">
        <w:trPr>
          <w:trHeight w:val="199"/>
          <w:tblHeader/>
        </w:trPr>
        <w:tc>
          <w:tcPr>
            <w:tcW w:w="207" w:type="pct"/>
            <w:vMerge/>
            <w:shd w:val="clear" w:color="auto" w:fill="auto"/>
            <w:vAlign w:val="center"/>
            <w:hideMark/>
          </w:tcPr>
          <w:p w:rsidR="00FD4826" w:rsidRPr="00DA3EF0" w:rsidRDefault="00FD4826" w:rsidP="005D64A4">
            <w:pPr>
              <w:ind w:left="-113" w:right="-107"/>
              <w:jc w:val="center"/>
              <w:rPr>
                <w:color w:val="000000"/>
                <w:sz w:val="22"/>
                <w:szCs w:val="22"/>
              </w:rPr>
            </w:pPr>
          </w:p>
        </w:tc>
        <w:tc>
          <w:tcPr>
            <w:tcW w:w="1422" w:type="pct"/>
            <w:vMerge/>
            <w:vAlign w:val="center"/>
            <w:hideMark/>
          </w:tcPr>
          <w:p w:rsidR="00FD4826" w:rsidRPr="00DA3EF0" w:rsidRDefault="00FD4826" w:rsidP="005D64A4">
            <w:pPr>
              <w:rPr>
                <w:color w:val="000000"/>
                <w:sz w:val="22"/>
                <w:szCs w:val="22"/>
              </w:rPr>
            </w:pPr>
          </w:p>
        </w:tc>
        <w:tc>
          <w:tcPr>
            <w:tcW w:w="1352" w:type="pct"/>
            <w:gridSpan w:val="2"/>
            <w:vAlign w:val="center"/>
          </w:tcPr>
          <w:p w:rsidR="00FD4826" w:rsidRPr="00DA3EF0" w:rsidRDefault="00FD4826" w:rsidP="005D64A4">
            <w:pPr>
              <w:jc w:val="center"/>
              <w:rPr>
                <w:color w:val="000000"/>
                <w:sz w:val="22"/>
                <w:szCs w:val="22"/>
              </w:rPr>
            </w:pPr>
            <w:r w:rsidRPr="00DA3EF0">
              <w:rPr>
                <w:color w:val="000000"/>
                <w:sz w:val="22"/>
                <w:szCs w:val="22"/>
              </w:rPr>
              <w:t>тыс. руб.</w:t>
            </w:r>
          </w:p>
        </w:tc>
        <w:tc>
          <w:tcPr>
            <w:tcW w:w="376" w:type="pct"/>
            <w:vAlign w:val="center"/>
          </w:tcPr>
          <w:p w:rsidR="00FD4826" w:rsidRPr="00DA3EF0" w:rsidRDefault="00FD4826" w:rsidP="005D64A4">
            <w:pPr>
              <w:jc w:val="center"/>
              <w:rPr>
                <w:color w:val="000000"/>
                <w:sz w:val="22"/>
                <w:szCs w:val="22"/>
              </w:rPr>
            </w:pPr>
            <w:r w:rsidRPr="00DA3EF0">
              <w:rPr>
                <w:color w:val="000000"/>
                <w:sz w:val="22"/>
                <w:szCs w:val="22"/>
              </w:rPr>
              <w:t>%</w:t>
            </w:r>
          </w:p>
        </w:tc>
        <w:tc>
          <w:tcPr>
            <w:tcW w:w="1266" w:type="pct"/>
            <w:gridSpan w:val="2"/>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тыс. руб.</w:t>
            </w:r>
          </w:p>
        </w:tc>
        <w:tc>
          <w:tcPr>
            <w:tcW w:w="378" w:type="pc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w:t>
            </w:r>
          </w:p>
        </w:tc>
      </w:tr>
      <w:tr w:rsidR="00FD4826" w:rsidRPr="00DA3EF0" w:rsidTr="00D931D0">
        <w:trPr>
          <w:trHeight w:val="706"/>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w:t>
            </w:r>
          </w:p>
        </w:tc>
        <w:tc>
          <w:tcPr>
            <w:tcW w:w="1422" w:type="pct"/>
            <w:shd w:val="clear" w:color="auto" w:fill="auto"/>
            <w:vAlign w:val="center"/>
            <w:hideMark/>
          </w:tcPr>
          <w:p w:rsidR="00FD4826" w:rsidRDefault="00FD4826" w:rsidP="005D64A4">
            <w:pPr>
              <w:rPr>
                <w:b/>
                <w:i/>
                <w:sz w:val="22"/>
                <w:szCs w:val="22"/>
              </w:rPr>
            </w:pPr>
            <w:r w:rsidRPr="00CB7ACF">
              <w:rPr>
                <w:b/>
                <w:bCs/>
                <w:i/>
                <w:iCs/>
                <w:color w:val="000000"/>
                <w:sz w:val="22"/>
                <w:szCs w:val="22"/>
              </w:rPr>
              <w:t>МП «</w:t>
            </w:r>
            <w:r w:rsidRPr="00CB7ACF">
              <w:rPr>
                <w:b/>
                <w:i/>
                <w:sz w:val="22"/>
                <w:szCs w:val="22"/>
              </w:rPr>
              <w:t>Профилактика правонарушений и укрепление межнационального и межконфессионального согласия»</w:t>
            </w:r>
            <w:r>
              <w:rPr>
                <w:b/>
                <w:i/>
                <w:sz w:val="22"/>
                <w:szCs w:val="22"/>
              </w:rPr>
              <w:t xml:space="preserve"> </w:t>
            </w:r>
          </w:p>
          <w:p w:rsidR="00FD4826" w:rsidRPr="00A42C82" w:rsidRDefault="00FD4826" w:rsidP="005D64A4">
            <w:pPr>
              <w:rPr>
                <w:i/>
                <w:sz w:val="22"/>
                <w:szCs w:val="22"/>
              </w:rPr>
            </w:pPr>
            <w:r>
              <w:rPr>
                <w:i/>
                <w:sz w:val="22"/>
                <w:szCs w:val="22"/>
              </w:rPr>
              <w:t>(местный бюджет)</w:t>
            </w:r>
          </w:p>
        </w:tc>
        <w:tc>
          <w:tcPr>
            <w:tcW w:w="748" w:type="pct"/>
            <w:shd w:val="clear" w:color="auto" w:fill="auto"/>
            <w:vAlign w:val="center"/>
          </w:tcPr>
          <w:p w:rsidR="00FD4826" w:rsidRPr="00CB7ACF" w:rsidRDefault="00FD4826" w:rsidP="005D64A4">
            <w:pPr>
              <w:jc w:val="center"/>
              <w:rPr>
                <w:b/>
                <w:i/>
                <w:iCs/>
                <w:color w:val="000000"/>
                <w:sz w:val="22"/>
                <w:szCs w:val="22"/>
              </w:rPr>
            </w:pPr>
            <w:r w:rsidRPr="00CB7ACF">
              <w:rPr>
                <w:b/>
                <w:i/>
                <w:iCs/>
                <w:color w:val="000000"/>
                <w:sz w:val="22"/>
                <w:szCs w:val="22"/>
              </w:rPr>
              <w:t>473 080,6</w:t>
            </w:r>
          </w:p>
        </w:tc>
        <w:tc>
          <w:tcPr>
            <w:tcW w:w="604" w:type="pct"/>
            <w:shd w:val="clear" w:color="auto" w:fill="auto"/>
            <w:vAlign w:val="center"/>
          </w:tcPr>
          <w:p w:rsidR="00FD4826" w:rsidRPr="00CB7ACF" w:rsidRDefault="00FD4826" w:rsidP="005D64A4">
            <w:pPr>
              <w:jc w:val="center"/>
              <w:rPr>
                <w:b/>
                <w:i/>
                <w:iCs/>
                <w:color w:val="000000"/>
                <w:sz w:val="22"/>
                <w:szCs w:val="22"/>
              </w:rPr>
            </w:pPr>
            <w:r w:rsidRPr="00CB7ACF">
              <w:rPr>
                <w:b/>
                <w:i/>
                <w:iCs/>
                <w:color w:val="000000"/>
                <w:sz w:val="22"/>
                <w:szCs w:val="22"/>
              </w:rPr>
              <w:t>455 012,0</w:t>
            </w:r>
          </w:p>
        </w:tc>
        <w:tc>
          <w:tcPr>
            <w:tcW w:w="376" w:type="pct"/>
            <w:shd w:val="clear" w:color="auto" w:fill="auto"/>
            <w:vAlign w:val="center"/>
          </w:tcPr>
          <w:p w:rsidR="00FD4826" w:rsidRPr="00CB7ACF" w:rsidRDefault="00FD4826" w:rsidP="005D64A4">
            <w:pPr>
              <w:jc w:val="center"/>
              <w:rPr>
                <w:b/>
                <w:i/>
                <w:sz w:val="22"/>
                <w:szCs w:val="22"/>
              </w:rPr>
            </w:pPr>
            <w:r w:rsidRPr="00CB7ACF">
              <w:rPr>
                <w:b/>
                <w:i/>
                <w:sz w:val="22"/>
                <w:szCs w:val="22"/>
              </w:rPr>
              <w:t>96,2</w:t>
            </w:r>
          </w:p>
        </w:tc>
        <w:tc>
          <w:tcPr>
            <w:tcW w:w="671" w:type="pct"/>
            <w:shd w:val="clear" w:color="auto" w:fill="auto"/>
            <w:vAlign w:val="center"/>
          </w:tcPr>
          <w:p w:rsidR="00FD4826" w:rsidRPr="00CB7ACF" w:rsidRDefault="00FD4826" w:rsidP="005D64A4">
            <w:pPr>
              <w:jc w:val="center"/>
              <w:rPr>
                <w:b/>
                <w:i/>
                <w:iCs/>
                <w:color w:val="000000"/>
                <w:sz w:val="22"/>
                <w:szCs w:val="22"/>
              </w:rPr>
            </w:pPr>
            <w:r>
              <w:rPr>
                <w:b/>
                <w:i/>
                <w:iCs/>
                <w:color w:val="000000"/>
                <w:sz w:val="22"/>
                <w:szCs w:val="22"/>
              </w:rPr>
              <w:t>146 138,3</w:t>
            </w:r>
          </w:p>
        </w:tc>
        <w:tc>
          <w:tcPr>
            <w:tcW w:w="595" w:type="pct"/>
            <w:shd w:val="clear" w:color="auto" w:fill="auto"/>
            <w:vAlign w:val="center"/>
          </w:tcPr>
          <w:p w:rsidR="00FD4826" w:rsidRPr="00CB7ACF" w:rsidRDefault="00FD4826" w:rsidP="005D64A4">
            <w:pPr>
              <w:jc w:val="center"/>
              <w:rPr>
                <w:b/>
                <w:i/>
                <w:iCs/>
                <w:color w:val="000000"/>
                <w:sz w:val="22"/>
                <w:szCs w:val="22"/>
              </w:rPr>
            </w:pPr>
            <w:r>
              <w:rPr>
                <w:b/>
                <w:i/>
                <w:iCs/>
                <w:color w:val="000000"/>
                <w:sz w:val="22"/>
                <w:szCs w:val="22"/>
              </w:rPr>
              <w:t>131 826,2</w:t>
            </w:r>
          </w:p>
        </w:tc>
        <w:tc>
          <w:tcPr>
            <w:tcW w:w="378" w:type="pct"/>
            <w:shd w:val="clear" w:color="auto" w:fill="auto"/>
            <w:vAlign w:val="center"/>
          </w:tcPr>
          <w:p w:rsidR="00FD4826" w:rsidRPr="00CB7ACF" w:rsidRDefault="00FD4826" w:rsidP="005D64A4">
            <w:pPr>
              <w:jc w:val="center"/>
              <w:rPr>
                <w:b/>
                <w:i/>
                <w:sz w:val="22"/>
                <w:szCs w:val="22"/>
              </w:rPr>
            </w:pPr>
            <w:r>
              <w:rPr>
                <w:b/>
                <w:i/>
                <w:sz w:val="22"/>
                <w:szCs w:val="22"/>
              </w:rPr>
              <w:t>90,2</w:t>
            </w:r>
          </w:p>
        </w:tc>
      </w:tr>
      <w:tr w:rsidR="00FD4826" w:rsidRPr="00DA3EF0" w:rsidTr="00D931D0">
        <w:trPr>
          <w:trHeight w:val="284"/>
        </w:trPr>
        <w:tc>
          <w:tcPr>
            <w:tcW w:w="207" w:type="pct"/>
            <w:shd w:val="clear" w:color="auto" w:fill="auto"/>
            <w:vAlign w:val="center"/>
          </w:tcPr>
          <w:p w:rsidR="00FD4826" w:rsidRPr="00305D31" w:rsidRDefault="00FD4826" w:rsidP="005D64A4">
            <w:pPr>
              <w:ind w:left="-113" w:right="-107"/>
              <w:jc w:val="center"/>
              <w:rPr>
                <w:color w:val="000000"/>
                <w:sz w:val="22"/>
                <w:szCs w:val="22"/>
              </w:rPr>
            </w:pPr>
          </w:p>
        </w:tc>
        <w:tc>
          <w:tcPr>
            <w:tcW w:w="4793" w:type="pct"/>
            <w:gridSpan w:val="7"/>
            <w:shd w:val="clear" w:color="auto" w:fill="auto"/>
            <w:vAlign w:val="center"/>
          </w:tcPr>
          <w:p w:rsidR="00FD4826" w:rsidRPr="00CB7ACF" w:rsidRDefault="00FD4826" w:rsidP="005D64A4">
            <w:pPr>
              <w:rPr>
                <w:b/>
                <w:i/>
                <w:sz w:val="22"/>
                <w:szCs w:val="22"/>
              </w:rPr>
            </w:pPr>
            <w:r w:rsidRPr="00DA3EF0">
              <w:rPr>
                <w:b/>
                <w:color w:val="000000"/>
                <w:sz w:val="22"/>
                <w:szCs w:val="22"/>
              </w:rPr>
              <w:t>в том числе по подпрограммам:</w:t>
            </w:r>
          </w:p>
        </w:tc>
      </w:tr>
      <w:tr w:rsidR="00FD4826" w:rsidRPr="00DA3EF0" w:rsidTr="00D931D0">
        <w:trPr>
          <w:trHeight w:val="662"/>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1.1</w:t>
            </w:r>
          </w:p>
        </w:tc>
        <w:tc>
          <w:tcPr>
            <w:tcW w:w="1422" w:type="pct"/>
            <w:shd w:val="clear" w:color="auto" w:fill="auto"/>
            <w:vAlign w:val="center"/>
            <w:hideMark/>
          </w:tcPr>
          <w:p w:rsidR="00FD4826" w:rsidRPr="00305D31" w:rsidRDefault="00FD4826" w:rsidP="005D64A4">
            <w:pPr>
              <w:rPr>
                <w:color w:val="000000"/>
                <w:sz w:val="22"/>
                <w:szCs w:val="22"/>
              </w:rPr>
            </w:pPr>
            <w:r w:rsidRPr="00C3779A">
              <w:rPr>
                <w:b/>
                <w:color w:val="000000"/>
                <w:sz w:val="22"/>
                <w:szCs w:val="22"/>
              </w:rPr>
              <w:t>Подпрограмма № 1</w:t>
            </w:r>
            <w:r w:rsidRPr="00305D31">
              <w:rPr>
                <w:color w:val="000000"/>
                <w:sz w:val="22"/>
                <w:szCs w:val="22"/>
              </w:rPr>
              <w:t xml:space="preserve"> «Профилактика правонарушений, обеспечение общественного порядка и противодействие преступности»</w:t>
            </w:r>
          </w:p>
        </w:tc>
        <w:tc>
          <w:tcPr>
            <w:tcW w:w="748" w:type="pct"/>
            <w:shd w:val="clear" w:color="auto" w:fill="auto"/>
            <w:vAlign w:val="center"/>
          </w:tcPr>
          <w:p w:rsidR="00FD4826" w:rsidRPr="007A7296" w:rsidRDefault="00FD4826" w:rsidP="005D64A4">
            <w:pPr>
              <w:jc w:val="center"/>
              <w:rPr>
                <w:b/>
                <w:iCs/>
                <w:color w:val="000000"/>
                <w:sz w:val="22"/>
                <w:szCs w:val="22"/>
              </w:rPr>
            </w:pPr>
            <w:r w:rsidRPr="007A7296">
              <w:rPr>
                <w:b/>
                <w:iCs/>
                <w:color w:val="000000"/>
                <w:sz w:val="22"/>
                <w:szCs w:val="22"/>
              </w:rPr>
              <w:t>466 476,2</w:t>
            </w:r>
          </w:p>
        </w:tc>
        <w:tc>
          <w:tcPr>
            <w:tcW w:w="604"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448 411,6</w:t>
            </w:r>
          </w:p>
        </w:tc>
        <w:tc>
          <w:tcPr>
            <w:tcW w:w="376" w:type="pct"/>
            <w:shd w:val="clear" w:color="auto" w:fill="auto"/>
            <w:vAlign w:val="center"/>
          </w:tcPr>
          <w:p w:rsidR="00FD4826" w:rsidRPr="007A7296" w:rsidRDefault="00FD4826" w:rsidP="005D64A4">
            <w:pPr>
              <w:jc w:val="center"/>
              <w:rPr>
                <w:b/>
                <w:sz w:val="22"/>
                <w:szCs w:val="22"/>
              </w:rPr>
            </w:pPr>
            <w:r w:rsidRPr="007A7296">
              <w:rPr>
                <w:b/>
                <w:sz w:val="22"/>
                <w:szCs w:val="22"/>
              </w:rPr>
              <w:t>96,1</w:t>
            </w:r>
          </w:p>
        </w:tc>
        <w:tc>
          <w:tcPr>
            <w:tcW w:w="671" w:type="pct"/>
            <w:shd w:val="clear" w:color="auto" w:fill="auto"/>
            <w:vAlign w:val="center"/>
          </w:tcPr>
          <w:p w:rsidR="00FD4826" w:rsidRPr="007A7296" w:rsidRDefault="00FD4826" w:rsidP="005D64A4">
            <w:pPr>
              <w:jc w:val="center"/>
              <w:rPr>
                <w:b/>
                <w:iCs/>
                <w:color w:val="000000"/>
                <w:sz w:val="22"/>
                <w:szCs w:val="22"/>
              </w:rPr>
            </w:pPr>
            <w:r>
              <w:rPr>
                <w:b/>
                <w:iCs/>
                <w:color w:val="000000"/>
                <w:sz w:val="22"/>
                <w:szCs w:val="22"/>
              </w:rPr>
              <w:t>137 681,3</w:t>
            </w:r>
          </w:p>
        </w:tc>
        <w:tc>
          <w:tcPr>
            <w:tcW w:w="595"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125 774,9</w:t>
            </w:r>
          </w:p>
        </w:tc>
        <w:tc>
          <w:tcPr>
            <w:tcW w:w="378" w:type="pct"/>
            <w:shd w:val="clear" w:color="auto" w:fill="auto"/>
            <w:vAlign w:val="center"/>
          </w:tcPr>
          <w:p w:rsidR="00FD4826" w:rsidRPr="007A7296" w:rsidRDefault="00FD4826" w:rsidP="005D64A4">
            <w:pPr>
              <w:jc w:val="center"/>
              <w:rPr>
                <w:b/>
                <w:sz w:val="22"/>
                <w:szCs w:val="22"/>
              </w:rPr>
            </w:pPr>
            <w:r>
              <w:rPr>
                <w:b/>
                <w:sz w:val="22"/>
                <w:szCs w:val="22"/>
              </w:rPr>
              <w:t>91,4</w:t>
            </w:r>
          </w:p>
        </w:tc>
      </w:tr>
      <w:tr w:rsidR="00FD4826" w:rsidRPr="00DA3EF0" w:rsidTr="00D931D0">
        <w:trPr>
          <w:trHeight w:val="810"/>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1.2</w:t>
            </w:r>
          </w:p>
          <w:p w:rsidR="00FD4826" w:rsidRPr="00305D31" w:rsidRDefault="00FD4826" w:rsidP="005D64A4">
            <w:pPr>
              <w:ind w:right="-107"/>
              <w:rPr>
                <w:color w:val="000000"/>
                <w:sz w:val="22"/>
                <w:szCs w:val="22"/>
              </w:rPr>
            </w:pPr>
          </w:p>
        </w:tc>
        <w:tc>
          <w:tcPr>
            <w:tcW w:w="1422" w:type="pct"/>
            <w:shd w:val="clear" w:color="auto" w:fill="auto"/>
            <w:vAlign w:val="center"/>
            <w:hideMark/>
          </w:tcPr>
          <w:p w:rsidR="00FD4826" w:rsidRPr="00305D31" w:rsidRDefault="00FD4826" w:rsidP="005D64A4">
            <w:pPr>
              <w:rPr>
                <w:bCs/>
                <w:color w:val="000000"/>
                <w:sz w:val="22"/>
                <w:szCs w:val="22"/>
              </w:rPr>
            </w:pPr>
            <w:r w:rsidRPr="00C3779A">
              <w:rPr>
                <w:b/>
                <w:bCs/>
                <w:color w:val="000000"/>
                <w:sz w:val="22"/>
                <w:szCs w:val="22"/>
              </w:rPr>
              <w:t>Подпрограмма 2</w:t>
            </w:r>
            <w:r w:rsidRPr="00305D31">
              <w:rPr>
                <w:bCs/>
                <w:color w:val="000000"/>
                <w:sz w:val="22"/>
                <w:szCs w:val="22"/>
              </w:rPr>
              <w:t xml:space="preserve"> «Развитие межнационального согласия на территории </w:t>
            </w:r>
            <w:r>
              <w:rPr>
                <w:bCs/>
                <w:color w:val="000000"/>
                <w:sz w:val="22"/>
                <w:szCs w:val="22"/>
              </w:rPr>
              <w:t>МО г. Норильск»</w:t>
            </w:r>
          </w:p>
        </w:tc>
        <w:tc>
          <w:tcPr>
            <w:tcW w:w="748"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6 604,4</w:t>
            </w:r>
          </w:p>
        </w:tc>
        <w:tc>
          <w:tcPr>
            <w:tcW w:w="604"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6 600,4</w:t>
            </w:r>
          </w:p>
        </w:tc>
        <w:tc>
          <w:tcPr>
            <w:tcW w:w="376" w:type="pct"/>
            <w:shd w:val="clear" w:color="auto" w:fill="auto"/>
            <w:vAlign w:val="center"/>
          </w:tcPr>
          <w:p w:rsidR="00FD4826" w:rsidRPr="007A7296" w:rsidRDefault="00FD4826" w:rsidP="005D64A4">
            <w:pPr>
              <w:jc w:val="center"/>
              <w:rPr>
                <w:b/>
                <w:sz w:val="22"/>
                <w:szCs w:val="22"/>
              </w:rPr>
            </w:pPr>
            <w:r w:rsidRPr="007A7296">
              <w:rPr>
                <w:b/>
                <w:sz w:val="22"/>
                <w:szCs w:val="22"/>
              </w:rPr>
              <w:t>99,9</w:t>
            </w:r>
          </w:p>
        </w:tc>
        <w:tc>
          <w:tcPr>
            <w:tcW w:w="671"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8 457,0</w:t>
            </w:r>
          </w:p>
        </w:tc>
        <w:tc>
          <w:tcPr>
            <w:tcW w:w="595"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6 051,3</w:t>
            </w:r>
          </w:p>
        </w:tc>
        <w:tc>
          <w:tcPr>
            <w:tcW w:w="378" w:type="pct"/>
            <w:shd w:val="clear" w:color="auto" w:fill="auto"/>
            <w:vAlign w:val="center"/>
          </w:tcPr>
          <w:p w:rsidR="00FD4826" w:rsidRPr="007A7296" w:rsidRDefault="00FD4826" w:rsidP="005D64A4">
            <w:pPr>
              <w:jc w:val="center"/>
              <w:rPr>
                <w:b/>
                <w:sz w:val="22"/>
                <w:szCs w:val="22"/>
              </w:rPr>
            </w:pPr>
            <w:r>
              <w:rPr>
                <w:b/>
                <w:sz w:val="22"/>
                <w:szCs w:val="22"/>
              </w:rPr>
              <w:t>71,6</w:t>
            </w:r>
          </w:p>
        </w:tc>
      </w:tr>
    </w:tbl>
    <w:p w:rsidR="00FD4826" w:rsidRPr="000C07A5" w:rsidRDefault="00FD4826" w:rsidP="00FD4826">
      <w:pPr>
        <w:ind w:left="1985" w:hanging="1985"/>
        <w:jc w:val="both"/>
        <w:rPr>
          <w:szCs w:val="26"/>
        </w:rPr>
      </w:pPr>
    </w:p>
    <w:p w:rsidR="00FD4826" w:rsidRDefault="00FD4826" w:rsidP="00FD4826">
      <w:pPr>
        <w:ind w:firstLine="709"/>
        <w:contextualSpacing/>
        <w:jc w:val="both"/>
        <w:rPr>
          <w:szCs w:val="26"/>
        </w:rPr>
      </w:pPr>
      <w:r w:rsidRPr="00A368FD">
        <w:rPr>
          <w:szCs w:val="26"/>
        </w:rPr>
        <w:t>Ответственны</w:t>
      </w:r>
      <w:r>
        <w:rPr>
          <w:szCs w:val="26"/>
        </w:rPr>
        <w:t>м</w:t>
      </w:r>
      <w:r w:rsidRPr="00A368FD">
        <w:rPr>
          <w:szCs w:val="26"/>
        </w:rPr>
        <w:t xml:space="preserve"> исполнител</w:t>
      </w:r>
      <w:r>
        <w:rPr>
          <w:szCs w:val="26"/>
        </w:rPr>
        <w:t>ем</w:t>
      </w:r>
      <w:r w:rsidRPr="00A368FD">
        <w:rPr>
          <w:szCs w:val="26"/>
        </w:rPr>
        <w:t xml:space="preserve"> (разработчик</w:t>
      </w:r>
      <w:r>
        <w:rPr>
          <w:szCs w:val="26"/>
        </w:rPr>
        <w:t>ом</w:t>
      </w:r>
      <w:r w:rsidRPr="00A368FD">
        <w:rPr>
          <w:szCs w:val="26"/>
        </w:rPr>
        <w:t>) МП</w:t>
      </w:r>
      <w:r>
        <w:rPr>
          <w:szCs w:val="26"/>
        </w:rPr>
        <w:t xml:space="preserve"> является </w:t>
      </w:r>
      <w:r w:rsidRPr="00A368FD">
        <w:rPr>
          <w:szCs w:val="26"/>
        </w:rPr>
        <w:t>Администрация города Норильска</w:t>
      </w:r>
      <w:r>
        <w:rPr>
          <w:szCs w:val="26"/>
        </w:rPr>
        <w:t xml:space="preserve"> </w:t>
      </w:r>
      <w:r w:rsidRPr="00A368FD">
        <w:rPr>
          <w:szCs w:val="26"/>
        </w:rPr>
        <w:t>(Управление по правопорядку Администрации города Норильска)</w:t>
      </w:r>
      <w:r>
        <w:rPr>
          <w:szCs w:val="26"/>
        </w:rPr>
        <w:t>.</w:t>
      </w:r>
    </w:p>
    <w:p w:rsidR="00FD4826" w:rsidRDefault="00FD4826" w:rsidP="00FD4826">
      <w:pPr>
        <w:ind w:firstLine="709"/>
        <w:jc w:val="both"/>
        <w:rPr>
          <w:rFonts w:eastAsia="Calibri"/>
          <w:szCs w:val="26"/>
          <w:lang w:eastAsia="en-US"/>
        </w:rPr>
      </w:pPr>
      <w:r w:rsidRPr="00305D31">
        <w:rPr>
          <w:rFonts w:eastAsia="Calibri"/>
          <w:szCs w:val="26"/>
          <w:lang w:eastAsia="en-US"/>
        </w:rPr>
        <w:t>Плановый объем финансирования МП на 202</w:t>
      </w:r>
      <w:r>
        <w:rPr>
          <w:rFonts w:eastAsia="Calibri"/>
          <w:szCs w:val="26"/>
          <w:lang w:eastAsia="en-US"/>
        </w:rPr>
        <w:t>4</w:t>
      </w:r>
      <w:r w:rsidRPr="00305D31">
        <w:rPr>
          <w:rFonts w:eastAsia="Calibri"/>
          <w:szCs w:val="26"/>
          <w:lang w:eastAsia="en-US"/>
        </w:rPr>
        <w:t xml:space="preserve"> год составил </w:t>
      </w:r>
      <w:r>
        <w:rPr>
          <w:rFonts w:eastAsia="Calibri"/>
          <w:szCs w:val="26"/>
          <w:lang w:eastAsia="en-US"/>
        </w:rPr>
        <w:t>146 138,3</w:t>
      </w:r>
      <w:r w:rsidRPr="00CF7B88">
        <w:rPr>
          <w:rFonts w:eastAsia="Calibri"/>
          <w:szCs w:val="26"/>
          <w:lang w:eastAsia="en-US"/>
        </w:rPr>
        <w:t xml:space="preserve"> тыс. </w:t>
      </w:r>
      <w:r>
        <w:rPr>
          <w:rFonts w:eastAsia="Calibri"/>
          <w:szCs w:val="26"/>
          <w:lang w:eastAsia="en-US"/>
        </w:rPr>
        <w:t>руб.</w:t>
      </w:r>
      <w:r w:rsidRPr="00CF7B88">
        <w:rPr>
          <w:rFonts w:eastAsia="Calibri"/>
          <w:szCs w:val="26"/>
          <w:lang w:eastAsia="en-US"/>
        </w:rPr>
        <w:t xml:space="preserve">, исполнение </w:t>
      </w:r>
      <w:r>
        <w:rPr>
          <w:rFonts w:eastAsia="Calibri"/>
          <w:szCs w:val="26"/>
          <w:lang w:eastAsia="en-US"/>
        </w:rPr>
        <w:t>–</w:t>
      </w:r>
      <w:r w:rsidRPr="00305D31">
        <w:rPr>
          <w:rFonts w:eastAsia="Calibri"/>
          <w:szCs w:val="26"/>
          <w:lang w:eastAsia="en-US"/>
        </w:rPr>
        <w:t xml:space="preserve"> </w:t>
      </w:r>
      <w:r>
        <w:rPr>
          <w:rFonts w:eastAsia="Calibri"/>
          <w:szCs w:val="26"/>
          <w:lang w:eastAsia="en-US"/>
        </w:rPr>
        <w:t>131 826,2</w:t>
      </w:r>
      <w:r w:rsidRPr="00305D31">
        <w:rPr>
          <w:rFonts w:eastAsia="Calibri"/>
          <w:szCs w:val="26"/>
          <w:lang w:eastAsia="en-US"/>
        </w:rPr>
        <w:t xml:space="preserve"> тыс. руб. или </w:t>
      </w:r>
      <w:r>
        <w:rPr>
          <w:rFonts w:eastAsia="Calibri"/>
          <w:szCs w:val="26"/>
          <w:lang w:eastAsia="en-US"/>
        </w:rPr>
        <w:t>90,2</w:t>
      </w:r>
      <w:r w:rsidRPr="00305D31">
        <w:rPr>
          <w:rFonts w:eastAsia="Calibri"/>
          <w:szCs w:val="26"/>
          <w:lang w:eastAsia="en-US"/>
        </w:rPr>
        <w:t>%.</w:t>
      </w:r>
    </w:p>
    <w:p w:rsidR="00FD4826" w:rsidRDefault="00FD4826" w:rsidP="00FD4826">
      <w:pPr>
        <w:ind w:firstLine="709"/>
        <w:jc w:val="both"/>
        <w:rPr>
          <w:rFonts w:eastAsia="Calibri"/>
          <w:szCs w:val="26"/>
          <w:lang w:eastAsia="en-US"/>
        </w:rPr>
      </w:pPr>
      <w:r>
        <w:rPr>
          <w:rFonts w:eastAsia="Calibri"/>
          <w:szCs w:val="26"/>
          <w:lang w:eastAsia="en-US"/>
        </w:rPr>
        <w:t>Значительное снижение планового объема финансирования в сравнении с 2023 годом (в 3 раза) в основном обусловлено реализацией в 2024 году второго этапа проекта по с</w:t>
      </w:r>
      <w:r w:rsidRPr="0001087F">
        <w:rPr>
          <w:rFonts w:eastAsia="Calibri"/>
          <w:szCs w:val="26"/>
          <w:lang w:eastAsia="en-US"/>
        </w:rPr>
        <w:t>оздани</w:t>
      </w:r>
      <w:r>
        <w:rPr>
          <w:rFonts w:eastAsia="Calibri"/>
          <w:szCs w:val="26"/>
          <w:lang w:eastAsia="en-US"/>
        </w:rPr>
        <w:t>ю</w:t>
      </w:r>
      <w:r w:rsidRPr="0001087F">
        <w:rPr>
          <w:rFonts w:eastAsia="Calibri"/>
          <w:szCs w:val="26"/>
          <w:lang w:eastAsia="en-US"/>
        </w:rPr>
        <w:t xml:space="preserve"> городской комплексной системы видеонаблюдения</w:t>
      </w:r>
      <w:r>
        <w:rPr>
          <w:rFonts w:eastAsia="Calibri"/>
          <w:szCs w:val="26"/>
          <w:lang w:eastAsia="en-US"/>
        </w:rPr>
        <w:t>, требующего меньший объем финансирования, чем первый этап, реализация которого осуществлялась в 2023 году.</w:t>
      </w:r>
    </w:p>
    <w:p w:rsidR="00FD4826" w:rsidRDefault="00FD4826" w:rsidP="00FD4826">
      <w:pPr>
        <w:ind w:firstLine="709"/>
        <w:contextualSpacing/>
        <w:jc w:val="both"/>
        <w:rPr>
          <w:szCs w:val="26"/>
        </w:rPr>
      </w:pPr>
    </w:p>
    <w:p w:rsidR="00FD4826" w:rsidRDefault="00FD4826" w:rsidP="00FD4826">
      <w:pPr>
        <w:ind w:firstLine="709"/>
        <w:contextualSpacing/>
        <w:jc w:val="both"/>
        <w:rPr>
          <w:szCs w:val="26"/>
        </w:rPr>
      </w:pPr>
      <w:r w:rsidRPr="00592A78">
        <w:rPr>
          <w:szCs w:val="26"/>
        </w:rPr>
        <w:t>В результате реализации МП на территории достигнуты следующие результаты</w:t>
      </w:r>
      <w:r>
        <w:rPr>
          <w:szCs w:val="26"/>
        </w:rPr>
        <w:t>:</w:t>
      </w:r>
    </w:p>
    <w:p w:rsidR="00FD4826" w:rsidRPr="003C1FAC" w:rsidRDefault="00FD4826" w:rsidP="00B83794">
      <w:pPr>
        <w:pStyle w:val="a4"/>
        <w:numPr>
          <w:ilvl w:val="0"/>
          <w:numId w:val="85"/>
        </w:numPr>
        <w:tabs>
          <w:tab w:val="left" w:pos="993"/>
        </w:tabs>
        <w:spacing w:after="120"/>
        <w:ind w:left="0" w:firstLine="709"/>
        <w:contextualSpacing/>
        <w:rPr>
          <w:szCs w:val="26"/>
        </w:rPr>
      </w:pPr>
      <w:r>
        <w:rPr>
          <w:szCs w:val="26"/>
        </w:rPr>
        <w:t>количество правонарушений на территории муниципального образования город Норильск снизилось с 20 704 единиц в 2023 году до 18 540 единиц в 2024 году (102,5% от планового значения 19 000 единиц)</w:t>
      </w:r>
      <w:r w:rsidRPr="00180207">
        <w:rPr>
          <w:szCs w:val="26"/>
        </w:rPr>
        <w:t>;</w:t>
      </w:r>
    </w:p>
    <w:p w:rsidR="00FD4826" w:rsidRDefault="00FD4826" w:rsidP="00B83794">
      <w:pPr>
        <w:pStyle w:val="a4"/>
        <w:numPr>
          <w:ilvl w:val="0"/>
          <w:numId w:val="85"/>
        </w:numPr>
        <w:tabs>
          <w:tab w:val="left" w:pos="993"/>
        </w:tabs>
        <w:ind w:left="0" w:firstLine="709"/>
        <w:contextualSpacing/>
        <w:rPr>
          <w:szCs w:val="26"/>
        </w:rPr>
      </w:pPr>
      <w:r>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сохранилось на уровне 2023 года и составило 16 единиц (123,1% от планового значения 13 единиц).</w:t>
      </w:r>
    </w:p>
    <w:p w:rsidR="00FD4826" w:rsidRDefault="00FD4826" w:rsidP="00FD4826">
      <w:pPr>
        <w:ind w:firstLine="709"/>
        <w:contextualSpacing/>
        <w:jc w:val="both"/>
        <w:rPr>
          <w:szCs w:val="26"/>
        </w:rPr>
      </w:pPr>
    </w:p>
    <w:p w:rsidR="00FD4826" w:rsidRPr="00902DA8" w:rsidRDefault="00FD4826" w:rsidP="00FD4826">
      <w:pPr>
        <w:ind w:firstLine="709"/>
        <w:contextualSpacing/>
        <w:jc w:val="both"/>
        <w:rPr>
          <w:szCs w:val="26"/>
        </w:rPr>
      </w:pPr>
      <w:r w:rsidRPr="00902DA8">
        <w:rPr>
          <w:szCs w:val="26"/>
        </w:rPr>
        <w:t>Структура расходов МП в 202</w:t>
      </w:r>
      <w:r>
        <w:rPr>
          <w:szCs w:val="26"/>
        </w:rPr>
        <w:t>4</w:t>
      </w:r>
      <w:r w:rsidRPr="00902DA8">
        <w:rPr>
          <w:szCs w:val="26"/>
        </w:rPr>
        <w:t xml:space="preserve"> году сложилась из следующих направлений:</w:t>
      </w:r>
    </w:p>
    <w:p w:rsidR="00FD4826" w:rsidRPr="00902DA8" w:rsidRDefault="00FD4826" w:rsidP="00FD4826">
      <w:pPr>
        <w:ind w:firstLine="709"/>
        <w:contextualSpacing/>
        <w:jc w:val="both"/>
        <w:rPr>
          <w:szCs w:val="26"/>
        </w:rPr>
      </w:pPr>
    </w:p>
    <w:p w:rsidR="00FD4826" w:rsidRPr="00A368FD" w:rsidRDefault="00FD4826" w:rsidP="00FD4826">
      <w:pPr>
        <w:ind w:firstLine="709"/>
        <w:contextualSpacing/>
        <w:jc w:val="both"/>
        <w:rPr>
          <w:b/>
          <w:color w:val="000000"/>
          <w:szCs w:val="26"/>
        </w:rPr>
      </w:pPr>
      <w:r w:rsidRPr="00A368FD">
        <w:rPr>
          <w:b/>
          <w:color w:val="000000"/>
          <w:szCs w:val="26"/>
        </w:rPr>
        <w:t>Подпрограмма № 1 «Профилактика правонарушений, обеспечение общественного порядка и противодействие преступности»</w:t>
      </w:r>
    </w:p>
    <w:p w:rsidR="00FD4826" w:rsidRDefault="00FD4826" w:rsidP="00FD4826">
      <w:pPr>
        <w:ind w:firstLine="709"/>
        <w:contextualSpacing/>
        <w:jc w:val="both"/>
        <w:rPr>
          <w:szCs w:val="26"/>
        </w:rPr>
      </w:pPr>
    </w:p>
    <w:p w:rsidR="00FD4826" w:rsidRPr="002501BE" w:rsidRDefault="00FD4826" w:rsidP="00FD4826">
      <w:pPr>
        <w:ind w:firstLine="709"/>
        <w:contextualSpacing/>
        <w:jc w:val="both"/>
        <w:rPr>
          <w:szCs w:val="26"/>
        </w:rPr>
      </w:pPr>
      <w:r>
        <w:rPr>
          <w:szCs w:val="26"/>
        </w:rPr>
        <w:t>В рамках данной подпрограммы предусмотрены мероприятия на о</w:t>
      </w:r>
      <w:r w:rsidRPr="00CF7B88">
        <w:rPr>
          <w:szCs w:val="26"/>
        </w:rPr>
        <w:t>беспечение охраны общественного порядка</w:t>
      </w:r>
      <w:r>
        <w:rPr>
          <w:szCs w:val="26"/>
        </w:rPr>
        <w:t>, профилактику</w:t>
      </w:r>
      <w:r w:rsidRPr="00CF7B88">
        <w:rPr>
          <w:szCs w:val="26"/>
        </w:rPr>
        <w:t xml:space="preserve"> правонарушений </w:t>
      </w:r>
      <w:r>
        <w:rPr>
          <w:szCs w:val="26"/>
        </w:rPr>
        <w:t>и преступлений, с</w:t>
      </w:r>
      <w:r w:rsidRPr="00CF7B88">
        <w:rPr>
          <w:szCs w:val="26"/>
        </w:rPr>
        <w:t>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w:t>
      </w:r>
      <w:r>
        <w:rPr>
          <w:szCs w:val="26"/>
        </w:rPr>
        <w:t xml:space="preserve">. </w:t>
      </w:r>
    </w:p>
    <w:p w:rsidR="00FD4826" w:rsidRPr="0046152B" w:rsidRDefault="00FD4826" w:rsidP="00FD4826">
      <w:pPr>
        <w:keepNext/>
        <w:ind w:left="720" w:firstLine="709"/>
        <w:jc w:val="right"/>
        <w:outlineLvl w:val="3"/>
        <w:rPr>
          <w:szCs w:val="26"/>
          <w:lang w:eastAsia="x-none"/>
        </w:rPr>
      </w:pPr>
      <w:r w:rsidRPr="009448CA">
        <w:rPr>
          <w:szCs w:val="26"/>
          <w:lang w:val="x-none" w:eastAsia="x-none"/>
        </w:rPr>
        <w:t>Таблица</w:t>
      </w:r>
      <w:r w:rsidR="0046152B" w:rsidRPr="009448CA">
        <w:rPr>
          <w:szCs w:val="26"/>
          <w:lang w:eastAsia="x-none"/>
        </w:rPr>
        <w:t xml:space="preserve"> 8</w:t>
      </w:r>
      <w:r w:rsidR="00D931D0">
        <w:rPr>
          <w:szCs w:val="26"/>
          <w:lang w:eastAsia="x-none"/>
        </w:rPr>
        <w:t>4</w:t>
      </w:r>
    </w:p>
    <w:p w:rsidR="00FD4826" w:rsidRPr="00902DA8" w:rsidRDefault="00FD4826" w:rsidP="00FD4826">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482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1622"/>
        <w:gridCol w:w="1932"/>
        <w:gridCol w:w="1872"/>
      </w:tblGrid>
      <w:tr w:rsidR="00FD4826" w:rsidRPr="00D935FE" w:rsidTr="005D64A4">
        <w:trPr>
          <w:trHeight w:val="70"/>
          <w:tblHeader/>
        </w:trPr>
        <w:tc>
          <w:tcPr>
            <w:tcW w:w="1997" w:type="pct"/>
            <w:vMerge w:val="restart"/>
            <w:shd w:val="clear" w:color="auto" w:fill="auto"/>
            <w:vAlign w:val="center"/>
            <w:hideMark/>
          </w:tcPr>
          <w:p w:rsidR="00FD4826" w:rsidRPr="00D935FE" w:rsidRDefault="00FD4826" w:rsidP="005D64A4">
            <w:pPr>
              <w:jc w:val="center"/>
              <w:rPr>
                <w:color w:val="000000"/>
                <w:szCs w:val="26"/>
              </w:rPr>
            </w:pPr>
            <w:r w:rsidRPr="00D935FE">
              <w:rPr>
                <w:color w:val="000000"/>
                <w:szCs w:val="26"/>
              </w:rPr>
              <w:t>Источник финансирования</w:t>
            </w:r>
          </w:p>
        </w:tc>
        <w:tc>
          <w:tcPr>
            <w:tcW w:w="3003" w:type="pct"/>
            <w:gridSpan w:val="3"/>
            <w:shd w:val="clear" w:color="auto" w:fill="auto"/>
            <w:vAlign w:val="center"/>
            <w:hideMark/>
          </w:tcPr>
          <w:p w:rsidR="00FD4826" w:rsidRPr="00D935FE" w:rsidRDefault="00FD4826" w:rsidP="005D64A4">
            <w:pPr>
              <w:jc w:val="center"/>
              <w:rPr>
                <w:color w:val="000000"/>
                <w:szCs w:val="26"/>
              </w:rPr>
            </w:pPr>
            <w:r w:rsidRPr="00D935FE">
              <w:rPr>
                <w:color w:val="000000"/>
                <w:szCs w:val="26"/>
              </w:rPr>
              <w:t>202</w:t>
            </w:r>
            <w:r>
              <w:rPr>
                <w:color w:val="000000"/>
                <w:szCs w:val="26"/>
              </w:rPr>
              <w:t>4</w:t>
            </w:r>
            <w:r w:rsidRPr="00D935FE">
              <w:rPr>
                <w:color w:val="000000"/>
                <w:szCs w:val="26"/>
              </w:rPr>
              <w:t xml:space="preserve"> год</w:t>
            </w:r>
          </w:p>
        </w:tc>
      </w:tr>
      <w:tr w:rsidR="00FD4826" w:rsidRPr="00D935FE" w:rsidTr="005D64A4">
        <w:trPr>
          <w:trHeight w:val="652"/>
          <w:tblHeader/>
        </w:trPr>
        <w:tc>
          <w:tcPr>
            <w:tcW w:w="1997" w:type="pct"/>
            <w:vMerge/>
            <w:vAlign w:val="center"/>
            <w:hideMark/>
          </w:tcPr>
          <w:p w:rsidR="00FD4826" w:rsidRPr="00D935FE" w:rsidRDefault="00FD4826" w:rsidP="005D64A4">
            <w:pPr>
              <w:rPr>
                <w:color w:val="000000"/>
                <w:szCs w:val="26"/>
              </w:rPr>
            </w:pPr>
          </w:p>
        </w:tc>
        <w:tc>
          <w:tcPr>
            <w:tcW w:w="879" w:type="pct"/>
            <w:shd w:val="clear" w:color="auto" w:fill="auto"/>
            <w:vAlign w:val="center"/>
            <w:hideMark/>
          </w:tcPr>
          <w:p w:rsidR="00FD4826" w:rsidRPr="00D935FE" w:rsidRDefault="00FD4826" w:rsidP="005D64A4">
            <w:pPr>
              <w:jc w:val="center"/>
              <w:rPr>
                <w:color w:val="000000"/>
                <w:szCs w:val="26"/>
              </w:rPr>
            </w:pPr>
            <w:r w:rsidRPr="00D935FE">
              <w:rPr>
                <w:color w:val="000000"/>
                <w:szCs w:val="26"/>
              </w:rPr>
              <w:t>Уточненный план</w:t>
            </w:r>
          </w:p>
        </w:tc>
        <w:tc>
          <w:tcPr>
            <w:tcW w:w="1079" w:type="pct"/>
            <w:shd w:val="clear" w:color="auto" w:fill="auto"/>
            <w:vAlign w:val="center"/>
            <w:hideMark/>
          </w:tcPr>
          <w:p w:rsidR="00FD4826" w:rsidRPr="00D935FE" w:rsidRDefault="00FD4826" w:rsidP="005D64A4">
            <w:pPr>
              <w:jc w:val="center"/>
              <w:rPr>
                <w:color w:val="000000"/>
                <w:szCs w:val="26"/>
              </w:rPr>
            </w:pPr>
            <w:r w:rsidRPr="00D935FE">
              <w:rPr>
                <w:szCs w:val="26"/>
              </w:rPr>
              <w:t>Исполнено</w:t>
            </w:r>
          </w:p>
        </w:tc>
        <w:tc>
          <w:tcPr>
            <w:tcW w:w="1046" w:type="pct"/>
            <w:vAlign w:val="center"/>
          </w:tcPr>
          <w:p w:rsidR="00FD4826" w:rsidRPr="00D935FE" w:rsidRDefault="00FD4826" w:rsidP="005D64A4">
            <w:pPr>
              <w:jc w:val="center"/>
              <w:rPr>
                <w:color w:val="000000"/>
                <w:szCs w:val="26"/>
              </w:rPr>
            </w:pPr>
            <w:r w:rsidRPr="00D935FE">
              <w:rPr>
                <w:color w:val="000000"/>
                <w:szCs w:val="26"/>
              </w:rPr>
              <w:t>Отклонение</w:t>
            </w:r>
          </w:p>
        </w:tc>
      </w:tr>
      <w:tr w:rsidR="00FD4826" w:rsidRPr="00D935FE" w:rsidTr="005D64A4">
        <w:trPr>
          <w:trHeight w:val="199"/>
          <w:tblHeader/>
        </w:trPr>
        <w:tc>
          <w:tcPr>
            <w:tcW w:w="1997" w:type="pct"/>
            <w:vMerge/>
            <w:vAlign w:val="center"/>
            <w:hideMark/>
          </w:tcPr>
          <w:p w:rsidR="00FD4826" w:rsidRPr="00D935FE" w:rsidRDefault="00FD4826" w:rsidP="005D64A4">
            <w:pPr>
              <w:rPr>
                <w:color w:val="000000"/>
                <w:szCs w:val="26"/>
              </w:rPr>
            </w:pPr>
          </w:p>
        </w:tc>
        <w:tc>
          <w:tcPr>
            <w:tcW w:w="1958" w:type="pct"/>
            <w:gridSpan w:val="2"/>
            <w:shd w:val="clear" w:color="auto" w:fill="auto"/>
            <w:vAlign w:val="center"/>
            <w:hideMark/>
          </w:tcPr>
          <w:p w:rsidR="00FD4826" w:rsidRPr="00D935FE" w:rsidRDefault="00FD4826" w:rsidP="005D64A4">
            <w:pPr>
              <w:jc w:val="center"/>
              <w:rPr>
                <w:color w:val="000000"/>
                <w:szCs w:val="26"/>
              </w:rPr>
            </w:pPr>
            <w:r w:rsidRPr="00D935FE">
              <w:rPr>
                <w:color w:val="000000"/>
                <w:szCs w:val="26"/>
              </w:rPr>
              <w:t>тыс. руб.</w:t>
            </w:r>
          </w:p>
        </w:tc>
        <w:tc>
          <w:tcPr>
            <w:tcW w:w="1046" w:type="pct"/>
            <w:vAlign w:val="center"/>
          </w:tcPr>
          <w:p w:rsidR="00FD4826" w:rsidRPr="00D935FE" w:rsidRDefault="00FD4826" w:rsidP="005D64A4">
            <w:pPr>
              <w:jc w:val="center"/>
              <w:rPr>
                <w:color w:val="000000"/>
                <w:szCs w:val="26"/>
              </w:rPr>
            </w:pPr>
            <w:r w:rsidRPr="00D935FE">
              <w:rPr>
                <w:color w:val="000000"/>
                <w:szCs w:val="26"/>
              </w:rPr>
              <w:t>%</w:t>
            </w:r>
          </w:p>
        </w:tc>
      </w:tr>
      <w:tr w:rsidR="00FD4826" w:rsidRPr="00D935FE" w:rsidTr="005D64A4">
        <w:trPr>
          <w:trHeight w:val="317"/>
        </w:trPr>
        <w:tc>
          <w:tcPr>
            <w:tcW w:w="1997" w:type="pct"/>
            <w:shd w:val="clear" w:color="auto" w:fill="auto"/>
            <w:vAlign w:val="center"/>
          </w:tcPr>
          <w:p w:rsidR="00FD4826" w:rsidRPr="00D935FE" w:rsidRDefault="00FD4826" w:rsidP="005D64A4">
            <w:pPr>
              <w:rPr>
                <w:iCs/>
                <w:color w:val="000000"/>
                <w:szCs w:val="26"/>
              </w:rPr>
            </w:pPr>
            <w:r>
              <w:rPr>
                <w:color w:val="000000"/>
                <w:szCs w:val="26"/>
              </w:rPr>
              <w:t>М</w:t>
            </w:r>
            <w:r w:rsidRPr="00D935FE">
              <w:rPr>
                <w:color w:val="000000"/>
                <w:szCs w:val="26"/>
              </w:rPr>
              <w:t>естный бюджет</w:t>
            </w:r>
          </w:p>
        </w:tc>
        <w:tc>
          <w:tcPr>
            <w:tcW w:w="879" w:type="pct"/>
            <w:shd w:val="clear" w:color="auto" w:fill="auto"/>
            <w:vAlign w:val="center"/>
          </w:tcPr>
          <w:p w:rsidR="00FD4826" w:rsidRPr="00D935FE" w:rsidRDefault="00FD4826" w:rsidP="005D64A4">
            <w:pPr>
              <w:jc w:val="center"/>
              <w:rPr>
                <w:iCs/>
                <w:color w:val="000000"/>
                <w:szCs w:val="26"/>
              </w:rPr>
            </w:pPr>
            <w:r>
              <w:rPr>
                <w:iCs/>
                <w:color w:val="000000"/>
                <w:szCs w:val="26"/>
              </w:rPr>
              <w:t>137 681,3</w:t>
            </w:r>
          </w:p>
        </w:tc>
        <w:tc>
          <w:tcPr>
            <w:tcW w:w="1079" w:type="pct"/>
            <w:shd w:val="clear" w:color="auto" w:fill="auto"/>
            <w:vAlign w:val="center"/>
          </w:tcPr>
          <w:p w:rsidR="00FD4826" w:rsidRPr="00D935FE" w:rsidRDefault="00FD4826" w:rsidP="005D64A4">
            <w:pPr>
              <w:jc w:val="center"/>
              <w:rPr>
                <w:szCs w:val="26"/>
              </w:rPr>
            </w:pPr>
            <w:r>
              <w:rPr>
                <w:szCs w:val="26"/>
              </w:rPr>
              <w:t>125 774,9</w:t>
            </w:r>
          </w:p>
        </w:tc>
        <w:tc>
          <w:tcPr>
            <w:tcW w:w="1046" w:type="pct"/>
          </w:tcPr>
          <w:p w:rsidR="00FD4826" w:rsidRPr="00212FEE" w:rsidRDefault="00FD4826" w:rsidP="005D64A4">
            <w:pPr>
              <w:jc w:val="center"/>
              <w:rPr>
                <w:szCs w:val="26"/>
              </w:rPr>
            </w:pPr>
            <w:r>
              <w:rPr>
                <w:szCs w:val="26"/>
              </w:rPr>
              <w:t>91,4</w:t>
            </w:r>
          </w:p>
        </w:tc>
      </w:tr>
    </w:tbl>
    <w:p w:rsidR="00FD4826" w:rsidRPr="00A368FD" w:rsidRDefault="00FD4826" w:rsidP="00FD4826">
      <w:pPr>
        <w:ind w:firstLine="709"/>
        <w:contextualSpacing/>
        <w:jc w:val="both"/>
        <w:rPr>
          <w:szCs w:val="26"/>
        </w:rPr>
      </w:pPr>
    </w:p>
    <w:p w:rsidR="00FD4826" w:rsidRDefault="00FD4826" w:rsidP="00FD4826">
      <w:pPr>
        <w:ind w:firstLine="709"/>
        <w:jc w:val="both"/>
        <w:rPr>
          <w:b/>
          <w:szCs w:val="26"/>
        </w:rPr>
      </w:pPr>
      <w:r w:rsidRPr="00B6421E">
        <w:rPr>
          <w:b/>
          <w:szCs w:val="26"/>
        </w:rPr>
        <w:t>Основное мероприятие 1.2. «Обеспечение общественного порядка и безопасности».</w:t>
      </w:r>
    </w:p>
    <w:p w:rsidR="00FD4826" w:rsidRDefault="00FD4826" w:rsidP="00FD4826">
      <w:pPr>
        <w:ind w:firstLine="709"/>
        <w:jc w:val="both"/>
        <w:rPr>
          <w:szCs w:val="26"/>
        </w:rPr>
      </w:pPr>
    </w:p>
    <w:p w:rsidR="00FD4826" w:rsidRPr="00B6421E" w:rsidRDefault="00FD4826" w:rsidP="00FD4826">
      <w:pPr>
        <w:ind w:firstLine="709"/>
        <w:jc w:val="both"/>
        <w:rPr>
          <w:szCs w:val="26"/>
        </w:rPr>
      </w:pPr>
      <w:r w:rsidRPr="00B6421E">
        <w:rPr>
          <w:szCs w:val="26"/>
        </w:rPr>
        <w:t>В 202</w:t>
      </w:r>
      <w:r>
        <w:rPr>
          <w:szCs w:val="26"/>
        </w:rPr>
        <w:t>4</w:t>
      </w:r>
      <w:r w:rsidRPr="00B6421E">
        <w:rPr>
          <w:szCs w:val="26"/>
        </w:rPr>
        <w:t xml:space="preserve"> году на реализацию данного м</w:t>
      </w:r>
      <w:r>
        <w:rPr>
          <w:szCs w:val="26"/>
        </w:rPr>
        <w:t>ероприятия было запланировано 7 148,5</w:t>
      </w:r>
      <w:r w:rsidRPr="00B6421E">
        <w:rPr>
          <w:szCs w:val="26"/>
        </w:rPr>
        <w:t xml:space="preserve"> тыс. </w:t>
      </w:r>
      <w:r>
        <w:rPr>
          <w:szCs w:val="26"/>
        </w:rPr>
        <w:t>руб., исполнение составило 7 131,5 тыс. руб. (99,8</w:t>
      </w:r>
      <w:r w:rsidRPr="00B6421E">
        <w:rPr>
          <w:szCs w:val="26"/>
        </w:rPr>
        <w:t>% от плана</w:t>
      </w:r>
      <w:r>
        <w:rPr>
          <w:szCs w:val="26"/>
        </w:rPr>
        <w:t>)</w:t>
      </w:r>
      <w:r w:rsidRPr="00B6421E">
        <w:rPr>
          <w:szCs w:val="26"/>
        </w:rPr>
        <w:t>.</w:t>
      </w:r>
    </w:p>
    <w:p w:rsidR="00FD4826" w:rsidRDefault="00FD4826" w:rsidP="00FD4826">
      <w:pPr>
        <w:ind w:firstLine="709"/>
        <w:contextualSpacing/>
        <w:jc w:val="both"/>
        <w:rPr>
          <w:szCs w:val="26"/>
        </w:rPr>
      </w:pPr>
      <w:r w:rsidRPr="00810CC4">
        <w:rPr>
          <w:szCs w:val="26"/>
        </w:rPr>
        <w:t xml:space="preserve">В </w:t>
      </w:r>
      <w:r w:rsidRPr="00AA6F6C">
        <w:rPr>
          <w:szCs w:val="26"/>
        </w:rPr>
        <w:t>целях содействия развитию на территории добровольной народной дружины</w:t>
      </w:r>
      <w:r>
        <w:rPr>
          <w:szCs w:val="26"/>
        </w:rPr>
        <w:t xml:space="preserve"> в </w:t>
      </w:r>
      <w:r w:rsidRPr="00810CC4">
        <w:rPr>
          <w:szCs w:val="26"/>
        </w:rPr>
        <w:t>рамках данного мероприятия</w:t>
      </w:r>
      <w:r>
        <w:rPr>
          <w:szCs w:val="26"/>
        </w:rPr>
        <w:t>:</w:t>
      </w:r>
    </w:p>
    <w:p w:rsidR="00FD4826" w:rsidRDefault="00FD4826" w:rsidP="00B83794">
      <w:pPr>
        <w:numPr>
          <w:ilvl w:val="0"/>
          <w:numId w:val="167"/>
        </w:numPr>
        <w:tabs>
          <w:tab w:val="left" w:pos="993"/>
        </w:tabs>
        <w:ind w:left="0" w:firstLine="709"/>
        <w:contextualSpacing/>
        <w:jc w:val="both"/>
        <w:rPr>
          <w:szCs w:val="26"/>
        </w:rPr>
      </w:pPr>
      <w:r w:rsidRPr="00AA6F6C">
        <w:rPr>
          <w:szCs w:val="26"/>
        </w:rPr>
        <w:t>приобретен</w:t>
      </w:r>
      <w:r>
        <w:rPr>
          <w:szCs w:val="26"/>
        </w:rPr>
        <w:t>а</w:t>
      </w:r>
      <w:r w:rsidRPr="00A06E13">
        <w:rPr>
          <w:rFonts w:eastAsia="Calibri"/>
          <w:lang w:eastAsia="en-US"/>
        </w:rPr>
        <w:t xml:space="preserve"> </w:t>
      </w:r>
      <w:r>
        <w:rPr>
          <w:szCs w:val="26"/>
        </w:rPr>
        <w:t xml:space="preserve">униформа и </w:t>
      </w:r>
      <w:r w:rsidRPr="00AA6F6C">
        <w:rPr>
          <w:szCs w:val="26"/>
        </w:rPr>
        <w:t>офисная мебель</w:t>
      </w:r>
      <w:r>
        <w:rPr>
          <w:szCs w:val="26"/>
        </w:rPr>
        <w:t xml:space="preserve"> для оснащения штаба Дружины;</w:t>
      </w:r>
    </w:p>
    <w:p w:rsidR="00FD4826" w:rsidRDefault="00FD4826" w:rsidP="00B83794">
      <w:pPr>
        <w:numPr>
          <w:ilvl w:val="0"/>
          <w:numId w:val="167"/>
        </w:numPr>
        <w:tabs>
          <w:tab w:val="left" w:pos="993"/>
        </w:tabs>
        <w:ind w:left="0" w:firstLine="709"/>
        <w:contextualSpacing/>
        <w:jc w:val="both"/>
        <w:rPr>
          <w:szCs w:val="26"/>
        </w:rPr>
      </w:pPr>
      <w:r>
        <w:rPr>
          <w:szCs w:val="26"/>
        </w:rPr>
        <w:t xml:space="preserve">произведены выплаты </w:t>
      </w:r>
      <w:r w:rsidRPr="00AA6F6C">
        <w:rPr>
          <w:szCs w:val="26"/>
        </w:rPr>
        <w:t xml:space="preserve">дружинникам за участие в охране общественного порядка на территории </w:t>
      </w:r>
      <w:r>
        <w:rPr>
          <w:szCs w:val="26"/>
        </w:rPr>
        <w:t>города</w:t>
      </w:r>
      <w:r w:rsidRPr="00AA6F6C">
        <w:rPr>
          <w:szCs w:val="26"/>
        </w:rPr>
        <w:t xml:space="preserve"> и оплата деятельности командира Дружины</w:t>
      </w:r>
      <w:r>
        <w:rPr>
          <w:szCs w:val="26"/>
        </w:rPr>
        <w:t>.</w:t>
      </w:r>
    </w:p>
    <w:p w:rsidR="00FD4826" w:rsidRDefault="00FD4826" w:rsidP="00FD4826">
      <w:pPr>
        <w:ind w:firstLine="709"/>
        <w:contextualSpacing/>
        <w:jc w:val="both"/>
        <w:rPr>
          <w:b/>
          <w:szCs w:val="26"/>
        </w:rPr>
      </w:pPr>
    </w:p>
    <w:p w:rsidR="00FD4826" w:rsidRPr="00287062" w:rsidRDefault="00FD4826" w:rsidP="00FD4826">
      <w:pPr>
        <w:tabs>
          <w:tab w:val="left" w:pos="709"/>
        </w:tabs>
        <w:ind w:firstLine="709"/>
        <w:jc w:val="both"/>
        <w:rPr>
          <w:b/>
          <w:bCs/>
          <w:szCs w:val="26"/>
        </w:rPr>
      </w:pPr>
      <w:r w:rsidRPr="00327223">
        <w:rPr>
          <w:b/>
          <w:szCs w:val="26"/>
        </w:rPr>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w:t>
      </w:r>
      <w:r>
        <w:rPr>
          <w:b/>
          <w:szCs w:val="26"/>
        </w:rPr>
        <w:t xml:space="preserve">, </w:t>
      </w:r>
      <w:r w:rsidRPr="00287062">
        <w:rPr>
          <w:b/>
          <w:bCs/>
          <w:szCs w:val="26"/>
        </w:rPr>
        <w:t>а также профилактику пожаров</w:t>
      </w:r>
      <w:r w:rsidRPr="00327223">
        <w:rPr>
          <w:b/>
          <w:szCs w:val="26"/>
        </w:rPr>
        <w:t>».</w:t>
      </w:r>
    </w:p>
    <w:p w:rsidR="00FD4826" w:rsidRDefault="00FD4826" w:rsidP="00FD4826">
      <w:pPr>
        <w:ind w:firstLine="709"/>
        <w:jc w:val="both"/>
        <w:rPr>
          <w:szCs w:val="26"/>
        </w:rPr>
      </w:pPr>
    </w:p>
    <w:p w:rsidR="00FD4826" w:rsidRPr="00846487" w:rsidRDefault="00FD4826" w:rsidP="00FD4826">
      <w:pPr>
        <w:ind w:firstLine="709"/>
        <w:jc w:val="both"/>
        <w:rPr>
          <w:szCs w:val="26"/>
        </w:rPr>
      </w:pPr>
      <w:r>
        <w:rPr>
          <w:szCs w:val="26"/>
        </w:rPr>
        <w:t>В 2024</w:t>
      </w:r>
      <w:r w:rsidRPr="00327223">
        <w:rPr>
          <w:szCs w:val="26"/>
        </w:rPr>
        <w:t xml:space="preserve"> году на реализацию данного мероприятия было запланировано </w:t>
      </w:r>
      <w:r>
        <w:rPr>
          <w:szCs w:val="26"/>
        </w:rPr>
        <w:t>1 000,0</w:t>
      </w:r>
      <w:r w:rsidRPr="00327223">
        <w:rPr>
          <w:szCs w:val="26"/>
        </w:rPr>
        <w:t xml:space="preserve"> тыс. </w:t>
      </w:r>
      <w:r>
        <w:rPr>
          <w:szCs w:val="26"/>
        </w:rPr>
        <w:t>руб., исполнение составило 200,0 тыс. руб. (20,0</w:t>
      </w:r>
      <w:r w:rsidRPr="00327223">
        <w:rPr>
          <w:szCs w:val="26"/>
        </w:rPr>
        <w:t>% от плана</w:t>
      </w:r>
      <w:r>
        <w:rPr>
          <w:szCs w:val="26"/>
        </w:rPr>
        <w:t>)</w:t>
      </w:r>
      <w:r w:rsidRPr="00327223">
        <w:rPr>
          <w:szCs w:val="26"/>
        </w:rPr>
        <w:t>.</w:t>
      </w:r>
      <w:r>
        <w:rPr>
          <w:szCs w:val="26"/>
        </w:rPr>
        <w:t xml:space="preserve"> </w:t>
      </w:r>
      <w:r w:rsidRPr="009E2C31">
        <w:rPr>
          <w:szCs w:val="26"/>
        </w:rPr>
        <w:t>Экономия в рамках мероприятия сложилась в результате снижения цены контракт</w:t>
      </w:r>
      <w:r>
        <w:rPr>
          <w:szCs w:val="26"/>
        </w:rPr>
        <w:t>а</w:t>
      </w:r>
      <w:r w:rsidRPr="009E2C31">
        <w:rPr>
          <w:szCs w:val="26"/>
        </w:rPr>
        <w:t xml:space="preserve"> по итогам проведения электронных закупочных процедур</w:t>
      </w:r>
      <w:r w:rsidRPr="00FE495C">
        <w:rPr>
          <w:szCs w:val="26"/>
        </w:rPr>
        <w:t>.</w:t>
      </w:r>
    </w:p>
    <w:p w:rsidR="00FD4826" w:rsidRDefault="00FD4826" w:rsidP="00FD4826">
      <w:pPr>
        <w:tabs>
          <w:tab w:val="left" w:pos="709"/>
        </w:tabs>
        <w:ind w:firstLine="709"/>
        <w:jc w:val="both"/>
        <w:rPr>
          <w:szCs w:val="26"/>
        </w:rPr>
      </w:pPr>
      <w:r w:rsidRPr="00327223">
        <w:rPr>
          <w:szCs w:val="26"/>
        </w:rPr>
        <w:t xml:space="preserve">В </w:t>
      </w:r>
      <w:r>
        <w:rPr>
          <w:szCs w:val="26"/>
        </w:rPr>
        <w:t>целях информирования максимально возможного количества жителей муниципального образования город Норильск были изготовлены и распространены 51 723 ед. информационных материалов:</w:t>
      </w:r>
    </w:p>
    <w:p w:rsidR="00FD4826" w:rsidRPr="000448DD" w:rsidRDefault="00FD4826" w:rsidP="00B83794">
      <w:pPr>
        <w:numPr>
          <w:ilvl w:val="0"/>
          <w:numId w:val="86"/>
        </w:numPr>
        <w:tabs>
          <w:tab w:val="left" w:pos="851"/>
          <w:tab w:val="left" w:pos="993"/>
        </w:tabs>
        <w:ind w:left="0" w:firstLine="709"/>
        <w:jc w:val="both"/>
        <w:rPr>
          <w:szCs w:val="26"/>
        </w:rPr>
      </w:pPr>
      <w:r w:rsidRPr="000448DD">
        <w:rPr>
          <w:szCs w:val="26"/>
        </w:rPr>
        <w:t>13 723 шт. листовок профилактической направленности «мошенничество» и «антитеррористическая безопасность». Вся полиграфическая продукция передана в Отдел МВД по городу Норильску для дальнейшей работы;</w:t>
      </w:r>
    </w:p>
    <w:p w:rsidR="00FD4826" w:rsidRPr="000448DD" w:rsidRDefault="00FD4826" w:rsidP="00B83794">
      <w:pPr>
        <w:numPr>
          <w:ilvl w:val="0"/>
          <w:numId w:val="86"/>
        </w:numPr>
        <w:tabs>
          <w:tab w:val="left" w:pos="851"/>
          <w:tab w:val="left" w:pos="993"/>
        </w:tabs>
        <w:ind w:left="0" w:firstLine="709"/>
        <w:jc w:val="both"/>
        <w:rPr>
          <w:szCs w:val="26"/>
        </w:rPr>
      </w:pPr>
      <w:r w:rsidRPr="000448DD">
        <w:rPr>
          <w:szCs w:val="26"/>
        </w:rPr>
        <w:t xml:space="preserve">10 500 шт. листовок профилактической направленности на предупреждение опасного поведения участников дорожного движения и профилактики нарушений ПДД. </w:t>
      </w:r>
      <w:r w:rsidRPr="00564F7A">
        <w:rPr>
          <w:szCs w:val="26"/>
        </w:rPr>
        <w:t xml:space="preserve">Вся полиграфическая продукция </w:t>
      </w:r>
      <w:r w:rsidRPr="000448DD">
        <w:rPr>
          <w:szCs w:val="26"/>
        </w:rPr>
        <w:t>передана в Управление дорожно-транспортной инфраструктуры Администрации города Норильска для дальнейшей работы;</w:t>
      </w:r>
    </w:p>
    <w:p w:rsidR="00FD4826" w:rsidRPr="000448DD" w:rsidRDefault="00FD4826" w:rsidP="00B83794">
      <w:pPr>
        <w:numPr>
          <w:ilvl w:val="0"/>
          <w:numId w:val="86"/>
        </w:numPr>
        <w:tabs>
          <w:tab w:val="left" w:pos="851"/>
          <w:tab w:val="left" w:pos="993"/>
        </w:tabs>
        <w:ind w:left="0" w:firstLine="709"/>
        <w:jc w:val="both"/>
        <w:rPr>
          <w:b/>
          <w:szCs w:val="26"/>
        </w:rPr>
      </w:pPr>
      <w:r>
        <w:rPr>
          <w:szCs w:val="26"/>
        </w:rPr>
        <w:t>4</w:t>
      </w:r>
      <w:r w:rsidRPr="000448DD">
        <w:rPr>
          <w:szCs w:val="26"/>
        </w:rPr>
        <w:t xml:space="preserve"> 500 шт. листовок, 8 000 шт. раскрасок, 15 000 шт. лифлетов (буклетов) профилактической направленности</w:t>
      </w:r>
      <w:r w:rsidRPr="000448DD">
        <w:rPr>
          <w:rFonts w:eastAsia="Calibri"/>
          <w:lang w:eastAsia="en-US"/>
        </w:rPr>
        <w:t xml:space="preserve"> </w:t>
      </w:r>
      <w:r w:rsidRPr="000448DD">
        <w:rPr>
          <w:szCs w:val="26"/>
        </w:rPr>
        <w:t>на информирование населения о соблюдении правил пожарной безопасности. Вся полиграфическая продукция передана в ГОиЧС Администрации города Норильска для дальнейшей работы.</w:t>
      </w:r>
    </w:p>
    <w:p w:rsidR="00FD4826" w:rsidRDefault="00FD4826" w:rsidP="00FD4826">
      <w:pPr>
        <w:ind w:firstLine="709"/>
        <w:jc w:val="both"/>
        <w:rPr>
          <w:b/>
          <w:szCs w:val="26"/>
        </w:rPr>
      </w:pPr>
    </w:p>
    <w:p w:rsidR="00FD4826" w:rsidRDefault="00FD4826" w:rsidP="00FD4826">
      <w:pPr>
        <w:ind w:firstLine="709"/>
        <w:jc w:val="both"/>
        <w:rPr>
          <w:b/>
          <w:szCs w:val="26"/>
        </w:rPr>
      </w:pPr>
      <w:r w:rsidRPr="00424D91">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r>
        <w:rPr>
          <w:b/>
          <w:szCs w:val="26"/>
        </w:rPr>
        <w:t>.</w:t>
      </w:r>
    </w:p>
    <w:p w:rsidR="00FD4826" w:rsidRDefault="00FD4826" w:rsidP="00FD4826">
      <w:pPr>
        <w:ind w:firstLine="709"/>
        <w:jc w:val="both"/>
        <w:rPr>
          <w:szCs w:val="26"/>
        </w:rPr>
      </w:pPr>
    </w:p>
    <w:p w:rsidR="00FD4826" w:rsidRPr="00424D91" w:rsidRDefault="00FD4826" w:rsidP="00FD4826">
      <w:pPr>
        <w:ind w:firstLine="709"/>
        <w:jc w:val="both"/>
        <w:rPr>
          <w:b/>
          <w:szCs w:val="26"/>
        </w:rPr>
      </w:pPr>
      <w:r>
        <w:rPr>
          <w:szCs w:val="26"/>
        </w:rPr>
        <w:t>В 2024</w:t>
      </w:r>
      <w:r w:rsidRPr="00327223">
        <w:rPr>
          <w:szCs w:val="26"/>
        </w:rPr>
        <w:t xml:space="preserve"> году на реализацию данного мероприятия было запланировано </w:t>
      </w:r>
      <w:r>
        <w:rPr>
          <w:szCs w:val="26"/>
        </w:rPr>
        <w:t xml:space="preserve">9 451,0 </w:t>
      </w:r>
      <w:r w:rsidRPr="00327223">
        <w:rPr>
          <w:szCs w:val="26"/>
        </w:rPr>
        <w:t xml:space="preserve">тыс. </w:t>
      </w:r>
      <w:r>
        <w:rPr>
          <w:szCs w:val="26"/>
        </w:rPr>
        <w:t>руб., исполнение по мероприятию отсутствует.</w:t>
      </w:r>
    </w:p>
    <w:p w:rsidR="00FD4826" w:rsidRDefault="00FD4826" w:rsidP="00FD4826">
      <w:pPr>
        <w:ind w:firstLine="709"/>
        <w:jc w:val="both"/>
        <w:rPr>
          <w:szCs w:val="26"/>
        </w:rPr>
      </w:pPr>
      <w:r w:rsidRPr="00846487">
        <w:rPr>
          <w:szCs w:val="26"/>
        </w:rPr>
        <w:t xml:space="preserve">В рамках </w:t>
      </w:r>
      <w:r>
        <w:rPr>
          <w:szCs w:val="26"/>
        </w:rPr>
        <w:t xml:space="preserve">реализации мероприятия в 2024 году проведены ремонтные работы в двух нежилых помещениях (участковые пункты полиции), </w:t>
      </w:r>
      <w:r w:rsidRPr="00846487">
        <w:rPr>
          <w:szCs w:val="26"/>
        </w:rPr>
        <w:t>р</w:t>
      </w:r>
      <w:r>
        <w:rPr>
          <w:szCs w:val="26"/>
        </w:rPr>
        <w:t>асположенных</w:t>
      </w:r>
      <w:r w:rsidRPr="00846487">
        <w:rPr>
          <w:szCs w:val="26"/>
        </w:rPr>
        <w:t xml:space="preserve"> по адрес</w:t>
      </w:r>
      <w:r>
        <w:rPr>
          <w:szCs w:val="26"/>
        </w:rPr>
        <w:t>ам</w:t>
      </w:r>
      <w:r w:rsidRPr="00846487">
        <w:rPr>
          <w:szCs w:val="26"/>
        </w:rPr>
        <w:t>:</w:t>
      </w:r>
      <w:r>
        <w:rPr>
          <w:szCs w:val="26"/>
        </w:rPr>
        <w:t xml:space="preserve"> ул. Бегичева д.29 пом.81 и ул. Бауманская д.4 пом.145 (р-н Талнах):</w:t>
      </w:r>
    </w:p>
    <w:p w:rsidR="00FD4826" w:rsidRDefault="00FD4826" w:rsidP="00FD4826">
      <w:pPr>
        <w:ind w:firstLine="709"/>
        <w:jc w:val="both"/>
        <w:rPr>
          <w:szCs w:val="26"/>
        </w:rPr>
      </w:pPr>
      <w:r>
        <w:rPr>
          <w:szCs w:val="26"/>
        </w:rPr>
        <w:t xml:space="preserve">1. По адресу ул. Бегичева д.29 пом.81 заключен муниципальный контракт на </w:t>
      </w:r>
      <w:r w:rsidRPr="00CC19DF">
        <w:rPr>
          <w:szCs w:val="26"/>
        </w:rPr>
        <w:t>в</w:t>
      </w:r>
      <w:r>
        <w:rPr>
          <w:szCs w:val="26"/>
        </w:rPr>
        <w:t>ыполнение</w:t>
      </w:r>
      <w:r w:rsidRPr="00CC19DF">
        <w:rPr>
          <w:szCs w:val="26"/>
        </w:rPr>
        <w:t xml:space="preserve"> ремонтно-восстановительны</w:t>
      </w:r>
      <w:r>
        <w:rPr>
          <w:szCs w:val="26"/>
        </w:rPr>
        <w:t>х</w:t>
      </w:r>
      <w:r w:rsidRPr="00CC19DF">
        <w:rPr>
          <w:szCs w:val="26"/>
        </w:rPr>
        <w:t xml:space="preserve"> работ </w:t>
      </w:r>
      <w:r>
        <w:rPr>
          <w:szCs w:val="26"/>
        </w:rPr>
        <w:t xml:space="preserve">на сумму 2 747,3 тыс. руб. </w:t>
      </w:r>
      <w:r w:rsidRPr="00FE495C">
        <w:rPr>
          <w:szCs w:val="26"/>
        </w:rPr>
        <w:t>В связи с устранениями подрядчиком выявленных недочетов в ходе осмотра выполненных работ, акт приемки законченного ремонта объекта подписан 29.01.20</w:t>
      </w:r>
      <w:r>
        <w:rPr>
          <w:szCs w:val="26"/>
        </w:rPr>
        <w:t>25, оплата выполненных работ произведена 11.02.2025.</w:t>
      </w:r>
    </w:p>
    <w:p w:rsidR="00FD4826" w:rsidRPr="00564F7A" w:rsidRDefault="00FD4826" w:rsidP="00FD4826">
      <w:pPr>
        <w:ind w:firstLine="709"/>
        <w:jc w:val="both"/>
        <w:rPr>
          <w:szCs w:val="26"/>
        </w:rPr>
      </w:pPr>
      <w:r>
        <w:rPr>
          <w:szCs w:val="26"/>
        </w:rPr>
        <w:t xml:space="preserve">2. По адресу ул. </w:t>
      </w:r>
      <w:r w:rsidRPr="00CC19DF">
        <w:rPr>
          <w:szCs w:val="26"/>
        </w:rPr>
        <w:t>Бауманская д.4 пом.145 (р-н Талнах)</w:t>
      </w:r>
      <w:r>
        <w:rPr>
          <w:szCs w:val="26"/>
        </w:rPr>
        <w:t xml:space="preserve"> </w:t>
      </w:r>
      <w:r w:rsidRPr="00AE3D0B">
        <w:rPr>
          <w:szCs w:val="26"/>
        </w:rPr>
        <w:t xml:space="preserve">заключен муниципальный контракт на выполнение ремонтно-восстановительных работ на сумму </w:t>
      </w:r>
      <w:r>
        <w:rPr>
          <w:szCs w:val="26"/>
        </w:rPr>
        <w:t xml:space="preserve">4 961,1 </w:t>
      </w:r>
      <w:r w:rsidRPr="00AE3D0B">
        <w:rPr>
          <w:szCs w:val="26"/>
        </w:rPr>
        <w:t>тыс. руб</w:t>
      </w:r>
      <w:r>
        <w:rPr>
          <w:szCs w:val="26"/>
        </w:rPr>
        <w:t xml:space="preserve">. В связи с устранениями подрядчиком выявленных </w:t>
      </w:r>
      <w:r w:rsidRPr="00564F7A">
        <w:rPr>
          <w:szCs w:val="26"/>
        </w:rPr>
        <w:t>недо</w:t>
      </w:r>
      <w:r>
        <w:rPr>
          <w:szCs w:val="26"/>
        </w:rPr>
        <w:t>четов</w:t>
      </w:r>
      <w:r w:rsidRPr="00564F7A">
        <w:rPr>
          <w:szCs w:val="26"/>
        </w:rPr>
        <w:t xml:space="preserve"> в ходе осмотра выполненных работ, приемка выполненных работ на объекте и оплата будет произведена в 2025 году.</w:t>
      </w:r>
    </w:p>
    <w:p w:rsidR="00FD4826" w:rsidRDefault="00FD4826" w:rsidP="00FD4826">
      <w:pPr>
        <w:ind w:firstLine="709"/>
        <w:jc w:val="both"/>
        <w:rPr>
          <w:szCs w:val="26"/>
        </w:rPr>
      </w:pPr>
      <w:r w:rsidRPr="00564F7A">
        <w:rPr>
          <w:szCs w:val="26"/>
        </w:rPr>
        <w:t>3. По адресу ул. Нансена д.86а запланированные работы не проводились</w:t>
      </w:r>
      <w:r>
        <w:rPr>
          <w:szCs w:val="26"/>
        </w:rPr>
        <w:t xml:space="preserve">. </w:t>
      </w:r>
    </w:p>
    <w:p w:rsidR="00FD4826" w:rsidRDefault="00FD4826" w:rsidP="00FD4826">
      <w:pPr>
        <w:ind w:firstLine="709"/>
        <w:jc w:val="both"/>
        <w:rPr>
          <w:szCs w:val="26"/>
        </w:rPr>
      </w:pPr>
      <w:r w:rsidRPr="00AB7F73">
        <w:rPr>
          <w:szCs w:val="26"/>
        </w:rPr>
        <w:t>Мероприятие реализовано Управлением по реновации Администрации города Норильска/</w:t>
      </w:r>
      <w:r>
        <w:rPr>
          <w:szCs w:val="26"/>
        </w:rPr>
        <w:t>МКУ</w:t>
      </w:r>
      <w:r w:rsidRPr="00AB7F73">
        <w:rPr>
          <w:szCs w:val="26"/>
        </w:rPr>
        <w:t xml:space="preserve"> «Управление капитальных ремонтов и строительства».</w:t>
      </w:r>
    </w:p>
    <w:p w:rsidR="00FD4826" w:rsidRDefault="00FD4826" w:rsidP="00FD4826">
      <w:pPr>
        <w:ind w:firstLine="709"/>
        <w:jc w:val="both"/>
        <w:rPr>
          <w:szCs w:val="26"/>
        </w:rPr>
      </w:pPr>
    </w:p>
    <w:p w:rsidR="00FD4826" w:rsidRDefault="00FD4826" w:rsidP="00FD4826">
      <w:pPr>
        <w:ind w:firstLine="709"/>
        <w:jc w:val="both"/>
        <w:rPr>
          <w:b/>
          <w:szCs w:val="26"/>
        </w:rPr>
      </w:pPr>
      <w:r w:rsidRPr="007043B1">
        <w:rPr>
          <w:b/>
          <w:szCs w:val="26"/>
        </w:rPr>
        <w:t>Основное мероприятие 1.7. Создание городской комплексной системы видеонаблюдения</w:t>
      </w:r>
      <w:r>
        <w:rPr>
          <w:b/>
          <w:szCs w:val="26"/>
        </w:rPr>
        <w:t xml:space="preserve"> (далее – КСВН).</w:t>
      </w:r>
    </w:p>
    <w:p w:rsidR="00FD4826" w:rsidRPr="007043B1" w:rsidRDefault="00FD4826" w:rsidP="00FD4826">
      <w:pPr>
        <w:ind w:firstLine="709"/>
        <w:jc w:val="both"/>
        <w:rPr>
          <w:b/>
          <w:szCs w:val="26"/>
        </w:rPr>
      </w:pPr>
    </w:p>
    <w:p w:rsidR="00FD4826" w:rsidRDefault="00FD4826" w:rsidP="00FD4826">
      <w:pPr>
        <w:ind w:firstLine="709"/>
        <w:jc w:val="both"/>
        <w:rPr>
          <w:szCs w:val="26"/>
        </w:rPr>
      </w:pPr>
      <w:r>
        <w:rPr>
          <w:szCs w:val="26"/>
        </w:rPr>
        <w:t>В 2024</w:t>
      </w:r>
      <w:r w:rsidRPr="007043B1">
        <w:rPr>
          <w:szCs w:val="26"/>
        </w:rPr>
        <w:t xml:space="preserve"> году на реализацию данного мероприятия было запланировано </w:t>
      </w:r>
      <w:r>
        <w:rPr>
          <w:szCs w:val="26"/>
        </w:rPr>
        <w:t xml:space="preserve">120 081,8 </w:t>
      </w:r>
      <w:r w:rsidRPr="007043B1">
        <w:rPr>
          <w:szCs w:val="26"/>
        </w:rPr>
        <w:t xml:space="preserve">тыс. руб., исполнение составило </w:t>
      </w:r>
      <w:r>
        <w:rPr>
          <w:szCs w:val="26"/>
        </w:rPr>
        <w:t>118 443,4 тыс. руб. (98,6</w:t>
      </w:r>
      <w:r w:rsidRPr="007043B1">
        <w:rPr>
          <w:szCs w:val="26"/>
        </w:rPr>
        <w:t>% от плана)</w:t>
      </w:r>
      <w:r>
        <w:rPr>
          <w:szCs w:val="26"/>
        </w:rPr>
        <w:t>.</w:t>
      </w:r>
    </w:p>
    <w:p w:rsidR="00FD4826" w:rsidRDefault="00FD4826" w:rsidP="00FD4826">
      <w:pPr>
        <w:ind w:firstLine="709"/>
        <w:jc w:val="both"/>
        <w:rPr>
          <w:szCs w:val="26"/>
        </w:rPr>
      </w:pPr>
      <w:r w:rsidRPr="00372D2E">
        <w:rPr>
          <w:szCs w:val="26"/>
        </w:rPr>
        <w:t>В рамках мероприятия осуществлена организация каналов связи</w:t>
      </w:r>
      <w:r>
        <w:rPr>
          <w:szCs w:val="26"/>
        </w:rPr>
        <w:t xml:space="preserve">, </w:t>
      </w:r>
      <w:r w:rsidRPr="00372D2E">
        <w:rPr>
          <w:szCs w:val="26"/>
        </w:rPr>
        <w:t>оплачен аванс за второй этап заключенного муниципального контракта</w:t>
      </w:r>
      <w:r>
        <w:rPr>
          <w:szCs w:val="26"/>
        </w:rPr>
        <w:t xml:space="preserve"> </w:t>
      </w:r>
      <w:r w:rsidRPr="00D91EE6">
        <w:rPr>
          <w:szCs w:val="26"/>
        </w:rPr>
        <w:t xml:space="preserve">на выполнение работ по созданию комплексной автоматизированной системы видеонаблюдения за автомобильными дорогами муниципального образования город Норильск </w:t>
      </w:r>
      <w:r w:rsidRPr="00372D2E">
        <w:rPr>
          <w:szCs w:val="26"/>
        </w:rPr>
        <w:t>(второй этап исполнения контракта с 01.01.2024 по 31.03.2025)</w:t>
      </w:r>
      <w:r>
        <w:rPr>
          <w:szCs w:val="26"/>
        </w:rPr>
        <w:t xml:space="preserve">, </w:t>
      </w:r>
      <w:r w:rsidRPr="00372D2E">
        <w:rPr>
          <w:szCs w:val="26"/>
        </w:rPr>
        <w:t>приобретено программное обеспечение для КСВН и рабочих мест пользователей КСВН</w:t>
      </w:r>
      <w:r>
        <w:rPr>
          <w:szCs w:val="26"/>
        </w:rPr>
        <w:t xml:space="preserve">, </w:t>
      </w:r>
      <w:r w:rsidRPr="00372D2E">
        <w:rPr>
          <w:szCs w:val="26"/>
        </w:rPr>
        <w:t>осуществлен монтаж камер видеонаблюдения</w:t>
      </w:r>
      <w:r>
        <w:rPr>
          <w:szCs w:val="26"/>
        </w:rPr>
        <w:t xml:space="preserve">, </w:t>
      </w:r>
      <w:r w:rsidRPr="00372D2E">
        <w:rPr>
          <w:szCs w:val="26"/>
        </w:rPr>
        <w:t xml:space="preserve">приобретены системные блоки для рабочих мест пользователей КСВН. </w:t>
      </w:r>
      <w:r>
        <w:rPr>
          <w:szCs w:val="26"/>
        </w:rPr>
        <w:t xml:space="preserve">Подключено более 1300 камер: 359 новых камер установлено, а более 900 существующих камер интегрировано в систему. </w:t>
      </w:r>
    </w:p>
    <w:p w:rsidR="00FD4826" w:rsidRPr="00372D2E" w:rsidRDefault="00FD4826" w:rsidP="00FD4826">
      <w:pPr>
        <w:ind w:firstLine="709"/>
        <w:jc w:val="both"/>
        <w:rPr>
          <w:szCs w:val="26"/>
        </w:rPr>
      </w:pPr>
      <w:r>
        <w:rPr>
          <w:szCs w:val="26"/>
        </w:rPr>
        <w:t>Срок реализации мероприятия до конца 2025 года.</w:t>
      </w:r>
    </w:p>
    <w:p w:rsidR="00FD4826" w:rsidRDefault="00FD4826" w:rsidP="00FD4826">
      <w:pPr>
        <w:spacing w:after="120"/>
        <w:ind w:firstLine="709"/>
        <w:contextualSpacing/>
        <w:jc w:val="both"/>
        <w:rPr>
          <w:szCs w:val="26"/>
        </w:rPr>
      </w:pPr>
    </w:p>
    <w:p w:rsidR="00FD4826" w:rsidRDefault="00FD4826" w:rsidP="00FD4826">
      <w:pPr>
        <w:spacing w:after="120"/>
        <w:ind w:firstLine="709"/>
        <w:contextualSpacing/>
        <w:jc w:val="both"/>
        <w:rPr>
          <w:szCs w:val="26"/>
        </w:rPr>
      </w:pPr>
      <w:r w:rsidRPr="00AB7F73">
        <w:rPr>
          <w:szCs w:val="26"/>
        </w:rPr>
        <w:t>В результате реализации подпрограммы 1 в 202</w:t>
      </w:r>
      <w:r>
        <w:rPr>
          <w:szCs w:val="26"/>
        </w:rPr>
        <w:t>4</w:t>
      </w:r>
      <w:r w:rsidRPr="00AB7F73">
        <w:rPr>
          <w:szCs w:val="26"/>
        </w:rPr>
        <w:t xml:space="preserve"> году достигнуты следующие результаты:</w:t>
      </w:r>
    </w:p>
    <w:p w:rsidR="00FD4826" w:rsidRPr="00162A9C" w:rsidRDefault="00FD4826" w:rsidP="00B83794">
      <w:pPr>
        <w:numPr>
          <w:ilvl w:val="0"/>
          <w:numId w:val="87"/>
        </w:numPr>
        <w:tabs>
          <w:tab w:val="left" w:pos="993"/>
        </w:tabs>
        <w:spacing w:after="120"/>
        <w:ind w:left="0" w:firstLine="709"/>
        <w:contextualSpacing/>
        <w:jc w:val="both"/>
        <w:rPr>
          <w:szCs w:val="26"/>
        </w:rPr>
      </w:pPr>
      <w:r>
        <w:rPr>
          <w:szCs w:val="26"/>
        </w:rPr>
        <w:t>м</w:t>
      </w:r>
      <w:r w:rsidRPr="00162A9C">
        <w:rPr>
          <w:szCs w:val="26"/>
        </w:rPr>
        <w:t>атериально-техническое оснащение и материальное стимулирование граждан, вовлеченных в работу добровольной народной дружины</w:t>
      </w:r>
      <w:r>
        <w:rPr>
          <w:szCs w:val="26"/>
        </w:rPr>
        <w:t xml:space="preserve"> – 47 человек</w:t>
      </w:r>
      <w:r w:rsidRPr="00162A9C">
        <w:rPr>
          <w:szCs w:val="26"/>
        </w:rPr>
        <w:t xml:space="preserve"> (</w:t>
      </w:r>
      <w:r>
        <w:rPr>
          <w:szCs w:val="26"/>
        </w:rPr>
        <w:t>94,0</w:t>
      </w:r>
      <w:r w:rsidRPr="00162A9C">
        <w:rPr>
          <w:szCs w:val="26"/>
        </w:rPr>
        <w:t>% от плана</w:t>
      </w:r>
      <w:r>
        <w:rPr>
          <w:szCs w:val="26"/>
        </w:rPr>
        <w:t xml:space="preserve"> 50 чел.</w:t>
      </w:r>
      <w:r w:rsidRPr="00162A9C">
        <w:rPr>
          <w:szCs w:val="26"/>
        </w:rPr>
        <w:t xml:space="preserve">); </w:t>
      </w:r>
    </w:p>
    <w:p w:rsidR="00FD4826" w:rsidRDefault="00FD4826" w:rsidP="00B83794">
      <w:pPr>
        <w:numPr>
          <w:ilvl w:val="0"/>
          <w:numId w:val="87"/>
        </w:numPr>
        <w:tabs>
          <w:tab w:val="left" w:pos="993"/>
        </w:tabs>
        <w:spacing w:after="120"/>
        <w:ind w:left="0" w:firstLine="709"/>
        <w:contextualSpacing/>
        <w:jc w:val="both"/>
        <w:rPr>
          <w:szCs w:val="26"/>
        </w:rPr>
      </w:pPr>
      <w:r>
        <w:rPr>
          <w:szCs w:val="26"/>
        </w:rPr>
        <w:t>количество изготовленных и распространенных информационных материалов составило 51 723 ед., выше планового значения на 72,4% (30 000 ед.);</w:t>
      </w:r>
    </w:p>
    <w:p w:rsidR="00FD4826" w:rsidRDefault="00FD4826" w:rsidP="00FD4826">
      <w:pPr>
        <w:spacing w:after="120"/>
        <w:ind w:firstLine="709"/>
        <w:contextualSpacing/>
        <w:jc w:val="both"/>
        <w:rPr>
          <w:szCs w:val="26"/>
        </w:rPr>
      </w:pPr>
      <w:r w:rsidRPr="00564F7A">
        <w:rPr>
          <w:szCs w:val="26"/>
        </w:rPr>
        <w:t>Вместе с тем, не выполнен показатель по количеству отремонтированных объектов (3 ед.), в связи с отменой работ по одному объекту и приемкой выполненных работ по 2 объектам в 2025 году</w:t>
      </w:r>
      <w:r>
        <w:rPr>
          <w:szCs w:val="26"/>
        </w:rPr>
        <w:t>.</w:t>
      </w:r>
    </w:p>
    <w:p w:rsidR="00FD4826" w:rsidRDefault="00FD4826" w:rsidP="00FD4826">
      <w:pPr>
        <w:ind w:firstLine="709"/>
        <w:contextualSpacing/>
        <w:jc w:val="both"/>
        <w:rPr>
          <w:szCs w:val="26"/>
        </w:rPr>
      </w:pPr>
    </w:p>
    <w:p w:rsidR="00FD4826" w:rsidRDefault="00FD4826" w:rsidP="00FD4826">
      <w:pPr>
        <w:pStyle w:val="HTML"/>
        <w:tabs>
          <w:tab w:val="clear" w:pos="916"/>
          <w:tab w:val="left" w:pos="720"/>
        </w:tabs>
        <w:ind w:firstLine="709"/>
        <w:jc w:val="both"/>
        <w:rPr>
          <w:rFonts w:ascii="Times New Roman" w:hAnsi="Times New Roman" w:cs="Times New Roman"/>
          <w:b/>
          <w:bCs/>
          <w:sz w:val="26"/>
          <w:szCs w:val="26"/>
        </w:rPr>
      </w:pPr>
      <w:r w:rsidRPr="00846487">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FD4826" w:rsidRDefault="00FD4826" w:rsidP="00FD4826">
      <w:pPr>
        <w:pStyle w:val="HTML"/>
        <w:tabs>
          <w:tab w:val="clear" w:pos="916"/>
          <w:tab w:val="left" w:pos="720"/>
        </w:tabs>
        <w:ind w:firstLine="709"/>
        <w:jc w:val="both"/>
        <w:rPr>
          <w:rFonts w:ascii="Times New Roman" w:hAnsi="Times New Roman" w:cs="Times New Roman"/>
          <w:bCs/>
          <w:sz w:val="26"/>
          <w:szCs w:val="26"/>
        </w:rPr>
      </w:pPr>
    </w:p>
    <w:p w:rsidR="00FD4826" w:rsidRDefault="00FD4826" w:rsidP="00FD4826">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В рамках данной подпрограммы предусмотрены мероприятия</w:t>
      </w:r>
      <w:r>
        <w:rPr>
          <w:rFonts w:ascii="Times New Roman" w:hAnsi="Times New Roman" w:cs="Times New Roman"/>
          <w:bCs/>
          <w:sz w:val="26"/>
          <w:szCs w:val="26"/>
        </w:rPr>
        <w:t xml:space="preserve"> на:</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с</w:t>
      </w:r>
      <w:r w:rsidRPr="003B6C0C">
        <w:rPr>
          <w:rFonts w:ascii="Times New Roman" w:hAnsi="Times New Roman" w:cs="Times New Roman"/>
          <w:bCs/>
          <w:sz w:val="26"/>
          <w:szCs w:val="26"/>
        </w:rPr>
        <w:t xml:space="preserve">овершенствование системы эффективности деятельности НКО в области развития межнационального согласия на территории </w:t>
      </w:r>
      <w:r>
        <w:rPr>
          <w:rFonts w:ascii="Times New Roman" w:hAnsi="Times New Roman" w:cs="Times New Roman"/>
          <w:bCs/>
          <w:sz w:val="26"/>
          <w:szCs w:val="26"/>
        </w:rPr>
        <w:t>МО г. Норильск;</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п</w:t>
      </w:r>
      <w:r w:rsidRPr="003B6C0C">
        <w:rPr>
          <w:rFonts w:ascii="Times New Roman" w:hAnsi="Times New Roman" w:cs="Times New Roman"/>
          <w:bCs/>
          <w:sz w:val="26"/>
          <w:szCs w:val="26"/>
        </w:rPr>
        <w:t>редоставление грантов в форме субсидий, предостав</w:t>
      </w:r>
      <w:r>
        <w:rPr>
          <w:rFonts w:ascii="Times New Roman" w:hAnsi="Times New Roman" w:cs="Times New Roman"/>
          <w:bCs/>
          <w:sz w:val="26"/>
          <w:szCs w:val="26"/>
        </w:rPr>
        <w:t>ляемых НКО на конкурсной основе;</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овлечение НКО в решение вопросов, связанных с реализацией концепции государственной и рег</w:t>
      </w:r>
      <w:r>
        <w:rPr>
          <w:rFonts w:ascii="Times New Roman" w:hAnsi="Times New Roman" w:cs="Times New Roman"/>
          <w:bCs/>
          <w:sz w:val="26"/>
          <w:szCs w:val="26"/>
        </w:rPr>
        <w:t>иональной национальной политики;</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 xml:space="preserve">овлечение молодежи в реализацию мероприятий, направленных на развитие межнационального согласия на территории </w:t>
      </w:r>
      <w:r>
        <w:rPr>
          <w:rFonts w:ascii="Times New Roman" w:hAnsi="Times New Roman" w:cs="Times New Roman"/>
          <w:bCs/>
          <w:sz w:val="26"/>
          <w:szCs w:val="26"/>
        </w:rPr>
        <w:t xml:space="preserve">МО г. </w:t>
      </w:r>
      <w:r w:rsidRPr="003B6C0C">
        <w:rPr>
          <w:rFonts w:ascii="Times New Roman" w:hAnsi="Times New Roman" w:cs="Times New Roman"/>
          <w:bCs/>
          <w:sz w:val="26"/>
          <w:szCs w:val="26"/>
        </w:rPr>
        <w:t>Норильск</w:t>
      </w:r>
      <w:r>
        <w:rPr>
          <w:rFonts w:ascii="Times New Roman" w:hAnsi="Times New Roman" w:cs="Times New Roman"/>
          <w:bCs/>
          <w:sz w:val="26"/>
          <w:szCs w:val="26"/>
        </w:rPr>
        <w:t>.</w:t>
      </w:r>
    </w:p>
    <w:p w:rsidR="00FD4826" w:rsidRPr="0046152B" w:rsidRDefault="00FD4826" w:rsidP="00FD4826">
      <w:pPr>
        <w:keepNext/>
        <w:ind w:left="720" w:firstLine="709"/>
        <w:jc w:val="right"/>
        <w:outlineLvl w:val="3"/>
        <w:rPr>
          <w:szCs w:val="26"/>
          <w:lang w:eastAsia="x-none"/>
        </w:rPr>
      </w:pPr>
      <w:r w:rsidRPr="009448CA">
        <w:rPr>
          <w:szCs w:val="26"/>
          <w:lang w:val="x-none" w:eastAsia="x-none"/>
        </w:rPr>
        <w:t>Таблица</w:t>
      </w:r>
      <w:r w:rsidR="0046152B" w:rsidRPr="009448CA">
        <w:rPr>
          <w:szCs w:val="26"/>
          <w:lang w:eastAsia="x-none"/>
        </w:rPr>
        <w:t xml:space="preserve"> 8</w:t>
      </w:r>
      <w:r w:rsidR="00D931D0">
        <w:rPr>
          <w:szCs w:val="26"/>
          <w:lang w:eastAsia="x-none"/>
        </w:rPr>
        <w:t>5</w:t>
      </w:r>
    </w:p>
    <w:p w:rsidR="00FD4826" w:rsidRDefault="00FD4826" w:rsidP="00FD4826">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622"/>
        <w:gridCol w:w="1932"/>
        <w:gridCol w:w="1873"/>
      </w:tblGrid>
      <w:tr w:rsidR="00FD4826" w:rsidRPr="00D935FE" w:rsidTr="005D64A4">
        <w:trPr>
          <w:trHeight w:val="70"/>
          <w:tblHeader/>
        </w:trPr>
        <w:tc>
          <w:tcPr>
            <w:tcW w:w="2103" w:type="pct"/>
            <w:vMerge w:val="restart"/>
            <w:shd w:val="clear" w:color="auto" w:fill="auto"/>
            <w:vAlign w:val="center"/>
            <w:hideMark/>
          </w:tcPr>
          <w:p w:rsidR="00FD4826" w:rsidRPr="00D935FE" w:rsidRDefault="00FD4826" w:rsidP="005D64A4">
            <w:pPr>
              <w:jc w:val="center"/>
              <w:rPr>
                <w:color w:val="000000"/>
                <w:szCs w:val="26"/>
              </w:rPr>
            </w:pPr>
            <w:r w:rsidRPr="00D935FE">
              <w:rPr>
                <w:color w:val="000000"/>
                <w:szCs w:val="26"/>
              </w:rPr>
              <w:t>Источник финансирования</w:t>
            </w:r>
          </w:p>
        </w:tc>
        <w:tc>
          <w:tcPr>
            <w:tcW w:w="2897" w:type="pct"/>
            <w:gridSpan w:val="3"/>
            <w:shd w:val="clear" w:color="auto" w:fill="auto"/>
            <w:vAlign w:val="center"/>
            <w:hideMark/>
          </w:tcPr>
          <w:p w:rsidR="00FD4826" w:rsidRPr="00D935FE" w:rsidRDefault="00FD4826" w:rsidP="005D64A4">
            <w:pPr>
              <w:jc w:val="center"/>
              <w:rPr>
                <w:color w:val="000000"/>
                <w:szCs w:val="26"/>
              </w:rPr>
            </w:pPr>
            <w:r w:rsidRPr="00D935FE">
              <w:rPr>
                <w:color w:val="000000"/>
                <w:szCs w:val="26"/>
              </w:rPr>
              <w:t>202</w:t>
            </w:r>
            <w:r>
              <w:rPr>
                <w:color w:val="000000"/>
                <w:szCs w:val="26"/>
              </w:rPr>
              <w:t>4</w:t>
            </w:r>
            <w:r w:rsidRPr="00D935FE">
              <w:rPr>
                <w:color w:val="000000"/>
                <w:szCs w:val="26"/>
              </w:rPr>
              <w:t xml:space="preserve"> год</w:t>
            </w:r>
          </w:p>
        </w:tc>
      </w:tr>
      <w:tr w:rsidR="00FD4826" w:rsidRPr="00D935FE" w:rsidTr="005D64A4">
        <w:trPr>
          <w:trHeight w:val="652"/>
          <w:tblHeader/>
        </w:trPr>
        <w:tc>
          <w:tcPr>
            <w:tcW w:w="2103" w:type="pct"/>
            <w:vMerge/>
            <w:vAlign w:val="center"/>
            <w:hideMark/>
          </w:tcPr>
          <w:p w:rsidR="00FD4826" w:rsidRPr="00D935FE" w:rsidRDefault="00FD4826" w:rsidP="005D64A4">
            <w:pPr>
              <w:rPr>
                <w:color w:val="000000"/>
                <w:szCs w:val="26"/>
              </w:rPr>
            </w:pPr>
          </w:p>
        </w:tc>
        <w:tc>
          <w:tcPr>
            <w:tcW w:w="847" w:type="pct"/>
            <w:shd w:val="clear" w:color="auto" w:fill="auto"/>
            <w:vAlign w:val="center"/>
            <w:hideMark/>
          </w:tcPr>
          <w:p w:rsidR="00FD4826" w:rsidRPr="00D935FE" w:rsidRDefault="00FD4826" w:rsidP="005D64A4">
            <w:pPr>
              <w:jc w:val="center"/>
              <w:rPr>
                <w:color w:val="000000"/>
                <w:szCs w:val="26"/>
              </w:rPr>
            </w:pPr>
            <w:r w:rsidRPr="00D935FE">
              <w:rPr>
                <w:color w:val="000000"/>
                <w:szCs w:val="26"/>
              </w:rPr>
              <w:t>Уточненный план</w:t>
            </w:r>
          </w:p>
        </w:tc>
        <w:tc>
          <w:tcPr>
            <w:tcW w:w="1041" w:type="pct"/>
            <w:shd w:val="clear" w:color="auto" w:fill="auto"/>
            <w:vAlign w:val="center"/>
            <w:hideMark/>
          </w:tcPr>
          <w:p w:rsidR="00FD4826" w:rsidRPr="00D935FE" w:rsidRDefault="00FD4826" w:rsidP="005D64A4">
            <w:pPr>
              <w:jc w:val="center"/>
              <w:rPr>
                <w:color w:val="000000"/>
                <w:szCs w:val="26"/>
              </w:rPr>
            </w:pPr>
            <w:r w:rsidRPr="00D935FE">
              <w:rPr>
                <w:szCs w:val="26"/>
              </w:rPr>
              <w:t>Исполнено</w:t>
            </w:r>
          </w:p>
        </w:tc>
        <w:tc>
          <w:tcPr>
            <w:tcW w:w="1009" w:type="pct"/>
            <w:vAlign w:val="center"/>
          </w:tcPr>
          <w:p w:rsidR="00FD4826" w:rsidRPr="00D935FE" w:rsidRDefault="00FD4826" w:rsidP="005D64A4">
            <w:pPr>
              <w:jc w:val="center"/>
              <w:rPr>
                <w:color w:val="000000"/>
                <w:szCs w:val="26"/>
              </w:rPr>
            </w:pPr>
            <w:r w:rsidRPr="00D935FE">
              <w:rPr>
                <w:color w:val="000000"/>
                <w:szCs w:val="26"/>
              </w:rPr>
              <w:t>Отклонение</w:t>
            </w:r>
          </w:p>
        </w:tc>
      </w:tr>
      <w:tr w:rsidR="00FD4826" w:rsidRPr="00D935FE" w:rsidTr="005D64A4">
        <w:trPr>
          <w:trHeight w:val="199"/>
          <w:tblHeader/>
        </w:trPr>
        <w:tc>
          <w:tcPr>
            <w:tcW w:w="2103" w:type="pct"/>
            <w:vMerge/>
            <w:vAlign w:val="center"/>
            <w:hideMark/>
          </w:tcPr>
          <w:p w:rsidR="00FD4826" w:rsidRPr="00D935FE" w:rsidRDefault="00FD4826" w:rsidP="005D64A4">
            <w:pPr>
              <w:rPr>
                <w:color w:val="000000"/>
                <w:szCs w:val="26"/>
              </w:rPr>
            </w:pPr>
          </w:p>
        </w:tc>
        <w:tc>
          <w:tcPr>
            <w:tcW w:w="1888" w:type="pct"/>
            <w:gridSpan w:val="2"/>
            <w:shd w:val="clear" w:color="auto" w:fill="auto"/>
            <w:vAlign w:val="center"/>
            <w:hideMark/>
          </w:tcPr>
          <w:p w:rsidR="00FD4826" w:rsidRPr="00D935FE" w:rsidRDefault="00FD4826" w:rsidP="005D64A4">
            <w:pPr>
              <w:jc w:val="center"/>
              <w:rPr>
                <w:color w:val="000000"/>
                <w:szCs w:val="26"/>
              </w:rPr>
            </w:pPr>
            <w:r w:rsidRPr="00D935FE">
              <w:rPr>
                <w:color w:val="000000"/>
                <w:szCs w:val="26"/>
              </w:rPr>
              <w:t>тыс. руб.</w:t>
            </w:r>
          </w:p>
        </w:tc>
        <w:tc>
          <w:tcPr>
            <w:tcW w:w="1009" w:type="pct"/>
            <w:vAlign w:val="center"/>
          </w:tcPr>
          <w:p w:rsidR="00FD4826" w:rsidRPr="00D935FE" w:rsidRDefault="00FD4826" w:rsidP="005D64A4">
            <w:pPr>
              <w:jc w:val="center"/>
              <w:rPr>
                <w:color w:val="000000"/>
                <w:szCs w:val="26"/>
              </w:rPr>
            </w:pPr>
            <w:r w:rsidRPr="00D935FE">
              <w:rPr>
                <w:color w:val="000000"/>
                <w:szCs w:val="26"/>
              </w:rPr>
              <w:t>%</w:t>
            </w:r>
          </w:p>
        </w:tc>
      </w:tr>
      <w:tr w:rsidR="00FD4826" w:rsidRPr="00D935FE" w:rsidTr="005D64A4">
        <w:trPr>
          <w:trHeight w:val="317"/>
        </w:trPr>
        <w:tc>
          <w:tcPr>
            <w:tcW w:w="2103" w:type="pct"/>
            <w:shd w:val="clear" w:color="auto" w:fill="auto"/>
            <w:vAlign w:val="center"/>
          </w:tcPr>
          <w:p w:rsidR="00FD4826" w:rsidRPr="00D935FE" w:rsidRDefault="00FD4826" w:rsidP="005D64A4">
            <w:pPr>
              <w:rPr>
                <w:iCs/>
                <w:color w:val="000000"/>
                <w:szCs w:val="26"/>
              </w:rPr>
            </w:pPr>
            <w:r>
              <w:rPr>
                <w:color w:val="000000"/>
                <w:szCs w:val="26"/>
              </w:rPr>
              <w:t>М</w:t>
            </w:r>
            <w:r w:rsidRPr="00D935FE">
              <w:rPr>
                <w:color w:val="000000"/>
                <w:szCs w:val="26"/>
              </w:rPr>
              <w:t>естный бюджет</w:t>
            </w:r>
          </w:p>
        </w:tc>
        <w:tc>
          <w:tcPr>
            <w:tcW w:w="847" w:type="pct"/>
            <w:shd w:val="clear" w:color="auto" w:fill="auto"/>
            <w:vAlign w:val="center"/>
          </w:tcPr>
          <w:p w:rsidR="00FD4826" w:rsidRPr="00D935FE" w:rsidRDefault="00FD4826" w:rsidP="005D64A4">
            <w:pPr>
              <w:jc w:val="center"/>
              <w:rPr>
                <w:color w:val="000000"/>
                <w:szCs w:val="26"/>
              </w:rPr>
            </w:pPr>
            <w:r>
              <w:rPr>
                <w:color w:val="000000"/>
                <w:szCs w:val="26"/>
              </w:rPr>
              <w:t>8 457,0</w:t>
            </w:r>
            <w:r w:rsidRPr="00D935FE">
              <w:rPr>
                <w:color w:val="000000"/>
                <w:szCs w:val="26"/>
              </w:rPr>
              <w:t> </w:t>
            </w:r>
          </w:p>
        </w:tc>
        <w:tc>
          <w:tcPr>
            <w:tcW w:w="1041" w:type="pct"/>
            <w:shd w:val="clear" w:color="auto" w:fill="auto"/>
            <w:vAlign w:val="center"/>
          </w:tcPr>
          <w:p w:rsidR="00FD4826" w:rsidRPr="00D935FE" w:rsidRDefault="00FD4826" w:rsidP="005D64A4">
            <w:pPr>
              <w:jc w:val="center"/>
              <w:rPr>
                <w:color w:val="000000"/>
                <w:szCs w:val="26"/>
              </w:rPr>
            </w:pPr>
            <w:r>
              <w:rPr>
                <w:color w:val="000000"/>
                <w:szCs w:val="26"/>
              </w:rPr>
              <w:t>6 051,3</w:t>
            </w:r>
          </w:p>
        </w:tc>
        <w:tc>
          <w:tcPr>
            <w:tcW w:w="1009" w:type="pct"/>
            <w:vAlign w:val="center"/>
          </w:tcPr>
          <w:p w:rsidR="00FD4826" w:rsidRPr="001D13BF" w:rsidRDefault="00FD4826" w:rsidP="005D64A4">
            <w:pPr>
              <w:jc w:val="center"/>
              <w:rPr>
                <w:szCs w:val="26"/>
              </w:rPr>
            </w:pPr>
            <w:r>
              <w:rPr>
                <w:szCs w:val="26"/>
              </w:rPr>
              <w:t>71,6</w:t>
            </w:r>
          </w:p>
        </w:tc>
      </w:tr>
    </w:tbl>
    <w:p w:rsidR="00FD4826" w:rsidRPr="00A72FDE" w:rsidRDefault="00FD4826" w:rsidP="00FD4826">
      <w:pPr>
        <w:contextualSpacing/>
        <w:jc w:val="both"/>
        <w:rPr>
          <w:sz w:val="22"/>
          <w:szCs w:val="26"/>
        </w:rPr>
      </w:pPr>
    </w:p>
    <w:p w:rsidR="00FD4826" w:rsidRDefault="00FD4826" w:rsidP="00FD4826">
      <w:pPr>
        <w:pStyle w:val="HTML"/>
        <w:tabs>
          <w:tab w:val="clear" w:pos="916"/>
          <w:tab w:val="left" w:pos="720"/>
        </w:tabs>
        <w:ind w:firstLine="709"/>
        <w:jc w:val="both"/>
        <w:rPr>
          <w:rFonts w:ascii="Times New Roman" w:hAnsi="Times New Roman" w:cs="Times New Roman"/>
          <w:b/>
          <w:bCs/>
          <w:sz w:val="26"/>
          <w:szCs w:val="26"/>
        </w:rPr>
      </w:pPr>
      <w:r w:rsidRPr="001229C4">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FD4826" w:rsidRDefault="00FD4826" w:rsidP="00FD4826">
      <w:pPr>
        <w:pStyle w:val="HTML"/>
        <w:tabs>
          <w:tab w:val="clear" w:pos="916"/>
          <w:tab w:val="left" w:pos="720"/>
        </w:tabs>
        <w:ind w:firstLine="709"/>
        <w:contextualSpacing/>
        <w:jc w:val="both"/>
        <w:rPr>
          <w:rFonts w:ascii="Times New Roman" w:hAnsi="Times New Roman" w:cs="Times New Roman"/>
          <w:bCs/>
          <w:sz w:val="26"/>
          <w:szCs w:val="26"/>
        </w:rPr>
      </w:pPr>
    </w:p>
    <w:p w:rsidR="00FD4826" w:rsidRDefault="00FD4826" w:rsidP="00FD4826">
      <w:pPr>
        <w:pStyle w:val="HTML"/>
        <w:tabs>
          <w:tab w:val="clear" w:pos="916"/>
          <w:tab w:val="left" w:pos="720"/>
        </w:tabs>
        <w:ind w:firstLine="709"/>
        <w:contextualSpacing/>
        <w:jc w:val="both"/>
        <w:rPr>
          <w:rFonts w:ascii="Times New Roman" w:hAnsi="Times New Roman" w:cs="Times New Roman"/>
          <w:bCs/>
          <w:sz w:val="26"/>
          <w:szCs w:val="26"/>
        </w:rPr>
      </w:pPr>
      <w:r w:rsidRPr="003B6C0C">
        <w:rPr>
          <w:rFonts w:ascii="Times New Roman" w:hAnsi="Times New Roman" w:cs="Times New Roman"/>
          <w:bCs/>
          <w:sz w:val="26"/>
          <w:szCs w:val="26"/>
        </w:rPr>
        <w:t>Плановый объем финансирования на 202</w:t>
      </w:r>
      <w:r>
        <w:rPr>
          <w:rFonts w:ascii="Times New Roman" w:hAnsi="Times New Roman" w:cs="Times New Roman"/>
          <w:bCs/>
          <w:sz w:val="26"/>
          <w:szCs w:val="26"/>
        </w:rPr>
        <w:t>4</w:t>
      </w:r>
      <w:r w:rsidRPr="003B6C0C">
        <w:rPr>
          <w:rFonts w:ascii="Times New Roman" w:hAnsi="Times New Roman" w:cs="Times New Roman"/>
          <w:bCs/>
          <w:sz w:val="26"/>
          <w:szCs w:val="26"/>
        </w:rPr>
        <w:t xml:space="preserve"> год составил </w:t>
      </w:r>
      <w:r>
        <w:rPr>
          <w:rFonts w:ascii="Times New Roman" w:hAnsi="Times New Roman" w:cs="Times New Roman"/>
          <w:bCs/>
          <w:sz w:val="26"/>
          <w:szCs w:val="26"/>
        </w:rPr>
        <w:t>8 457,0</w:t>
      </w:r>
      <w:r w:rsidRPr="003B6C0C">
        <w:rPr>
          <w:rFonts w:ascii="Times New Roman" w:hAnsi="Times New Roman" w:cs="Times New Roman"/>
          <w:bCs/>
          <w:sz w:val="26"/>
          <w:szCs w:val="26"/>
        </w:rPr>
        <w:t xml:space="preserve"> тыс. руб</w:t>
      </w:r>
      <w:r>
        <w:rPr>
          <w:rFonts w:ascii="Times New Roman" w:hAnsi="Times New Roman" w:cs="Times New Roman"/>
          <w:bCs/>
          <w:sz w:val="26"/>
          <w:szCs w:val="26"/>
        </w:rPr>
        <w:t>.</w:t>
      </w:r>
      <w:r w:rsidRPr="003B6C0C">
        <w:rPr>
          <w:rFonts w:ascii="Times New Roman" w:hAnsi="Times New Roman" w:cs="Times New Roman"/>
          <w:bCs/>
          <w:sz w:val="26"/>
          <w:szCs w:val="26"/>
        </w:rPr>
        <w:t xml:space="preserve">, исполнение </w:t>
      </w:r>
      <w:r>
        <w:rPr>
          <w:rFonts w:ascii="Times New Roman" w:hAnsi="Times New Roman" w:cs="Times New Roman"/>
          <w:bCs/>
          <w:sz w:val="26"/>
          <w:szCs w:val="26"/>
        </w:rPr>
        <w:t>–</w:t>
      </w:r>
      <w:r w:rsidRPr="003B6C0C">
        <w:rPr>
          <w:rFonts w:ascii="Times New Roman" w:hAnsi="Times New Roman" w:cs="Times New Roman"/>
          <w:bCs/>
          <w:sz w:val="26"/>
          <w:szCs w:val="26"/>
        </w:rPr>
        <w:t xml:space="preserve"> </w:t>
      </w:r>
      <w:r>
        <w:rPr>
          <w:rFonts w:ascii="Times New Roman" w:hAnsi="Times New Roman" w:cs="Times New Roman"/>
          <w:bCs/>
          <w:sz w:val="26"/>
          <w:szCs w:val="26"/>
        </w:rPr>
        <w:t>6 051,3</w:t>
      </w:r>
      <w:r w:rsidRPr="003B6C0C">
        <w:rPr>
          <w:rFonts w:ascii="Times New Roman" w:hAnsi="Times New Roman" w:cs="Times New Roman"/>
          <w:bCs/>
          <w:sz w:val="26"/>
          <w:szCs w:val="26"/>
        </w:rPr>
        <w:t xml:space="preserve"> тыс. </w:t>
      </w:r>
      <w:r>
        <w:rPr>
          <w:rFonts w:ascii="Times New Roman" w:hAnsi="Times New Roman" w:cs="Times New Roman"/>
          <w:bCs/>
          <w:sz w:val="26"/>
          <w:szCs w:val="26"/>
        </w:rPr>
        <w:t>руб. или 71,6</w:t>
      </w:r>
      <w:r w:rsidRPr="003B6C0C">
        <w:rPr>
          <w:rFonts w:ascii="Times New Roman" w:hAnsi="Times New Roman" w:cs="Times New Roman"/>
          <w:bCs/>
          <w:sz w:val="26"/>
          <w:szCs w:val="26"/>
        </w:rPr>
        <w:t>%</w:t>
      </w:r>
      <w:r>
        <w:rPr>
          <w:rFonts w:ascii="Times New Roman" w:hAnsi="Times New Roman" w:cs="Times New Roman"/>
          <w:bCs/>
          <w:sz w:val="26"/>
          <w:szCs w:val="26"/>
        </w:rPr>
        <w:t xml:space="preserve"> от плана</w:t>
      </w:r>
      <w:r w:rsidRPr="00FE495C">
        <w:rPr>
          <w:rFonts w:ascii="Times New Roman" w:hAnsi="Times New Roman" w:cs="Times New Roman"/>
          <w:bCs/>
          <w:sz w:val="26"/>
          <w:szCs w:val="26"/>
        </w:rPr>
        <w:t xml:space="preserve">. </w:t>
      </w:r>
      <w:r w:rsidRPr="00A100D1">
        <w:rPr>
          <w:rFonts w:ascii="Times New Roman" w:hAnsi="Times New Roman" w:cs="Times New Roman"/>
          <w:bCs/>
          <w:sz w:val="26"/>
          <w:szCs w:val="26"/>
        </w:rPr>
        <w:t>Экономия в рамках мероприятия сложилась в результате снижения цены контрактов по итогам проведения электронных закупочных процедур</w:t>
      </w:r>
      <w:r w:rsidRPr="00FE495C">
        <w:rPr>
          <w:rFonts w:ascii="Times New Roman" w:hAnsi="Times New Roman" w:cs="Times New Roman"/>
          <w:bCs/>
          <w:sz w:val="26"/>
          <w:szCs w:val="26"/>
        </w:rPr>
        <w:t>.</w:t>
      </w:r>
    </w:p>
    <w:p w:rsidR="00FD4826" w:rsidRPr="00945DA1" w:rsidRDefault="00FD4826" w:rsidP="00FD4826">
      <w:pPr>
        <w:pStyle w:val="HTML"/>
        <w:tabs>
          <w:tab w:val="left" w:pos="720"/>
        </w:tabs>
        <w:ind w:firstLine="709"/>
        <w:contextualSpacing/>
        <w:jc w:val="both"/>
        <w:rPr>
          <w:rFonts w:eastAsia="Calibri"/>
          <w:lang w:eastAsia="en-US"/>
        </w:rPr>
      </w:pPr>
      <w:r>
        <w:rPr>
          <w:rFonts w:ascii="Times New Roman" w:hAnsi="Times New Roman" w:cs="Times New Roman"/>
          <w:bCs/>
          <w:sz w:val="26"/>
          <w:szCs w:val="26"/>
        </w:rPr>
        <w:t xml:space="preserve">Мероприятие реализовано </w:t>
      </w:r>
      <w:r w:rsidRPr="003B6C0C">
        <w:rPr>
          <w:rFonts w:ascii="Times New Roman" w:hAnsi="Times New Roman" w:cs="Times New Roman"/>
          <w:bCs/>
          <w:sz w:val="26"/>
          <w:szCs w:val="26"/>
        </w:rPr>
        <w:t>Управление</w:t>
      </w:r>
      <w:r>
        <w:rPr>
          <w:rFonts w:ascii="Times New Roman" w:hAnsi="Times New Roman" w:cs="Times New Roman"/>
          <w:bCs/>
          <w:sz w:val="26"/>
          <w:szCs w:val="26"/>
        </w:rPr>
        <w:t>м</w:t>
      </w:r>
      <w:r w:rsidRPr="003B6C0C">
        <w:rPr>
          <w:rFonts w:ascii="Times New Roman" w:hAnsi="Times New Roman" w:cs="Times New Roman"/>
          <w:bCs/>
          <w:sz w:val="26"/>
          <w:szCs w:val="26"/>
        </w:rPr>
        <w:t xml:space="preserve"> по взаимодействию с общественными организациями и молодежной политике</w:t>
      </w:r>
      <w:r>
        <w:rPr>
          <w:rFonts w:ascii="Times New Roman" w:hAnsi="Times New Roman" w:cs="Times New Roman"/>
          <w:bCs/>
          <w:sz w:val="26"/>
          <w:szCs w:val="26"/>
        </w:rPr>
        <w:t xml:space="preserve"> Администрации города Норильска.</w:t>
      </w:r>
    </w:p>
    <w:p w:rsidR="00FD4826" w:rsidRPr="001621B9" w:rsidRDefault="00FD4826" w:rsidP="00FD4826">
      <w:pPr>
        <w:pStyle w:val="HTML"/>
        <w:tabs>
          <w:tab w:val="left" w:pos="720"/>
        </w:tabs>
        <w:ind w:firstLine="709"/>
        <w:contextualSpacing/>
        <w:jc w:val="both"/>
        <w:rPr>
          <w:rFonts w:ascii="Times New Roman" w:hAnsi="Times New Roman" w:cs="Times New Roman"/>
          <w:bCs/>
          <w:sz w:val="26"/>
          <w:szCs w:val="26"/>
        </w:rPr>
      </w:pPr>
      <w:r w:rsidRPr="00E42002">
        <w:rPr>
          <w:rFonts w:ascii="Times New Roman" w:hAnsi="Times New Roman" w:cs="Times New Roman"/>
          <w:bCs/>
          <w:sz w:val="26"/>
          <w:szCs w:val="26"/>
        </w:rPr>
        <w:t>В 2024 году количество национально-культурных объединений, принявших участие в мероприятиях, направленных на развитие межнационального согласия, проводимых на территории муниципального образования город Норильск составило 16 национально-культурных объединений.</w:t>
      </w:r>
      <w:r>
        <w:rPr>
          <w:rFonts w:ascii="Times New Roman" w:hAnsi="Times New Roman" w:cs="Times New Roman"/>
          <w:bCs/>
          <w:sz w:val="26"/>
          <w:szCs w:val="26"/>
        </w:rPr>
        <w:t xml:space="preserve"> </w:t>
      </w:r>
      <w:r w:rsidRPr="001621B9">
        <w:rPr>
          <w:rFonts w:ascii="Times New Roman" w:hAnsi="Times New Roman" w:cs="Times New Roman"/>
          <w:bCs/>
          <w:sz w:val="26"/>
          <w:szCs w:val="26"/>
        </w:rPr>
        <w:t>В целях развития межнационального и межконфессионального согласия на территории были проведены:</w:t>
      </w:r>
    </w:p>
    <w:p w:rsidR="00FD4826" w:rsidRPr="003928AA" w:rsidRDefault="00FD4826" w:rsidP="00B83794">
      <w:pPr>
        <w:pStyle w:val="HTML"/>
        <w:numPr>
          <w:ilvl w:val="0"/>
          <w:numId w:val="170"/>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 xml:space="preserve">Городской фестиваль национальных культур «Край </w:t>
      </w:r>
      <w:r>
        <w:rPr>
          <w:rFonts w:ascii="Times New Roman" w:hAnsi="Times New Roman" w:cs="Times New Roman"/>
          <w:bCs/>
          <w:sz w:val="26"/>
          <w:szCs w:val="26"/>
        </w:rPr>
        <w:t>–</w:t>
      </w:r>
      <w:r w:rsidRPr="003928AA">
        <w:rPr>
          <w:rFonts w:ascii="Times New Roman" w:hAnsi="Times New Roman" w:cs="Times New Roman"/>
          <w:bCs/>
          <w:sz w:val="26"/>
          <w:szCs w:val="26"/>
        </w:rPr>
        <w:t xml:space="preserve"> наш общий дом».</w:t>
      </w:r>
    </w:p>
    <w:p w:rsidR="00FD4826" w:rsidRPr="001621B9"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В 2024 году Фестиваль отпраздновал свой XX юбилей. Была организована наполненная разнообразными мероприятиями Фестивальная неделя, которая стартовала 27 октября и завершилась 4 ноября.</w:t>
      </w:r>
    </w:p>
    <w:p w:rsidR="00FD4826" w:rsidRPr="001621B9"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В рамках Фестивальной недели, мероприятия, которые были организованы во многих учреждениях Норильска, условно были разбиты по «Городам»: «Город многоликий», «Город разноцветный», «Город дружбы», «Город диалога» и «Город традиций».</w:t>
      </w:r>
      <w:r>
        <w:rPr>
          <w:rFonts w:ascii="Times New Roman" w:hAnsi="Times New Roman" w:cs="Times New Roman"/>
          <w:bCs/>
          <w:sz w:val="26"/>
          <w:szCs w:val="26"/>
        </w:rPr>
        <w:t xml:space="preserve"> С</w:t>
      </w:r>
      <w:r w:rsidRPr="001621B9">
        <w:rPr>
          <w:rFonts w:ascii="Times New Roman" w:hAnsi="Times New Roman" w:cs="Times New Roman"/>
          <w:bCs/>
          <w:sz w:val="26"/>
          <w:szCs w:val="26"/>
        </w:rPr>
        <w:t>пециалисты Управления по правопорядку Администрации города Норильска и Отделения по вопросам миграции Отдела полиции № 1 ОМВД России по городу Норильска провели консультации для иностранных граждан по вопросам соблюдения миграционного законодательства РФ.</w:t>
      </w:r>
      <w:r>
        <w:rPr>
          <w:rFonts w:ascii="Times New Roman" w:hAnsi="Times New Roman" w:cs="Times New Roman"/>
          <w:bCs/>
          <w:sz w:val="26"/>
          <w:szCs w:val="26"/>
        </w:rPr>
        <w:t xml:space="preserve"> В</w:t>
      </w:r>
      <w:r w:rsidRPr="001621B9">
        <w:rPr>
          <w:rFonts w:ascii="Times New Roman" w:hAnsi="Times New Roman" w:cs="Times New Roman"/>
          <w:bCs/>
          <w:sz w:val="26"/>
          <w:szCs w:val="26"/>
        </w:rPr>
        <w:t xml:space="preserve"> МБУК «Городской центр культуры» состоялась торжественная церемония вручения наград Главы города Норильска, Норильского городского Совета депутатов и Управления общественных связей Губернатора Красноярского края представителям национально-культурных объединений, которые на протяжении многих лет вносят личный вклад в развитие межнационального согласия на территории муниципального образования город Норильск. Завершением </w:t>
      </w:r>
      <w:r>
        <w:rPr>
          <w:rFonts w:ascii="Times New Roman" w:hAnsi="Times New Roman" w:cs="Times New Roman"/>
          <w:bCs/>
          <w:sz w:val="26"/>
          <w:szCs w:val="26"/>
        </w:rPr>
        <w:t>Ф</w:t>
      </w:r>
      <w:r w:rsidRPr="001621B9">
        <w:rPr>
          <w:rFonts w:ascii="Times New Roman" w:hAnsi="Times New Roman" w:cs="Times New Roman"/>
          <w:bCs/>
          <w:sz w:val="26"/>
          <w:szCs w:val="26"/>
        </w:rPr>
        <w:t>естивальной недели стал праздничный концерт, посвященный Дню народного единства «Единством народов Россия сильна!», организованный Управлением по делам культуры и искусства</w:t>
      </w:r>
      <w:r>
        <w:rPr>
          <w:rFonts w:ascii="Times New Roman" w:hAnsi="Times New Roman" w:cs="Times New Roman"/>
          <w:bCs/>
          <w:sz w:val="26"/>
          <w:szCs w:val="26"/>
        </w:rPr>
        <w:t xml:space="preserve"> Администрации города Норильска, и благотворительная театрализованная</w:t>
      </w:r>
      <w:r w:rsidRPr="001621B9">
        <w:rPr>
          <w:rFonts w:ascii="Times New Roman" w:hAnsi="Times New Roman" w:cs="Times New Roman"/>
          <w:bCs/>
          <w:sz w:val="26"/>
          <w:szCs w:val="26"/>
        </w:rPr>
        <w:t xml:space="preserve"> постановк</w:t>
      </w:r>
      <w:r>
        <w:rPr>
          <w:rFonts w:ascii="Times New Roman" w:hAnsi="Times New Roman" w:cs="Times New Roman"/>
          <w:bCs/>
          <w:sz w:val="26"/>
          <w:szCs w:val="26"/>
        </w:rPr>
        <w:t>а</w:t>
      </w:r>
      <w:r w:rsidRPr="001621B9">
        <w:rPr>
          <w:rFonts w:ascii="Times New Roman" w:hAnsi="Times New Roman" w:cs="Times New Roman"/>
          <w:bCs/>
          <w:sz w:val="26"/>
          <w:szCs w:val="26"/>
        </w:rPr>
        <w:t xml:space="preserve"> «Караван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сарай» с участием представителей национально-культурных объединений и их творческих коллективов.</w:t>
      </w:r>
    </w:p>
    <w:p w:rsidR="00FD4826" w:rsidRPr="003928AA"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p>
    <w:p w:rsidR="00FD4826"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По результатам оценки и экспертизы социальных проектов победителями Конкурса стали 2 национ</w:t>
      </w:r>
      <w:r>
        <w:rPr>
          <w:rFonts w:ascii="Times New Roman" w:hAnsi="Times New Roman" w:cs="Times New Roman"/>
          <w:bCs/>
          <w:sz w:val="26"/>
          <w:szCs w:val="26"/>
        </w:rPr>
        <w:t>ально-культурных объединения:</w:t>
      </w:r>
    </w:p>
    <w:p w:rsidR="00FD4826" w:rsidRPr="001621B9" w:rsidRDefault="00FD4826" w:rsidP="00B83794">
      <w:pPr>
        <w:pStyle w:val="HTML"/>
        <w:numPr>
          <w:ilvl w:val="3"/>
          <w:numId w:val="168"/>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736682">
        <w:rPr>
          <w:rFonts w:ascii="Times New Roman" w:hAnsi="Times New Roman" w:cs="Times New Roman"/>
          <w:bCs/>
          <w:sz w:val="26"/>
          <w:szCs w:val="26"/>
        </w:rPr>
        <w:t>Проект «Праздник «Солнце народов»,</w:t>
      </w:r>
      <w:r w:rsidRPr="001621B9">
        <w:rPr>
          <w:rFonts w:ascii="Times New Roman" w:hAnsi="Times New Roman" w:cs="Times New Roman"/>
          <w:bCs/>
          <w:sz w:val="26"/>
          <w:szCs w:val="26"/>
        </w:rPr>
        <w:t xml:space="preserve"> Норильской местной культурно-патриотической общественной организации «Славянское общество лада, народности, целостности, единства». Проект направлен на прямое взаимодействие и объединение разных национальных культур в одном празднике многих народов, где соблюдаются традиции разных обычаев празднования Дня солнцестояния. Славяне празднуют «День летнего солнцестояния», мусульмане празднуют «Курбан байрам», коренные малочисленные народы Севера празднуют «Илн</w:t>
      </w:r>
      <w:r>
        <w:rPr>
          <w:rFonts w:ascii="Times New Roman" w:hAnsi="Times New Roman" w:cs="Times New Roman"/>
          <w:bCs/>
          <w:sz w:val="26"/>
          <w:szCs w:val="26"/>
        </w:rPr>
        <w:t xml:space="preserve">юн», а чуваши праздник «Ҫинҫе». </w:t>
      </w:r>
      <w:r w:rsidRPr="00736682">
        <w:rPr>
          <w:rFonts w:ascii="Times New Roman" w:hAnsi="Times New Roman" w:cs="Times New Roman"/>
          <w:bCs/>
          <w:sz w:val="26"/>
          <w:szCs w:val="26"/>
        </w:rPr>
        <w:t>Сумма проекта – 500,0 тыс. руб.;</w:t>
      </w:r>
    </w:p>
    <w:p w:rsidR="00FD4826" w:rsidRPr="001621B9" w:rsidRDefault="00FD4826" w:rsidP="00B83794">
      <w:pPr>
        <w:pStyle w:val="HTML"/>
        <w:numPr>
          <w:ilvl w:val="0"/>
          <w:numId w:val="168"/>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Проект «Фестиваль «Народные игры детям»,</w:t>
      </w:r>
      <w:r w:rsidRPr="001621B9">
        <w:rPr>
          <w:rFonts w:ascii="Times New Roman" w:hAnsi="Times New Roman" w:cs="Times New Roman"/>
          <w:bCs/>
          <w:sz w:val="26"/>
          <w:szCs w:val="26"/>
        </w:rPr>
        <w:t xml:space="preserve"> Регионального отделения межрегиональной общественной организации исконных культур «Родные истоки» по Красноярскому краю. Проект направлен на ознакомление ребят, проживающих на территории города Норильска, с разнообразием национальных игр, народов, проживающих на территории России. </w:t>
      </w:r>
      <w:r w:rsidRPr="00736682">
        <w:rPr>
          <w:rFonts w:ascii="Times New Roman" w:hAnsi="Times New Roman" w:cs="Times New Roman"/>
          <w:bCs/>
          <w:sz w:val="26"/>
          <w:szCs w:val="26"/>
        </w:rPr>
        <w:t xml:space="preserve">Сумма проекта – 500,0 тыс. </w:t>
      </w:r>
      <w:r>
        <w:rPr>
          <w:rFonts w:ascii="Times New Roman" w:hAnsi="Times New Roman" w:cs="Times New Roman"/>
          <w:bCs/>
          <w:sz w:val="26"/>
          <w:szCs w:val="26"/>
        </w:rPr>
        <w:t>руб.;</w:t>
      </w:r>
    </w:p>
    <w:p w:rsidR="00FD4826"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833EAA">
        <w:rPr>
          <w:rFonts w:ascii="Times New Roman" w:hAnsi="Times New Roman" w:cs="Times New Roman"/>
          <w:bCs/>
          <w:sz w:val="26"/>
          <w:szCs w:val="26"/>
        </w:rPr>
        <w:t>12 тренингов с охватом 206 человек среди студентов средних специальных образовательных организаций и 65 тренингов с охватом 1 052 человека среди учащихся общеобразовательных организаций в рамках проекта «Бери и действуй!», организованные психологами МБУ «Молодежный центр».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r>
        <w:rPr>
          <w:rFonts w:ascii="Times New Roman" w:hAnsi="Times New Roman" w:cs="Times New Roman"/>
          <w:bCs/>
          <w:sz w:val="26"/>
          <w:szCs w:val="26"/>
        </w:rPr>
        <w:t>.</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1621B9">
        <w:rPr>
          <w:rFonts w:ascii="Times New Roman" w:hAnsi="Times New Roman" w:cs="Times New Roman"/>
          <w:bCs/>
          <w:sz w:val="26"/>
          <w:szCs w:val="26"/>
        </w:rPr>
        <w:t xml:space="preserve">квиз «Норильск </w:t>
      </w:r>
      <w:r>
        <w:rPr>
          <w:rFonts w:ascii="Times New Roman" w:hAnsi="Times New Roman" w:cs="Times New Roman"/>
          <w:bCs/>
          <w:sz w:val="26"/>
          <w:szCs w:val="26"/>
        </w:rPr>
        <w:t>–</w:t>
      </w:r>
      <w:r w:rsidRPr="001621B9">
        <w:rPr>
          <w:rFonts w:ascii="Times New Roman" w:hAnsi="Times New Roman" w:cs="Times New Roman"/>
          <w:bCs/>
          <w:sz w:val="26"/>
          <w:szCs w:val="26"/>
        </w:rPr>
        <w:t xml:space="preserve"> многонациональный»</w:t>
      </w:r>
      <w:r>
        <w:rPr>
          <w:rFonts w:ascii="Times New Roman" w:hAnsi="Times New Roman" w:cs="Times New Roman"/>
          <w:bCs/>
          <w:sz w:val="26"/>
          <w:szCs w:val="26"/>
        </w:rPr>
        <w:t xml:space="preserve"> </w:t>
      </w:r>
      <w:r w:rsidRPr="003928AA">
        <w:rPr>
          <w:rFonts w:ascii="Times New Roman" w:hAnsi="Times New Roman" w:cs="Times New Roman"/>
          <w:bCs/>
          <w:sz w:val="26"/>
          <w:szCs w:val="26"/>
        </w:rPr>
        <w:t>на базе</w:t>
      </w:r>
      <w:r w:rsidRPr="001621B9">
        <w:rPr>
          <w:rFonts w:ascii="Times New Roman" w:hAnsi="Times New Roman" w:cs="Times New Roman"/>
          <w:bCs/>
          <w:sz w:val="26"/>
          <w:szCs w:val="26"/>
        </w:rPr>
        <w:t xml:space="preserve"> МБУ «Молодежный центр», приуроченный ко Дню народного единства, где команды сражались за почётное звание «Знаток своей большой и малой многонациональной Роди</w:t>
      </w:r>
      <w:r>
        <w:rPr>
          <w:rFonts w:ascii="Times New Roman" w:hAnsi="Times New Roman" w:cs="Times New Roman"/>
          <w:bCs/>
          <w:sz w:val="26"/>
          <w:szCs w:val="26"/>
        </w:rPr>
        <w:t>ны». Охват составил 42 человека.</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1621B9">
        <w:rPr>
          <w:rFonts w:ascii="Times New Roman" w:hAnsi="Times New Roman" w:cs="Times New Roman"/>
          <w:bCs/>
          <w:sz w:val="26"/>
          <w:szCs w:val="26"/>
        </w:rPr>
        <w:t xml:space="preserve">изготовлено 26 500 информационных буклетов для иностранных граждан, прибывших в муниципальное образование город Норильск (далее </w:t>
      </w:r>
      <w:r>
        <w:rPr>
          <w:rFonts w:ascii="Times New Roman" w:hAnsi="Times New Roman" w:cs="Times New Roman"/>
          <w:bCs/>
          <w:sz w:val="26"/>
          <w:szCs w:val="26"/>
        </w:rPr>
        <w:t>–</w:t>
      </w:r>
      <w:r w:rsidRPr="001621B9">
        <w:rPr>
          <w:rFonts w:ascii="Times New Roman" w:hAnsi="Times New Roman" w:cs="Times New Roman"/>
          <w:bCs/>
          <w:sz w:val="26"/>
          <w:szCs w:val="26"/>
        </w:rPr>
        <w:t xml:space="preserve"> буклет)</w:t>
      </w:r>
      <w:r>
        <w:rPr>
          <w:rFonts w:ascii="Times New Roman" w:hAnsi="Times New Roman" w:cs="Times New Roman"/>
          <w:bCs/>
          <w:sz w:val="26"/>
          <w:szCs w:val="26"/>
        </w:rPr>
        <w:t>, которые были поставлены изготовителем 01.11.2024. До конца года</w:t>
      </w:r>
      <w:r w:rsidRPr="001621B9">
        <w:rPr>
          <w:rFonts w:ascii="Times New Roman" w:hAnsi="Times New Roman" w:cs="Times New Roman"/>
          <w:bCs/>
          <w:sz w:val="26"/>
          <w:szCs w:val="26"/>
        </w:rPr>
        <w:t xml:space="preserve"> передано 1 039 буклетов в ОМВД России по г. Норильску, хозяйствующим субъектам, реализующим Модельные планы по адаптации иностранных граждан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трудовых мигрантов, а также иностранным гражданам</w:t>
      </w:r>
      <w:r>
        <w:rPr>
          <w:rFonts w:ascii="Times New Roman" w:hAnsi="Times New Roman" w:cs="Times New Roman"/>
          <w:bCs/>
          <w:sz w:val="26"/>
          <w:szCs w:val="26"/>
        </w:rPr>
        <w:t>,</w:t>
      </w:r>
      <w:r w:rsidRPr="001621B9">
        <w:rPr>
          <w:rFonts w:ascii="Times New Roman" w:hAnsi="Times New Roman" w:cs="Times New Roman"/>
          <w:bCs/>
          <w:sz w:val="26"/>
          <w:szCs w:val="26"/>
        </w:rPr>
        <w:t xml:space="preserve"> присутствующим на адаптационных лекциях для иностранных граждан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трудовых мигрантов. Распространение </w:t>
      </w:r>
      <w:r>
        <w:rPr>
          <w:rFonts w:ascii="Times New Roman" w:hAnsi="Times New Roman" w:cs="Times New Roman"/>
          <w:bCs/>
          <w:sz w:val="26"/>
          <w:szCs w:val="26"/>
        </w:rPr>
        <w:t xml:space="preserve">оставшихся </w:t>
      </w:r>
      <w:r w:rsidRPr="001621B9">
        <w:rPr>
          <w:rFonts w:ascii="Times New Roman" w:hAnsi="Times New Roman" w:cs="Times New Roman"/>
          <w:bCs/>
          <w:sz w:val="26"/>
          <w:szCs w:val="26"/>
        </w:rPr>
        <w:t xml:space="preserve">буклетов </w:t>
      </w:r>
      <w:r>
        <w:rPr>
          <w:rFonts w:ascii="Times New Roman" w:hAnsi="Times New Roman" w:cs="Times New Roman"/>
          <w:bCs/>
          <w:sz w:val="26"/>
          <w:szCs w:val="26"/>
        </w:rPr>
        <w:t>будет продолжено в</w:t>
      </w:r>
      <w:r w:rsidRPr="001621B9">
        <w:rPr>
          <w:rFonts w:ascii="Times New Roman" w:hAnsi="Times New Roman" w:cs="Times New Roman"/>
          <w:bCs/>
          <w:sz w:val="26"/>
          <w:szCs w:val="26"/>
        </w:rPr>
        <w:t xml:space="preserve"> 2025 году</w:t>
      </w:r>
      <w:r>
        <w:rPr>
          <w:rFonts w:ascii="Times New Roman" w:hAnsi="Times New Roman" w:cs="Times New Roman"/>
          <w:bCs/>
          <w:sz w:val="26"/>
          <w:szCs w:val="26"/>
        </w:rPr>
        <w:t>.</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и</w:t>
      </w:r>
      <w:r w:rsidRPr="001621B9">
        <w:rPr>
          <w:rFonts w:ascii="Times New Roman" w:hAnsi="Times New Roman" w:cs="Times New Roman"/>
          <w:bCs/>
          <w:sz w:val="26"/>
          <w:szCs w:val="26"/>
        </w:rPr>
        <w:t>зготовлено 14 выпусков телевизионной программы «Хороводы Севера», которые транслировались в эфире телеканала «Норильск ТВ» в ноябре - декабре 2024 года.</w:t>
      </w:r>
    </w:p>
    <w:p w:rsidR="00FD4826" w:rsidRDefault="00FD4826" w:rsidP="00FD4826">
      <w:pPr>
        <w:spacing w:after="120"/>
        <w:ind w:firstLine="709"/>
        <w:contextualSpacing/>
        <w:jc w:val="both"/>
        <w:rPr>
          <w:szCs w:val="26"/>
        </w:rPr>
      </w:pPr>
    </w:p>
    <w:p w:rsidR="00FD4826" w:rsidRDefault="00FD4826" w:rsidP="00FD4826">
      <w:pPr>
        <w:spacing w:after="120"/>
        <w:ind w:firstLine="709"/>
        <w:contextualSpacing/>
        <w:jc w:val="both"/>
        <w:rPr>
          <w:szCs w:val="26"/>
        </w:rPr>
      </w:pPr>
      <w:r w:rsidRPr="00AB7F73">
        <w:rPr>
          <w:szCs w:val="26"/>
        </w:rPr>
        <w:t xml:space="preserve">В результате реализации подпрограммы </w:t>
      </w:r>
      <w:r>
        <w:rPr>
          <w:szCs w:val="26"/>
        </w:rPr>
        <w:t>2</w:t>
      </w:r>
      <w:r w:rsidRPr="00AB7F73">
        <w:rPr>
          <w:szCs w:val="26"/>
        </w:rPr>
        <w:t xml:space="preserve"> в 202</w:t>
      </w:r>
      <w:r>
        <w:rPr>
          <w:szCs w:val="26"/>
        </w:rPr>
        <w:t>4 году:</w:t>
      </w:r>
    </w:p>
    <w:p w:rsidR="00FD4826" w:rsidRDefault="00FD4826" w:rsidP="00B83794">
      <w:pPr>
        <w:numPr>
          <w:ilvl w:val="0"/>
          <w:numId w:val="171"/>
        </w:numPr>
        <w:tabs>
          <w:tab w:val="left" w:pos="993"/>
        </w:tabs>
        <w:spacing w:after="120"/>
        <w:ind w:left="0" w:firstLine="709"/>
        <w:contextualSpacing/>
        <w:jc w:val="both"/>
        <w:rPr>
          <w:szCs w:val="26"/>
        </w:rPr>
      </w:pPr>
      <w:r>
        <w:rPr>
          <w:szCs w:val="26"/>
        </w:rPr>
        <w:t>поддержано и реализовано, как и в 2023 году, 2 проекта национально-культурных объединений;</w:t>
      </w:r>
    </w:p>
    <w:p w:rsidR="00FD4826" w:rsidRDefault="00FD4826" w:rsidP="00B83794">
      <w:pPr>
        <w:numPr>
          <w:ilvl w:val="0"/>
          <w:numId w:val="171"/>
        </w:numPr>
        <w:tabs>
          <w:tab w:val="left" w:pos="993"/>
        </w:tabs>
        <w:spacing w:after="120"/>
        <w:ind w:left="0" w:firstLine="709"/>
        <w:contextualSpacing/>
        <w:jc w:val="both"/>
        <w:rPr>
          <w:szCs w:val="26"/>
        </w:rPr>
      </w:pPr>
      <w:r>
        <w:rPr>
          <w:szCs w:val="26"/>
        </w:rPr>
        <w:t>изготовлено 26 500 шт. информационных материалов, что значительно выше планового значения (1000 единиц), за счет снижения стоимости единицы товара в результате проведенных торгов, в связи с чем количество изготавливаемых буклетов было увеличено;</w:t>
      </w:r>
    </w:p>
    <w:p w:rsidR="005A7651" w:rsidRPr="00A33515" w:rsidRDefault="00FD4826" w:rsidP="00FD4826">
      <w:pPr>
        <w:spacing w:after="120"/>
        <w:ind w:firstLine="709"/>
        <w:contextualSpacing/>
        <w:jc w:val="both"/>
        <w:rPr>
          <w:szCs w:val="26"/>
        </w:rPr>
      </w:pPr>
      <w:r>
        <w:rPr>
          <w:szCs w:val="26"/>
        </w:rPr>
        <w:t xml:space="preserve">изготовлено и транслировано 14 </w:t>
      </w:r>
      <w:r w:rsidRPr="0021710A">
        <w:rPr>
          <w:bCs/>
          <w:szCs w:val="26"/>
        </w:rPr>
        <w:t>выпусков телевизионной программы</w:t>
      </w:r>
      <w:r>
        <w:rPr>
          <w:bCs/>
          <w:szCs w:val="26"/>
        </w:rPr>
        <w:t>.</w:t>
      </w:r>
    </w:p>
    <w:p w:rsidR="00284AA4" w:rsidRPr="00CE31DE" w:rsidRDefault="00284AA4" w:rsidP="00A141AE">
      <w:pPr>
        <w:spacing w:after="120"/>
        <w:ind w:firstLine="709"/>
        <w:contextualSpacing/>
        <w:jc w:val="both"/>
        <w:rPr>
          <w:szCs w:val="26"/>
        </w:rPr>
      </w:pP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FD4826" w:rsidRPr="00CE31DE" w:rsidRDefault="00FD4826" w:rsidP="00FD4826">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FD4826" w:rsidRPr="00CE31DE" w:rsidRDefault="00FD4826" w:rsidP="00FD4826">
      <w:pPr>
        <w:ind w:firstLine="709"/>
        <w:jc w:val="both"/>
        <w:rPr>
          <w:color w:val="000000"/>
          <w:szCs w:val="26"/>
        </w:rPr>
      </w:pPr>
      <w:r w:rsidRPr="00CE31DE">
        <w:rPr>
          <w:color w:val="000000"/>
          <w:szCs w:val="26"/>
        </w:rPr>
        <w:t>Целью</w:t>
      </w:r>
      <w:r>
        <w:rPr>
          <w:color w:val="000000"/>
          <w:szCs w:val="26"/>
        </w:rPr>
        <w:t xml:space="preserve"> </w:t>
      </w:r>
      <w:r w:rsidRPr="00CE31DE">
        <w:rPr>
          <w:color w:val="000000"/>
          <w:szCs w:val="26"/>
        </w:rPr>
        <w:t xml:space="preserve">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FD4826" w:rsidRPr="009448CA" w:rsidRDefault="00FD4826" w:rsidP="00FD4826">
      <w:pPr>
        <w:keepNext/>
        <w:spacing w:before="120"/>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6</w:t>
      </w:r>
    </w:p>
    <w:p w:rsidR="00FD4826" w:rsidRPr="00CE31DE" w:rsidRDefault="00FD4826" w:rsidP="00FD4826">
      <w:pPr>
        <w:keepNext/>
        <w:spacing w:after="120"/>
        <w:ind w:firstLine="709"/>
        <w:jc w:val="both"/>
        <w:outlineLvl w:val="3"/>
        <w:rPr>
          <w:rFonts w:eastAsia="Arial Unicode MS"/>
          <w:bCs/>
          <w:szCs w:val="26"/>
          <w:u w:val="single"/>
        </w:rPr>
      </w:pPr>
      <w:r w:rsidRPr="009448CA">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73"/>
        <w:gridCol w:w="1277"/>
        <w:gridCol w:w="1278"/>
        <w:gridCol w:w="708"/>
        <w:gridCol w:w="1276"/>
        <w:gridCol w:w="1233"/>
        <w:gridCol w:w="734"/>
      </w:tblGrid>
      <w:tr w:rsidR="00FD4826" w:rsidRPr="0024568D" w:rsidTr="005D64A4">
        <w:trPr>
          <w:trHeight w:val="301"/>
          <w:tblHeader/>
          <w:jc w:val="center"/>
        </w:trPr>
        <w:tc>
          <w:tcPr>
            <w:tcW w:w="302" w:type="pct"/>
            <w:vMerge w:val="restart"/>
            <w:shd w:val="clear" w:color="auto" w:fill="auto"/>
            <w:vAlign w:val="center"/>
            <w:hideMark/>
          </w:tcPr>
          <w:p w:rsidR="00FD4826" w:rsidRPr="0024568D" w:rsidRDefault="00FD4826" w:rsidP="005D64A4">
            <w:pPr>
              <w:jc w:val="center"/>
              <w:rPr>
                <w:color w:val="000000"/>
                <w:sz w:val="20"/>
              </w:rPr>
            </w:pPr>
            <w:r w:rsidRPr="0024568D">
              <w:rPr>
                <w:color w:val="000000"/>
                <w:sz w:val="20"/>
              </w:rPr>
              <w:t>№ п/п</w:t>
            </w:r>
          </w:p>
        </w:tc>
        <w:tc>
          <w:tcPr>
            <w:tcW w:w="1216" w:type="pct"/>
            <w:vMerge w:val="restart"/>
            <w:shd w:val="clear" w:color="auto" w:fill="auto"/>
            <w:vAlign w:val="center"/>
            <w:hideMark/>
          </w:tcPr>
          <w:p w:rsidR="00FD4826" w:rsidRPr="0024568D" w:rsidRDefault="00FD4826" w:rsidP="005D64A4">
            <w:pPr>
              <w:jc w:val="center"/>
              <w:rPr>
                <w:color w:val="000000"/>
                <w:sz w:val="20"/>
              </w:rPr>
            </w:pPr>
            <w:r w:rsidRPr="0024568D">
              <w:rPr>
                <w:color w:val="000000"/>
                <w:sz w:val="20"/>
              </w:rPr>
              <w:t>Наименование муниципальной программы/подпрограммы</w:t>
            </w:r>
          </w:p>
        </w:tc>
        <w:tc>
          <w:tcPr>
            <w:tcW w:w="1746" w:type="pct"/>
            <w:gridSpan w:val="3"/>
            <w:shd w:val="clear" w:color="auto" w:fill="auto"/>
            <w:vAlign w:val="center"/>
            <w:hideMark/>
          </w:tcPr>
          <w:p w:rsidR="00FD4826" w:rsidRPr="0024568D" w:rsidRDefault="00FD4826" w:rsidP="005D64A4">
            <w:pPr>
              <w:jc w:val="center"/>
              <w:rPr>
                <w:color w:val="000000"/>
                <w:sz w:val="20"/>
              </w:rPr>
            </w:pPr>
            <w:r w:rsidRPr="0024568D">
              <w:rPr>
                <w:color w:val="000000"/>
                <w:sz w:val="20"/>
              </w:rPr>
              <w:t>202</w:t>
            </w:r>
            <w:r>
              <w:rPr>
                <w:color w:val="000000"/>
                <w:sz w:val="20"/>
              </w:rPr>
              <w:t>3</w:t>
            </w:r>
            <w:r w:rsidRPr="0024568D">
              <w:rPr>
                <w:color w:val="000000"/>
                <w:sz w:val="20"/>
              </w:rPr>
              <w:t xml:space="preserve"> год</w:t>
            </w:r>
          </w:p>
        </w:tc>
        <w:tc>
          <w:tcPr>
            <w:tcW w:w="1736" w:type="pct"/>
            <w:gridSpan w:val="3"/>
            <w:vAlign w:val="center"/>
          </w:tcPr>
          <w:p w:rsidR="00FD4826" w:rsidRPr="0024568D" w:rsidRDefault="00FD4826" w:rsidP="005D64A4">
            <w:pPr>
              <w:jc w:val="center"/>
              <w:rPr>
                <w:color w:val="000000"/>
                <w:sz w:val="20"/>
              </w:rPr>
            </w:pPr>
            <w:r w:rsidRPr="0024568D">
              <w:rPr>
                <w:color w:val="000000"/>
                <w:sz w:val="20"/>
              </w:rPr>
              <w:t>202</w:t>
            </w:r>
            <w:r>
              <w:rPr>
                <w:color w:val="000000"/>
                <w:sz w:val="20"/>
              </w:rPr>
              <w:t>4</w:t>
            </w:r>
            <w:r w:rsidRPr="0024568D">
              <w:rPr>
                <w:color w:val="000000"/>
                <w:sz w:val="20"/>
              </w:rPr>
              <w:t xml:space="preserve"> год</w:t>
            </w:r>
          </w:p>
        </w:tc>
      </w:tr>
      <w:tr w:rsidR="00FD4826" w:rsidRPr="0024568D" w:rsidTr="005D64A4">
        <w:trPr>
          <w:trHeight w:val="140"/>
          <w:tblHeader/>
          <w:jc w:val="center"/>
        </w:trPr>
        <w:tc>
          <w:tcPr>
            <w:tcW w:w="302" w:type="pct"/>
            <w:vMerge/>
            <w:shd w:val="clear" w:color="auto" w:fill="auto"/>
            <w:vAlign w:val="center"/>
          </w:tcPr>
          <w:p w:rsidR="00FD4826" w:rsidRPr="0024568D" w:rsidRDefault="00FD4826" w:rsidP="005D64A4">
            <w:pPr>
              <w:jc w:val="center"/>
              <w:rPr>
                <w:color w:val="000000"/>
                <w:sz w:val="20"/>
              </w:rPr>
            </w:pPr>
          </w:p>
        </w:tc>
        <w:tc>
          <w:tcPr>
            <w:tcW w:w="1216" w:type="pct"/>
            <w:vMerge/>
            <w:shd w:val="clear" w:color="auto" w:fill="auto"/>
            <w:vAlign w:val="center"/>
          </w:tcPr>
          <w:p w:rsidR="00FD4826" w:rsidRPr="0024568D" w:rsidRDefault="00FD4826" w:rsidP="005D64A4">
            <w:pPr>
              <w:jc w:val="center"/>
              <w:rPr>
                <w:color w:val="000000"/>
                <w:sz w:val="20"/>
              </w:rPr>
            </w:pPr>
          </w:p>
        </w:tc>
        <w:tc>
          <w:tcPr>
            <w:tcW w:w="683" w:type="pct"/>
            <w:shd w:val="clear" w:color="auto" w:fill="auto"/>
            <w:vAlign w:val="center"/>
          </w:tcPr>
          <w:p w:rsidR="00FD4826" w:rsidRPr="0024568D" w:rsidRDefault="00FD4826" w:rsidP="005D64A4">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63" w:type="pct"/>
            <w:gridSpan w:val="2"/>
            <w:shd w:val="clear" w:color="auto" w:fill="auto"/>
            <w:vAlign w:val="center"/>
          </w:tcPr>
          <w:p w:rsidR="00FD4826" w:rsidRPr="0024568D" w:rsidRDefault="00FD4826" w:rsidP="005D64A4">
            <w:pPr>
              <w:jc w:val="center"/>
              <w:rPr>
                <w:color w:val="000000"/>
                <w:sz w:val="20"/>
              </w:rPr>
            </w:pPr>
            <w:r w:rsidRPr="0024568D">
              <w:rPr>
                <w:sz w:val="20"/>
              </w:rPr>
              <w:t>Исполнено</w:t>
            </w:r>
          </w:p>
        </w:tc>
        <w:tc>
          <w:tcPr>
            <w:tcW w:w="683" w:type="pct"/>
            <w:vAlign w:val="center"/>
          </w:tcPr>
          <w:p w:rsidR="00FD4826" w:rsidRPr="0024568D" w:rsidRDefault="00FD4826" w:rsidP="005D64A4">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53" w:type="pct"/>
            <w:gridSpan w:val="2"/>
            <w:vAlign w:val="center"/>
          </w:tcPr>
          <w:p w:rsidR="00FD4826" w:rsidRPr="0024568D" w:rsidRDefault="00FD4826" w:rsidP="005D64A4">
            <w:pPr>
              <w:jc w:val="center"/>
              <w:rPr>
                <w:color w:val="000000"/>
                <w:sz w:val="20"/>
              </w:rPr>
            </w:pPr>
            <w:r w:rsidRPr="0024568D">
              <w:rPr>
                <w:sz w:val="20"/>
              </w:rPr>
              <w:t>Исполнено</w:t>
            </w:r>
          </w:p>
        </w:tc>
      </w:tr>
      <w:tr w:rsidR="00FD4826" w:rsidRPr="0024568D" w:rsidTr="005D64A4">
        <w:trPr>
          <w:trHeight w:val="131"/>
          <w:tblHeader/>
          <w:jc w:val="center"/>
        </w:trPr>
        <w:tc>
          <w:tcPr>
            <w:tcW w:w="302" w:type="pct"/>
            <w:vMerge/>
            <w:shd w:val="clear" w:color="auto" w:fill="auto"/>
            <w:vAlign w:val="center"/>
          </w:tcPr>
          <w:p w:rsidR="00FD4826" w:rsidRPr="0024568D" w:rsidRDefault="00FD4826" w:rsidP="005D64A4">
            <w:pPr>
              <w:jc w:val="center"/>
              <w:rPr>
                <w:color w:val="000000"/>
                <w:sz w:val="20"/>
              </w:rPr>
            </w:pPr>
          </w:p>
        </w:tc>
        <w:tc>
          <w:tcPr>
            <w:tcW w:w="1216" w:type="pct"/>
            <w:vMerge/>
            <w:shd w:val="clear" w:color="auto" w:fill="auto"/>
            <w:vAlign w:val="center"/>
          </w:tcPr>
          <w:p w:rsidR="00FD4826" w:rsidRPr="0024568D" w:rsidRDefault="00FD4826" w:rsidP="005D64A4">
            <w:pPr>
              <w:rPr>
                <w:b/>
                <w:bCs/>
                <w:i/>
                <w:iCs/>
                <w:color w:val="000000"/>
                <w:sz w:val="20"/>
              </w:rPr>
            </w:pPr>
          </w:p>
        </w:tc>
        <w:tc>
          <w:tcPr>
            <w:tcW w:w="1367" w:type="pct"/>
            <w:gridSpan w:val="2"/>
          </w:tcPr>
          <w:p w:rsidR="00FD4826" w:rsidRPr="0024568D" w:rsidRDefault="00FD4826" w:rsidP="005D64A4">
            <w:pPr>
              <w:jc w:val="center"/>
              <w:rPr>
                <w:bCs/>
                <w:iCs/>
                <w:color w:val="000000"/>
                <w:sz w:val="20"/>
              </w:rPr>
            </w:pPr>
            <w:r w:rsidRPr="0024568D">
              <w:rPr>
                <w:bCs/>
                <w:iCs/>
                <w:color w:val="000000"/>
                <w:sz w:val="20"/>
              </w:rPr>
              <w:t>тыс. руб.</w:t>
            </w:r>
          </w:p>
        </w:tc>
        <w:tc>
          <w:tcPr>
            <w:tcW w:w="379" w:type="pct"/>
            <w:shd w:val="clear" w:color="auto" w:fill="auto"/>
            <w:vAlign w:val="center"/>
          </w:tcPr>
          <w:p w:rsidR="00FD4826" w:rsidRPr="0024568D" w:rsidRDefault="00FD4826" w:rsidP="005D64A4">
            <w:pPr>
              <w:jc w:val="center"/>
              <w:rPr>
                <w:bCs/>
                <w:iCs/>
                <w:color w:val="000000"/>
                <w:sz w:val="20"/>
              </w:rPr>
            </w:pPr>
            <w:r w:rsidRPr="0024568D">
              <w:rPr>
                <w:bCs/>
                <w:iCs/>
                <w:color w:val="000000"/>
                <w:sz w:val="20"/>
              </w:rPr>
              <w:t>%</w:t>
            </w:r>
          </w:p>
        </w:tc>
        <w:tc>
          <w:tcPr>
            <w:tcW w:w="1343" w:type="pct"/>
            <w:gridSpan w:val="2"/>
          </w:tcPr>
          <w:p w:rsidR="00FD4826" w:rsidRPr="0024568D" w:rsidRDefault="00FD4826" w:rsidP="005D64A4">
            <w:pPr>
              <w:jc w:val="center"/>
              <w:rPr>
                <w:bCs/>
                <w:iCs/>
                <w:color w:val="000000"/>
                <w:sz w:val="20"/>
              </w:rPr>
            </w:pPr>
          </w:p>
        </w:tc>
        <w:tc>
          <w:tcPr>
            <w:tcW w:w="393" w:type="pct"/>
          </w:tcPr>
          <w:p w:rsidR="00FD4826" w:rsidRPr="0024568D" w:rsidRDefault="00FD4826" w:rsidP="005D64A4">
            <w:pPr>
              <w:jc w:val="center"/>
              <w:rPr>
                <w:bCs/>
                <w:iCs/>
                <w:color w:val="000000"/>
                <w:sz w:val="20"/>
              </w:rPr>
            </w:pPr>
          </w:p>
        </w:tc>
      </w:tr>
      <w:tr w:rsidR="00FD4826" w:rsidRPr="0024568D" w:rsidTr="005D64A4">
        <w:trPr>
          <w:trHeight w:val="858"/>
          <w:jc w:val="center"/>
        </w:trPr>
        <w:tc>
          <w:tcPr>
            <w:tcW w:w="302" w:type="pct"/>
            <w:shd w:val="clear" w:color="auto" w:fill="auto"/>
            <w:vAlign w:val="center"/>
            <w:hideMark/>
          </w:tcPr>
          <w:p w:rsidR="00FD4826" w:rsidRPr="0024568D" w:rsidRDefault="00FD4826" w:rsidP="005D64A4">
            <w:pPr>
              <w:jc w:val="center"/>
              <w:rPr>
                <w:b/>
                <w:color w:val="000000"/>
                <w:sz w:val="20"/>
              </w:rPr>
            </w:pPr>
            <w:r w:rsidRPr="0024568D">
              <w:rPr>
                <w:b/>
                <w:color w:val="000000"/>
                <w:sz w:val="20"/>
              </w:rPr>
              <w:t>1.</w:t>
            </w:r>
          </w:p>
        </w:tc>
        <w:tc>
          <w:tcPr>
            <w:tcW w:w="1216" w:type="pct"/>
            <w:shd w:val="clear" w:color="auto" w:fill="auto"/>
            <w:vAlign w:val="center"/>
            <w:hideMark/>
          </w:tcPr>
          <w:p w:rsidR="00FD4826" w:rsidRPr="0024568D" w:rsidRDefault="00FD4826" w:rsidP="005D64A4">
            <w:pPr>
              <w:rPr>
                <w:b/>
                <w:bCs/>
                <w:i/>
                <w:iCs/>
                <w:color w:val="000000"/>
                <w:sz w:val="20"/>
              </w:rPr>
            </w:pPr>
            <w:r w:rsidRPr="0024568D">
              <w:rPr>
                <w:b/>
                <w:bCs/>
                <w:i/>
                <w:color w:val="000000"/>
                <w:sz w:val="20"/>
              </w:rPr>
              <w:t>МП «Комплексное социально-экономическое развитие города Норильска»</w:t>
            </w:r>
            <w:r w:rsidRPr="0024568D">
              <w:rPr>
                <w:b/>
                <w:bCs/>
                <w:i/>
                <w:iCs/>
                <w:color w:val="000000"/>
                <w:sz w:val="20"/>
              </w:rPr>
              <w:t>, в том числе по источникам:</w:t>
            </w:r>
          </w:p>
        </w:tc>
        <w:tc>
          <w:tcPr>
            <w:tcW w:w="683" w:type="pct"/>
            <w:shd w:val="clear" w:color="auto" w:fill="auto"/>
            <w:vAlign w:val="center"/>
            <w:hideMark/>
          </w:tcPr>
          <w:p w:rsidR="00FD4826" w:rsidRDefault="00FD4826" w:rsidP="005D64A4">
            <w:pPr>
              <w:jc w:val="center"/>
              <w:rPr>
                <w:b/>
                <w:bCs/>
                <w:i/>
                <w:iCs/>
                <w:color w:val="000000"/>
                <w:sz w:val="20"/>
              </w:rPr>
            </w:pPr>
            <w:r>
              <w:rPr>
                <w:b/>
                <w:bCs/>
                <w:i/>
                <w:iCs/>
                <w:color w:val="000000"/>
                <w:sz w:val="20"/>
              </w:rPr>
              <w:t>6 470 172,0</w:t>
            </w:r>
          </w:p>
        </w:tc>
        <w:tc>
          <w:tcPr>
            <w:tcW w:w="684" w:type="pct"/>
            <w:shd w:val="clear" w:color="auto" w:fill="auto"/>
            <w:vAlign w:val="center"/>
            <w:hideMark/>
          </w:tcPr>
          <w:p w:rsidR="00FD4826" w:rsidRDefault="00FD4826" w:rsidP="005D64A4">
            <w:pPr>
              <w:jc w:val="center"/>
              <w:rPr>
                <w:b/>
                <w:bCs/>
                <w:i/>
                <w:iCs/>
                <w:color w:val="000000"/>
                <w:sz w:val="20"/>
              </w:rPr>
            </w:pPr>
            <w:r>
              <w:rPr>
                <w:b/>
                <w:bCs/>
                <w:i/>
                <w:iCs/>
                <w:color w:val="000000"/>
                <w:sz w:val="20"/>
              </w:rPr>
              <w:t>5 188 471,0</w:t>
            </w:r>
          </w:p>
        </w:tc>
        <w:tc>
          <w:tcPr>
            <w:tcW w:w="379" w:type="pct"/>
            <w:vAlign w:val="center"/>
          </w:tcPr>
          <w:p w:rsidR="00FD4826" w:rsidRPr="0024568D" w:rsidRDefault="00FD4826" w:rsidP="005D64A4">
            <w:pPr>
              <w:jc w:val="center"/>
              <w:rPr>
                <w:b/>
                <w:bCs/>
                <w:i/>
                <w:iCs/>
                <w:color w:val="000000"/>
                <w:sz w:val="20"/>
              </w:rPr>
            </w:pPr>
            <w:r>
              <w:rPr>
                <w:b/>
                <w:bCs/>
                <w:i/>
                <w:iCs/>
                <w:color w:val="000000"/>
                <w:sz w:val="20"/>
              </w:rPr>
              <w:t>80,2</w:t>
            </w:r>
          </w:p>
        </w:tc>
        <w:tc>
          <w:tcPr>
            <w:tcW w:w="683" w:type="pct"/>
            <w:vAlign w:val="center"/>
          </w:tcPr>
          <w:p w:rsidR="00FD4826" w:rsidRPr="007F47AB" w:rsidRDefault="00FD4826" w:rsidP="005D64A4">
            <w:pPr>
              <w:jc w:val="center"/>
              <w:rPr>
                <w:b/>
                <w:bCs/>
                <w:i/>
                <w:iCs/>
                <w:color w:val="000000"/>
                <w:sz w:val="20"/>
              </w:rPr>
            </w:pPr>
            <w:r w:rsidRPr="007F47AB">
              <w:rPr>
                <w:b/>
                <w:bCs/>
                <w:i/>
                <w:iCs/>
                <w:color w:val="000000"/>
                <w:sz w:val="20"/>
              </w:rPr>
              <w:t>8 023 686,7</w:t>
            </w:r>
          </w:p>
        </w:tc>
        <w:tc>
          <w:tcPr>
            <w:tcW w:w="660" w:type="pct"/>
            <w:vAlign w:val="center"/>
          </w:tcPr>
          <w:p w:rsidR="00FD4826" w:rsidRPr="006015CC" w:rsidRDefault="00FD4826" w:rsidP="005D64A4">
            <w:pPr>
              <w:jc w:val="center"/>
              <w:rPr>
                <w:b/>
                <w:bCs/>
                <w:i/>
                <w:iCs/>
                <w:color w:val="000000"/>
                <w:sz w:val="20"/>
              </w:rPr>
            </w:pPr>
            <w:r w:rsidRPr="006015CC">
              <w:rPr>
                <w:b/>
                <w:bCs/>
                <w:i/>
                <w:iCs/>
                <w:color w:val="000000"/>
                <w:sz w:val="20"/>
              </w:rPr>
              <w:t>6 861 632,1</w:t>
            </w:r>
          </w:p>
        </w:tc>
        <w:tc>
          <w:tcPr>
            <w:tcW w:w="393" w:type="pct"/>
            <w:vAlign w:val="center"/>
          </w:tcPr>
          <w:p w:rsidR="00FD4826" w:rsidRPr="006015CC" w:rsidRDefault="00FD4826" w:rsidP="005D64A4">
            <w:pPr>
              <w:jc w:val="center"/>
              <w:rPr>
                <w:b/>
                <w:bCs/>
                <w:i/>
                <w:iCs/>
                <w:color w:val="000000"/>
                <w:sz w:val="20"/>
              </w:rPr>
            </w:pPr>
            <w:r>
              <w:rPr>
                <w:b/>
                <w:bCs/>
                <w:i/>
                <w:iCs/>
                <w:color w:val="000000"/>
                <w:sz w:val="20"/>
              </w:rPr>
              <w:t>85,5</w:t>
            </w:r>
          </w:p>
        </w:tc>
      </w:tr>
      <w:tr w:rsidR="00FD4826" w:rsidRPr="0024568D" w:rsidTr="005D64A4">
        <w:trPr>
          <w:trHeight w:val="320"/>
          <w:jc w:val="center"/>
        </w:trPr>
        <w:tc>
          <w:tcPr>
            <w:tcW w:w="302" w:type="pct"/>
            <w:shd w:val="clear" w:color="auto" w:fill="auto"/>
            <w:vAlign w:val="center"/>
            <w:hideMark/>
          </w:tcPr>
          <w:p w:rsidR="00FD4826" w:rsidRPr="0024568D" w:rsidRDefault="00FD4826" w:rsidP="005D64A4">
            <w:pPr>
              <w:jc w:val="center"/>
              <w:rPr>
                <w:color w:val="000000"/>
                <w:sz w:val="20"/>
              </w:rPr>
            </w:pPr>
          </w:p>
        </w:tc>
        <w:tc>
          <w:tcPr>
            <w:tcW w:w="1216" w:type="pct"/>
            <w:shd w:val="clear" w:color="auto" w:fill="auto"/>
            <w:vAlign w:val="center"/>
            <w:hideMark/>
          </w:tcPr>
          <w:p w:rsidR="00FD4826" w:rsidRPr="0024568D" w:rsidRDefault="00FD4826" w:rsidP="005D64A4">
            <w:pPr>
              <w:rPr>
                <w:i/>
                <w:color w:val="000000"/>
                <w:sz w:val="20"/>
              </w:rPr>
            </w:pPr>
            <w:r w:rsidRPr="0024568D">
              <w:rPr>
                <w:i/>
                <w:color w:val="000000"/>
                <w:sz w:val="20"/>
              </w:rPr>
              <w:t>местный бюджет</w:t>
            </w:r>
          </w:p>
        </w:tc>
        <w:tc>
          <w:tcPr>
            <w:tcW w:w="683"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1 643 673,9</w:t>
            </w:r>
          </w:p>
        </w:tc>
        <w:tc>
          <w:tcPr>
            <w:tcW w:w="684"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1 525 233,0</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92,8</w:t>
            </w:r>
          </w:p>
        </w:tc>
        <w:tc>
          <w:tcPr>
            <w:tcW w:w="683" w:type="pct"/>
            <w:vAlign w:val="center"/>
          </w:tcPr>
          <w:p w:rsidR="00FD4826" w:rsidRPr="00D548BA" w:rsidRDefault="00FD4826" w:rsidP="005D64A4">
            <w:pPr>
              <w:jc w:val="center"/>
              <w:rPr>
                <w:i/>
                <w:iCs/>
                <w:color w:val="000000"/>
                <w:sz w:val="20"/>
              </w:rPr>
            </w:pPr>
            <w:r w:rsidRPr="00D548BA">
              <w:rPr>
                <w:i/>
                <w:iCs/>
                <w:color w:val="000000"/>
                <w:sz w:val="20"/>
              </w:rPr>
              <w:t>1 240 447,4</w:t>
            </w:r>
          </w:p>
        </w:tc>
        <w:tc>
          <w:tcPr>
            <w:tcW w:w="660" w:type="pct"/>
            <w:vAlign w:val="center"/>
          </w:tcPr>
          <w:p w:rsidR="00FD4826" w:rsidRPr="00D548BA" w:rsidRDefault="00FD4826" w:rsidP="005D64A4">
            <w:pPr>
              <w:jc w:val="center"/>
              <w:rPr>
                <w:i/>
                <w:iCs/>
                <w:color w:val="000000"/>
                <w:sz w:val="20"/>
              </w:rPr>
            </w:pPr>
            <w:r w:rsidRPr="00D548BA">
              <w:rPr>
                <w:i/>
                <w:iCs/>
                <w:color w:val="000000"/>
                <w:sz w:val="20"/>
              </w:rPr>
              <w:t>876 119,2</w:t>
            </w:r>
          </w:p>
        </w:tc>
        <w:tc>
          <w:tcPr>
            <w:tcW w:w="393" w:type="pct"/>
            <w:vAlign w:val="center"/>
          </w:tcPr>
          <w:p w:rsidR="00FD4826" w:rsidRPr="004C62B0" w:rsidRDefault="00FD4826" w:rsidP="005D64A4">
            <w:pPr>
              <w:jc w:val="center"/>
              <w:rPr>
                <w:i/>
                <w:iCs/>
                <w:color w:val="000000"/>
                <w:sz w:val="20"/>
              </w:rPr>
            </w:pPr>
            <w:r>
              <w:rPr>
                <w:i/>
                <w:iCs/>
                <w:color w:val="000000"/>
                <w:sz w:val="20"/>
              </w:rPr>
              <w:t>70,6</w:t>
            </w:r>
          </w:p>
        </w:tc>
      </w:tr>
      <w:tr w:rsidR="00FD4826" w:rsidRPr="0024568D" w:rsidTr="005D64A4">
        <w:trPr>
          <w:trHeight w:val="320"/>
          <w:jc w:val="center"/>
        </w:trPr>
        <w:tc>
          <w:tcPr>
            <w:tcW w:w="302" w:type="pct"/>
            <w:shd w:val="clear" w:color="auto" w:fill="auto"/>
            <w:vAlign w:val="center"/>
            <w:hideMark/>
          </w:tcPr>
          <w:p w:rsidR="00FD4826" w:rsidRPr="0024568D" w:rsidRDefault="00FD4826" w:rsidP="005D64A4">
            <w:pPr>
              <w:jc w:val="center"/>
              <w:rPr>
                <w:color w:val="000000"/>
                <w:sz w:val="20"/>
              </w:rPr>
            </w:pPr>
          </w:p>
        </w:tc>
        <w:tc>
          <w:tcPr>
            <w:tcW w:w="1216" w:type="pct"/>
            <w:shd w:val="clear" w:color="auto" w:fill="auto"/>
            <w:vAlign w:val="center"/>
            <w:hideMark/>
          </w:tcPr>
          <w:p w:rsidR="00FD4826" w:rsidRPr="0024568D" w:rsidRDefault="00FD4826" w:rsidP="005D64A4">
            <w:pPr>
              <w:rPr>
                <w:i/>
                <w:color w:val="000000"/>
                <w:sz w:val="20"/>
              </w:rPr>
            </w:pPr>
            <w:r w:rsidRPr="0024568D">
              <w:rPr>
                <w:i/>
                <w:color w:val="000000"/>
                <w:sz w:val="20"/>
              </w:rPr>
              <w:t>краевой бюджет</w:t>
            </w:r>
          </w:p>
        </w:tc>
        <w:tc>
          <w:tcPr>
            <w:tcW w:w="683"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121 571,4</w:t>
            </w:r>
          </w:p>
        </w:tc>
        <w:tc>
          <w:tcPr>
            <w:tcW w:w="684"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121 418,1</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99,9</w:t>
            </w:r>
          </w:p>
        </w:tc>
        <w:tc>
          <w:tcPr>
            <w:tcW w:w="683" w:type="pct"/>
            <w:vAlign w:val="center"/>
          </w:tcPr>
          <w:p w:rsidR="00FD4826" w:rsidRPr="006015CC" w:rsidRDefault="00FD4826" w:rsidP="005D64A4">
            <w:pPr>
              <w:jc w:val="center"/>
              <w:outlineLvl w:val="0"/>
              <w:rPr>
                <w:i/>
                <w:iCs/>
                <w:color w:val="000000"/>
                <w:sz w:val="20"/>
              </w:rPr>
            </w:pPr>
            <w:r w:rsidRPr="006015CC">
              <w:rPr>
                <w:i/>
                <w:iCs/>
                <w:color w:val="000000"/>
                <w:sz w:val="20"/>
              </w:rPr>
              <w:t>492 385,5</w:t>
            </w:r>
          </w:p>
        </w:tc>
        <w:tc>
          <w:tcPr>
            <w:tcW w:w="660" w:type="pct"/>
            <w:vAlign w:val="center"/>
          </w:tcPr>
          <w:p w:rsidR="00FD4826" w:rsidRPr="006015CC" w:rsidRDefault="00FD4826" w:rsidP="005D64A4">
            <w:pPr>
              <w:jc w:val="center"/>
              <w:outlineLvl w:val="0"/>
              <w:rPr>
                <w:i/>
                <w:iCs/>
                <w:color w:val="000000"/>
                <w:sz w:val="20"/>
              </w:rPr>
            </w:pPr>
            <w:r w:rsidRPr="006015CC">
              <w:rPr>
                <w:i/>
                <w:iCs/>
                <w:color w:val="000000"/>
                <w:sz w:val="20"/>
              </w:rPr>
              <w:t>352 790,5</w:t>
            </w:r>
          </w:p>
        </w:tc>
        <w:tc>
          <w:tcPr>
            <w:tcW w:w="393" w:type="pct"/>
            <w:vAlign w:val="center"/>
          </w:tcPr>
          <w:p w:rsidR="00FD4826" w:rsidRPr="004C62B0" w:rsidRDefault="00FD4826" w:rsidP="005D64A4">
            <w:pPr>
              <w:jc w:val="center"/>
              <w:rPr>
                <w:i/>
                <w:iCs/>
                <w:color w:val="000000"/>
                <w:sz w:val="20"/>
              </w:rPr>
            </w:pPr>
            <w:r>
              <w:rPr>
                <w:i/>
                <w:iCs/>
                <w:color w:val="000000"/>
                <w:sz w:val="20"/>
              </w:rPr>
              <w:t>71,6</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1216" w:type="pct"/>
            <w:shd w:val="clear" w:color="auto" w:fill="auto"/>
            <w:vAlign w:val="center"/>
          </w:tcPr>
          <w:p w:rsidR="00FD4826" w:rsidRPr="0024568D" w:rsidRDefault="00FD4826" w:rsidP="005D64A4">
            <w:pPr>
              <w:rPr>
                <w:i/>
                <w:color w:val="000000"/>
                <w:sz w:val="20"/>
              </w:rPr>
            </w:pPr>
            <w:r w:rsidRPr="0024568D">
              <w:rPr>
                <w:i/>
                <w:color w:val="000000"/>
                <w:sz w:val="20"/>
              </w:rPr>
              <w:t>федеральный бюджет</w:t>
            </w:r>
          </w:p>
        </w:tc>
        <w:tc>
          <w:tcPr>
            <w:tcW w:w="683" w:type="pct"/>
            <w:shd w:val="clear" w:color="auto" w:fill="auto"/>
            <w:vAlign w:val="center"/>
          </w:tcPr>
          <w:p w:rsidR="00FD4826" w:rsidRPr="004C62B0" w:rsidRDefault="00FD4826" w:rsidP="005D64A4">
            <w:pPr>
              <w:jc w:val="center"/>
              <w:rPr>
                <w:i/>
                <w:iCs/>
                <w:color w:val="000000"/>
                <w:sz w:val="20"/>
              </w:rPr>
            </w:pPr>
            <w:r w:rsidRPr="004C62B0">
              <w:rPr>
                <w:i/>
                <w:iCs/>
                <w:color w:val="000000"/>
                <w:sz w:val="20"/>
              </w:rPr>
              <w:t>755 811,3</w:t>
            </w:r>
          </w:p>
        </w:tc>
        <w:tc>
          <w:tcPr>
            <w:tcW w:w="684" w:type="pct"/>
            <w:shd w:val="clear" w:color="auto" w:fill="auto"/>
            <w:vAlign w:val="center"/>
          </w:tcPr>
          <w:p w:rsidR="00FD4826" w:rsidRPr="004C62B0" w:rsidRDefault="00FD4826" w:rsidP="005D64A4">
            <w:pPr>
              <w:jc w:val="center"/>
              <w:rPr>
                <w:i/>
                <w:iCs/>
                <w:color w:val="000000"/>
                <w:sz w:val="20"/>
              </w:rPr>
            </w:pPr>
            <w:r w:rsidRPr="004C62B0">
              <w:rPr>
                <w:i/>
                <w:iCs/>
                <w:color w:val="000000"/>
                <w:sz w:val="20"/>
              </w:rPr>
              <w:t>749 880,0</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99,2</w:t>
            </w:r>
          </w:p>
        </w:tc>
        <w:tc>
          <w:tcPr>
            <w:tcW w:w="683" w:type="pct"/>
            <w:vAlign w:val="center"/>
          </w:tcPr>
          <w:p w:rsidR="00FD4826" w:rsidRPr="007F47AB" w:rsidRDefault="00FD4826" w:rsidP="005D64A4">
            <w:pPr>
              <w:jc w:val="center"/>
              <w:rPr>
                <w:i/>
                <w:iCs/>
                <w:color w:val="000000"/>
                <w:sz w:val="20"/>
              </w:rPr>
            </w:pPr>
            <w:r w:rsidRPr="007F47AB">
              <w:rPr>
                <w:i/>
                <w:iCs/>
                <w:color w:val="000000"/>
                <w:sz w:val="20"/>
              </w:rPr>
              <w:t>967 611,5</w:t>
            </w:r>
          </w:p>
        </w:tc>
        <w:tc>
          <w:tcPr>
            <w:tcW w:w="660" w:type="pct"/>
            <w:vAlign w:val="center"/>
          </w:tcPr>
          <w:p w:rsidR="00FD4826" w:rsidRPr="00D548BA" w:rsidRDefault="00FD4826" w:rsidP="005D64A4">
            <w:pPr>
              <w:jc w:val="center"/>
              <w:rPr>
                <w:i/>
                <w:iCs/>
                <w:color w:val="000000"/>
                <w:sz w:val="20"/>
              </w:rPr>
            </w:pPr>
            <w:r w:rsidRPr="00D548BA">
              <w:rPr>
                <w:i/>
                <w:iCs/>
                <w:color w:val="000000"/>
                <w:sz w:val="20"/>
              </w:rPr>
              <w:t>967 611,5</w:t>
            </w:r>
          </w:p>
        </w:tc>
        <w:tc>
          <w:tcPr>
            <w:tcW w:w="393" w:type="pct"/>
            <w:vAlign w:val="center"/>
          </w:tcPr>
          <w:p w:rsidR="00FD4826" w:rsidRPr="004C62B0" w:rsidRDefault="00FD4826" w:rsidP="005D64A4">
            <w:pPr>
              <w:jc w:val="center"/>
              <w:rPr>
                <w:i/>
                <w:iCs/>
                <w:color w:val="000000"/>
                <w:sz w:val="20"/>
              </w:rPr>
            </w:pPr>
            <w:r>
              <w:rPr>
                <w:i/>
                <w:iCs/>
                <w:color w:val="000000"/>
                <w:sz w:val="20"/>
              </w:rPr>
              <w:t>100,0</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1216" w:type="pct"/>
            <w:shd w:val="clear" w:color="auto" w:fill="auto"/>
            <w:vAlign w:val="center"/>
          </w:tcPr>
          <w:p w:rsidR="00FD4826" w:rsidRPr="0024568D" w:rsidRDefault="00FD4826" w:rsidP="005D64A4">
            <w:pPr>
              <w:rPr>
                <w:i/>
                <w:color w:val="000000"/>
                <w:sz w:val="20"/>
              </w:rPr>
            </w:pPr>
            <w:r w:rsidRPr="0024568D">
              <w:rPr>
                <w:i/>
                <w:color w:val="000000"/>
                <w:sz w:val="20"/>
              </w:rPr>
              <w:t>внебюджетные источники (ПАО «ГМК «Норильский Никель»)</w:t>
            </w:r>
          </w:p>
        </w:tc>
        <w:tc>
          <w:tcPr>
            <w:tcW w:w="683" w:type="pct"/>
            <w:shd w:val="clear" w:color="auto" w:fill="auto"/>
            <w:vAlign w:val="center"/>
          </w:tcPr>
          <w:p w:rsidR="00FD4826" w:rsidRDefault="00FD4826" w:rsidP="005D64A4">
            <w:pPr>
              <w:jc w:val="center"/>
              <w:rPr>
                <w:i/>
                <w:iCs/>
                <w:color w:val="000000"/>
                <w:sz w:val="20"/>
              </w:rPr>
            </w:pPr>
            <w:r>
              <w:rPr>
                <w:i/>
                <w:iCs/>
                <w:color w:val="000000"/>
                <w:sz w:val="20"/>
              </w:rPr>
              <w:t>3 949 115,4</w:t>
            </w:r>
          </w:p>
        </w:tc>
        <w:tc>
          <w:tcPr>
            <w:tcW w:w="684" w:type="pct"/>
            <w:shd w:val="clear" w:color="auto" w:fill="auto"/>
            <w:vAlign w:val="center"/>
          </w:tcPr>
          <w:p w:rsidR="00FD4826" w:rsidRDefault="00FD4826" w:rsidP="005D64A4">
            <w:pPr>
              <w:jc w:val="center"/>
              <w:rPr>
                <w:i/>
                <w:iCs/>
                <w:color w:val="000000"/>
                <w:sz w:val="20"/>
              </w:rPr>
            </w:pPr>
            <w:r>
              <w:rPr>
                <w:i/>
                <w:iCs/>
                <w:color w:val="000000"/>
                <w:sz w:val="20"/>
              </w:rPr>
              <w:t>2 791 939,9</w:t>
            </w:r>
          </w:p>
        </w:tc>
        <w:tc>
          <w:tcPr>
            <w:tcW w:w="379" w:type="pct"/>
            <w:vAlign w:val="center"/>
          </w:tcPr>
          <w:p w:rsidR="00FD4826" w:rsidRPr="004C62B0" w:rsidRDefault="00FD4826" w:rsidP="005D64A4">
            <w:pPr>
              <w:jc w:val="center"/>
              <w:rPr>
                <w:i/>
                <w:iCs/>
                <w:color w:val="000000"/>
                <w:sz w:val="20"/>
              </w:rPr>
            </w:pPr>
            <w:r>
              <w:rPr>
                <w:i/>
                <w:iCs/>
                <w:color w:val="000000"/>
                <w:sz w:val="20"/>
              </w:rPr>
              <w:t>70,7</w:t>
            </w:r>
          </w:p>
        </w:tc>
        <w:tc>
          <w:tcPr>
            <w:tcW w:w="683" w:type="pct"/>
            <w:vAlign w:val="center"/>
          </w:tcPr>
          <w:p w:rsidR="00FD4826" w:rsidRPr="00D548BA" w:rsidRDefault="00FD4826" w:rsidP="005D64A4">
            <w:pPr>
              <w:jc w:val="center"/>
              <w:rPr>
                <w:i/>
                <w:iCs/>
                <w:color w:val="000000"/>
                <w:sz w:val="20"/>
              </w:rPr>
            </w:pPr>
            <w:r>
              <w:rPr>
                <w:i/>
                <w:iCs/>
                <w:color w:val="000000"/>
                <w:sz w:val="20"/>
              </w:rPr>
              <w:t>5</w:t>
            </w:r>
            <w:r w:rsidRPr="006015CC">
              <w:rPr>
                <w:i/>
                <w:iCs/>
                <w:color w:val="000000"/>
                <w:sz w:val="20"/>
              </w:rPr>
              <w:t xml:space="preserve"> 323 242,3</w:t>
            </w:r>
          </w:p>
        </w:tc>
        <w:tc>
          <w:tcPr>
            <w:tcW w:w="660" w:type="pct"/>
            <w:vAlign w:val="center"/>
          </w:tcPr>
          <w:p w:rsidR="00FD4826" w:rsidRPr="00D548BA" w:rsidRDefault="00FD4826" w:rsidP="005D64A4">
            <w:pPr>
              <w:jc w:val="center"/>
              <w:rPr>
                <w:i/>
                <w:iCs/>
                <w:color w:val="000000"/>
                <w:sz w:val="20"/>
              </w:rPr>
            </w:pPr>
            <w:r w:rsidRPr="006015CC">
              <w:rPr>
                <w:i/>
                <w:iCs/>
                <w:color w:val="000000"/>
                <w:sz w:val="20"/>
              </w:rPr>
              <w:t>4 665 110,9</w:t>
            </w:r>
          </w:p>
        </w:tc>
        <w:tc>
          <w:tcPr>
            <w:tcW w:w="393" w:type="pct"/>
            <w:vAlign w:val="center"/>
          </w:tcPr>
          <w:p w:rsidR="00FD4826" w:rsidRPr="004C62B0" w:rsidRDefault="00FD4826" w:rsidP="005D64A4">
            <w:pPr>
              <w:jc w:val="center"/>
              <w:rPr>
                <w:i/>
                <w:iCs/>
                <w:color w:val="000000"/>
                <w:sz w:val="20"/>
              </w:rPr>
            </w:pPr>
            <w:r>
              <w:rPr>
                <w:i/>
                <w:iCs/>
                <w:color w:val="000000"/>
                <w:sz w:val="20"/>
              </w:rPr>
              <w:t>87,6</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2962" w:type="pct"/>
            <w:gridSpan w:val="4"/>
            <w:shd w:val="clear" w:color="auto" w:fill="auto"/>
            <w:vAlign w:val="center"/>
          </w:tcPr>
          <w:p w:rsidR="00FD4826" w:rsidRPr="0024568D" w:rsidRDefault="00FD4826" w:rsidP="005D64A4">
            <w:pPr>
              <w:rPr>
                <w:i/>
                <w:iCs/>
                <w:color w:val="000000"/>
                <w:sz w:val="20"/>
              </w:rPr>
            </w:pPr>
            <w:r w:rsidRPr="0024568D">
              <w:rPr>
                <w:b/>
                <w:i/>
                <w:color w:val="000000"/>
                <w:sz w:val="20"/>
              </w:rPr>
              <w:t>в том числе по подпрограммам и отдельным мероприятиям:</w:t>
            </w:r>
          </w:p>
        </w:tc>
        <w:tc>
          <w:tcPr>
            <w:tcW w:w="683" w:type="pct"/>
          </w:tcPr>
          <w:p w:rsidR="00FD4826" w:rsidRPr="0024568D" w:rsidRDefault="00FD4826" w:rsidP="005D64A4">
            <w:pPr>
              <w:rPr>
                <w:b/>
                <w:i/>
                <w:color w:val="000000"/>
                <w:sz w:val="20"/>
              </w:rPr>
            </w:pPr>
          </w:p>
        </w:tc>
        <w:tc>
          <w:tcPr>
            <w:tcW w:w="660" w:type="pct"/>
          </w:tcPr>
          <w:p w:rsidR="00FD4826" w:rsidRPr="0024568D" w:rsidRDefault="00FD4826" w:rsidP="005D64A4">
            <w:pPr>
              <w:rPr>
                <w:b/>
                <w:i/>
                <w:color w:val="000000"/>
                <w:sz w:val="20"/>
              </w:rPr>
            </w:pPr>
          </w:p>
        </w:tc>
        <w:tc>
          <w:tcPr>
            <w:tcW w:w="393" w:type="pct"/>
          </w:tcPr>
          <w:p w:rsidR="00FD4826" w:rsidRPr="0024568D" w:rsidRDefault="00FD4826" w:rsidP="005D64A4">
            <w:pPr>
              <w:rPr>
                <w:b/>
                <w:i/>
                <w:color w:val="000000"/>
                <w:sz w:val="20"/>
              </w:rPr>
            </w:pPr>
          </w:p>
        </w:tc>
      </w:tr>
      <w:tr w:rsidR="00FD4826" w:rsidRPr="0024568D" w:rsidTr="005D64A4">
        <w:trPr>
          <w:trHeight w:val="675"/>
          <w:jc w:val="center"/>
        </w:trPr>
        <w:tc>
          <w:tcPr>
            <w:tcW w:w="302" w:type="pct"/>
            <w:shd w:val="clear" w:color="auto" w:fill="auto"/>
            <w:vAlign w:val="center"/>
            <w:hideMark/>
          </w:tcPr>
          <w:p w:rsidR="00FD4826" w:rsidRPr="0024568D" w:rsidRDefault="00FD4826" w:rsidP="005D64A4">
            <w:pPr>
              <w:jc w:val="center"/>
              <w:rPr>
                <w:b/>
                <w:color w:val="000000"/>
                <w:sz w:val="20"/>
              </w:rPr>
            </w:pPr>
            <w:r w:rsidRPr="0024568D">
              <w:rPr>
                <w:b/>
                <w:color w:val="000000"/>
                <w:sz w:val="20"/>
              </w:rPr>
              <w:t>1.1.</w:t>
            </w:r>
          </w:p>
        </w:tc>
        <w:tc>
          <w:tcPr>
            <w:tcW w:w="1216" w:type="pct"/>
            <w:shd w:val="clear" w:color="auto" w:fill="auto"/>
            <w:vAlign w:val="center"/>
            <w:hideMark/>
          </w:tcPr>
          <w:p w:rsidR="00FD4826" w:rsidRPr="0024568D" w:rsidRDefault="00FD4826" w:rsidP="005D64A4">
            <w:pPr>
              <w:rPr>
                <w:b/>
                <w:color w:val="000000"/>
                <w:sz w:val="20"/>
              </w:rPr>
            </w:pPr>
            <w:r w:rsidRPr="0024568D">
              <w:rPr>
                <w:b/>
                <w:color w:val="000000"/>
                <w:sz w:val="20"/>
              </w:rPr>
              <w:t xml:space="preserve">Подпрограмма 1: </w:t>
            </w:r>
            <w:r w:rsidRPr="0024568D">
              <w:rPr>
                <w:color w:val="000000"/>
                <w:sz w:val="20"/>
              </w:rPr>
              <w:t>«Реновация жилищного фонда муниципального образования город Норильск»</w:t>
            </w:r>
          </w:p>
        </w:tc>
        <w:tc>
          <w:tcPr>
            <w:tcW w:w="683" w:type="pct"/>
            <w:shd w:val="clear" w:color="auto" w:fill="auto"/>
            <w:vAlign w:val="center"/>
            <w:hideMark/>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3 280 487,3</w:t>
            </w:r>
          </w:p>
        </w:tc>
        <w:tc>
          <w:tcPr>
            <w:tcW w:w="684" w:type="pct"/>
            <w:shd w:val="clear" w:color="auto" w:fill="auto"/>
            <w:vAlign w:val="center"/>
            <w:hideMark/>
          </w:tcPr>
          <w:p w:rsidR="00FD4826" w:rsidRPr="00BD1F00" w:rsidRDefault="00FD4826" w:rsidP="005D64A4">
            <w:pPr>
              <w:jc w:val="center"/>
              <w:outlineLvl w:val="0"/>
              <w:rPr>
                <w:b/>
                <w:bCs/>
                <w:iCs/>
                <w:color w:val="000000"/>
                <w:sz w:val="20"/>
                <w:lang w:val="en-US"/>
              </w:rPr>
            </w:pPr>
            <w:r w:rsidRPr="00BD1F00">
              <w:rPr>
                <w:b/>
                <w:bCs/>
                <w:iCs/>
                <w:color w:val="000000"/>
                <w:sz w:val="20"/>
                <w:lang w:val="en-US"/>
              </w:rPr>
              <w:t>2 637 768,7</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80,4</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3 308 009,9</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3 556 757,3</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107,5</w:t>
            </w:r>
          </w:p>
        </w:tc>
      </w:tr>
      <w:tr w:rsidR="00FD4826" w:rsidRPr="0024568D" w:rsidTr="005D64A4">
        <w:trPr>
          <w:trHeight w:val="415"/>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1.2.</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2: </w:t>
            </w:r>
            <w:r w:rsidRPr="0024568D">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1 185 714,3</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1 185 714,3</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100,0</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1 159 125,2</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1 159 125,2</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100,0</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1.3.</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3: </w:t>
            </w:r>
            <w:r w:rsidRPr="0024568D">
              <w:rPr>
                <w:color w:val="000000"/>
                <w:sz w:val="20"/>
              </w:rPr>
              <w:t>«Модернизация жилищно-коммунального хозяйства, восстановление его инженерной и коммунальной инфраструктуры»</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1 229 417,3</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995 712,5</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81,0</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675 030,1</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1 162 888,7</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172,3</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1.4.</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4: </w:t>
            </w:r>
            <w:r w:rsidRPr="0024568D">
              <w:rPr>
                <w:color w:val="000000"/>
                <w:sz w:val="20"/>
              </w:rPr>
              <w:t>«Развитие социальной инфраструктуры территории»</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501 959,1</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299 096,5</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59,6</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1 844 000,0</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845 877,2</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45,9</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1.5.</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5: </w:t>
            </w:r>
            <w:r w:rsidRPr="0024568D">
              <w:rPr>
                <w:color w:val="000000"/>
                <w:sz w:val="20"/>
              </w:rPr>
              <w:t>«Обеспечение безопасности на территории муниципального образования город Норильск»</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235 906,0</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34 835,6</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14,8</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1 000 000,0</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102 969,9</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10,3</w:t>
            </w:r>
          </w:p>
        </w:tc>
      </w:tr>
      <w:tr w:rsidR="00FD4826" w:rsidRPr="0024568D" w:rsidTr="005D64A4">
        <w:trPr>
          <w:trHeight w:val="225"/>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1.6.</w:t>
            </w:r>
          </w:p>
        </w:tc>
        <w:tc>
          <w:tcPr>
            <w:tcW w:w="1216" w:type="pct"/>
            <w:shd w:val="clear" w:color="auto" w:fill="auto"/>
            <w:vAlign w:val="center"/>
          </w:tcPr>
          <w:p w:rsidR="00FD4826" w:rsidRPr="0024568D" w:rsidRDefault="00FD4826" w:rsidP="005D64A4">
            <w:pPr>
              <w:rPr>
                <w:color w:val="000000"/>
                <w:sz w:val="20"/>
              </w:rPr>
            </w:pPr>
            <w:r w:rsidRPr="0024568D">
              <w:rPr>
                <w:b/>
                <w:color w:val="000000"/>
                <w:sz w:val="20"/>
              </w:rPr>
              <w:t>Отдельное мероприятие 1</w:t>
            </w:r>
            <w:r w:rsidRPr="0024568D">
              <w:rPr>
                <w:color w:val="000000"/>
                <w:sz w:val="20"/>
              </w:rPr>
              <w:t xml:space="preserve"> «Обеспечение выполнения функций органами местного самоуправления в части вопросов местного значения»</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36 688,0</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35 343,4</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96,3</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37 521,5</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34 013,8</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90,7</w:t>
            </w:r>
          </w:p>
        </w:tc>
      </w:tr>
    </w:tbl>
    <w:p w:rsidR="00FD4826" w:rsidRPr="008A2E9E" w:rsidRDefault="00FD4826" w:rsidP="00FD4826">
      <w:pPr>
        <w:ind w:firstLine="720"/>
        <w:jc w:val="both"/>
        <w:rPr>
          <w:color w:val="000000"/>
          <w:szCs w:val="26"/>
        </w:rPr>
      </w:pPr>
    </w:p>
    <w:p w:rsidR="00FD4826" w:rsidRPr="00CE31DE" w:rsidRDefault="00FD4826" w:rsidP="00FD4826">
      <w:pPr>
        <w:ind w:firstLine="709"/>
        <w:jc w:val="both"/>
        <w:rPr>
          <w:szCs w:val="26"/>
        </w:rPr>
      </w:pPr>
      <w:r w:rsidRPr="008A2E9E">
        <w:rPr>
          <w:szCs w:val="26"/>
        </w:rPr>
        <w:t>П</w:t>
      </w:r>
      <w:r w:rsidRPr="00CE31DE">
        <w:rPr>
          <w:szCs w:val="26"/>
        </w:rPr>
        <w:t>лановый объем финансирования МП на 202</w:t>
      </w:r>
      <w:r>
        <w:rPr>
          <w:szCs w:val="26"/>
        </w:rPr>
        <w:t>4</w:t>
      </w:r>
      <w:r w:rsidRPr="00CE31DE">
        <w:rPr>
          <w:szCs w:val="26"/>
        </w:rPr>
        <w:t xml:space="preserve"> год составил </w:t>
      </w:r>
      <w:r>
        <w:rPr>
          <w:szCs w:val="26"/>
        </w:rPr>
        <w:t>8 023 686,7</w:t>
      </w:r>
      <w:r w:rsidRPr="00CE31DE">
        <w:rPr>
          <w:szCs w:val="26"/>
        </w:rPr>
        <w:t xml:space="preserve"> тыс. руб., из них </w:t>
      </w:r>
      <w:r>
        <w:rPr>
          <w:szCs w:val="26"/>
        </w:rPr>
        <w:t>1 240 447,4</w:t>
      </w:r>
      <w:r w:rsidRPr="00CE31DE">
        <w:rPr>
          <w:szCs w:val="26"/>
        </w:rPr>
        <w:t xml:space="preserve"> тыс. руб. или </w:t>
      </w:r>
      <w:r>
        <w:rPr>
          <w:szCs w:val="26"/>
        </w:rPr>
        <w:t>15,5</w:t>
      </w:r>
      <w:r w:rsidRPr="00CE31DE">
        <w:rPr>
          <w:szCs w:val="26"/>
        </w:rPr>
        <w:t>% − средства местного бюджета.</w:t>
      </w:r>
    </w:p>
    <w:p w:rsidR="00FD4826" w:rsidRPr="00E269A4" w:rsidRDefault="00FD4826" w:rsidP="00FD4826">
      <w:pPr>
        <w:tabs>
          <w:tab w:val="left" w:pos="993"/>
        </w:tabs>
        <w:ind w:firstLine="720"/>
        <w:jc w:val="both"/>
        <w:rPr>
          <w:szCs w:val="26"/>
        </w:rPr>
      </w:pPr>
      <w:r w:rsidRPr="00CE31DE">
        <w:rPr>
          <w:szCs w:val="26"/>
        </w:rPr>
        <w:t>Общее исполнение по всем источникам финансирования за 202</w:t>
      </w:r>
      <w:r>
        <w:rPr>
          <w:szCs w:val="26"/>
        </w:rPr>
        <w:t>4</w:t>
      </w:r>
      <w:r w:rsidRPr="00CE31DE">
        <w:rPr>
          <w:szCs w:val="26"/>
        </w:rPr>
        <w:t xml:space="preserve"> год составило </w:t>
      </w:r>
      <w:r>
        <w:rPr>
          <w:szCs w:val="26"/>
        </w:rPr>
        <w:t>6 861 632,1</w:t>
      </w:r>
      <w:r w:rsidRPr="00CE31DE">
        <w:rPr>
          <w:szCs w:val="26"/>
        </w:rPr>
        <w:t xml:space="preserve"> тыс. руб. или </w:t>
      </w:r>
      <w:r>
        <w:rPr>
          <w:szCs w:val="26"/>
        </w:rPr>
        <w:t>85,5</w:t>
      </w:r>
      <w:r w:rsidRPr="00CE31DE">
        <w:rPr>
          <w:szCs w:val="26"/>
        </w:rPr>
        <w:t>%.</w:t>
      </w:r>
    </w:p>
    <w:p w:rsidR="00FD4826" w:rsidRPr="00CE31DE" w:rsidRDefault="00FD4826" w:rsidP="00FD4826">
      <w:pPr>
        <w:tabs>
          <w:tab w:val="left" w:pos="993"/>
        </w:tabs>
        <w:ind w:firstLine="720"/>
        <w:jc w:val="both"/>
        <w:rPr>
          <w:color w:val="000000"/>
          <w:szCs w:val="26"/>
        </w:rPr>
      </w:pPr>
      <w:r w:rsidRPr="00CE31DE">
        <w:rPr>
          <w:color w:val="000000"/>
          <w:szCs w:val="26"/>
        </w:rPr>
        <w:t>По итогам реализации МП в 202</w:t>
      </w:r>
      <w:r>
        <w:rPr>
          <w:color w:val="000000"/>
          <w:szCs w:val="26"/>
        </w:rPr>
        <w:t>4</w:t>
      </w:r>
      <w:r w:rsidRPr="00CE31DE">
        <w:rPr>
          <w:color w:val="000000"/>
          <w:szCs w:val="26"/>
        </w:rPr>
        <w:t xml:space="preserve"> году достигнуты следующие результаты:</w:t>
      </w:r>
    </w:p>
    <w:p w:rsidR="00FD4826" w:rsidRDefault="00FD4826" w:rsidP="009C1CAA">
      <w:pPr>
        <w:numPr>
          <w:ilvl w:val="0"/>
          <w:numId w:val="14"/>
        </w:numPr>
        <w:tabs>
          <w:tab w:val="left" w:pos="993"/>
        </w:tabs>
        <w:ind w:left="0" w:firstLine="709"/>
        <w:contextualSpacing/>
        <w:jc w:val="both"/>
        <w:outlineLvl w:val="0"/>
        <w:rPr>
          <w:color w:val="000000"/>
          <w:szCs w:val="26"/>
        </w:rPr>
      </w:pPr>
      <w:r>
        <w:rPr>
          <w:color w:val="000000"/>
          <w:szCs w:val="26"/>
        </w:rPr>
        <w:t>к</w:t>
      </w:r>
      <w:r w:rsidRPr="00E269A4">
        <w:rPr>
          <w:color w:val="000000"/>
          <w:szCs w:val="26"/>
        </w:rPr>
        <w:t>оличество объектов жилищного строительства, на которых ведутся строительно-монтажные работы</w:t>
      </w:r>
      <w:r>
        <w:rPr>
          <w:color w:val="000000"/>
          <w:szCs w:val="26"/>
        </w:rPr>
        <w:t xml:space="preserve"> – 4 объекта (100% от плана);</w:t>
      </w:r>
    </w:p>
    <w:p w:rsidR="00FD4826" w:rsidRPr="000F02E6" w:rsidRDefault="00FD4826" w:rsidP="009C1CAA">
      <w:pPr>
        <w:numPr>
          <w:ilvl w:val="0"/>
          <w:numId w:val="14"/>
        </w:numPr>
        <w:tabs>
          <w:tab w:val="left" w:pos="993"/>
        </w:tabs>
        <w:ind w:left="0" w:firstLine="709"/>
        <w:contextualSpacing/>
        <w:jc w:val="both"/>
        <w:outlineLvl w:val="0"/>
        <w:rPr>
          <w:color w:val="000000"/>
          <w:szCs w:val="26"/>
        </w:rPr>
      </w:pPr>
      <w:r w:rsidRPr="000F02E6">
        <w:rPr>
          <w:color w:val="000000"/>
          <w:szCs w:val="26"/>
        </w:rPr>
        <w:t>в</w:t>
      </w:r>
      <w:r w:rsidRPr="000F02E6">
        <w:rPr>
          <w:bCs/>
        </w:rPr>
        <w:t xml:space="preserve">вод в эксплуатацию малоэтажных, среднеэтажных и многоэтажных жилых домов в результате строительства и реконструкции – </w:t>
      </w:r>
      <w:r w:rsidRPr="000F02E6">
        <w:rPr>
          <w:color w:val="000000"/>
          <w:szCs w:val="26"/>
        </w:rPr>
        <w:t xml:space="preserve">3 объекта </w:t>
      </w:r>
      <w:r w:rsidRPr="000F02E6">
        <w:rPr>
          <w:bCs/>
        </w:rPr>
        <w:t>(75,0% от плана</w:t>
      </w:r>
      <w:r>
        <w:rPr>
          <w:bCs/>
        </w:rPr>
        <w:t xml:space="preserve"> 4 МКД</w:t>
      </w:r>
      <w:r w:rsidRPr="000F02E6">
        <w:rPr>
          <w:bCs/>
        </w:rPr>
        <w:t xml:space="preserve">), </w:t>
      </w:r>
      <w:r>
        <w:rPr>
          <w:szCs w:val="26"/>
        </w:rPr>
        <w:t>в</w:t>
      </w:r>
      <w:r w:rsidRPr="008335B1">
        <w:rPr>
          <w:szCs w:val="26"/>
        </w:rPr>
        <w:t xml:space="preserve">вод 1 </w:t>
      </w:r>
      <w:r w:rsidRPr="00124677">
        <w:rPr>
          <w:szCs w:val="26"/>
        </w:rPr>
        <w:t>МКД (Лауреатов,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ия третей секции жилого дома</w:t>
      </w:r>
      <w:r w:rsidRPr="000F02E6">
        <w:rPr>
          <w:bCs/>
        </w:rPr>
        <w:t>;</w:t>
      </w:r>
    </w:p>
    <w:p w:rsidR="00FD4826" w:rsidRPr="00CE31DE" w:rsidRDefault="00FD4826" w:rsidP="009C1CAA">
      <w:pPr>
        <w:numPr>
          <w:ilvl w:val="0"/>
          <w:numId w:val="14"/>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Pr>
          <w:bCs/>
        </w:rPr>
        <w:t>снизилась с 83,0</w:t>
      </w:r>
      <w:r w:rsidRPr="00CE31DE">
        <w:rPr>
          <w:bCs/>
        </w:rPr>
        <w:t>% в 202</w:t>
      </w:r>
      <w:r>
        <w:rPr>
          <w:bCs/>
        </w:rPr>
        <w:t>3</w:t>
      </w:r>
      <w:r w:rsidRPr="00CE31DE">
        <w:rPr>
          <w:bCs/>
        </w:rPr>
        <w:t xml:space="preserve"> году </w:t>
      </w:r>
      <w:r>
        <w:rPr>
          <w:bCs/>
        </w:rPr>
        <w:t xml:space="preserve">до 82,9% в 2024 году </w:t>
      </w:r>
      <w:r w:rsidRPr="00CE31DE">
        <w:rPr>
          <w:bCs/>
        </w:rPr>
        <w:t>(100% от плана)</w:t>
      </w:r>
      <w:r w:rsidRPr="00CE31DE">
        <w:rPr>
          <w:szCs w:val="26"/>
        </w:rPr>
        <w:t xml:space="preserve">. </w:t>
      </w:r>
    </w:p>
    <w:p w:rsidR="00FD4826" w:rsidRPr="00CE31DE" w:rsidRDefault="00FD4826" w:rsidP="00FD4826">
      <w:pPr>
        <w:autoSpaceDE w:val="0"/>
        <w:autoSpaceDN w:val="0"/>
        <w:adjustRightInd w:val="0"/>
        <w:jc w:val="both"/>
      </w:pPr>
    </w:p>
    <w:p w:rsidR="00FD4826" w:rsidRPr="00CE31DE" w:rsidRDefault="00FD4826" w:rsidP="00FD4826">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4</w:t>
      </w:r>
      <w:r w:rsidRPr="00CE31DE">
        <w:rPr>
          <w:color w:val="000000"/>
          <w:szCs w:val="26"/>
        </w:rPr>
        <w:t xml:space="preserve"> году складывается из следующих направлений: </w:t>
      </w:r>
    </w:p>
    <w:p w:rsidR="00FD4826" w:rsidRPr="00CE31DE" w:rsidRDefault="00FD4826" w:rsidP="00FD4826">
      <w:pPr>
        <w:keepNext/>
        <w:tabs>
          <w:tab w:val="left" w:pos="567"/>
          <w:tab w:val="left" w:pos="709"/>
        </w:tabs>
        <w:jc w:val="center"/>
        <w:outlineLvl w:val="1"/>
        <w:rPr>
          <w:b/>
          <w:bCs/>
          <w:iCs/>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1 «Реновация жилищного фонда муниципального образования город Норильск»</w:t>
      </w:r>
    </w:p>
    <w:p w:rsidR="00FD4826" w:rsidRPr="00CE31DE" w:rsidRDefault="00FD4826" w:rsidP="00FD4826">
      <w:pPr>
        <w:autoSpaceDE w:val="0"/>
        <w:autoSpaceDN w:val="0"/>
        <w:adjustRightInd w:val="0"/>
        <w:ind w:firstLine="709"/>
        <w:jc w:val="both"/>
        <w:rPr>
          <w:rFonts w:eastAsia="Calibri"/>
          <w:szCs w:val="26"/>
          <w:lang w:eastAsia="en-US"/>
        </w:rPr>
      </w:pPr>
    </w:p>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(«сталинской»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FD4826" w:rsidRPr="00CE31DE" w:rsidRDefault="00FD4826" w:rsidP="00FD4826">
      <w:pPr>
        <w:keepNext/>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7</w:t>
      </w:r>
    </w:p>
    <w:p w:rsidR="00FD4826" w:rsidRPr="00CE31DE" w:rsidRDefault="00FD4826" w:rsidP="00FD4826">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53"/>
        <w:gridCol w:w="1559"/>
      </w:tblGrid>
      <w:tr w:rsidR="00FD4826" w:rsidRPr="00CE31DE" w:rsidTr="005D64A4">
        <w:trPr>
          <w:trHeight w:val="213"/>
          <w:tblHeader/>
          <w:jc w:val="center"/>
        </w:trPr>
        <w:tc>
          <w:tcPr>
            <w:tcW w:w="2425" w:type="pct"/>
            <w:vMerge w:val="restart"/>
            <w:shd w:val="clear" w:color="auto" w:fill="auto"/>
            <w:vAlign w:val="center"/>
          </w:tcPr>
          <w:p w:rsidR="00FD4826" w:rsidRPr="00CE31DE" w:rsidRDefault="00FD4826" w:rsidP="005D64A4">
            <w:pPr>
              <w:jc w:val="center"/>
              <w:rPr>
                <w:color w:val="000000"/>
                <w:szCs w:val="26"/>
              </w:rPr>
            </w:pPr>
            <w:r w:rsidRPr="00CE31DE">
              <w:rPr>
                <w:color w:val="000000"/>
                <w:szCs w:val="26"/>
              </w:rPr>
              <w:t>Источники финансирования</w:t>
            </w:r>
          </w:p>
        </w:tc>
        <w:tc>
          <w:tcPr>
            <w:tcW w:w="2575" w:type="pct"/>
            <w:gridSpan w:val="3"/>
            <w:shd w:val="clear" w:color="auto" w:fill="auto"/>
            <w:vAlign w:val="center"/>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425"/>
          <w:tblHeader/>
          <w:jc w:val="center"/>
        </w:trPr>
        <w:tc>
          <w:tcPr>
            <w:tcW w:w="2425" w:type="pct"/>
            <w:vMerge/>
            <w:shd w:val="clear" w:color="auto" w:fill="auto"/>
            <w:vAlign w:val="center"/>
            <w:hideMark/>
          </w:tcPr>
          <w:p w:rsidR="00FD4826" w:rsidRPr="00CE31DE" w:rsidRDefault="00FD4826" w:rsidP="005D64A4">
            <w:pPr>
              <w:jc w:val="center"/>
              <w:rPr>
                <w:color w:val="000000"/>
                <w:szCs w:val="26"/>
              </w:rPr>
            </w:pPr>
          </w:p>
        </w:tc>
        <w:tc>
          <w:tcPr>
            <w:tcW w:w="910"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31" w:type="pct"/>
            <w:shd w:val="clear" w:color="auto" w:fill="auto"/>
            <w:vAlign w:val="center"/>
            <w:hideMark/>
          </w:tcPr>
          <w:p w:rsidR="00FD4826" w:rsidRPr="00CE31DE" w:rsidRDefault="00FD4826" w:rsidP="005D64A4">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84"/>
          <w:tblHeader/>
          <w:jc w:val="center"/>
        </w:trPr>
        <w:tc>
          <w:tcPr>
            <w:tcW w:w="2425" w:type="pct"/>
            <w:vMerge/>
            <w:shd w:val="clear" w:color="auto" w:fill="auto"/>
            <w:vAlign w:val="bottom"/>
            <w:hideMark/>
          </w:tcPr>
          <w:p w:rsidR="00FD4826" w:rsidRPr="00CE31DE" w:rsidRDefault="00FD4826" w:rsidP="005D64A4">
            <w:pPr>
              <w:jc w:val="center"/>
              <w:rPr>
                <w:color w:val="000000"/>
                <w:szCs w:val="26"/>
              </w:rPr>
            </w:pPr>
          </w:p>
        </w:tc>
        <w:tc>
          <w:tcPr>
            <w:tcW w:w="1741" w:type="pct"/>
            <w:gridSpan w:val="2"/>
            <w:shd w:val="clear" w:color="auto" w:fill="auto"/>
            <w:vAlign w:val="center"/>
            <w:hideMark/>
          </w:tcPr>
          <w:p w:rsidR="00FD4826" w:rsidRPr="00CE31DE" w:rsidRDefault="00FD4826" w:rsidP="005D64A4">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 xml:space="preserve">Местный бюджет </w:t>
            </w:r>
          </w:p>
        </w:tc>
        <w:tc>
          <w:tcPr>
            <w:tcW w:w="910" w:type="pct"/>
            <w:shd w:val="clear" w:color="auto" w:fill="auto"/>
            <w:vAlign w:val="center"/>
          </w:tcPr>
          <w:p w:rsidR="00FD4826" w:rsidRPr="00004E8A" w:rsidRDefault="00FD4826" w:rsidP="005D64A4">
            <w:pPr>
              <w:jc w:val="center"/>
              <w:outlineLvl w:val="0"/>
              <w:rPr>
                <w:bCs/>
                <w:szCs w:val="26"/>
              </w:rPr>
            </w:pPr>
            <w:r w:rsidRPr="00004E8A">
              <w:rPr>
                <w:bCs/>
                <w:szCs w:val="26"/>
              </w:rPr>
              <w:t>933 668,0</w:t>
            </w:r>
          </w:p>
        </w:tc>
        <w:tc>
          <w:tcPr>
            <w:tcW w:w="831" w:type="pct"/>
            <w:shd w:val="clear" w:color="auto" w:fill="auto"/>
            <w:vAlign w:val="center"/>
          </w:tcPr>
          <w:p w:rsidR="00FD4826" w:rsidRPr="00004E8A" w:rsidRDefault="00FD4826" w:rsidP="005D64A4">
            <w:pPr>
              <w:jc w:val="center"/>
              <w:outlineLvl w:val="0"/>
              <w:rPr>
                <w:bCs/>
                <w:szCs w:val="26"/>
              </w:rPr>
            </w:pPr>
            <w:r w:rsidRPr="00004E8A">
              <w:rPr>
                <w:bCs/>
                <w:szCs w:val="26"/>
              </w:rPr>
              <w:t>653 995,9</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70,0</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Краевой бюджет</w:t>
            </w:r>
          </w:p>
        </w:tc>
        <w:tc>
          <w:tcPr>
            <w:tcW w:w="910"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372 000,0</w:t>
            </w:r>
          </w:p>
        </w:tc>
        <w:tc>
          <w:tcPr>
            <w:tcW w:w="831"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232 405,0</w:t>
            </w:r>
          </w:p>
        </w:tc>
        <w:tc>
          <w:tcPr>
            <w:tcW w:w="834"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62,</w:t>
            </w:r>
            <w:r>
              <w:rPr>
                <w:color w:val="000000"/>
                <w:szCs w:val="26"/>
              </w:rPr>
              <w:t>5</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Федеральный бюджет</w:t>
            </w:r>
          </w:p>
        </w:tc>
        <w:tc>
          <w:tcPr>
            <w:tcW w:w="910" w:type="pct"/>
            <w:shd w:val="clear" w:color="auto" w:fill="auto"/>
            <w:vAlign w:val="center"/>
          </w:tcPr>
          <w:p w:rsidR="00FD4826" w:rsidRPr="00004E8A" w:rsidRDefault="00FD4826" w:rsidP="005D64A4">
            <w:pPr>
              <w:jc w:val="center"/>
              <w:outlineLvl w:val="0"/>
              <w:rPr>
                <w:iCs/>
                <w:szCs w:val="26"/>
              </w:rPr>
            </w:pPr>
            <w:r w:rsidRPr="00004E8A">
              <w:rPr>
                <w:iCs/>
                <w:szCs w:val="26"/>
              </w:rPr>
              <w:t>640 509,1</w:t>
            </w:r>
          </w:p>
        </w:tc>
        <w:tc>
          <w:tcPr>
            <w:tcW w:w="831" w:type="pct"/>
            <w:shd w:val="clear" w:color="auto" w:fill="auto"/>
            <w:vAlign w:val="center"/>
          </w:tcPr>
          <w:p w:rsidR="00FD4826" w:rsidRPr="00004E8A" w:rsidRDefault="00FD4826" w:rsidP="005D64A4">
            <w:pPr>
              <w:jc w:val="center"/>
              <w:outlineLvl w:val="0"/>
              <w:rPr>
                <w:iCs/>
                <w:szCs w:val="26"/>
              </w:rPr>
            </w:pPr>
            <w:r w:rsidRPr="00004E8A">
              <w:rPr>
                <w:iCs/>
                <w:szCs w:val="26"/>
              </w:rPr>
              <w:t>640 509,1</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100,0</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910" w:type="pct"/>
            <w:shd w:val="clear" w:color="auto" w:fill="auto"/>
            <w:vAlign w:val="center"/>
          </w:tcPr>
          <w:p w:rsidR="00FD4826" w:rsidRPr="00004E8A" w:rsidRDefault="00FD4826" w:rsidP="005D64A4">
            <w:pPr>
              <w:jc w:val="center"/>
              <w:outlineLvl w:val="0"/>
              <w:rPr>
                <w:bCs/>
                <w:szCs w:val="26"/>
              </w:rPr>
            </w:pPr>
            <w:r w:rsidRPr="00004E8A">
              <w:rPr>
                <w:bCs/>
                <w:szCs w:val="26"/>
              </w:rPr>
              <w:t>1 361 832,8</w:t>
            </w:r>
          </w:p>
        </w:tc>
        <w:tc>
          <w:tcPr>
            <w:tcW w:w="831" w:type="pct"/>
            <w:shd w:val="clear" w:color="auto" w:fill="auto"/>
            <w:vAlign w:val="center"/>
          </w:tcPr>
          <w:p w:rsidR="00FD4826" w:rsidRPr="00004E8A" w:rsidRDefault="00FD4826" w:rsidP="005D64A4">
            <w:pPr>
              <w:jc w:val="center"/>
              <w:outlineLvl w:val="0"/>
              <w:rPr>
                <w:bCs/>
                <w:szCs w:val="26"/>
              </w:rPr>
            </w:pPr>
            <w:r w:rsidRPr="00004E8A">
              <w:rPr>
                <w:bCs/>
                <w:szCs w:val="26"/>
              </w:rPr>
              <w:t>2 029 847,3</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149,1</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b/>
                <w:bCs/>
                <w:iCs/>
                <w:color w:val="000000"/>
                <w:szCs w:val="26"/>
              </w:rPr>
              <w:t>Итого</w:t>
            </w:r>
          </w:p>
        </w:tc>
        <w:tc>
          <w:tcPr>
            <w:tcW w:w="910"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3 308 009,9</w:t>
            </w:r>
          </w:p>
        </w:tc>
        <w:tc>
          <w:tcPr>
            <w:tcW w:w="831"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3 556 757,3</w:t>
            </w:r>
          </w:p>
        </w:tc>
        <w:tc>
          <w:tcPr>
            <w:tcW w:w="834" w:type="pct"/>
            <w:shd w:val="clear" w:color="auto" w:fill="auto"/>
            <w:vAlign w:val="center"/>
          </w:tcPr>
          <w:p w:rsidR="00FD4826" w:rsidRPr="00386097" w:rsidRDefault="00FD4826" w:rsidP="005D64A4">
            <w:pPr>
              <w:jc w:val="center"/>
              <w:outlineLvl w:val="0"/>
              <w:rPr>
                <w:b/>
                <w:bCs/>
                <w:iCs/>
                <w:color w:val="000000"/>
                <w:szCs w:val="26"/>
              </w:rPr>
            </w:pPr>
            <w:r w:rsidRPr="00386097">
              <w:rPr>
                <w:b/>
                <w:bCs/>
                <w:iCs/>
                <w:color w:val="000000"/>
                <w:szCs w:val="26"/>
              </w:rPr>
              <w:t>107,5</w:t>
            </w:r>
          </w:p>
        </w:tc>
      </w:tr>
    </w:tbl>
    <w:p w:rsidR="00FD4826" w:rsidRPr="00CE31DE" w:rsidRDefault="00FD4826" w:rsidP="00FD4826">
      <w:pPr>
        <w:autoSpaceDE w:val="0"/>
        <w:autoSpaceDN w:val="0"/>
        <w:adjustRightInd w:val="0"/>
        <w:ind w:firstLine="709"/>
        <w:jc w:val="both"/>
        <w:rPr>
          <w:rFonts w:eastAsia="Calibri"/>
          <w:sz w:val="22"/>
          <w:szCs w:val="22"/>
          <w:lang w:eastAsia="en-US"/>
        </w:rPr>
      </w:pPr>
    </w:p>
    <w:p w:rsidR="00FD4826" w:rsidRDefault="00FD4826" w:rsidP="00FD4826">
      <w:pPr>
        <w:autoSpaceDE w:val="0"/>
        <w:autoSpaceDN w:val="0"/>
        <w:adjustRightInd w:val="0"/>
        <w:ind w:firstLine="709"/>
        <w:jc w:val="both"/>
        <w:rPr>
          <w:szCs w:val="26"/>
        </w:rPr>
      </w:pPr>
      <w:r w:rsidRPr="00CE31DE">
        <w:rPr>
          <w:szCs w:val="26"/>
        </w:rPr>
        <w:t>ГРБС по подпрограмме 1 в 202</w:t>
      </w:r>
      <w:r>
        <w:rPr>
          <w:szCs w:val="26"/>
        </w:rPr>
        <w:t>4</w:t>
      </w:r>
      <w:r w:rsidRPr="00CE31DE">
        <w:rPr>
          <w:szCs w:val="26"/>
        </w:rPr>
        <w:t xml:space="preserve"> году – Управление по реновации </w:t>
      </w:r>
      <w:r>
        <w:rPr>
          <w:szCs w:val="26"/>
        </w:rPr>
        <w:t>Администрации города Норильска</w:t>
      </w:r>
      <w:r w:rsidRPr="00CE31DE">
        <w:rPr>
          <w:szCs w:val="26"/>
        </w:rPr>
        <w:t>.</w:t>
      </w:r>
    </w:p>
    <w:p w:rsidR="00FD4826" w:rsidRPr="00CE31DE" w:rsidRDefault="00FD4826" w:rsidP="00FD4826">
      <w:pPr>
        <w:autoSpaceDE w:val="0"/>
        <w:autoSpaceDN w:val="0"/>
        <w:adjustRightInd w:val="0"/>
        <w:ind w:firstLine="709"/>
        <w:jc w:val="both"/>
        <w:rPr>
          <w:rFonts w:eastAsia="Calibri"/>
          <w:szCs w:val="26"/>
          <w:lang w:eastAsia="en-US"/>
        </w:rPr>
      </w:pPr>
    </w:p>
    <w:p w:rsidR="00FD4826" w:rsidRPr="00CE31DE" w:rsidRDefault="00FD4826" w:rsidP="00FD4826">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FD4826" w:rsidRDefault="00FD4826" w:rsidP="00FD4826">
      <w:pPr>
        <w:autoSpaceDE w:val="0"/>
        <w:autoSpaceDN w:val="0"/>
        <w:adjustRightInd w:val="0"/>
        <w:ind w:firstLine="709"/>
        <w:jc w:val="both"/>
        <w:rPr>
          <w:b/>
        </w:rPr>
      </w:pPr>
    </w:p>
    <w:p w:rsidR="00FD4826" w:rsidRPr="00CE31DE" w:rsidRDefault="00FD4826" w:rsidP="00FD4826">
      <w:pPr>
        <w:autoSpaceDE w:val="0"/>
        <w:autoSpaceDN w:val="0"/>
        <w:adjustRightInd w:val="0"/>
        <w:ind w:firstLine="709"/>
        <w:jc w:val="both"/>
        <w:rPr>
          <w:b/>
        </w:rPr>
      </w:pPr>
      <w:r w:rsidRPr="00CE31DE">
        <w:rPr>
          <w:b/>
        </w:rPr>
        <w:t>Основное мероприятие 1.2. «</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CE31DE">
        <w:rPr>
          <w:b/>
        </w:rPr>
        <w:t xml:space="preserve">» </w:t>
      </w:r>
    </w:p>
    <w:p w:rsidR="00FD4826" w:rsidRPr="00CE31DE" w:rsidRDefault="00FD4826" w:rsidP="00FD4826">
      <w:pPr>
        <w:shd w:val="clear" w:color="auto" w:fill="FFFFFF"/>
        <w:tabs>
          <w:tab w:val="left" w:pos="993"/>
        </w:tabs>
        <w:ind w:firstLine="709"/>
        <w:jc w:val="both"/>
        <w:rPr>
          <w:sz w:val="12"/>
          <w:szCs w:val="12"/>
        </w:rPr>
      </w:pPr>
    </w:p>
    <w:p w:rsidR="00FD4826" w:rsidRPr="00CE31DE" w:rsidRDefault="00FD4826" w:rsidP="00FD4826">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w:t>
      </w:r>
      <w:r>
        <w:rPr>
          <w:rFonts w:eastAsia="Calibri"/>
          <w:szCs w:val="26"/>
          <w:lang w:eastAsia="en-US"/>
        </w:rPr>
        <w:t xml:space="preserve"> до 2024 года</w:t>
      </w:r>
      <w:r w:rsidRPr="00CE31DE">
        <w:rPr>
          <w:rFonts w:eastAsia="Calibri"/>
          <w:szCs w:val="26"/>
          <w:lang w:eastAsia="en-US"/>
        </w:rPr>
        <w:t>.</w:t>
      </w:r>
    </w:p>
    <w:p w:rsidR="00FD4826" w:rsidRPr="00CB0761" w:rsidRDefault="00FD4826" w:rsidP="00FD4826">
      <w:pPr>
        <w:ind w:firstLine="709"/>
        <w:jc w:val="both"/>
        <w:outlineLvl w:val="0"/>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финансирование в объеме </w:t>
      </w:r>
      <w:r w:rsidRPr="00CB0761">
        <w:rPr>
          <w:rFonts w:eastAsia="Calibri"/>
          <w:szCs w:val="26"/>
          <w:lang w:eastAsia="en-US"/>
        </w:rPr>
        <w:t>999 744,3</w:t>
      </w:r>
      <w:r w:rsidRPr="00CE31DE">
        <w:rPr>
          <w:rFonts w:eastAsia="Calibri"/>
          <w:szCs w:val="26"/>
          <w:lang w:eastAsia="en-US"/>
        </w:rPr>
        <w:t xml:space="preserve"> тыс. руб.</w:t>
      </w:r>
      <w:r>
        <w:rPr>
          <w:rFonts w:eastAsia="Calibri"/>
          <w:szCs w:val="26"/>
          <w:lang w:eastAsia="en-US"/>
        </w:rPr>
        <w:t xml:space="preserve"> за счет внебюджетных средств.</w:t>
      </w:r>
    </w:p>
    <w:p w:rsidR="00FD4826" w:rsidRPr="00CB0761" w:rsidRDefault="00FD4826" w:rsidP="00FD4826">
      <w:pPr>
        <w:ind w:firstLine="709"/>
        <w:jc w:val="both"/>
        <w:outlineLvl w:val="0"/>
        <w:rPr>
          <w:rFonts w:eastAsia="Calibri"/>
          <w:szCs w:val="26"/>
          <w:lang w:eastAsia="en-US"/>
        </w:rPr>
      </w:pPr>
      <w:r w:rsidRPr="00CE31DE">
        <w:rPr>
          <w:rFonts w:eastAsia="Calibri"/>
          <w:szCs w:val="26"/>
          <w:lang w:eastAsia="en-US"/>
        </w:rPr>
        <w:t xml:space="preserve">Кассовое исполнение – </w:t>
      </w:r>
      <w:r w:rsidRPr="00CB0761">
        <w:rPr>
          <w:rFonts w:eastAsia="Calibri"/>
          <w:szCs w:val="26"/>
          <w:lang w:eastAsia="en-US"/>
        </w:rPr>
        <w:t xml:space="preserve">1 064 750,7 </w:t>
      </w:r>
      <w:r w:rsidRPr="00CE31DE">
        <w:rPr>
          <w:rFonts w:eastAsia="Calibri"/>
          <w:szCs w:val="26"/>
          <w:lang w:eastAsia="en-US"/>
        </w:rPr>
        <w:t xml:space="preserve">тыс. руб. или </w:t>
      </w:r>
      <w:r>
        <w:rPr>
          <w:rFonts w:eastAsia="Calibri"/>
          <w:szCs w:val="26"/>
          <w:lang w:eastAsia="en-US"/>
        </w:rPr>
        <w:t>106,5</w:t>
      </w:r>
      <w:r w:rsidRPr="00CE31DE">
        <w:rPr>
          <w:rFonts w:eastAsia="Calibri"/>
          <w:szCs w:val="26"/>
          <w:lang w:eastAsia="en-US"/>
        </w:rPr>
        <w:t>% от плана.</w:t>
      </w:r>
    </w:p>
    <w:p w:rsidR="00FD4826" w:rsidRPr="00CB0761" w:rsidRDefault="00FD4826" w:rsidP="00FD4826">
      <w:pPr>
        <w:ind w:firstLine="709"/>
        <w:jc w:val="both"/>
        <w:rPr>
          <w:color w:val="000000" w:themeColor="text1"/>
          <w:szCs w:val="26"/>
        </w:rPr>
      </w:pPr>
      <w:r>
        <w:rPr>
          <w:color w:val="000000" w:themeColor="text1"/>
          <w:szCs w:val="26"/>
        </w:rPr>
        <w:t xml:space="preserve">Срок окончания </w:t>
      </w:r>
      <w:r w:rsidRPr="004E6449">
        <w:rPr>
          <w:color w:val="000000" w:themeColor="text1"/>
          <w:szCs w:val="26"/>
        </w:rPr>
        <w:t xml:space="preserve">строительно-монтажных работ </w:t>
      </w:r>
      <w:r>
        <w:rPr>
          <w:color w:val="000000" w:themeColor="text1"/>
          <w:szCs w:val="26"/>
        </w:rPr>
        <w:t>был запланирован на</w:t>
      </w:r>
      <w:r w:rsidRPr="004E6449">
        <w:rPr>
          <w:color w:val="000000" w:themeColor="text1"/>
          <w:szCs w:val="26"/>
        </w:rPr>
        <w:t xml:space="preserve"> декабр</w:t>
      </w:r>
      <w:r>
        <w:rPr>
          <w:color w:val="000000" w:themeColor="text1"/>
          <w:szCs w:val="26"/>
        </w:rPr>
        <w:t>ь</w:t>
      </w:r>
      <w:r w:rsidRPr="004E6449">
        <w:rPr>
          <w:color w:val="000000" w:themeColor="text1"/>
          <w:szCs w:val="26"/>
        </w:rPr>
        <w:t xml:space="preserve"> 2024 года</w:t>
      </w:r>
      <w:r>
        <w:rPr>
          <w:color w:val="000000" w:themeColor="text1"/>
          <w:szCs w:val="26"/>
        </w:rPr>
        <w:t>, однако в</w:t>
      </w:r>
      <w:r w:rsidRPr="00C36373">
        <w:rPr>
          <w:color w:val="000000" w:themeColor="text1"/>
          <w:szCs w:val="26"/>
        </w:rPr>
        <w:t xml:space="preserve"> связи с неблагоприятными погодными условиями в зимний период, требующи</w:t>
      </w:r>
      <w:r>
        <w:rPr>
          <w:color w:val="000000" w:themeColor="text1"/>
          <w:szCs w:val="26"/>
        </w:rPr>
        <w:t>ми временной приостановки работ и</w:t>
      </w:r>
      <w:r w:rsidRPr="00C36373">
        <w:rPr>
          <w:color w:val="000000" w:themeColor="text1"/>
          <w:szCs w:val="26"/>
        </w:rPr>
        <w:t xml:space="preserve"> выявлением дополнительных работ, необходимых для ввода объектов в эксплуатацию, срок завершения </w:t>
      </w:r>
      <w:r>
        <w:rPr>
          <w:color w:val="000000" w:themeColor="text1"/>
          <w:szCs w:val="26"/>
        </w:rPr>
        <w:t>строительства</w:t>
      </w:r>
      <w:r w:rsidRPr="00C36373">
        <w:rPr>
          <w:color w:val="000000" w:themeColor="text1"/>
          <w:szCs w:val="26"/>
        </w:rPr>
        <w:t xml:space="preserve"> </w:t>
      </w:r>
      <w:r>
        <w:rPr>
          <w:color w:val="000000" w:themeColor="text1"/>
          <w:szCs w:val="26"/>
        </w:rPr>
        <w:t xml:space="preserve">перенесен </w:t>
      </w:r>
      <w:r w:rsidRPr="00C36373">
        <w:rPr>
          <w:color w:val="000000" w:themeColor="text1"/>
          <w:szCs w:val="26"/>
        </w:rPr>
        <w:t>на 31.12.2025</w:t>
      </w:r>
      <w:r>
        <w:rPr>
          <w:color w:val="000000" w:themeColor="text1"/>
          <w:szCs w:val="26"/>
        </w:rPr>
        <w:t>.</w:t>
      </w:r>
    </w:p>
    <w:p w:rsidR="00FD4826" w:rsidRPr="00CE31DE" w:rsidRDefault="00FD4826" w:rsidP="00FD4826">
      <w:pPr>
        <w:tabs>
          <w:tab w:val="left" w:pos="993"/>
        </w:tabs>
        <w:autoSpaceDE w:val="0"/>
        <w:autoSpaceDN w:val="0"/>
        <w:adjustRightInd w:val="0"/>
        <w:ind w:left="709"/>
        <w:contextualSpacing/>
        <w:jc w:val="both"/>
        <w:rPr>
          <w:b/>
        </w:rPr>
      </w:pPr>
    </w:p>
    <w:p w:rsidR="00FD4826" w:rsidRPr="00CE31DE" w:rsidRDefault="00FD4826" w:rsidP="00FD4826">
      <w:pPr>
        <w:autoSpaceDE w:val="0"/>
        <w:autoSpaceDN w:val="0"/>
        <w:adjustRightInd w:val="0"/>
        <w:ind w:firstLine="709"/>
        <w:jc w:val="both"/>
        <w:rPr>
          <w:b/>
        </w:rPr>
      </w:pPr>
      <w:r w:rsidRPr="00CE31DE">
        <w:rPr>
          <w:b/>
        </w:rPr>
        <w:t>Основное мероприятие 1.3. «</w:t>
      </w:r>
      <w:r w:rsidRPr="00CE31DE">
        <w:rPr>
          <w:b/>
          <w:color w:val="000000"/>
          <w:szCs w:val="26"/>
        </w:rPr>
        <w:t>Строительство (реконструкция) многоэтажных жилых домов в жилом образовании Оганер</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145 000,0</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25 000,0</w:t>
      </w:r>
      <w:r w:rsidRPr="00CE31DE">
        <w:rPr>
          <w:rFonts w:eastAsia="Calibri"/>
          <w:szCs w:val="26"/>
          <w:lang w:eastAsia="en-US"/>
        </w:rPr>
        <w:t xml:space="preserve"> тыс. руб., из них освоено </w:t>
      </w:r>
      <w:r>
        <w:rPr>
          <w:rFonts w:eastAsia="Calibri"/>
          <w:szCs w:val="26"/>
          <w:lang w:eastAsia="en-US"/>
        </w:rPr>
        <w:t>1 153,9</w:t>
      </w:r>
      <w:r w:rsidRPr="00CE31DE">
        <w:rPr>
          <w:rFonts w:eastAsia="Calibri"/>
          <w:szCs w:val="26"/>
          <w:lang w:eastAsia="en-US"/>
        </w:rPr>
        <w:t xml:space="preserve"> тыс. руб. (</w:t>
      </w:r>
      <w:r>
        <w:rPr>
          <w:rFonts w:eastAsia="Calibri"/>
          <w:szCs w:val="26"/>
          <w:lang w:eastAsia="en-US"/>
        </w:rPr>
        <w:t>4,6</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w:t>
      </w:r>
      <w:r>
        <w:rPr>
          <w:rFonts w:eastAsia="Calibri"/>
          <w:szCs w:val="26"/>
          <w:lang w:eastAsia="en-US"/>
        </w:rPr>
        <w:t>120 000,0</w:t>
      </w:r>
      <w:r w:rsidRPr="00CE31DE">
        <w:rPr>
          <w:rFonts w:eastAsia="Calibri"/>
          <w:szCs w:val="26"/>
          <w:lang w:eastAsia="en-US"/>
        </w:rPr>
        <w:t xml:space="preserve"> тыс. руб., из них освоено </w:t>
      </w:r>
      <w:r>
        <w:rPr>
          <w:rFonts w:eastAsia="Calibri"/>
          <w:szCs w:val="26"/>
          <w:lang w:eastAsia="en-US"/>
        </w:rPr>
        <w:t>57 062,9</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47,6</w:t>
      </w:r>
      <w:r w:rsidRPr="00CE31DE">
        <w:rPr>
          <w:rFonts w:eastAsia="Calibri"/>
          <w:szCs w:val="26"/>
          <w:lang w:eastAsia="en-US"/>
        </w:rPr>
        <w:t>% от плана).</w:t>
      </w:r>
    </w:p>
    <w:p w:rsidR="00FD4826" w:rsidRPr="00CE31DE" w:rsidRDefault="00FD4826" w:rsidP="00FD4826">
      <w:pPr>
        <w:ind w:firstLine="709"/>
        <w:jc w:val="both"/>
        <w:outlineLvl w:val="0"/>
        <w:rPr>
          <w:szCs w:val="26"/>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58 216,8</w:t>
      </w:r>
      <w:r w:rsidRPr="00CE31DE">
        <w:rPr>
          <w:rFonts w:eastAsia="Calibri"/>
          <w:szCs w:val="26"/>
          <w:lang w:eastAsia="en-US"/>
        </w:rPr>
        <w:t xml:space="preserve"> тыс. руб., что составило </w:t>
      </w:r>
      <w:r>
        <w:rPr>
          <w:rFonts w:eastAsia="Calibri"/>
          <w:szCs w:val="26"/>
          <w:lang w:eastAsia="en-US"/>
        </w:rPr>
        <w:t>40,1% от плана.</w:t>
      </w:r>
    </w:p>
    <w:p w:rsidR="00FD4826" w:rsidRPr="000911F6" w:rsidRDefault="00FD4826" w:rsidP="00FD4826">
      <w:pPr>
        <w:tabs>
          <w:tab w:val="left" w:pos="1134"/>
        </w:tabs>
        <w:ind w:firstLine="709"/>
        <w:jc w:val="both"/>
        <w:rPr>
          <w:szCs w:val="26"/>
        </w:rPr>
      </w:pPr>
      <w:r w:rsidRPr="000911F6">
        <w:rPr>
          <w:szCs w:val="26"/>
        </w:rPr>
        <w:t>Между ПАО «ГМК «Норильский никель» и Администрацией города Норильска заключен договор о комплексном развитии незастроенной территории, включающ</w:t>
      </w:r>
      <w:r>
        <w:rPr>
          <w:szCs w:val="26"/>
        </w:rPr>
        <w:t>ий</w:t>
      </w:r>
      <w:r w:rsidRPr="000911F6">
        <w:rPr>
          <w:szCs w:val="26"/>
        </w:rPr>
        <w:t xml:space="preserve"> в себя строительство жилых многоэтажных домов, детского сада </w:t>
      </w:r>
      <w:r w:rsidRPr="000911F6">
        <w:rPr>
          <w:szCs w:val="26"/>
        </w:rPr>
        <w:br/>
      </w:r>
      <w:r w:rsidRPr="000911F6">
        <w:rPr>
          <w:color w:val="000000" w:themeColor="text1"/>
          <w:szCs w:val="26"/>
        </w:rPr>
        <w:t>(на 270 мест)</w:t>
      </w:r>
      <w:r w:rsidRPr="000911F6">
        <w:rPr>
          <w:szCs w:val="26"/>
        </w:rPr>
        <w:t xml:space="preserve">, общеобразовательной школы </w:t>
      </w:r>
      <w:r w:rsidRPr="000911F6">
        <w:rPr>
          <w:color w:val="000000" w:themeColor="text1"/>
          <w:szCs w:val="26"/>
        </w:rPr>
        <w:t xml:space="preserve">(на 1100 мест) </w:t>
      </w:r>
      <w:r w:rsidRPr="000911F6">
        <w:rPr>
          <w:szCs w:val="26"/>
        </w:rPr>
        <w:t>и элементы благоустройства территории, сроком на 8 лет.</w:t>
      </w:r>
    </w:p>
    <w:p w:rsidR="00FD4826" w:rsidRPr="000911F6" w:rsidRDefault="00FD4826" w:rsidP="00FD4826">
      <w:pPr>
        <w:tabs>
          <w:tab w:val="left" w:pos="993"/>
          <w:tab w:val="left" w:pos="1134"/>
        </w:tabs>
        <w:spacing w:line="235" w:lineRule="auto"/>
        <w:ind w:firstLine="709"/>
        <w:jc w:val="both"/>
        <w:rPr>
          <w:szCs w:val="26"/>
        </w:rPr>
      </w:pPr>
      <w:r w:rsidRPr="000911F6">
        <w:rPr>
          <w:szCs w:val="26"/>
        </w:rPr>
        <w:t xml:space="preserve">В рамках данного мероприятия </w:t>
      </w:r>
      <w:r>
        <w:rPr>
          <w:szCs w:val="26"/>
        </w:rPr>
        <w:t xml:space="preserve">в 2022 году </w:t>
      </w:r>
      <w:r w:rsidRPr="000911F6">
        <w:rPr>
          <w:szCs w:val="26"/>
        </w:rPr>
        <w:t xml:space="preserve">выполнен демонтаж 10 недостроенных 9-ти этажных домов. </w:t>
      </w:r>
    </w:p>
    <w:p w:rsidR="00FD4826" w:rsidRPr="00883772" w:rsidRDefault="00FD4826" w:rsidP="00FD4826">
      <w:pPr>
        <w:tabs>
          <w:tab w:val="left" w:pos="993"/>
          <w:tab w:val="left" w:pos="1134"/>
        </w:tabs>
        <w:spacing w:line="235" w:lineRule="auto"/>
        <w:ind w:firstLine="709"/>
        <w:jc w:val="both"/>
        <w:rPr>
          <w:szCs w:val="26"/>
        </w:rPr>
      </w:pPr>
      <w:r>
        <w:rPr>
          <w:szCs w:val="26"/>
        </w:rPr>
        <w:t>В отчетном периоде</w:t>
      </w:r>
      <w:r w:rsidRPr="00883772">
        <w:rPr>
          <w:szCs w:val="26"/>
        </w:rPr>
        <w:t xml:space="preserve"> выполнены следующие работы:</w:t>
      </w:r>
    </w:p>
    <w:p w:rsidR="00FD4826" w:rsidRPr="00F7649A" w:rsidRDefault="00FD4826" w:rsidP="00B83794">
      <w:pPr>
        <w:pStyle w:val="af5"/>
        <w:numPr>
          <w:ilvl w:val="0"/>
          <w:numId w:val="157"/>
        </w:numPr>
        <w:tabs>
          <w:tab w:val="left" w:pos="993"/>
          <w:tab w:val="left" w:pos="1134"/>
        </w:tabs>
        <w:spacing w:line="235" w:lineRule="auto"/>
        <w:ind w:left="0" w:firstLine="709"/>
        <w:jc w:val="both"/>
        <w:rPr>
          <w:szCs w:val="26"/>
        </w:rPr>
      </w:pPr>
      <w:r w:rsidRPr="00883772">
        <w:rPr>
          <w:szCs w:val="26"/>
        </w:rPr>
        <w:t xml:space="preserve">в части строительства </w:t>
      </w:r>
      <w:r w:rsidRPr="00883772">
        <w:rPr>
          <w:b/>
          <w:szCs w:val="26"/>
        </w:rPr>
        <w:t>3-х одно-подъездных</w:t>
      </w:r>
      <w:r w:rsidRPr="00883772">
        <w:rPr>
          <w:szCs w:val="26"/>
        </w:rPr>
        <w:t xml:space="preserve"> и </w:t>
      </w:r>
      <w:r>
        <w:rPr>
          <w:b/>
          <w:szCs w:val="26"/>
        </w:rPr>
        <w:t>5-ти</w:t>
      </w:r>
      <w:r w:rsidRPr="00883772">
        <w:rPr>
          <w:b/>
          <w:szCs w:val="26"/>
        </w:rPr>
        <w:t xml:space="preserve"> трех-подъездных </w:t>
      </w:r>
      <w:r>
        <w:rPr>
          <w:szCs w:val="26"/>
        </w:rPr>
        <w:t xml:space="preserve">многоэтажных жилых домов </w:t>
      </w:r>
      <w:r w:rsidRPr="00883772">
        <w:rPr>
          <w:szCs w:val="26"/>
        </w:rPr>
        <w:t xml:space="preserve">– </w:t>
      </w:r>
      <w:r>
        <w:rPr>
          <w:szCs w:val="26"/>
        </w:rPr>
        <w:t>п</w:t>
      </w:r>
      <w:r w:rsidRPr="00F7649A">
        <w:rPr>
          <w:szCs w:val="26"/>
        </w:rPr>
        <w:t>олучено положительное заключение на проектную документацию</w:t>
      </w:r>
      <w:r>
        <w:rPr>
          <w:szCs w:val="26"/>
        </w:rPr>
        <w:t xml:space="preserve"> по</w:t>
      </w:r>
      <w:r w:rsidRPr="00D01F3F">
        <w:rPr>
          <w:szCs w:val="26"/>
        </w:rPr>
        <w:t xml:space="preserve"> </w:t>
      </w:r>
      <w:r>
        <w:rPr>
          <w:szCs w:val="26"/>
        </w:rPr>
        <w:t xml:space="preserve">8 </w:t>
      </w:r>
      <w:r w:rsidRPr="00D01F3F">
        <w:rPr>
          <w:szCs w:val="26"/>
        </w:rPr>
        <w:t>жилым домам</w:t>
      </w:r>
      <w:r w:rsidRPr="00F7649A">
        <w:rPr>
          <w:szCs w:val="26"/>
        </w:rPr>
        <w:t xml:space="preserve">, </w:t>
      </w:r>
      <w:r w:rsidRPr="003F4CB4">
        <w:rPr>
          <w:szCs w:val="26"/>
        </w:rPr>
        <w:t>а также экспертное заключение оценки сметного раздела по 3 домам</w:t>
      </w:r>
      <w:r>
        <w:rPr>
          <w:szCs w:val="26"/>
        </w:rPr>
        <w:t>; с</w:t>
      </w:r>
      <w:r w:rsidRPr="003F4CB4">
        <w:rPr>
          <w:szCs w:val="26"/>
        </w:rPr>
        <w:t>метная документация по 5 домам</w:t>
      </w:r>
      <w:r>
        <w:rPr>
          <w:szCs w:val="26"/>
        </w:rPr>
        <w:t xml:space="preserve"> </w:t>
      </w:r>
      <w:r w:rsidRPr="00E340CF">
        <w:rPr>
          <w:szCs w:val="26"/>
        </w:rPr>
        <w:t xml:space="preserve">находится </w:t>
      </w:r>
      <w:r w:rsidRPr="00D01F3F">
        <w:rPr>
          <w:szCs w:val="26"/>
        </w:rPr>
        <w:t>в государственной краевой экспертизе</w:t>
      </w:r>
      <w:r>
        <w:rPr>
          <w:szCs w:val="26"/>
        </w:rPr>
        <w:t>,</w:t>
      </w:r>
      <w:r w:rsidRPr="003F4CB4">
        <w:rPr>
          <w:szCs w:val="26"/>
        </w:rPr>
        <w:t xml:space="preserve"> </w:t>
      </w:r>
      <w:r>
        <w:rPr>
          <w:szCs w:val="26"/>
        </w:rPr>
        <w:t>срок получения заключения – 1 кв. 2025 года;</w:t>
      </w:r>
      <w:r w:rsidRPr="00F7649A">
        <w:rPr>
          <w:szCs w:val="26"/>
        </w:rPr>
        <w:t xml:space="preserve"> продолжается разработка рабочей документации</w:t>
      </w:r>
      <w:r>
        <w:rPr>
          <w:szCs w:val="26"/>
        </w:rPr>
        <w:t xml:space="preserve"> </w:t>
      </w:r>
      <w:r w:rsidRPr="00F7649A">
        <w:rPr>
          <w:szCs w:val="26"/>
          <w:u w:val="single"/>
        </w:rPr>
        <w:t>(за счет внебюджетных средств)</w:t>
      </w:r>
      <w:r w:rsidRPr="00F7649A">
        <w:rPr>
          <w:color w:val="000000" w:themeColor="text1"/>
          <w:szCs w:val="26"/>
        </w:rPr>
        <w:t>;</w:t>
      </w:r>
      <w:r>
        <w:rPr>
          <w:color w:val="000000" w:themeColor="text1"/>
          <w:szCs w:val="26"/>
        </w:rPr>
        <w:t xml:space="preserve"> </w:t>
      </w:r>
    </w:p>
    <w:p w:rsidR="00FD4826" w:rsidRPr="00883772" w:rsidRDefault="00FD4826" w:rsidP="00B83794">
      <w:pPr>
        <w:pStyle w:val="af5"/>
        <w:numPr>
          <w:ilvl w:val="0"/>
          <w:numId w:val="157"/>
        </w:numPr>
        <w:tabs>
          <w:tab w:val="left" w:pos="993"/>
          <w:tab w:val="left" w:pos="1134"/>
        </w:tabs>
        <w:spacing w:line="235" w:lineRule="auto"/>
        <w:ind w:left="0" w:firstLine="709"/>
        <w:jc w:val="both"/>
        <w:rPr>
          <w:color w:val="000000" w:themeColor="text1"/>
          <w:szCs w:val="26"/>
        </w:rPr>
      </w:pPr>
      <w:r w:rsidRPr="00883772">
        <w:rPr>
          <w:szCs w:val="26"/>
        </w:rPr>
        <w:t xml:space="preserve">в части строительства </w:t>
      </w:r>
      <w:r w:rsidRPr="0099772D">
        <w:rPr>
          <w:b/>
          <w:szCs w:val="26"/>
        </w:rPr>
        <w:t>3</w:t>
      </w:r>
      <w:r w:rsidRPr="00883772">
        <w:rPr>
          <w:b/>
          <w:szCs w:val="26"/>
        </w:rPr>
        <w:t>-х</w:t>
      </w:r>
      <w:r w:rsidRPr="00883772">
        <w:rPr>
          <w:szCs w:val="26"/>
        </w:rPr>
        <w:t xml:space="preserve"> </w:t>
      </w:r>
      <w:r w:rsidRPr="00883772">
        <w:rPr>
          <w:b/>
          <w:szCs w:val="26"/>
        </w:rPr>
        <w:t>многоэтажных жилых домов (1 одно-подъездный</w:t>
      </w:r>
      <w:r w:rsidRPr="00883772">
        <w:rPr>
          <w:szCs w:val="26"/>
        </w:rPr>
        <w:t xml:space="preserve"> и </w:t>
      </w:r>
      <w:r>
        <w:rPr>
          <w:b/>
          <w:szCs w:val="26"/>
        </w:rPr>
        <w:t>2</w:t>
      </w:r>
      <w:r w:rsidRPr="00883772">
        <w:rPr>
          <w:b/>
          <w:szCs w:val="26"/>
        </w:rPr>
        <w:t xml:space="preserve"> трех-подъездный)</w:t>
      </w:r>
      <w:r>
        <w:rPr>
          <w:b/>
          <w:szCs w:val="26"/>
        </w:rPr>
        <w:t xml:space="preserve"> </w:t>
      </w:r>
      <w:r w:rsidRPr="00883772">
        <w:rPr>
          <w:szCs w:val="26"/>
        </w:rPr>
        <w:t xml:space="preserve">– </w:t>
      </w:r>
      <w:r>
        <w:rPr>
          <w:szCs w:val="26"/>
        </w:rPr>
        <w:t>осуществляются работы по</w:t>
      </w:r>
      <w:r w:rsidRPr="00A60D8D">
        <w:rPr>
          <w:szCs w:val="26"/>
        </w:rPr>
        <w:t xml:space="preserve"> инженерным изысканиям и проектированию</w:t>
      </w:r>
      <w:r>
        <w:rPr>
          <w:szCs w:val="26"/>
        </w:rPr>
        <w:t xml:space="preserve">, </w:t>
      </w:r>
      <w:r w:rsidRPr="00A60D8D">
        <w:rPr>
          <w:szCs w:val="26"/>
        </w:rPr>
        <w:t>срок окончания работ по контракту – 30.05.2025</w:t>
      </w:r>
      <w:r w:rsidRPr="00883772">
        <w:rPr>
          <w:szCs w:val="26"/>
        </w:rPr>
        <w:t xml:space="preserve"> </w:t>
      </w:r>
      <w:r w:rsidRPr="00883772">
        <w:rPr>
          <w:szCs w:val="26"/>
          <w:u w:val="single"/>
        </w:rPr>
        <w:t>(за счет бюджетных средств)</w:t>
      </w:r>
      <w:r w:rsidRPr="00883772">
        <w:rPr>
          <w:szCs w:val="26"/>
        </w:rPr>
        <w:t>.</w:t>
      </w:r>
    </w:p>
    <w:p w:rsidR="00FD4826" w:rsidRDefault="00FD4826" w:rsidP="00FD4826">
      <w:pPr>
        <w:ind w:firstLine="709"/>
        <w:jc w:val="both"/>
        <w:outlineLvl w:val="0"/>
        <w:rPr>
          <w:color w:val="000000" w:themeColor="text1"/>
          <w:szCs w:val="26"/>
        </w:rPr>
      </w:pPr>
      <w:r>
        <w:rPr>
          <w:color w:val="000000" w:themeColor="text1"/>
          <w:szCs w:val="26"/>
        </w:rPr>
        <w:t>Весь комплекс работ, предусмотренный в рамках</w:t>
      </w:r>
      <w:r w:rsidRPr="00883772">
        <w:rPr>
          <w:color w:val="000000" w:themeColor="text1"/>
          <w:szCs w:val="26"/>
        </w:rPr>
        <w:t xml:space="preserve"> </w:t>
      </w:r>
      <w:r>
        <w:rPr>
          <w:color w:val="000000" w:themeColor="text1"/>
          <w:szCs w:val="26"/>
        </w:rPr>
        <w:t>заключенного договора,</w:t>
      </w:r>
      <w:r w:rsidRPr="00883772">
        <w:rPr>
          <w:color w:val="000000" w:themeColor="text1"/>
          <w:szCs w:val="26"/>
        </w:rPr>
        <w:t xml:space="preserve"> планируется </w:t>
      </w:r>
      <w:r>
        <w:rPr>
          <w:color w:val="000000" w:themeColor="text1"/>
          <w:szCs w:val="26"/>
        </w:rPr>
        <w:t>завершить</w:t>
      </w:r>
      <w:r w:rsidRPr="00883772">
        <w:rPr>
          <w:color w:val="000000" w:themeColor="text1"/>
          <w:szCs w:val="26"/>
        </w:rPr>
        <w:t xml:space="preserve"> в 2029 году.</w:t>
      </w:r>
    </w:p>
    <w:p w:rsidR="00FD4826" w:rsidRPr="00CE31DE" w:rsidRDefault="00FD4826" w:rsidP="00FD4826">
      <w:pPr>
        <w:ind w:firstLine="709"/>
        <w:jc w:val="both"/>
        <w:outlineLvl w:val="0"/>
        <w:rPr>
          <w:b/>
          <w:bCs/>
          <w:i/>
          <w:iCs/>
          <w:sz w:val="28"/>
          <w:szCs w:val="28"/>
        </w:rPr>
      </w:pPr>
    </w:p>
    <w:p w:rsidR="00FD4826" w:rsidRPr="007A1FE3" w:rsidRDefault="00FD4826" w:rsidP="00FD4826">
      <w:pPr>
        <w:autoSpaceDE w:val="0"/>
        <w:autoSpaceDN w:val="0"/>
        <w:adjustRightInd w:val="0"/>
        <w:ind w:firstLine="709"/>
        <w:jc w:val="both"/>
        <w:rPr>
          <w:b/>
        </w:rPr>
      </w:pPr>
      <w:r w:rsidRPr="007A1FE3">
        <w:rPr>
          <w:b/>
        </w:rPr>
        <w:t>Основное мероприятие 1.4. «</w:t>
      </w:r>
      <w:r w:rsidRPr="007A1FE3">
        <w:rPr>
          <w:b/>
          <w:color w:val="000000"/>
          <w:szCs w:val="26"/>
        </w:rPr>
        <w:t>Строительство (реконструкция) малоэтажных, среднеэтажных жилых домов в Центральном районе и районе Талнах</w:t>
      </w:r>
      <w:r w:rsidRPr="007A1FE3">
        <w:rPr>
          <w:b/>
        </w:rPr>
        <w:t>»</w:t>
      </w:r>
    </w:p>
    <w:p w:rsidR="00FD4826" w:rsidRPr="007A1FE3" w:rsidRDefault="00FD4826" w:rsidP="00FD4826">
      <w:pPr>
        <w:shd w:val="clear" w:color="auto" w:fill="FFFFFF"/>
        <w:tabs>
          <w:tab w:val="left" w:pos="993"/>
        </w:tabs>
        <w:autoSpaceDE w:val="0"/>
        <w:autoSpaceDN w:val="0"/>
        <w:adjustRightInd w:val="0"/>
        <w:jc w:val="both"/>
        <w:rPr>
          <w:sz w:val="12"/>
          <w:szCs w:val="12"/>
        </w:rPr>
      </w:pPr>
    </w:p>
    <w:p w:rsidR="00FD4826" w:rsidRPr="007A1FE3" w:rsidRDefault="00FD4826" w:rsidP="00FD4826">
      <w:pPr>
        <w:ind w:firstLine="709"/>
        <w:jc w:val="both"/>
        <w:outlineLvl w:val="0"/>
        <w:rPr>
          <w:rFonts w:eastAsia="Calibri"/>
          <w:szCs w:val="26"/>
          <w:lang w:eastAsia="en-US"/>
        </w:rPr>
      </w:pPr>
      <w:r w:rsidRPr="007A1FE3">
        <w:rPr>
          <w:rFonts w:eastAsia="Calibri"/>
          <w:szCs w:val="26"/>
          <w:lang w:eastAsia="en-US"/>
        </w:rPr>
        <w:t>В 2024 году предусматривалось 2 094 215,4 тыс. руб., в том числе:</w:t>
      </w:r>
    </w:p>
    <w:p w:rsidR="00FD4826" w:rsidRPr="007A1FE3" w:rsidRDefault="00FD4826" w:rsidP="00B83794">
      <w:pPr>
        <w:pStyle w:val="af5"/>
        <w:numPr>
          <w:ilvl w:val="0"/>
          <w:numId w:val="157"/>
        </w:numPr>
        <w:tabs>
          <w:tab w:val="left" w:pos="993"/>
        </w:tabs>
        <w:ind w:left="0" w:firstLine="709"/>
        <w:jc w:val="both"/>
        <w:outlineLvl w:val="0"/>
        <w:rPr>
          <w:rFonts w:eastAsia="Calibri"/>
          <w:szCs w:val="26"/>
          <w:lang w:eastAsia="en-US"/>
        </w:rPr>
      </w:pPr>
      <w:r w:rsidRPr="007A1FE3">
        <w:rPr>
          <w:rFonts w:eastAsia="Calibri"/>
          <w:szCs w:val="26"/>
          <w:lang w:eastAsia="en-US"/>
        </w:rPr>
        <w:t>местный бюджет – 906 234,5 тыс. руб., из них освоено 651 263,4 тыс. руб. (71,9% от плана);</w:t>
      </w:r>
    </w:p>
    <w:p w:rsidR="00FD4826" w:rsidRPr="007A1FE3"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краевой бюджет – 372 000,0 тыс. руб., из них освоено 232 405,0 тыс. руб. (62,5%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федеральный бюджет – 640 509,1 тыс. руб., из них освоено 100,0%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федеральный бюджет – 640 509,1 тыс. руб., из них освоено 100,0%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8169FF">
        <w:rPr>
          <w:rFonts w:eastAsia="Calibri"/>
          <w:szCs w:val="26"/>
          <w:lang w:eastAsia="en-US"/>
        </w:rPr>
        <w:t>внебюджетные средства – 175 471,8 тыс. руб., исполнение 892 216,1 тыс. руб. (в 5 раз превышает план). Превышение фактического объема расходов за счет внебюджетных источников над плановым обусловлено финансировани</w:t>
      </w:r>
      <w:r w:rsidR="00881C4B">
        <w:rPr>
          <w:rFonts w:eastAsia="Calibri"/>
          <w:szCs w:val="26"/>
          <w:lang w:eastAsia="en-US"/>
        </w:rPr>
        <w:t>ем</w:t>
      </w:r>
      <w:r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Pr>
          <w:rFonts w:eastAsia="Calibri"/>
          <w:szCs w:val="26"/>
          <w:lang w:eastAsia="en-US"/>
        </w:rPr>
        <w:t>.</w:t>
      </w:r>
    </w:p>
    <w:p w:rsidR="00FD4826" w:rsidRPr="009F2D2C" w:rsidRDefault="00FD4826" w:rsidP="00FD4826">
      <w:pPr>
        <w:ind w:firstLine="709"/>
        <w:jc w:val="both"/>
        <w:outlineLvl w:val="0"/>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sidRPr="009F2D2C">
        <w:rPr>
          <w:rFonts w:eastAsia="Calibri"/>
          <w:szCs w:val="26"/>
          <w:lang w:eastAsia="en-US"/>
        </w:rPr>
        <w:t>2 416 393,6</w:t>
      </w:r>
      <w:r w:rsidRPr="00CE31DE">
        <w:rPr>
          <w:rFonts w:eastAsia="Calibri"/>
          <w:szCs w:val="26"/>
          <w:lang w:eastAsia="en-US"/>
        </w:rPr>
        <w:t xml:space="preserve"> тыс. руб., что составило </w:t>
      </w:r>
      <w:r>
        <w:rPr>
          <w:rFonts w:eastAsia="Calibri"/>
          <w:szCs w:val="26"/>
          <w:lang w:eastAsia="en-US"/>
        </w:rPr>
        <w:t>115,4% от плана, в</w:t>
      </w:r>
      <w:r w:rsidRPr="009F2D2C">
        <w:rPr>
          <w:rFonts w:eastAsia="Calibri"/>
          <w:szCs w:val="26"/>
          <w:lang w:eastAsia="en-US"/>
        </w:rPr>
        <w:t>ыполнено:</w:t>
      </w:r>
    </w:p>
    <w:p w:rsidR="00FD4826" w:rsidRPr="00721791" w:rsidRDefault="00FD4826" w:rsidP="00B83794">
      <w:pPr>
        <w:numPr>
          <w:ilvl w:val="0"/>
          <w:numId w:val="89"/>
        </w:numPr>
        <w:tabs>
          <w:tab w:val="left" w:pos="993"/>
          <w:tab w:val="left" w:pos="1134"/>
        </w:tabs>
        <w:ind w:left="0" w:firstLine="709"/>
        <w:contextualSpacing/>
        <w:jc w:val="both"/>
        <w:rPr>
          <w:b/>
          <w:color w:val="000000" w:themeColor="text1"/>
          <w:szCs w:val="26"/>
        </w:rPr>
      </w:pPr>
      <w:r w:rsidRPr="00721791">
        <w:rPr>
          <w:b/>
          <w:color w:val="000000" w:themeColor="text1"/>
          <w:szCs w:val="26"/>
          <w:u w:val="single"/>
        </w:rPr>
        <w:t>за счет бюджетных средств</w:t>
      </w:r>
      <w:r w:rsidRPr="00721791">
        <w:rPr>
          <w:b/>
          <w:color w:val="000000" w:themeColor="text1"/>
          <w:szCs w:val="26"/>
        </w:rPr>
        <w:t xml:space="preserve">: </w:t>
      </w:r>
    </w:p>
    <w:p w:rsidR="00FD4826" w:rsidRPr="00C73CC1" w:rsidRDefault="00FD4826" w:rsidP="00FD4826">
      <w:pPr>
        <w:tabs>
          <w:tab w:val="left" w:pos="993"/>
          <w:tab w:val="left" w:pos="1134"/>
        </w:tabs>
        <w:ind w:firstLine="709"/>
        <w:jc w:val="both"/>
        <w:rPr>
          <w:color w:val="000000" w:themeColor="text1"/>
          <w:szCs w:val="26"/>
        </w:rPr>
      </w:pPr>
      <w:r>
        <w:rPr>
          <w:szCs w:val="26"/>
        </w:rPr>
        <w:t>В</w:t>
      </w:r>
      <w:r w:rsidRPr="002F0A9B">
        <w:rPr>
          <w:szCs w:val="26"/>
        </w:rPr>
        <w:t xml:space="preserve"> </w:t>
      </w:r>
      <w:r w:rsidRPr="008D4AA9">
        <w:rPr>
          <w:szCs w:val="26"/>
        </w:rPr>
        <w:t>декабре 2024 года введены в эксплуатацию</w:t>
      </w:r>
      <w:r w:rsidRPr="008D4AA9">
        <w:rPr>
          <w:b/>
          <w:color w:val="000000" w:themeColor="text1"/>
          <w:szCs w:val="26"/>
        </w:rPr>
        <w:t xml:space="preserve"> </w:t>
      </w:r>
      <w:r w:rsidRPr="008D4AA9">
        <w:rPr>
          <w:color w:val="000000" w:themeColor="text1"/>
          <w:szCs w:val="26"/>
        </w:rPr>
        <w:t>3 МКД</w:t>
      </w:r>
      <w:r w:rsidRPr="008D4AA9">
        <w:rPr>
          <w:b/>
          <w:color w:val="000000" w:themeColor="text1"/>
          <w:szCs w:val="26"/>
        </w:rPr>
        <w:t xml:space="preserve"> (Лауреатов, 58; Спортивная, 4; 6)</w:t>
      </w:r>
      <w:r w:rsidRPr="008D4AA9">
        <w:rPr>
          <w:color w:val="000000" w:themeColor="text1"/>
          <w:szCs w:val="26"/>
        </w:rPr>
        <w:t>. В составе домов 138 квартир разной комнатности.</w:t>
      </w:r>
    </w:p>
    <w:p w:rsidR="00FD4826" w:rsidRDefault="00FD4826" w:rsidP="00FD4826">
      <w:pPr>
        <w:tabs>
          <w:tab w:val="left" w:pos="993"/>
          <w:tab w:val="left" w:pos="1134"/>
        </w:tabs>
        <w:ind w:firstLine="709"/>
        <w:jc w:val="both"/>
        <w:rPr>
          <w:szCs w:val="26"/>
        </w:rPr>
      </w:pPr>
      <w:r w:rsidRPr="008335B1">
        <w:rPr>
          <w:szCs w:val="26"/>
        </w:rPr>
        <w:t xml:space="preserve">Ввод МКД </w:t>
      </w:r>
      <w:r w:rsidRPr="008335B1">
        <w:rPr>
          <w:b/>
          <w:szCs w:val="26"/>
        </w:rPr>
        <w:t>(Лауреатов,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 xml:space="preserve">ия третей секции жилого дома. </w:t>
      </w:r>
    </w:p>
    <w:p w:rsidR="00FD4826" w:rsidRPr="008335B1" w:rsidRDefault="00FD4826" w:rsidP="00FD4826">
      <w:pPr>
        <w:tabs>
          <w:tab w:val="left" w:pos="993"/>
          <w:tab w:val="left" w:pos="1134"/>
        </w:tabs>
        <w:ind w:firstLine="709"/>
        <w:jc w:val="both"/>
        <w:rPr>
          <w:color w:val="000000" w:themeColor="text1"/>
          <w:szCs w:val="26"/>
        </w:rPr>
      </w:pPr>
      <w:r>
        <w:rPr>
          <w:szCs w:val="26"/>
        </w:rPr>
        <w:t>Также продолжаются работы по 4-м МКД</w:t>
      </w:r>
      <w:r>
        <w:rPr>
          <w:rFonts w:eastAsia="Calibri"/>
          <w:bCs/>
          <w:szCs w:val="26"/>
        </w:rPr>
        <w:t>:</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Пионерская, 8, Нансена, 6</w:t>
      </w:r>
      <w:r w:rsidRPr="008335B1">
        <w:rPr>
          <w:color w:val="000000"/>
          <w:szCs w:val="26"/>
        </w:rPr>
        <w:t xml:space="preserve"> – </w:t>
      </w:r>
      <w:r w:rsidRPr="008335B1">
        <w:rPr>
          <w:szCs w:val="26"/>
        </w:rPr>
        <w:t xml:space="preserve">получены положительные заключения государственной экспертизы проектно-сметной документации и инженерных изысканий. Строительство </w:t>
      </w:r>
      <w:r w:rsidRPr="008335B1">
        <w:rPr>
          <w:bCs/>
          <w:szCs w:val="26"/>
        </w:rPr>
        <w:t>запланировано на 2025-2027 годы при условии выделения бюджетных средств всех уровней в необходимом объеме</w:t>
      </w:r>
      <w:r w:rsidRPr="008335B1">
        <w:rPr>
          <w:color w:val="000000"/>
          <w:szCs w:val="26"/>
        </w:rPr>
        <w:t xml:space="preserve">; </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Диксона, 2</w:t>
      </w:r>
      <w:r w:rsidRPr="008335B1">
        <w:rPr>
          <w:color w:val="000000"/>
          <w:szCs w:val="26"/>
        </w:rPr>
        <w:t xml:space="preserve"> – </w:t>
      </w:r>
      <w:r w:rsidRPr="008335B1">
        <w:rPr>
          <w:szCs w:val="26"/>
        </w:rPr>
        <w:t xml:space="preserve">проведены </w:t>
      </w:r>
      <w:r w:rsidRPr="008335B1">
        <w:rPr>
          <w:szCs w:val="24"/>
        </w:rPr>
        <w:t>допо</w:t>
      </w:r>
      <w:r w:rsidRPr="008335B1">
        <w:t>лнительные</w:t>
      </w:r>
      <w:r w:rsidRPr="008335B1">
        <w:rPr>
          <w:szCs w:val="24"/>
        </w:rPr>
        <w:t xml:space="preserve"> инженерны</w:t>
      </w:r>
      <w:r w:rsidRPr="008335B1">
        <w:t>е</w:t>
      </w:r>
      <w:r w:rsidRPr="008335B1">
        <w:rPr>
          <w:szCs w:val="24"/>
        </w:rPr>
        <w:t xml:space="preserve"> изыскани</w:t>
      </w:r>
      <w:r w:rsidRPr="008335B1">
        <w:t>я</w:t>
      </w:r>
      <w:r w:rsidRPr="008335B1">
        <w:rPr>
          <w:color w:val="000000"/>
          <w:szCs w:val="26"/>
        </w:rPr>
        <w:t xml:space="preserve"> в</w:t>
      </w:r>
      <w:r w:rsidRPr="008335B1">
        <w:rPr>
          <w:szCs w:val="26"/>
        </w:rPr>
        <w:t xml:space="preserve"> рамках устранения замечаний государственной экспертизы, </w:t>
      </w:r>
      <w:r w:rsidRPr="008335B1">
        <w:rPr>
          <w:szCs w:val="24"/>
        </w:rPr>
        <w:t>ведется устранение замечаний к разработанной проектно-сметной документации</w:t>
      </w:r>
      <w:r w:rsidRPr="008335B1">
        <w:rPr>
          <w:szCs w:val="26"/>
        </w:rPr>
        <w:t xml:space="preserve">. </w:t>
      </w:r>
      <w:r w:rsidRPr="008335B1">
        <w:rPr>
          <w:bCs/>
          <w:szCs w:val="26"/>
        </w:rPr>
        <w:t xml:space="preserve">Заключение договора на выполнение строительно-монтажных работ будет осуществлено при условии выделения средств федерального бюджета в необходимом объеме; </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 xml:space="preserve">Бауманская, 31 </w:t>
      </w:r>
      <w:r w:rsidRPr="008335B1">
        <w:rPr>
          <w:color w:val="000000"/>
          <w:szCs w:val="26"/>
        </w:rPr>
        <w:t xml:space="preserve">– </w:t>
      </w:r>
      <w:r w:rsidRPr="008855EB">
        <w:rPr>
          <w:rFonts w:eastAsia="Calibri"/>
          <w:bCs/>
          <w:szCs w:val="26"/>
        </w:rPr>
        <w:t>получено положительное заключение государственной экспертизы проектно-сметной документации. Строительство запланировано на 2025-2027 годы при условии выделения бюджетных средств всех уровней в необходимом объеме</w:t>
      </w:r>
      <w:r w:rsidRPr="008335B1">
        <w:rPr>
          <w:color w:val="000000"/>
          <w:szCs w:val="26"/>
        </w:rPr>
        <w:t>.</w:t>
      </w:r>
    </w:p>
    <w:p w:rsidR="00FD4826" w:rsidRPr="008335B1" w:rsidRDefault="00FD4826" w:rsidP="00B83794">
      <w:pPr>
        <w:numPr>
          <w:ilvl w:val="0"/>
          <w:numId w:val="89"/>
        </w:numPr>
        <w:tabs>
          <w:tab w:val="left" w:pos="993"/>
          <w:tab w:val="left" w:pos="1134"/>
        </w:tabs>
        <w:ind w:left="0" w:firstLine="709"/>
        <w:contextualSpacing/>
        <w:jc w:val="both"/>
        <w:rPr>
          <w:b/>
          <w:color w:val="000000"/>
          <w:szCs w:val="26"/>
        </w:rPr>
      </w:pPr>
      <w:r w:rsidRPr="008335B1">
        <w:rPr>
          <w:b/>
          <w:color w:val="000000" w:themeColor="text1"/>
          <w:szCs w:val="26"/>
          <w:u w:val="single"/>
        </w:rPr>
        <w:t>за счет внебюджетных средств</w:t>
      </w:r>
      <w:r w:rsidRPr="008335B1">
        <w:rPr>
          <w:b/>
          <w:color w:val="000000" w:themeColor="text1"/>
          <w:szCs w:val="26"/>
        </w:rPr>
        <w:t xml:space="preserve">: </w:t>
      </w:r>
    </w:p>
    <w:p w:rsidR="00FD4826" w:rsidRPr="008335B1" w:rsidRDefault="00FD4826" w:rsidP="00B83794">
      <w:pPr>
        <w:numPr>
          <w:ilvl w:val="0"/>
          <w:numId w:val="172"/>
        </w:numPr>
        <w:tabs>
          <w:tab w:val="left" w:pos="993"/>
          <w:tab w:val="left" w:pos="1134"/>
        </w:tabs>
        <w:ind w:left="0" w:firstLine="709"/>
        <w:contextualSpacing/>
        <w:jc w:val="both"/>
        <w:rPr>
          <w:color w:val="000000"/>
          <w:szCs w:val="26"/>
        </w:rPr>
      </w:pPr>
      <w:r w:rsidRPr="008335B1">
        <w:rPr>
          <w:b/>
          <w:color w:val="000000"/>
          <w:szCs w:val="26"/>
        </w:rPr>
        <w:t>Павлова, 23; Кирова, 7/10</w:t>
      </w:r>
      <w:r w:rsidRPr="008335B1">
        <w:rPr>
          <w:color w:val="000000"/>
          <w:szCs w:val="26"/>
        </w:rPr>
        <w:t xml:space="preserve"> – </w:t>
      </w:r>
      <w:r w:rsidRPr="007E797B">
        <w:rPr>
          <w:szCs w:val="26"/>
        </w:rPr>
        <w:t>срок окончания строительно-монтажных работ был запланирован на декабрь 2024 года, однако, в связи с неблагоприятными погодными условиями в зимний период, требующими временной приостановки работ и выявлением дополнительных работ, необходимых для ввода объектов в эксплуатацию, срок завершения строительства перенесен на 31.05.2025 (Павлова, 23) и 31.12.2025 (Кирова 7/10)</w:t>
      </w:r>
      <w:r w:rsidRPr="008335B1">
        <w:rPr>
          <w:rFonts w:eastAsia="Calibri"/>
          <w:bCs/>
          <w:szCs w:val="26"/>
        </w:rPr>
        <w:t>;</w:t>
      </w:r>
      <w:r w:rsidRPr="008335B1">
        <w:rPr>
          <w:color w:val="000000"/>
          <w:szCs w:val="26"/>
        </w:rPr>
        <w:t xml:space="preserve">  </w:t>
      </w:r>
    </w:p>
    <w:p w:rsidR="00FD4826" w:rsidRPr="00CE31DE" w:rsidRDefault="00FD4826" w:rsidP="00B83794">
      <w:pPr>
        <w:numPr>
          <w:ilvl w:val="0"/>
          <w:numId w:val="158"/>
        </w:numPr>
        <w:tabs>
          <w:tab w:val="left" w:pos="993"/>
          <w:tab w:val="left" w:pos="1134"/>
        </w:tabs>
        <w:ind w:left="0" w:firstLine="709"/>
        <w:contextualSpacing/>
        <w:jc w:val="both"/>
        <w:rPr>
          <w:color w:val="000000"/>
          <w:szCs w:val="26"/>
        </w:rPr>
      </w:pPr>
      <w:r w:rsidRPr="008335B1">
        <w:rPr>
          <w:b/>
          <w:color w:val="000000"/>
          <w:szCs w:val="26"/>
        </w:rPr>
        <w:t>Лауреатов, 29, 31</w:t>
      </w:r>
      <w:r w:rsidRPr="008335B1">
        <w:rPr>
          <w:color w:val="000000"/>
          <w:szCs w:val="26"/>
        </w:rPr>
        <w:t xml:space="preserve"> – </w:t>
      </w:r>
      <w:r w:rsidRPr="007E797B">
        <w:rPr>
          <w:rFonts w:eastAsia="Calibri"/>
          <w:bCs/>
          <w:szCs w:val="26"/>
        </w:rPr>
        <w:t>завершен демонтаж ростверков, отсыпка и планировка подполья, произведена обратная засыпка котлована щебнем, установлены сваи для испытания гр</w:t>
      </w:r>
      <w:r>
        <w:rPr>
          <w:rFonts w:eastAsia="Calibri"/>
          <w:bCs/>
          <w:szCs w:val="26"/>
        </w:rPr>
        <w:t>унтов. Вме</w:t>
      </w:r>
      <w:r w:rsidRPr="007E797B">
        <w:rPr>
          <w:rFonts w:eastAsia="Calibri"/>
          <w:bCs/>
          <w:szCs w:val="26"/>
        </w:rPr>
        <w:t>сте с тем, работы приостановлены в связи с растеплением грунтов. На заседании Штаба по оперативному управлению реализацией мероприятий Комплексного плана при Главе города Норильска (протокол от 07.02.2024 № 1-КП) принято решение о прекращении строительства на данных земельных участках. На текущий момент специалисты Проектного офиса реализации комплексных мер по развитию города Норильска ЗФ ПАО «ГМК «Норильский никел</w:t>
      </w:r>
      <w:r>
        <w:rPr>
          <w:rFonts w:eastAsia="Calibri"/>
          <w:bCs/>
          <w:szCs w:val="26"/>
        </w:rPr>
        <w:t>ь» продолжают наблюдение за тем</w:t>
      </w:r>
      <w:r w:rsidRPr="007E797B">
        <w:rPr>
          <w:rFonts w:eastAsia="Calibri"/>
          <w:bCs/>
          <w:szCs w:val="26"/>
        </w:rPr>
        <w:t>пературным режимом грунтов земельных участков. После проведённых геофизических исследований будет организовано повторное заседание Штаба для решения вопроса о возобновлении либо об отказе от стр</w:t>
      </w:r>
      <w:r>
        <w:rPr>
          <w:rFonts w:eastAsia="Calibri"/>
          <w:bCs/>
          <w:szCs w:val="26"/>
        </w:rPr>
        <w:t>оительства на предложенных Адми</w:t>
      </w:r>
      <w:r w:rsidRPr="007E797B">
        <w:rPr>
          <w:rFonts w:eastAsia="Calibri"/>
          <w:bCs/>
          <w:szCs w:val="26"/>
        </w:rPr>
        <w:t>нистрацией города Норильска данных земельных участках</w:t>
      </w:r>
      <w:r w:rsidRPr="0067751E">
        <w:rPr>
          <w:rFonts w:eastAsia="Calibri"/>
          <w:bCs/>
          <w:szCs w:val="26"/>
        </w:rPr>
        <w:t>.</w:t>
      </w:r>
    </w:p>
    <w:p w:rsidR="00FD4826" w:rsidRPr="00CE31DE" w:rsidRDefault="00FD4826" w:rsidP="00FD4826">
      <w:pPr>
        <w:shd w:val="clear" w:color="auto" w:fill="FFFFFF"/>
        <w:tabs>
          <w:tab w:val="left" w:pos="993"/>
        </w:tabs>
        <w:autoSpaceDE w:val="0"/>
        <w:autoSpaceDN w:val="0"/>
        <w:adjustRightInd w:val="0"/>
        <w:spacing w:line="252" w:lineRule="auto"/>
        <w:jc w:val="both"/>
        <w:rPr>
          <w:szCs w:val="26"/>
        </w:rPr>
      </w:pPr>
    </w:p>
    <w:p w:rsidR="00FD4826" w:rsidRPr="00CE31DE" w:rsidRDefault="00FD4826" w:rsidP="00FD4826">
      <w:pPr>
        <w:autoSpaceDE w:val="0"/>
        <w:autoSpaceDN w:val="0"/>
        <w:adjustRightInd w:val="0"/>
        <w:ind w:firstLine="709"/>
        <w:jc w:val="both"/>
        <w:rPr>
          <w:b/>
        </w:rPr>
      </w:pPr>
      <w:r w:rsidRPr="00CE31DE">
        <w:rPr>
          <w:b/>
        </w:rPr>
        <w:t>Основное мероприятие 1.5. «</w:t>
      </w:r>
      <w:r w:rsidRPr="00CE31DE">
        <w:rPr>
          <w:b/>
          <w:color w:val="000000"/>
          <w:szCs w:val="26"/>
        </w:rPr>
        <w:t>Строительство (реконструкция) домов «сталинской» постройки в Центральном районе города Норильска</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Default="00FD4826" w:rsidP="00FD4826">
      <w:pPr>
        <w:ind w:firstLine="709"/>
        <w:jc w:val="both"/>
        <w:outlineLvl w:val="0"/>
        <w:rPr>
          <w:szCs w:val="26"/>
        </w:rPr>
      </w:pPr>
      <w:r w:rsidRPr="00CE31DE">
        <w:rPr>
          <w:szCs w:val="26"/>
        </w:rPr>
        <w:t>В рамках мероприятия запланирован</w:t>
      </w:r>
      <w:r>
        <w:rPr>
          <w:b/>
          <w:szCs w:val="26"/>
        </w:rPr>
        <w:t xml:space="preserve"> капитальный ремонт 1</w:t>
      </w:r>
      <w:r>
        <w:rPr>
          <w:szCs w:val="26"/>
        </w:rPr>
        <w:t xml:space="preserve"> МКД «сталинской» постройки по адресу: ул.</w:t>
      </w:r>
      <w:r w:rsidRPr="000911F6">
        <w:rPr>
          <w:szCs w:val="26"/>
        </w:rPr>
        <w:t xml:space="preserve"> Кирова, 11; </w:t>
      </w:r>
      <w:r w:rsidRPr="00106E2D">
        <w:rPr>
          <w:b/>
          <w:szCs w:val="26"/>
        </w:rPr>
        <w:t xml:space="preserve">строительство </w:t>
      </w:r>
      <w:r>
        <w:rPr>
          <w:b/>
          <w:szCs w:val="26"/>
        </w:rPr>
        <w:t xml:space="preserve">2 </w:t>
      </w:r>
      <w:r w:rsidRPr="00106E2D">
        <w:rPr>
          <w:b/>
          <w:szCs w:val="26"/>
        </w:rPr>
        <w:t>МКД</w:t>
      </w:r>
      <w:r w:rsidRPr="000911F6">
        <w:rPr>
          <w:szCs w:val="26"/>
        </w:rPr>
        <w:t xml:space="preserve"> по адресу</w:t>
      </w:r>
      <w:r>
        <w:rPr>
          <w:szCs w:val="26"/>
        </w:rPr>
        <w:t>:</w:t>
      </w:r>
      <w:r w:rsidRPr="000911F6">
        <w:rPr>
          <w:szCs w:val="26"/>
        </w:rPr>
        <w:t xml:space="preserve"> </w:t>
      </w:r>
      <w:r w:rsidRPr="00106E2D">
        <w:rPr>
          <w:szCs w:val="26"/>
        </w:rPr>
        <w:t>Комсомольская, 20</w:t>
      </w:r>
      <w:r>
        <w:rPr>
          <w:szCs w:val="26"/>
        </w:rPr>
        <w:t>;</w:t>
      </w:r>
      <w:r w:rsidRPr="00A71A2D">
        <w:rPr>
          <w:szCs w:val="26"/>
        </w:rPr>
        <w:t xml:space="preserve"> </w:t>
      </w:r>
      <w:r>
        <w:rPr>
          <w:szCs w:val="26"/>
        </w:rPr>
        <w:t>Богдана</w:t>
      </w:r>
      <w:r w:rsidRPr="000911F6">
        <w:rPr>
          <w:szCs w:val="26"/>
        </w:rPr>
        <w:t xml:space="preserve"> Хмельницкого, 14</w:t>
      </w:r>
      <w:r>
        <w:rPr>
          <w:szCs w:val="26"/>
        </w:rPr>
        <w:t xml:space="preserve"> и</w:t>
      </w:r>
      <w:r w:rsidRPr="000911F6">
        <w:rPr>
          <w:szCs w:val="26"/>
        </w:rPr>
        <w:t xml:space="preserve"> Павлова, 8</w:t>
      </w:r>
      <w:r>
        <w:rPr>
          <w:szCs w:val="26"/>
        </w:rPr>
        <w:t>.</w:t>
      </w: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66 616,7 тыс. руб. </w:t>
      </w:r>
    </w:p>
    <w:p w:rsidR="00FD4826" w:rsidRPr="00CE31DE" w:rsidRDefault="00FD4826" w:rsidP="00FD4826">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15 817,6</w:t>
      </w:r>
      <w:r w:rsidRPr="00CE31DE">
        <w:rPr>
          <w:szCs w:val="26"/>
        </w:rPr>
        <w:t xml:space="preserve"> тыс. руб. или </w:t>
      </w:r>
      <w:r>
        <w:rPr>
          <w:szCs w:val="26"/>
        </w:rPr>
        <w:t>23,7</w:t>
      </w:r>
      <w:r w:rsidRPr="00CE31DE">
        <w:rPr>
          <w:szCs w:val="26"/>
        </w:rPr>
        <w:t>% от плана.</w:t>
      </w:r>
    </w:p>
    <w:p w:rsidR="00FD4826" w:rsidRPr="00587339" w:rsidRDefault="00FD4826" w:rsidP="00B83794">
      <w:pPr>
        <w:pStyle w:val="af5"/>
        <w:numPr>
          <w:ilvl w:val="0"/>
          <w:numId w:val="173"/>
        </w:numPr>
        <w:tabs>
          <w:tab w:val="left" w:pos="993"/>
        </w:tabs>
        <w:ind w:left="0" w:firstLine="709"/>
        <w:jc w:val="both"/>
        <w:rPr>
          <w:color w:val="000000" w:themeColor="text1"/>
          <w:szCs w:val="26"/>
        </w:rPr>
      </w:pPr>
      <w:r w:rsidRPr="00587339">
        <w:rPr>
          <w:b/>
          <w:color w:val="000000" w:themeColor="text1"/>
          <w:szCs w:val="26"/>
        </w:rPr>
        <w:t xml:space="preserve">Кирова, 11 – </w:t>
      </w:r>
      <w:r w:rsidRPr="00587339">
        <w:rPr>
          <w:color w:val="000000" w:themeColor="text1"/>
          <w:szCs w:val="26"/>
        </w:rPr>
        <w:t xml:space="preserve">выполнены инженерно-изыскательские работы и предварительное обследование, по результатам которого выявлено, что существует возможность сохранения данного здания, для чего необходимо провести более детальное инструментальное обследование конструкций здания, результаты которого необходимы для разработки проектно-сметной документации. </w:t>
      </w:r>
      <w:r>
        <w:rPr>
          <w:szCs w:val="26"/>
        </w:rPr>
        <w:t>В</w:t>
      </w:r>
      <w:r w:rsidRPr="00587339">
        <w:rPr>
          <w:szCs w:val="26"/>
        </w:rPr>
        <w:t xml:space="preserve">ыполнен комплекс изыскательских работ и обследование технического состояния строительных конструкций, </w:t>
      </w:r>
      <w:r>
        <w:rPr>
          <w:szCs w:val="26"/>
        </w:rPr>
        <w:t>устраняются замечания, полученные на проектно-сметную документацию при проведении</w:t>
      </w:r>
      <w:r w:rsidRPr="00BB52A5">
        <w:rPr>
          <w:szCs w:val="26"/>
        </w:rPr>
        <w:t xml:space="preserve"> государственн</w:t>
      </w:r>
      <w:r>
        <w:rPr>
          <w:szCs w:val="26"/>
        </w:rPr>
        <w:t>ой</w:t>
      </w:r>
      <w:r w:rsidRPr="00BB52A5">
        <w:rPr>
          <w:szCs w:val="26"/>
        </w:rPr>
        <w:t xml:space="preserve"> экспертиз</w:t>
      </w:r>
      <w:r>
        <w:rPr>
          <w:szCs w:val="26"/>
        </w:rPr>
        <w:t>ы</w:t>
      </w:r>
      <w:r w:rsidRPr="00587339">
        <w:rPr>
          <w:color w:val="000000" w:themeColor="text1"/>
          <w:szCs w:val="26"/>
        </w:rPr>
        <w:t>;</w:t>
      </w:r>
    </w:p>
    <w:p w:rsidR="00FD4826" w:rsidRPr="00EC64BC" w:rsidRDefault="00FD4826" w:rsidP="00B83794">
      <w:pPr>
        <w:pStyle w:val="af5"/>
        <w:numPr>
          <w:ilvl w:val="0"/>
          <w:numId w:val="159"/>
        </w:numPr>
        <w:tabs>
          <w:tab w:val="left" w:pos="993"/>
          <w:tab w:val="left" w:pos="1069"/>
          <w:tab w:val="left" w:pos="1134"/>
        </w:tabs>
        <w:ind w:left="0" w:firstLine="709"/>
        <w:jc w:val="both"/>
        <w:rPr>
          <w:color w:val="000000" w:themeColor="text1"/>
          <w:szCs w:val="26"/>
        </w:rPr>
      </w:pPr>
      <w:r w:rsidRPr="00C473D9">
        <w:rPr>
          <w:b/>
          <w:color w:val="000000" w:themeColor="text1"/>
          <w:szCs w:val="26"/>
        </w:rPr>
        <w:t>Богдана Хмельницкого, 14</w:t>
      </w:r>
      <w:r w:rsidRPr="00C473D9">
        <w:rPr>
          <w:color w:val="000000" w:themeColor="text1"/>
          <w:szCs w:val="26"/>
        </w:rPr>
        <w:t xml:space="preserve"> и </w:t>
      </w:r>
      <w:r w:rsidRPr="00C473D9">
        <w:rPr>
          <w:b/>
          <w:color w:val="000000" w:themeColor="text1"/>
          <w:szCs w:val="26"/>
        </w:rPr>
        <w:t xml:space="preserve">Павлова, 8 – </w:t>
      </w:r>
      <w:r w:rsidRPr="00C473D9">
        <w:rPr>
          <w:color w:val="000000" w:themeColor="text1"/>
          <w:szCs w:val="26"/>
        </w:rPr>
        <w:t>выполнен</w:t>
      </w:r>
      <w:r w:rsidRPr="00200BAE">
        <w:rPr>
          <w:color w:val="000000" w:themeColor="text1"/>
          <w:szCs w:val="26"/>
        </w:rPr>
        <w:t xml:space="preserve">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200BAE">
        <w:rPr>
          <w:b/>
          <w:color w:val="000000" w:themeColor="text1"/>
          <w:szCs w:val="26"/>
        </w:rPr>
        <w:t>одного многоквартирного дома.</w:t>
      </w:r>
      <w:r w:rsidRPr="00200BAE">
        <w:rPr>
          <w:color w:val="000000" w:themeColor="text1"/>
          <w:szCs w:val="26"/>
        </w:rPr>
        <w:t xml:space="preserve"> </w:t>
      </w:r>
      <w:r w:rsidRPr="006A067D">
        <w:rPr>
          <w:color w:val="000000" w:themeColor="text1"/>
          <w:szCs w:val="26"/>
        </w:rPr>
        <w:t>29.01.2024 получено</w:t>
      </w:r>
      <w:r w:rsidRPr="009E7AAA">
        <w:rPr>
          <w:color w:val="000000" w:themeColor="text1"/>
          <w:szCs w:val="26"/>
        </w:rPr>
        <w:t xml:space="preserve"> положительное заключение государственной экспертизы на проектно-сметную документацию. Получена проектная документация, стадия </w:t>
      </w:r>
      <w:r w:rsidRPr="00587339">
        <w:rPr>
          <w:szCs w:val="26"/>
        </w:rPr>
        <w:t>–</w:t>
      </w:r>
      <w:r w:rsidRPr="009E7AAA">
        <w:rPr>
          <w:color w:val="000000" w:themeColor="text1"/>
          <w:szCs w:val="26"/>
        </w:rPr>
        <w:t xml:space="preserve"> рабочая</w:t>
      </w:r>
      <w:r w:rsidRPr="00200BAE">
        <w:rPr>
          <w:color w:val="000000" w:themeColor="text1"/>
          <w:szCs w:val="26"/>
        </w:rPr>
        <w:t>;</w:t>
      </w:r>
      <w:r>
        <w:rPr>
          <w:color w:val="000000" w:themeColor="text1"/>
          <w:szCs w:val="26"/>
        </w:rPr>
        <w:t xml:space="preserve"> </w:t>
      </w:r>
    </w:p>
    <w:p w:rsidR="00FD4826" w:rsidRDefault="00FD4826" w:rsidP="00FD4826">
      <w:pPr>
        <w:shd w:val="clear" w:color="auto" w:fill="FFFFFF"/>
        <w:tabs>
          <w:tab w:val="left" w:pos="993"/>
        </w:tabs>
        <w:autoSpaceDE w:val="0"/>
        <w:autoSpaceDN w:val="0"/>
        <w:adjustRightInd w:val="0"/>
        <w:ind w:firstLine="709"/>
        <w:jc w:val="both"/>
        <w:rPr>
          <w:szCs w:val="26"/>
        </w:rPr>
      </w:pPr>
      <w:r w:rsidRPr="00C34486">
        <w:rPr>
          <w:b/>
          <w:szCs w:val="26"/>
        </w:rPr>
        <w:t xml:space="preserve">Комсомольская, 20 – </w:t>
      </w:r>
      <w:r w:rsidRPr="00C34486">
        <w:rPr>
          <w:szCs w:val="26"/>
        </w:rPr>
        <w:t xml:space="preserve">заключен договор от 04.10.2023 на проведение комплекса инженерных изысканий и разработке проектно-сметной документации, срок завершения 25.04.2025. </w:t>
      </w:r>
      <w:r w:rsidRPr="009E7AAA">
        <w:rPr>
          <w:szCs w:val="26"/>
        </w:rPr>
        <w:t>Подрядной организацией направлены результаты инженерных изысканий</w:t>
      </w:r>
      <w:r w:rsidRPr="007723B9">
        <w:rPr>
          <w:szCs w:val="26"/>
        </w:rPr>
        <w:t xml:space="preserve"> на государственную экспертизу, выданы замечания, ведется устранение</w:t>
      </w:r>
      <w:r>
        <w:rPr>
          <w:szCs w:val="26"/>
        </w:rPr>
        <w:t>.</w:t>
      </w:r>
    </w:p>
    <w:p w:rsidR="00FD4826" w:rsidRPr="00CE31DE" w:rsidRDefault="00FD4826" w:rsidP="00FD4826">
      <w:pPr>
        <w:shd w:val="clear" w:color="auto" w:fill="FFFFFF"/>
        <w:tabs>
          <w:tab w:val="left" w:pos="993"/>
        </w:tabs>
        <w:autoSpaceDE w:val="0"/>
        <w:autoSpaceDN w:val="0"/>
        <w:adjustRightInd w:val="0"/>
        <w:ind w:firstLine="709"/>
        <w:jc w:val="both"/>
        <w:rPr>
          <w:szCs w:val="26"/>
        </w:rPr>
      </w:pPr>
    </w:p>
    <w:p w:rsidR="00FD4826" w:rsidRPr="00CE31DE" w:rsidRDefault="00FD4826" w:rsidP="00FD4826">
      <w:pPr>
        <w:shd w:val="clear" w:color="auto" w:fill="FFFFFF"/>
        <w:tabs>
          <w:tab w:val="left" w:pos="993"/>
        </w:tabs>
        <w:autoSpaceDE w:val="0"/>
        <w:autoSpaceDN w:val="0"/>
        <w:adjustRightInd w:val="0"/>
        <w:spacing w:line="252" w:lineRule="auto"/>
        <w:ind w:firstLine="709"/>
        <w:jc w:val="both"/>
        <w:rPr>
          <w:b/>
        </w:rPr>
      </w:pPr>
      <w:r w:rsidRPr="00CE31DE">
        <w:rPr>
          <w:b/>
        </w:rPr>
        <w:t>Основное мероприятие 1.7. «</w:t>
      </w:r>
      <w:r w:rsidRPr="00CE31DE">
        <w:rPr>
          <w:b/>
          <w:color w:val="000000"/>
          <w:szCs w:val="26"/>
        </w:rPr>
        <w:t>Организационные мероприятия по обеспечению реновации жилищного фонда</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8"/>
        <w:jc w:val="both"/>
        <w:rPr>
          <w:rFonts w:eastAsia="Calibri"/>
          <w:szCs w:val="26"/>
          <w:lang w:eastAsia="en-US"/>
        </w:rPr>
      </w:pPr>
      <w:r w:rsidRPr="00CE31DE">
        <w:rPr>
          <w:rFonts w:eastAsia="Calibri"/>
          <w:szCs w:val="26"/>
          <w:lang w:eastAsia="en-US"/>
        </w:rPr>
        <w:t>Плановый объем финансирования по мероприятию на 202</w:t>
      </w:r>
      <w:r>
        <w:rPr>
          <w:rFonts w:eastAsia="Calibri"/>
          <w:szCs w:val="26"/>
          <w:lang w:eastAsia="en-US"/>
        </w:rPr>
        <w:t>4</w:t>
      </w:r>
      <w:r w:rsidRPr="00CE31DE">
        <w:rPr>
          <w:rFonts w:eastAsia="Calibri"/>
          <w:szCs w:val="26"/>
          <w:lang w:eastAsia="en-US"/>
        </w:rPr>
        <w:t xml:space="preserve"> год составлял </w:t>
      </w:r>
      <w:r>
        <w:rPr>
          <w:rFonts w:eastAsia="Calibri"/>
          <w:szCs w:val="26"/>
          <w:lang w:eastAsia="en-US"/>
        </w:rPr>
        <w:t>2 433,5</w:t>
      </w:r>
      <w:r w:rsidRPr="00CE31DE">
        <w:rPr>
          <w:rFonts w:eastAsia="Calibri"/>
          <w:szCs w:val="26"/>
          <w:lang w:eastAsia="en-US"/>
        </w:rPr>
        <w:t xml:space="preserve">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4826" w:rsidRDefault="00FD4826" w:rsidP="00FD4826">
      <w:pPr>
        <w:shd w:val="clear" w:color="auto" w:fill="FFFFFF"/>
        <w:tabs>
          <w:tab w:val="left" w:pos="993"/>
        </w:tabs>
        <w:autoSpaceDE w:val="0"/>
        <w:autoSpaceDN w:val="0"/>
        <w:adjustRightInd w:val="0"/>
        <w:ind w:firstLine="709"/>
        <w:jc w:val="both"/>
        <w:rPr>
          <w:szCs w:val="26"/>
        </w:rPr>
      </w:pPr>
      <w:r>
        <w:rPr>
          <w:szCs w:val="26"/>
        </w:rPr>
        <w:t xml:space="preserve">В 2024 году </w:t>
      </w:r>
      <w:r w:rsidRPr="00CE31DE">
        <w:rPr>
          <w:szCs w:val="26"/>
        </w:rPr>
        <w:t xml:space="preserve">исполнение составило </w:t>
      </w:r>
      <w:r>
        <w:rPr>
          <w:szCs w:val="26"/>
        </w:rPr>
        <w:t>1 578,6</w:t>
      </w:r>
      <w:r w:rsidRPr="00CE31DE">
        <w:rPr>
          <w:szCs w:val="26"/>
        </w:rPr>
        <w:t xml:space="preserve"> тыс. руб. или </w:t>
      </w:r>
      <w:r>
        <w:rPr>
          <w:szCs w:val="26"/>
        </w:rPr>
        <w:t>64,9% от плана, в том числе:</w:t>
      </w:r>
    </w:p>
    <w:p w:rsidR="00FD4826" w:rsidRPr="00EE0F33" w:rsidRDefault="00FD4826" w:rsidP="00B83794">
      <w:pPr>
        <w:pStyle w:val="af5"/>
        <w:numPr>
          <w:ilvl w:val="0"/>
          <w:numId w:val="174"/>
        </w:numPr>
        <w:tabs>
          <w:tab w:val="left" w:pos="993"/>
        </w:tabs>
        <w:autoSpaceDE w:val="0"/>
        <w:autoSpaceDN w:val="0"/>
        <w:adjustRightInd w:val="0"/>
        <w:ind w:left="0" w:firstLine="709"/>
        <w:jc w:val="both"/>
        <w:rPr>
          <w:szCs w:val="26"/>
        </w:rPr>
      </w:pPr>
      <w:r w:rsidRPr="00EE0F33">
        <w:rPr>
          <w:szCs w:val="26"/>
        </w:rPr>
        <w:t>708,6 тыс. руб.</w:t>
      </w:r>
      <w:r>
        <w:rPr>
          <w:szCs w:val="26"/>
        </w:rPr>
        <w:t xml:space="preserve"> – </w:t>
      </w:r>
      <w:r w:rsidRPr="00EE0F33">
        <w:rPr>
          <w:szCs w:val="26"/>
        </w:rPr>
        <w:t>произведена оплата</w:t>
      </w:r>
      <w:r>
        <w:rPr>
          <w:szCs w:val="26"/>
        </w:rPr>
        <w:t xml:space="preserve"> услуг </w:t>
      </w:r>
      <w:r w:rsidRPr="00EE0F33">
        <w:rPr>
          <w:szCs w:val="26"/>
        </w:rPr>
        <w:t>по проведению лабораторных исследований и инструментальных измерений ООО «СТАНДАРТ» (</w:t>
      </w:r>
      <w:r w:rsidRPr="00EE0F33">
        <w:rPr>
          <w:rFonts w:eastAsia="Calibri"/>
          <w:bCs/>
          <w:szCs w:val="26"/>
        </w:rPr>
        <w:t xml:space="preserve">Спортивная, 4, Спортивная, 6, </w:t>
      </w:r>
      <w:r w:rsidRPr="00EE0F33">
        <w:rPr>
          <w:szCs w:val="26"/>
        </w:rPr>
        <w:t xml:space="preserve">Лауреатов, 56 </w:t>
      </w:r>
      <w:r w:rsidRPr="00EE0F33">
        <w:rPr>
          <w:rFonts w:eastAsia="Calibri"/>
          <w:bCs/>
          <w:szCs w:val="26"/>
        </w:rPr>
        <w:t xml:space="preserve">и </w:t>
      </w:r>
      <w:r w:rsidRPr="00EE0F33">
        <w:rPr>
          <w:szCs w:val="26"/>
        </w:rPr>
        <w:t>Лауреатов, 58)</w:t>
      </w:r>
      <w:r>
        <w:rPr>
          <w:szCs w:val="26"/>
        </w:rPr>
        <w:t xml:space="preserve"> </w:t>
      </w:r>
      <w:r w:rsidRPr="00EE0F33">
        <w:rPr>
          <w:szCs w:val="26"/>
        </w:rPr>
        <w:t>для получения заключения органа государственного строительного над</w:t>
      </w:r>
      <w:r>
        <w:rPr>
          <w:szCs w:val="26"/>
        </w:rPr>
        <w:t>зора о соответствии построенных</w:t>
      </w:r>
      <w:r w:rsidRPr="00EE0F33">
        <w:rPr>
          <w:szCs w:val="26"/>
        </w:rPr>
        <w:t xml:space="preserve"> объект</w:t>
      </w:r>
      <w:r>
        <w:rPr>
          <w:szCs w:val="26"/>
        </w:rPr>
        <w:t>ов</w:t>
      </w:r>
      <w:r w:rsidRPr="00EE0F33">
        <w:rPr>
          <w:szCs w:val="26"/>
        </w:rPr>
        <w:t xml:space="preserve"> требованиям проектной документации (в рамках выполнения мероприятия 1.4. «</w:t>
      </w:r>
      <w:r w:rsidRPr="00EE0F33">
        <w:rPr>
          <w:rFonts w:eastAsia="Calibri"/>
          <w:bCs/>
          <w:szCs w:val="26"/>
        </w:rPr>
        <w:t>Строительство (реконструкция) малоэтажных, среднеэтажных жилых домов в Центральном районе и районе Талнах</w:t>
      </w:r>
      <w:r>
        <w:rPr>
          <w:szCs w:val="26"/>
        </w:rPr>
        <w:t xml:space="preserve">»); </w:t>
      </w:r>
    </w:p>
    <w:p w:rsidR="00FD4826" w:rsidRPr="00EE0F33" w:rsidRDefault="00FD4826" w:rsidP="00B83794">
      <w:pPr>
        <w:pStyle w:val="af5"/>
        <w:numPr>
          <w:ilvl w:val="0"/>
          <w:numId w:val="174"/>
        </w:numPr>
        <w:shd w:val="clear" w:color="auto" w:fill="FFFFFF"/>
        <w:tabs>
          <w:tab w:val="left" w:pos="993"/>
        </w:tabs>
        <w:autoSpaceDE w:val="0"/>
        <w:autoSpaceDN w:val="0"/>
        <w:adjustRightInd w:val="0"/>
        <w:ind w:left="0" w:firstLine="709"/>
        <w:jc w:val="both"/>
        <w:rPr>
          <w:szCs w:val="26"/>
        </w:rPr>
      </w:pPr>
      <w:r w:rsidRPr="00EE0F33">
        <w:rPr>
          <w:szCs w:val="26"/>
        </w:rPr>
        <w:t xml:space="preserve">870,0 тыс. руб. </w:t>
      </w:r>
      <w:r>
        <w:rPr>
          <w:szCs w:val="26"/>
        </w:rPr>
        <w:t xml:space="preserve"> – </w:t>
      </w:r>
      <w:r w:rsidRPr="00EE0F33">
        <w:rPr>
          <w:szCs w:val="26"/>
        </w:rPr>
        <w:t>произведена оплата</w:t>
      </w:r>
      <w:r>
        <w:rPr>
          <w:szCs w:val="26"/>
        </w:rPr>
        <w:t xml:space="preserve"> услуг </w:t>
      </w:r>
      <w:r w:rsidRPr="00EE0F33">
        <w:rPr>
          <w:szCs w:val="26"/>
        </w:rPr>
        <w:t>по технической инвентаризации ООО «ПСК «ПромСтройСервис»</w:t>
      </w:r>
      <w:r>
        <w:rPr>
          <w:szCs w:val="26"/>
        </w:rPr>
        <w:t xml:space="preserve"> </w:t>
      </w:r>
      <w:r w:rsidRPr="00EE0F33">
        <w:rPr>
          <w:szCs w:val="26"/>
        </w:rPr>
        <w:t>для получения разрешения на ввод объектов в эксплуатацию (</w:t>
      </w:r>
      <w:r w:rsidRPr="00EE0F33">
        <w:rPr>
          <w:rFonts w:eastAsia="Calibri"/>
          <w:bCs/>
          <w:szCs w:val="26"/>
        </w:rPr>
        <w:t xml:space="preserve">Спортивная, 4, Спортивная, 6, </w:t>
      </w:r>
      <w:r>
        <w:rPr>
          <w:szCs w:val="26"/>
        </w:rPr>
        <w:t>Лауреатов, 58), п</w:t>
      </w:r>
      <w:r w:rsidRPr="00EE0F33">
        <w:rPr>
          <w:szCs w:val="26"/>
        </w:rPr>
        <w:t>о</w:t>
      </w:r>
      <w:r>
        <w:rPr>
          <w:szCs w:val="26"/>
        </w:rPr>
        <w:t xml:space="preserve"> объекту </w:t>
      </w:r>
      <w:r w:rsidRPr="00EE0F33">
        <w:rPr>
          <w:szCs w:val="26"/>
        </w:rPr>
        <w:t>Лауреатов, 56 в связи с продлением срока строительства срок оказания услуг перенесен на апрель 2025 года.</w:t>
      </w:r>
      <w:r>
        <w:rPr>
          <w:szCs w:val="26"/>
        </w:rPr>
        <w:t xml:space="preserve"> </w:t>
      </w:r>
    </w:p>
    <w:p w:rsidR="00FD4826" w:rsidRPr="006E6B92" w:rsidRDefault="00FD4826" w:rsidP="00FD4826">
      <w:pPr>
        <w:shd w:val="clear" w:color="auto" w:fill="FFFFFF"/>
        <w:tabs>
          <w:tab w:val="left" w:pos="993"/>
        </w:tabs>
        <w:autoSpaceDE w:val="0"/>
        <w:autoSpaceDN w:val="0"/>
        <w:adjustRightInd w:val="0"/>
        <w:contextualSpacing/>
        <w:jc w:val="both"/>
        <w:rPr>
          <w:szCs w:val="26"/>
        </w:rPr>
      </w:pPr>
    </w:p>
    <w:p w:rsidR="00FD4826" w:rsidRPr="006E6B92" w:rsidRDefault="00FD4826" w:rsidP="00FD4826">
      <w:pPr>
        <w:tabs>
          <w:tab w:val="left" w:pos="851"/>
        </w:tabs>
        <w:ind w:firstLine="709"/>
        <w:jc w:val="both"/>
        <w:rPr>
          <w:color w:val="000000"/>
          <w:szCs w:val="26"/>
          <w:u w:val="single"/>
        </w:rPr>
      </w:pPr>
      <w:r w:rsidRPr="006E6B92">
        <w:rPr>
          <w:szCs w:val="26"/>
          <w:u w:val="single"/>
        </w:rPr>
        <w:t xml:space="preserve">В результате реализации подпрограммы 1 </w:t>
      </w:r>
      <w:r w:rsidRPr="006E6B92">
        <w:rPr>
          <w:color w:val="000000"/>
          <w:szCs w:val="26"/>
          <w:u w:val="single"/>
        </w:rPr>
        <w:t>достигнуты следующие результаты:</w:t>
      </w:r>
    </w:p>
    <w:p w:rsidR="00FD4826" w:rsidRDefault="00FD4826" w:rsidP="00B83794">
      <w:pPr>
        <w:numPr>
          <w:ilvl w:val="0"/>
          <w:numId w:val="91"/>
        </w:numPr>
        <w:tabs>
          <w:tab w:val="left" w:pos="851"/>
          <w:tab w:val="left" w:pos="993"/>
        </w:tabs>
        <w:ind w:left="0" w:firstLine="709"/>
        <w:jc w:val="both"/>
        <w:rPr>
          <w:szCs w:val="26"/>
        </w:rPr>
      </w:pPr>
      <w:r w:rsidRPr="006E6B92">
        <w:rPr>
          <w:color w:val="000000"/>
          <w:szCs w:val="26"/>
        </w:rPr>
        <w:t>ввод в эксплуатацию малоэтажных, среднеэтажных жилых домов в Центральном районе и районе Талнах в результате строительства</w:t>
      </w:r>
      <w:r w:rsidRPr="006E6B92">
        <w:rPr>
          <w:bCs/>
        </w:rPr>
        <w:t xml:space="preserve"> – </w:t>
      </w:r>
      <w:r w:rsidRPr="000F02E6">
        <w:rPr>
          <w:color w:val="000000"/>
          <w:szCs w:val="26"/>
        </w:rPr>
        <w:t xml:space="preserve">3 объекта </w:t>
      </w:r>
      <w:r w:rsidRPr="000F02E6">
        <w:rPr>
          <w:bCs/>
        </w:rPr>
        <w:t xml:space="preserve">(75,0% от плана), </w:t>
      </w:r>
      <w:r>
        <w:rPr>
          <w:szCs w:val="26"/>
        </w:rPr>
        <w:t>в</w:t>
      </w:r>
      <w:r w:rsidRPr="008335B1">
        <w:rPr>
          <w:szCs w:val="26"/>
        </w:rPr>
        <w:t xml:space="preserve">вод 1 </w:t>
      </w:r>
      <w:r w:rsidRPr="00124677">
        <w:rPr>
          <w:szCs w:val="26"/>
        </w:rPr>
        <w:t>МКД (Лауреатов,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ия третей секции жилого дома</w:t>
      </w:r>
      <w:r>
        <w:rPr>
          <w:bCs/>
        </w:rPr>
        <w:t>;</w:t>
      </w:r>
    </w:p>
    <w:p w:rsidR="00FD4826" w:rsidRPr="006E6B92" w:rsidRDefault="00FD4826" w:rsidP="00B83794">
      <w:pPr>
        <w:numPr>
          <w:ilvl w:val="0"/>
          <w:numId w:val="91"/>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w:t>
      </w:r>
      <w:r>
        <w:rPr>
          <w:szCs w:val="26"/>
        </w:rPr>
        <w:t>4</w:t>
      </w:r>
      <w:r w:rsidRPr="00CE31DE">
        <w:rPr>
          <w:szCs w:val="26"/>
        </w:rPr>
        <w:t xml:space="preserve"> году со</w:t>
      </w:r>
      <w:r>
        <w:rPr>
          <w:szCs w:val="26"/>
        </w:rPr>
        <w:t>ставило 4 ед. (100,0% от плана)</w:t>
      </w:r>
      <w:r w:rsidRPr="006E6B92">
        <w:rPr>
          <w:szCs w:val="26"/>
        </w:rPr>
        <w:t xml:space="preserve">. </w:t>
      </w:r>
    </w:p>
    <w:p w:rsidR="00FD4826" w:rsidRPr="00CE31DE" w:rsidRDefault="00FD4826" w:rsidP="00FD4826">
      <w:pPr>
        <w:tabs>
          <w:tab w:val="left" w:pos="851"/>
          <w:tab w:val="left" w:pos="993"/>
        </w:tabs>
        <w:ind w:firstLine="900"/>
        <w:jc w:val="both"/>
        <w:rPr>
          <w:b/>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2 «</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Pr="00CE31DE">
        <w:rPr>
          <w:b/>
          <w:bCs/>
          <w:iCs/>
        </w:rPr>
        <w:t>»</w:t>
      </w:r>
    </w:p>
    <w:p w:rsidR="00FD4826" w:rsidRPr="00CE31DE" w:rsidRDefault="00FD4826" w:rsidP="00FD4826"/>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FD4826" w:rsidRPr="00CE31DE" w:rsidRDefault="00FD4826" w:rsidP="00FD4826">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FD4826" w:rsidRPr="00CE31DE" w:rsidRDefault="00FD4826" w:rsidP="00FD4826">
      <w:pPr>
        <w:ind w:firstLine="709"/>
        <w:jc w:val="both"/>
        <w:rPr>
          <w:b/>
        </w:rPr>
      </w:pPr>
    </w:p>
    <w:p w:rsidR="00FD4826" w:rsidRDefault="00FD4826" w:rsidP="00FD4826">
      <w:pPr>
        <w:ind w:firstLine="709"/>
        <w:jc w:val="both"/>
        <w:rPr>
          <w:b/>
        </w:rPr>
      </w:pPr>
      <w:r w:rsidRPr="00CE31DE">
        <w:rPr>
          <w:b/>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FD4826" w:rsidRPr="00AF3DD0" w:rsidRDefault="00FD4826" w:rsidP="00FD4826">
      <w:pPr>
        <w:tabs>
          <w:tab w:val="left" w:pos="993"/>
          <w:tab w:val="left" w:pos="1134"/>
          <w:tab w:val="left" w:pos="1276"/>
        </w:tabs>
        <w:ind w:firstLine="709"/>
        <w:jc w:val="both"/>
        <w:rPr>
          <w:sz w:val="12"/>
          <w:szCs w:val="12"/>
        </w:rPr>
      </w:pPr>
    </w:p>
    <w:p w:rsidR="00FD4826" w:rsidRPr="00676540" w:rsidRDefault="00FD4826" w:rsidP="00FD4826">
      <w:pPr>
        <w:tabs>
          <w:tab w:val="left" w:pos="993"/>
        </w:tabs>
        <w:ind w:firstLine="709"/>
        <w:jc w:val="both"/>
        <w:rPr>
          <w:szCs w:val="26"/>
        </w:rPr>
      </w:pPr>
      <w:r w:rsidRPr="00EA35E6">
        <w:rPr>
          <w:szCs w:val="26"/>
        </w:rPr>
        <w:t>На 202</w:t>
      </w:r>
      <w:r>
        <w:rPr>
          <w:szCs w:val="26"/>
        </w:rPr>
        <w:t>4</w:t>
      </w:r>
      <w:r w:rsidRPr="00EA35E6">
        <w:rPr>
          <w:szCs w:val="26"/>
        </w:rPr>
        <w:t xml:space="preserve"> год с учетом г. Дудинка </w:t>
      </w:r>
      <w:r>
        <w:rPr>
          <w:szCs w:val="26"/>
        </w:rPr>
        <w:t>выделено</w:t>
      </w:r>
      <w:r w:rsidRPr="00EA35E6">
        <w:rPr>
          <w:szCs w:val="26"/>
        </w:rPr>
        <w:t xml:space="preserve"> финансирование в размере </w:t>
      </w:r>
      <w:r w:rsidRPr="00E4565E">
        <w:rPr>
          <w:szCs w:val="26"/>
        </w:rPr>
        <w:t>1 159,1</w:t>
      </w:r>
      <w:r w:rsidRPr="00EA35E6">
        <w:rPr>
          <w:szCs w:val="26"/>
        </w:rPr>
        <w:t xml:space="preserve"> млн </w:t>
      </w:r>
      <w:r w:rsidRPr="00676540">
        <w:rPr>
          <w:szCs w:val="26"/>
        </w:rPr>
        <w:t>руб. (средства краевого бюджета – 118,6 млн руб., средства федерального бюджета – 2</w:t>
      </w:r>
      <w:r>
        <w:rPr>
          <w:szCs w:val="26"/>
        </w:rPr>
        <w:t>10,5</w:t>
      </w:r>
      <w:r w:rsidRPr="00676540">
        <w:rPr>
          <w:szCs w:val="26"/>
        </w:rPr>
        <w:t xml:space="preserve"> млн руб.</w:t>
      </w:r>
      <w:r>
        <w:rPr>
          <w:szCs w:val="26"/>
        </w:rPr>
        <w:t xml:space="preserve"> (</w:t>
      </w:r>
      <w:r w:rsidRPr="00A528AA">
        <w:rPr>
          <w:rFonts w:eastAsia="Calibri"/>
          <w:szCs w:val="26"/>
          <w:lang w:eastAsia="en-US"/>
        </w:rPr>
        <w:t xml:space="preserve">вместо запланированных </w:t>
      </w:r>
      <w:r>
        <w:rPr>
          <w:szCs w:val="26"/>
        </w:rPr>
        <w:t>237,1 млн руб.)</w:t>
      </w:r>
      <w:r w:rsidRPr="00676540">
        <w:rPr>
          <w:szCs w:val="26"/>
        </w:rPr>
        <w:t>, средства ПАО «ГМК «Норильский Никель» – 830,0 млн руб.).</w:t>
      </w:r>
      <w:r>
        <w:rPr>
          <w:szCs w:val="26"/>
        </w:rPr>
        <w:t xml:space="preserve"> </w:t>
      </w:r>
    </w:p>
    <w:p w:rsidR="00FD4826" w:rsidRPr="00CE31DE" w:rsidRDefault="00FD4826" w:rsidP="00FD4826">
      <w:pPr>
        <w:tabs>
          <w:tab w:val="left" w:pos="993"/>
          <w:tab w:val="left" w:pos="1134"/>
          <w:tab w:val="left" w:pos="1276"/>
        </w:tabs>
        <w:ind w:firstLine="709"/>
        <w:jc w:val="both"/>
        <w:rPr>
          <w:b/>
        </w:rPr>
      </w:pPr>
      <w:r w:rsidRPr="000A2F45">
        <w:rPr>
          <w:szCs w:val="26"/>
        </w:rPr>
        <w:t>За отчетный период Управлением жилищного фонда Администрации города Норильска вручены свидетельства 2</w:t>
      </w:r>
      <w:r>
        <w:rPr>
          <w:szCs w:val="26"/>
        </w:rPr>
        <w:t>18</w:t>
      </w:r>
      <w:r w:rsidRPr="000A2F45">
        <w:rPr>
          <w:szCs w:val="26"/>
        </w:rPr>
        <w:t xml:space="preserve"> семьям норильчан (</w:t>
      </w:r>
      <w:r w:rsidRPr="00E4565E">
        <w:rPr>
          <w:szCs w:val="26"/>
        </w:rPr>
        <w:t>356 ч</w:t>
      </w:r>
      <w:r w:rsidRPr="000A2F45">
        <w:rPr>
          <w:szCs w:val="26"/>
        </w:rPr>
        <w:t xml:space="preserve">еловек) на сумму </w:t>
      </w:r>
      <w:r>
        <w:rPr>
          <w:szCs w:val="26"/>
        </w:rPr>
        <w:t>889,9 млн</w:t>
      </w:r>
      <w:r w:rsidRPr="000A2F45">
        <w:rPr>
          <w:szCs w:val="26"/>
        </w:rPr>
        <w:t xml:space="preserve"> руб., из которых по состоянию на 01.</w:t>
      </w:r>
      <w:r>
        <w:rPr>
          <w:szCs w:val="26"/>
        </w:rPr>
        <w:t>01.2025</w:t>
      </w:r>
      <w:r w:rsidRPr="000A2F45">
        <w:rPr>
          <w:szCs w:val="26"/>
        </w:rPr>
        <w:t xml:space="preserve"> года реализовано </w:t>
      </w:r>
      <w:r>
        <w:rPr>
          <w:szCs w:val="26"/>
        </w:rPr>
        <w:t>215</w:t>
      </w:r>
      <w:r w:rsidRPr="000A2F45">
        <w:rPr>
          <w:szCs w:val="26"/>
        </w:rPr>
        <w:t xml:space="preserve"> свидетельств (</w:t>
      </w:r>
      <w:r>
        <w:rPr>
          <w:szCs w:val="26"/>
        </w:rPr>
        <w:t>351</w:t>
      </w:r>
      <w:r w:rsidRPr="000A2F45">
        <w:rPr>
          <w:szCs w:val="26"/>
        </w:rPr>
        <w:t xml:space="preserve"> человек) на сумму </w:t>
      </w:r>
      <w:r>
        <w:rPr>
          <w:szCs w:val="26"/>
        </w:rPr>
        <w:t>879,1 млн</w:t>
      </w:r>
      <w:r w:rsidRPr="000A2F45">
        <w:rPr>
          <w:szCs w:val="26"/>
        </w:rPr>
        <w:t xml:space="preserve"> руб. (срок реализации </w:t>
      </w:r>
      <w:r>
        <w:rPr>
          <w:szCs w:val="26"/>
        </w:rPr>
        <w:t xml:space="preserve">свидетельств </w:t>
      </w:r>
      <w:r w:rsidRPr="000A2F45">
        <w:rPr>
          <w:szCs w:val="26"/>
        </w:rPr>
        <w:t xml:space="preserve">– </w:t>
      </w:r>
      <w:r w:rsidRPr="00E4565E">
        <w:rPr>
          <w:szCs w:val="26"/>
        </w:rPr>
        <w:t>до 28.05.2025</w:t>
      </w:r>
      <w:r w:rsidRPr="000A2F45">
        <w:rPr>
          <w:szCs w:val="26"/>
        </w:rPr>
        <w:t>).</w:t>
      </w:r>
      <w:r>
        <w:rPr>
          <w:rFonts w:eastAsia="Calibri"/>
          <w:szCs w:val="26"/>
          <w:lang w:eastAsia="en-US"/>
        </w:rPr>
        <w:t xml:space="preserve"> </w:t>
      </w:r>
    </w:p>
    <w:p w:rsidR="00FD4826" w:rsidRDefault="00FD4826" w:rsidP="00FD4826">
      <w:pPr>
        <w:tabs>
          <w:tab w:val="left" w:pos="851"/>
        </w:tabs>
        <w:ind w:firstLine="709"/>
        <w:jc w:val="both"/>
        <w:rPr>
          <w:szCs w:val="26"/>
          <w:u w:val="single"/>
        </w:rPr>
      </w:pPr>
    </w:p>
    <w:p w:rsidR="00FD4826" w:rsidRPr="00CE31DE" w:rsidRDefault="00FD4826" w:rsidP="00FD4826">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FD4826" w:rsidRPr="00CE31DE" w:rsidRDefault="00FD4826" w:rsidP="00B83794">
      <w:pPr>
        <w:numPr>
          <w:ilvl w:val="0"/>
          <w:numId w:val="79"/>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w:t>
      </w:r>
      <w:r>
        <w:rPr>
          <w:szCs w:val="26"/>
        </w:rPr>
        <w:t>,</w:t>
      </w:r>
      <w:r w:rsidRPr="00CE31DE">
        <w:rPr>
          <w:szCs w:val="26"/>
        </w:rPr>
        <w:t xml:space="preserve"> к числу семей</w:t>
      </w:r>
      <w:r>
        <w:rPr>
          <w:szCs w:val="26"/>
        </w:rPr>
        <w:t>,</w:t>
      </w:r>
      <w:r w:rsidRPr="00CE31DE">
        <w:rPr>
          <w:szCs w:val="26"/>
        </w:rPr>
        <w:t xml:space="preserve"> жителей муниципального образования город Норильск, для которых министерством строительства Красноярского края выданы свидетельства, составил в 202</w:t>
      </w:r>
      <w:r>
        <w:rPr>
          <w:szCs w:val="26"/>
        </w:rPr>
        <w:t>4</w:t>
      </w:r>
      <w:r w:rsidRPr="00CE31DE">
        <w:rPr>
          <w:szCs w:val="26"/>
        </w:rPr>
        <w:t xml:space="preserve"> году 100</w:t>
      </w:r>
      <w:r>
        <w:rPr>
          <w:szCs w:val="26"/>
        </w:rPr>
        <w:t>,0</w:t>
      </w:r>
      <w:r w:rsidRPr="00CE31DE">
        <w:rPr>
          <w:szCs w:val="26"/>
        </w:rPr>
        <w:t>%.</w:t>
      </w:r>
    </w:p>
    <w:p w:rsidR="00FD4826" w:rsidRPr="00CE31DE" w:rsidRDefault="00FD4826" w:rsidP="00FD4826">
      <w:pPr>
        <w:tabs>
          <w:tab w:val="left" w:pos="851"/>
          <w:tab w:val="left" w:pos="993"/>
        </w:tabs>
        <w:ind w:firstLine="900"/>
        <w:jc w:val="both"/>
        <w:rPr>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3 «Модернизация жилищно-коммунального хозяйства, восстановление его инженерной и коммунальной инфраструктуры»</w:t>
      </w:r>
    </w:p>
    <w:p w:rsidR="00FD4826" w:rsidRPr="00CE31DE" w:rsidRDefault="00FD4826" w:rsidP="00FD4826">
      <w:pPr>
        <w:rPr>
          <w:rFonts w:eastAsia="Calibri"/>
          <w:szCs w:val="26"/>
          <w:lang w:eastAsia="en-US"/>
        </w:rPr>
      </w:pPr>
    </w:p>
    <w:p w:rsidR="00FD4826" w:rsidRPr="00CE31DE" w:rsidRDefault="00FD4826" w:rsidP="00FD4826">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FD4826" w:rsidRPr="00CE31DE" w:rsidRDefault="00FD4826" w:rsidP="00FD4826">
      <w:pPr>
        <w:rPr>
          <w:sz w:val="12"/>
          <w:szCs w:val="12"/>
        </w:rPr>
      </w:pPr>
    </w:p>
    <w:p w:rsidR="00FD4826" w:rsidRPr="00CE31DE" w:rsidRDefault="00FD4826" w:rsidP="00FD4826">
      <w:pPr>
        <w:keepNext/>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8</w:t>
      </w:r>
    </w:p>
    <w:p w:rsidR="00FD4826" w:rsidRPr="00CE31DE" w:rsidRDefault="00FD4826" w:rsidP="00FD4826">
      <w:pPr>
        <w:keepNext/>
        <w:spacing w:after="120"/>
        <w:ind w:firstLine="709"/>
        <w:jc w:val="both"/>
        <w:outlineLvl w:val="3"/>
        <w:rPr>
          <w:rFonts w:eastAsia="Arial Unicode MS"/>
          <w:bCs/>
          <w:szCs w:val="26"/>
          <w:u w:val="single"/>
        </w:rPr>
      </w:pPr>
      <w:r w:rsidRPr="00C00EF7">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1691"/>
        <w:gridCol w:w="1588"/>
        <w:gridCol w:w="1557"/>
      </w:tblGrid>
      <w:tr w:rsidR="00FD4826" w:rsidRPr="00CE31DE" w:rsidTr="005D64A4">
        <w:trPr>
          <w:trHeight w:val="67"/>
          <w:tblHeader/>
          <w:jc w:val="center"/>
        </w:trPr>
        <w:tc>
          <w:tcPr>
            <w:tcW w:w="241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58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412" w:type="pct"/>
            <w:vMerge/>
            <w:vAlign w:val="center"/>
            <w:hideMark/>
          </w:tcPr>
          <w:p w:rsidR="00FD4826" w:rsidRPr="00CE31DE" w:rsidRDefault="00FD4826" w:rsidP="005D64A4">
            <w:pPr>
              <w:rPr>
                <w:color w:val="000000"/>
                <w:szCs w:val="26"/>
              </w:rPr>
            </w:pPr>
          </w:p>
        </w:tc>
        <w:tc>
          <w:tcPr>
            <w:tcW w:w="905"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3"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412" w:type="pct"/>
            <w:vMerge/>
            <w:shd w:val="clear" w:color="auto" w:fill="auto"/>
            <w:vAlign w:val="center"/>
            <w:hideMark/>
          </w:tcPr>
          <w:p w:rsidR="00FD4826" w:rsidRPr="00CE31DE" w:rsidRDefault="00FD4826" w:rsidP="005D64A4">
            <w:pPr>
              <w:rPr>
                <w:color w:val="000000"/>
                <w:szCs w:val="26"/>
              </w:rPr>
            </w:pPr>
          </w:p>
        </w:tc>
        <w:tc>
          <w:tcPr>
            <w:tcW w:w="1755" w:type="pct"/>
            <w:gridSpan w:val="2"/>
          </w:tcPr>
          <w:p w:rsidR="00FD4826" w:rsidRPr="00CE31DE" w:rsidRDefault="00FD4826" w:rsidP="005D64A4">
            <w:pPr>
              <w:jc w:val="center"/>
              <w:rPr>
                <w:color w:val="000000"/>
                <w:szCs w:val="26"/>
              </w:rPr>
            </w:pPr>
            <w:r w:rsidRPr="00CE31DE">
              <w:rPr>
                <w:color w:val="000000"/>
                <w:szCs w:val="26"/>
              </w:rPr>
              <w:t>тыс. руб.</w:t>
            </w:r>
          </w:p>
        </w:tc>
        <w:tc>
          <w:tcPr>
            <w:tcW w:w="833"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412" w:type="pct"/>
            <w:shd w:val="clear" w:color="auto" w:fill="auto"/>
            <w:vAlign w:val="center"/>
            <w:hideMark/>
          </w:tcPr>
          <w:p w:rsidR="00FD4826" w:rsidRPr="00CE31DE" w:rsidRDefault="00FD4826" w:rsidP="005D64A4">
            <w:pPr>
              <w:rPr>
                <w:color w:val="000000"/>
                <w:szCs w:val="26"/>
              </w:rPr>
            </w:pPr>
            <w:r w:rsidRPr="00CE31DE">
              <w:rPr>
                <w:color w:val="000000"/>
                <w:szCs w:val="26"/>
              </w:rPr>
              <w:t>Местный бюджет</w:t>
            </w:r>
          </w:p>
        </w:tc>
        <w:tc>
          <w:tcPr>
            <w:tcW w:w="905" w:type="pct"/>
            <w:shd w:val="clear" w:color="auto" w:fill="auto"/>
            <w:vAlign w:val="center"/>
            <w:hideMark/>
          </w:tcPr>
          <w:p w:rsidR="00FD4826" w:rsidRPr="00A1401E" w:rsidRDefault="00FD4826" w:rsidP="005D64A4">
            <w:pPr>
              <w:jc w:val="center"/>
              <w:outlineLvl w:val="0"/>
              <w:rPr>
                <w:bCs/>
                <w:szCs w:val="26"/>
              </w:rPr>
            </w:pPr>
            <w:r w:rsidRPr="00A1401E">
              <w:rPr>
                <w:bCs/>
                <w:szCs w:val="26"/>
              </w:rPr>
              <w:t>269 257,9</w:t>
            </w:r>
          </w:p>
        </w:tc>
        <w:tc>
          <w:tcPr>
            <w:tcW w:w="850" w:type="pct"/>
            <w:shd w:val="clear" w:color="auto" w:fill="auto"/>
            <w:vAlign w:val="center"/>
            <w:hideMark/>
          </w:tcPr>
          <w:p w:rsidR="00FD4826" w:rsidRPr="00A1401E" w:rsidRDefault="00FD4826" w:rsidP="005D64A4">
            <w:pPr>
              <w:jc w:val="center"/>
              <w:outlineLvl w:val="0"/>
              <w:rPr>
                <w:bCs/>
                <w:szCs w:val="26"/>
              </w:rPr>
            </w:pPr>
            <w:r w:rsidRPr="00A1401E">
              <w:rPr>
                <w:bCs/>
                <w:szCs w:val="26"/>
              </w:rPr>
              <w:t>188 109,5</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69,9</w:t>
            </w:r>
          </w:p>
        </w:tc>
      </w:tr>
      <w:tr w:rsidR="00FD4826" w:rsidRPr="00CE31DE" w:rsidTr="005D64A4">
        <w:trPr>
          <w:trHeight w:val="345"/>
          <w:jc w:val="center"/>
        </w:trPr>
        <w:tc>
          <w:tcPr>
            <w:tcW w:w="2412" w:type="pct"/>
            <w:shd w:val="clear" w:color="auto" w:fill="auto"/>
            <w:vAlign w:val="center"/>
          </w:tcPr>
          <w:p w:rsidR="00FD4826" w:rsidRPr="00CE31DE" w:rsidRDefault="00FD4826" w:rsidP="005D64A4">
            <w:pPr>
              <w:rPr>
                <w:color w:val="000000"/>
                <w:szCs w:val="26"/>
              </w:rPr>
            </w:pPr>
            <w:r w:rsidRPr="00CE31DE">
              <w:rPr>
                <w:color w:val="000000"/>
                <w:szCs w:val="26"/>
              </w:rPr>
              <w:t>Краевой бюджет</w:t>
            </w:r>
          </w:p>
        </w:tc>
        <w:tc>
          <w:tcPr>
            <w:tcW w:w="905" w:type="pct"/>
            <w:shd w:val="clear" w:color="auto" w:fill="auto"/>
            <w:vAlign w:val="center"/>
          </w:tcPr>
          <w:p w:rsidR="00FD4826" w:rsidRPr="00A1401E" w:rsidRDefault="00FD4826" w:rsidP="005D64A4">
            <w:pPr>
              <w:jc w:val="center"/>
              <w:outlineLvl w:val="0"/>
              <w:rPr>
                <w:bCs/>
                <w:szCs w:val="26"/>
              </w:rPr>
            </w:pPr>
            <w:r w:rsidRPr="00A1401E">
              <w:rPr>
                <w:bCs/>
                <w:szCs w:val="26"/>
              </w:rPr>
              <w:t>1 814,1</w:t>
            </w:r>
          </w:p>
        </w:tc>
        <w:tc>
          <w:tcPr>
            <w:tcW w:w="850" w:type="pct"/>
            <w:shd w:val="clear" w:color="auto" w:fill="auto"/>
            <w:vAlign w:val="center"/>
          </w:tcPr>
          <w:p w:rsidR="00FD4826" w:rsidRPr="00A1401E" w:rsidRDefault="00FD4826" w:rsidP="005D64A4">
            <w:pPr>
              <w:jc w:val="center"/>
              <w:outlineLvl w:val="0"/>
              <w:rPr>
                <w:bCs/>
                <w:szCs w:val="26"/>
              </w:rPr>
            </w:pPr>
            <w:r w:rsidRPr="00A1401E">
              <w:rPr>
                <w:bCs/>
                <w:szCs w:val="26"/>
              </w:rPr>
              <w:t>1 814,1</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100</w:t>
            </w:r>
            <w:r>
              <w:rPr>
                <w:bCs/>
                <w:szCs w:val="26"/>
              </w:rPr>
              <w:t>,0</w:t>
            </w:r>
          </w:p>
        </w:tc>
      </w:tr>
      <w:tr w:rsidR="00FD4826" w:rsidRPr="00CE31DE" w:rsidTr="005D64A4">
        <w:trPr>
          <w:trHeight w:val="345"/>
          <w:jc w:val="center"/>
        </w:trPr>
        <w:tc>
          <w:tcPr>
            <w:tcW w:w="2412" w:type="pct"/>
            <w:shd w:val="clear" w:color="auto" w:fill="auto"/>
            <w:vAlign w:val="center"/>
          </w:tcPr>
          <w:p w:rsidR="00FD4826" w:rsidRPr="00CE31DE" w:rsidRDefault="00FD4826" w:rsidP="005D64A4">
            <w:pPr>
              <w:rPr>
                <w:color w:val="000000"/>
                <w:szCs w:val="26"/>
              </w:rPr>
            </w:pPr>
            <w:r w:rsidRPr="00CE31DE">
              <w:rPr>
                <w:color w:val="000000"/>
                <w:szCs w:val="26"/>
              </w:rPr>
              <w:t>Федеральный бюджет</w:t>
            </w:r>
          </w:p>
        </w:tc>
        <w:tc>
          <w:tcPr>
            <w:tcW w:w="905" w:type="pct"/>
            <w:shd w:val="clear" w:color="auto" w:fill="auto"/>
            <w:vAlign w:val="center"/>
          </w:tcPr>
          <w:p w:rsidR="00FD4826" w:rsidRPr="00A1401E" w:rsidRDefault="00FD4826" w:rsidP="005D64A4">
            <w:pPr>
              <w:jc w:val="center"/>
              <w:outlineLvl w:val="0"/>
              <w:rPr>
                <w:bCs/>
                <w:szCs w:val="26"/>
              </w:rPr>
            </w:pPr>
            <w:r w:rsidRPr="00A1401E">
              <w:rPr>
                <w:bCs/>
                <w:szCs w:val="26"/>
              </w:rPr>
              <w:t>116 548,6</w:t>
            </w:r>
          </w:p>
        </w:tc>
        <w:tc>
          <w:tcPr>
            <w:tcW w:w="850" w:type="pct"/>
            <w:shd w:val="clear" w:color="auto" w:fill="auto"/>
            <w:vAlign w:val="center"/>
          </w:tcPr>
          <w:p w:rsidR="00FD4826" w:rsidRPr="00A1401E" w:rsidRDefault="00FD4826" w:rsidP="005D64A4">
            <w:pPr>
              <w:jc w:val="center"/>
              <w:outlineLvl w:val="0"/>
              <w:rPr>
                <w:bCs/>
                <w:szCs w:val="26"/>
              </w:rPr>
            </w:pPr>
            <w:r w:rsidRPr="00A1401E">
              <w:rPr>
                <w:bCs/>
                <w:szCs w:val="26"/>
              </w:rPr>
              <w:t>116 548,6</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100</w:t>
            </w:r>
            <w:r>
              <w:rPr>
                <w:bCs/>
                <w:szCs w:val="26"/>
              </w:rPr>
              <w:t>,0</w:t>
            </w:r>
          </w:p>
        </w:tc>
      </w:tr>
      <w:tr w:rsidR="00FD4826" w:rsidRPr="00CE31DE" w:rsidTr="005D64A4">
        <w:trPr>
          <w:trHeight w:val="345"/>
          <w:jc w:val="center"/>
        </w:trPr>
        <w:tc>
          <w:tcPr>
            <w:tcW w:w="2412" w:type="pct"/>
            <w:shd w:val="clear" w:color="auto" w:fill="auto"/>
            <w:vAlign w:val="center"/>
            <w:hideMark/>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FD4826" w:rsidRPr="00467ACA" w:rsidRDefault="00FD4826" w:rsidP="005D64A4">
            <w:pPr>
              <w:jc w:val="center"/>
              <w:outlineLvl w:val="0"/>
              <w:rPr>
                <w:bCs/>
                <w:szCs w:val="26"/>
              </w:rPr>
            </w:pPr>
            <w:r w:rsidRPr="00467ACA">
              <w:rPr>
                <w:bCs/>
                <w:szCs w:val="26"/>
              </w:rPr>
              <w:t>287 409,5</w:t>
            </w:r>
          </w:p>
        </w:tc>
        <w:tc>
          <w:tcPr>
            <w:tcW w:w="850" w:type="pct"/>
            <w:shd w:val="clear" w:color="auto" w:fill="auto"/>
            <w:vAlign w:val="center"/>
            <w:hideMark/>
          </w:tcPr>
          <w:p w:rsidR="00FD4826" w:rsidRPr="00A1401E" w:rsidRDefault="00FD4826" w:rsidP="005D64A4">
            <w:pPr>
              <w:jc w:val="center"/>
              <w:outlineLvl w:val="0"/>
              <w:rPr>
                <w:bCs/>
                <w:szCs w:val="26"/>
              </w:rPr>
            </w:pPr>
            <w:r w:rsidRPr="00A1401E">
              <w:rPr>
                <w:bCs/>
                <w:szCs w:val="26"/>
              </w:rPr>
              <w:t>856 416,5</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298,0</w:t>
            </w:r>
          </w:p>
        </w:tc>
      </w:tr>
      <w:tr w:rsidR="00FD4826" w:rsidRPr="00CE31DE" w:rsidTr="005D64A4">
        <w:trPr>
          <w:trHeight w:val="360"/>
          <w:jc w:val="center"/>
        </w:trPr>
        <w:tc>
          <w:tcPr>
            <w:tcW w:w="2412" w:type="pct"/>
            <w:shd w:val="clear" w:color="auto" w:fill="auto"/>
            <w:vAlign w:val="center"/>
            <w:hideMark/>
          </w:tcPr>
          <w:p w:rsidR="00FD4826" w:rsidRPr="00CE31DE" w:rsidRDefault="00FD4826" w:rsidP="005D64A4">
            <w:pPr>
              <w:rPr>
                <w:b/>
                <w:bCs/>
                <w:iCs/>
                <w:color w:val="000000"/>
                <w:szCs w:val="26"/>
              </w:rPr>
            </w:pPr>
            <w:r w:rsidRPr="00CE31DE">
              <w:rPr>
                <w:b/>
                <w:bCs/>
                <w:iCs/>
                <w:color w:val="000000"/>
                <w:szCs w:val="26"/>
              </w:rPr>
              <w:t>Итого</w:t>
            </w:r>
          </w:p>
        </w:tc>
        <w:tc>
          <w:tcPr>
            <w:tcW w:w="905" w:type="pct"/>
            <w:shd w:val="clear" w:color="auto" w:fill="auto"/>
            <w:vAlign w:val="center"/>
            <w:hideMark/>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675 030,1</w:t>
            </w:r>
          </w:p>
        </w:tc>
        <w:tc>
          <w:tcPr>
            <w:tcW w:w="850" w:type="pct"/>
            <w:shd w:val="clear" w:color="auto" w:fill="auto"/>
            <w:vAlign w:val="center"/>
            <w:hideMark/>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1 162 888,7</w:t>
            </w:r>
          </w:p>
        </w:tc>
        <w:tc>
          <w:tcPr>
            <w:tcW w:w="833"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172,3</w:t>
            </w:r>
          </w:p>
        </w:tc>
      </w:tr>
    </w:tbl>
    <w:p w:rsidR="00FD4826" w:rsidRPr="008A2E9E" w:rsidRDefault="00FD4826" w:rsidP="00FD4826">
      <w:pPr>
        <w:ind w:firstLine="709"/>
        <w:jc w:val="both"/>
        <w:rPr>
          <w:rFonts w:eastAsia="Calibri"/>
          <w:szCs w:val="26"/>
          <w:lang w:eastAsia="en-US"/>
        </w:rPr>
      </w:pPr>
    </w:p>
    <w:p w:rsidR="00FD4826" w:rsidRPr="00CE31DE" w:rsidRDefault="00FD4826" w:rsidP="00FD4826">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3</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Pr="00CE31DE">
        <w:rPr>
          <w:rFonts w:eastAsia="Calibri"/>
          <w:szCs w:val="26"/>
          <w:lang w:eastAsia="en-US"/>
        </w:rPr>
        <w:t>МКУ «Управление жилищно-коммунального хозяйства».</w:t>
      </w:r>
    </w:p>
    <w:p w:rsidR="00FD4826" w:rsidRPr="00CE31DE" w:rsidRDefault="00FD4826" w:rsidP="00FD4826">
      <w:pPr>
        <w:ind w:firstLine="709"/>
        <w:jc w:val="both"/>
        <w:rPr>
          <w:b/>
        </w:rPr>
      </w:pPr>
      <w:r w:rsidRPr="00CE31DE">
        <w:rPr>
          <w:rFonts w:eastAsia="Calibri"/>
          <w:szCs w:val="26"/>
          <w:lang w:eastAsia="en-US"/>
        </w:rPr>
        <w:t>В рамках подпрограммы 3 реализуются следующие мероприятия:</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3.1. «</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277 426,6</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187 499,4</w:t>
      </w:r>
      <w:r w:rsidRPr="00CE31DE">
        <w:rPr>
          <w:rFonts w:eastAsia="Calibri"/>
          <w:szCs w:val="26"/>
          <w:lang w:eastAsia="en-US"/>
        </w:rPr>
        <w:t xml:space="preserve"> тыс. руб., из них освоено </w:t>
      </w:r>
      <w:r>
        <w:rPr>
          <w:rFonts w:eastAsia="Calibri"/>
          <w:szCs w:val="26"/>
          <w:lang w:eastAsia="en-US"/>
        </w:rPr>
        <w:t>154 685,0</w:t>
      </w:r>
      <w:r w:rsidRPr="00CE31DE">
        <w:rPr>
          <w:rFonts w:eastAsia="Calibri"/>
          <w:szCs w:val="26"/>
          <w:lang w:eastAsia="en-US"/>
        </w:rPr>
        <w:t xml:space="preserve"> тыс. руб. (</w:t>
      </w:r>
      <w:r>
        <w:rPr>
          <w:rFonts w:eastAsia="Calibri"/>
          <w:szCs w:val="26"/>
          <w:lang w:eastAsia="en-US"/>
        </w:rPr>
        <w:t>82,5</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w:t>
      </w:r>
      <w:r>
        <w:rPr>
          <w:rFonts w:eastAsia="Calibri"/>
          <w:szCs w:val="26"/>
          <w:lang w:eastAsia="en-US"/>
        </w:rPr>
        <w:t>,0</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88 927,3</w:t>
      </w:r>
      <w:r w:rsidRPr="00CE31DE">
        <w:rPr>
          <w:rFonts w:eastAsia="Calibri"/>
          <w:szCs w:val="26"/>
          <w:lang w:eastAsia="en-US"/>
        </w:rPr>
        <w:t xml:space="preserve"> тыс. руб., из них освоено 100</w:t>
      </w:r>
      <w:r>
        <w:rPr>
          <w:rFonts w:eastAsia="Calibri"/>
          <w:szCs w:val="26"/>
          <w:lang w:eastAsia="en-US"/>
        </w:rPr>
        <w:t>,0</w:t>
      </w:r>
      <w:r w:rsidRPr="00CE31DE">
        <w:rPr>
          <w:rFonts w:eastAsia="Calibri"/>
          <w:szCs w:val="26"/>
          <w:lang w:eastAsia="en-US"/>
        </w:rPr>
        <w:t>% от плана.</w:t>
      </w:r>
    </w:p>
    <w:p w:rsidR="00FD4826" w:rsidRPr="00CE31DE" w:rsidRDefault="00FD4826" w:rsidP="00FD4826">
      <w:pPr>
        <w:ind w:firstLine="709"/>
        <w:jc w:val="both"/>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244 612,2</w:t>
      </w:r>
      <w:r w:rsidRPr="00CE31DE">
        <w:rPr>
          <w:rFonts w:eastAsia="Calibri"/>
          <w:szCs w:val="26"/>
          <w:lang w:eastAsia="en-US"/>
        </w:rPr>
        <w:t xml:space="preserve"> тыс. руб., что составило </w:t>
      </w:r>
      <w:r>
        <w:rPr>
          <w:rFonts w:eastAsia="Calibri"/>
          <w:szCs w:val="26"/>
          <w:lang w:eastAsia="en-US"/>
        </w:rPr>
        <w:t>88,2</w:t>
      </w:r>
      <w:r w:rsidRPr="00CE31DE">
        <w:rPr>
          <w:rFonts w:eastAsia="Calibri"/>
          <w:szCs w:val="26"/>
          <w:lang w:eastAsia="en-US"/>
        </w:rPr>
        <w:t>% от плана.</w:t>
      </w:r>
    </w:p>
    <w:p w:rsidR="00FD4826" w:rsidRDefault="00FD4826" w:rsidP="00FD4826">
      <w:pPr>
        <w:tabs>
          <w:tab w:val="left" w:pos="1134"/>
        </w:tabs>
        <w:ind w:firstLine="709"/>
        <w:jc w:val="both"/>
        <w:rPr>
          <w:szCs w:val="26"/>
        </w:rPr>
      </w:pPr>
      <w:r w:rsidRPr="00B1016D">
        <w:rPr>
          <w:szCs w:val="26"/>
        </w:rPr>
        <w:t>В 2024 году выполнено:</w:t>
      </w:r>
    </w:p>
    <w:p w:rsidR="00FD4826" w:rsidRPr="00DA15CD" w:rsidRDefault="00FD4826" w:rsidP="00B83794">
      <w:pPr>
        <w:pStyle w:val="af5"/>
        <w:numPr>
          <w:ilvl w:val="0"/>
          <w:numId w:val="175"/>
        </w:numPr>
        <w:tabs>
          <w:tab w:val="left" w:pos="993"/>
          <w:tab w:val="left" w:pos="1134"/>
        </w:tabs>
        <w:ind w:left="0" w:firstLine="709"/>
        <w:jc w:val="both"/>
        <w:rPr>
          <w:szCs w:val="26"/>
        </w:rPr>
      </w:pPr>
      <w:r w:rsidRPr="00666302">
        <w:rPr>
          <w:b/>
          <w:szCs w:val="26"/>
        </w:rPr>
        <w:t>строительно-монтажны</w:t>
      </w:r>
      <w:r>
        <w:rPr>
          <w:b/>
          <w:szCs w:val="26"/>
        </w:rPr>
        <w:t>е</w:t>
      </w:r>
      <w:r>
        <w:rPr>
          <w:szCs w:val="26"/>
        </w:rPr>
        <w:t xml:space="preserve"> работы на 4</w:t>
      </w:r>
      <w:r w:rsidRPr="00190587">
        <w:rPr>
          <w:szCs w:val="26"/>
        </w:rPr>
        <w:t xml:space="preserve">-х </w:t>
      </w:r>
      <w:r>
        <w:rPr>
          <w:szCs w:val="26"/>
        </w:rPr>
        <w:t>МКД</w:t>
      </w:r>
      <w:r w:rsidRPr="00190587">
        <w:rPr>
          <w:szCs w:val="26"/>
        </w:rPr>
        <w:t xml:space="preserve">: </w:t>
      </w:r>
      <w:r w:rsidRPr="00DA15CD">
        <w:rPr>
          <w:szCs w:val="26"/>
        </w:rPr>
        <w:t>Ленинский, 3</w:t>
      </w:r>
      <w:r>
        <w:rPr>
          <w:szCs w:val="26"/>
        </w:rPr>
        <w:t xml:space="preserve">7, 43, 48; </w:t>
      </w:r>
      <w:r w:rsidRPr="00DA15CD">
        <w:rPr>
          <w:szCs w:val="26"/>
        </w:rPr>
        <w:t>Б.Хмельницкого, 21;</w:t>
      </w:r>
    </w:p>
    <w:p w:rsidR="00FD4826" w:rsidRDefault="00FD4826" w:rsidP="00B83794">
      <w:pPr>
        <w:pStyle w:val="af5"/>
        <w:numPr>
          <w:ilvl w:val="0"/>
          <w:numId w:val="175"/>
        </w:numPr>
        <w:tabs>
          <w:tab w:val="left" w:pos="993"/>
          <w:tab w:val="left" w:pos="1134"/>
        </w:tabs>
        <w:ind w:left="0" w:firstLine="709"/>
        <w:jc w:val="both"/>
        <w:rPr>
          <w:szCs w:val="26"/>
        </w:rPr>
      </w:pPr>
      <w:r w:rsidRPr="00666302">
        <w:rPr>
          <w:b/>
          <w:szCs w:val="26"/>
        </w:rPr>
        <w:t>проектно-сметн</w:t>
      </w:r>
      <w:r>
        <w:rPr>
          <w:b/>
          <w:szCs w:val="26"/>
        </w:rPr>
        <w:t>ая</w:t>
      </w:r>
      <w:r w:rsidRPr="00666302">
        <w:rPr>
          <w:b/>
          <w:szCs w:val="26"/>
        </w:rPr>
        <w:t xml:space="preserve"> документаци</w:t>
      </w:r>
      <w:r>
        <w:rPr>
          <w:b/>
          <w:szCs w:val="26"/>
        </w:rPr>
        <w:t>я</w:t>
      </w:r>
      <w:r>
        <w:rPr>
          <w:szCs w:val="26"/>
        </w:rPr>
        <w:t xml:space="preserve"> на 2</w:t>
      </w:r>
      <w:r w:rsidRPr="00190587">
        <w:rPr>
          <w:szCs w:val="26"/>
        </w:rPr>
        <w:t xml:space="preserve"> </w:t>
      </w:r>
      <w:r>
        <w:rPr>
          <w:szCs w:val="26"/>
        </w:rPr>
        <w:t xml:space="preserve">МКД: </w:t>
      </w:r>
      <w:r w:rsidRPr="00190587">
        <w:rPr>
          <w:szCs w:val="26"/>
        </w:rPr>
        <w:t>Бауманская, 3</w:t>
      </w:r>
      <w:r>
        <w:rPr>
          <w:szCs w:val="26"/>
        </w:rPr>
        <w:t>4;</w:t>
      </w:r>
      <w:r w:rsidRPr="00190587">
        <w:rPr>
          <w:szCs w:val="26"/>
        </w:rPr>
        <w:t xml:space="preserve"> Космонавтов, </w:t>
      </w:r>
      <w:r>
        <w:rPr>
          <w:szCs w:val="26"/>
        </w:rPr>
        <w:t>31.</w:t>
      </w:r>
    </w:p>
    <w:p w:rsidR="00FD4826" w:rsidRPr="00B1016D" w:rsidRDefault="00FD4826" w:rsidP="00FD4826">
      <w:pPr>
        <w:tabs>
          <w:tab w:val="left" w:pos="993"/>
          <w:tab w:val="left" w:pos="1134"/>
        </w:tabs>
        <w:ind w:firstLine="709"/>
        <w:jc w:val="both"/>
        <w:rPr>
          <w:szCs w:val="26"/>
        </w:rPr>
      </w:pPr>
      <w:r>
        <w:rPr>
          <w:szCs w:val="26"/>
        </w:rPr>
        <w:t xml:space="preserve">Также в 2024 году были запланированы работы </w:t>
      </w:r>
      <w:r w:rsidRPr="00064A42">
        <w:rPr>
          <w:b/>
          <w:szCs w:val="26"/>
        </w:rPr>
        <w:t xml:space="preserve">по </w:t>
      </w:r>
      <w:r w:rsidRPr="00064A42">
        <w:rPr>
          <w:b/>
          <w:color w:val="000000" w:themeColor="text1"/>
          <w:szCs w:val="26"/>
        </w:rPr>
        <w:t>разработке проектной документации</w:t>
      </w:r>
      <w:r>
        <w:rPr>
          <w:color w:val="000000" w:themeColor="text1"/>
          <w:szCs w:val="26"/>
        </w:rPr>
        <w:t xml:space="preserve"> на 3 </w:t>
      </w:r>
      <w:r>
        <w:rPr>
          <w:szCs w:val="26"/>
        </w:rPr>
        <w:t>МКД, срок завершения перенесен на 2025 год в связи с:</w:t>
      </w:r>
    </w:p>
    <w:p w:rsidR="00FD4826" w:rsidRPr="007E6408" w:rsidRDefault="00FD4826" w:rsidP="00B83794">
      <w:pPr>
        <w:pStyle w:val="af5"/>
        <w:numPr>
          <w:ilvl w:val="0"/>
          <w:numId w:val="176"/>
        </w:numPr>
        <w:tabs>
          <w:tab w:val="left" w:pos="993"/>
          <w:tab w:val="left" w:pos="1134"/>
        </w:tabs>
        <w:ind w:left="0" w:firstLine="709"/>
        <w:jc w:val="both"/>
        <w:rPr>
          <w:szCs w:val="26"/>
        </w:rPr>
      </w:pPr>
      <w:r w:rsidRPr="007E6408">
        <w:rPr>
          <w:szCs w:val="26"/>
        </w:rPr>
        <w:t xml:space="preserve">неполучением положительного заключения краевой государственной экспертизы </w:t>
      </w:r>
      <w:r>
        <w:rPr>
          <w:szCs w:val="26"/>
        </w:rPr>
        <w:t xml:space="preserve">по </w:t>
      </w:r>
      <w:r w:rsidRPr="007E6408">
        <w:rPr>
          <w:szCs w:val="26"/>
        </w:rPr>
        <w:t>2 МКД (Б</w:t>
      </w:r>
      <w:r>
        <w:rPr>
          <w:szCs w:val="26"/>
        </w:rPr>
        <w:t>ауманская, 32; Космонавтов, 37)</w:t>
      </w:r>
      <w:r w:rsidRPr="007E6408">
        <w:rPr>
          <w:szCs w:val="26"/>
        </w:rPr>
        <w:t>, срок выполнения – 4 квартал 2025 года;</w:t>
      </w:r>
    </w:p>
    <w:p w:rsidR="00FD4826" w:rsidRPr="00944A5C" w:rsidRDefault="00FD4826" w:rsidP="00B83794">
      <w:pPr>
        <w:pStyle w:val="af5"/>
        <w:numPr>
          <w:ilvl w:val="0"/>
          <w:numId w:val="176"/>
        </w:numPr>
        <w:tabs>
          <w:tab w:val="left" w:pos="993"/>
          <w:tab w:val="left" w:pos="1134"/>
        </w:tabs>
        <w:ind w:left="0" w:firstLine="709"/>
        <w:jc w:val="both"/>
        <w:rPr>
          <w:szCs w:val="26"/>
        </w:rPr>
      </w:pPr>
      <w:r>
        <w:rPr>
          <w:szCs w:val="26"/>
        </w:rPr>
        <w:t>длительным</w:t>
      </w:r>
      <w:r w:rsidRPr="007E6408">
        <w:rPr>
          <w:szCs w:val="26"/>
        </w:rPr>
        <w:t xml:space="preserve"> согласовани</w:t>
      </w:r>
      <w:r>
        <w:rPr>
          <w:szCs w:val="26"/>
        </w:rPr>
        <w:t>ем</w:t>
      </w:r>
      <w:r w:rsidRPr="007E6408">
        <w:rPr>
          <w:szCs w:val="26"/>
        </w:rPr>
        <w:t xml:space="preserve"> документов в службе по охране объектов культурного наследия </w:t>
      </w:r>
      <w:r>
        <w:rPr>
          <w:szCs w:val="26"/>
        </w:rPr>
        <w:t>в связи с тем, что 1 МКД (</w:t>
      </w:r>
      <w:r w:rsidRPr="007E6408">
        <w:rPr>
          <w:szCs w:val="26"/>
        </w:rPr>
        <w:t>Ленинский, 13 (1 этап</w:t>
      </w:r>
      <w:r>
        <w:rPr>
          <w:szCs w:val="26"/>
        </w:rPr>
        <w:t xml:space="preserve"> работ</w:t>
      </w:r>
      <w:r w:rsidRPr="007E6408">
        <w:rPr>
          <w:szCs w:val="26"/>
        </w:rPr>
        <w:t>)</w:t>
      </w:r>
      <w:r>
        <w:rPr>
          <w:szCs w:val="26"/>
        </w:rPr>
        <w:t xml:space="preserve">) </w:t>
      </w:r>
      <w:r w:rsidRPr="007E6408">
        <w:rPr>
          <w:szCs w:val="26"/>
        </w:rPr>
        <w:t>является объектом культурного наследия</w:t>
      </w:r>
      <w:r>
        <w:rPr>
          <w:szCs w:val="26"/>
        </w:rPr>
        <w:t>,</w:t>
      </w:r>
      <w:r w:rsidRPr="007E6408">
        <w:rPr>
          <w:szCs w:val="26"/>
        </w:rPr>
        <w:t xml:space="preserve"> окончание разработки проекта – 2025 год.</w:t>
      </w:r>
      <w:r>
        <w:rPr>
          <w:szCs w:val="26"/>
        </w:rPr>
        <w:t xml:space="preserve"> </w:t>
      </w:r>
    </w:p>
    <w:p w:rsidR="00FD4826" w:rsidRPr="000911F6" w:rsidRDefault="00FD4826" w:rsidP="00FD4826">
      <w:pPr>
        <w:tabs>
          <w:tab w:val="left" w:pos="993"/>
          <w:tab w:val="left" w:pos="1134"/>
        </w:tabs>
        <w:ind w:firstLine="709"/>
        <w:jc w:val="both"/>
        <w:rPr>
          <w:szCs w:val="26"/>
        </w:rPr>
      </w:pPr>
    </w:p>
    <w:p w:rsidR="00FD4826" w:rsidRPr="00CE31DE" w:rsidRDefault="00FD4826" w:rsidP="00FD4826">
      <w:pPr>
        <w:ind w:firstLine="709"/>
        <w:jc w:val="both"/>
        <w:rPr>
          <w:b/>
        </w:rPr>
      </w:pPr>
      <w:r w:rsidRPr="00CE31DE">
        <w:rPr>
          <w:b/>
        </w:rPr>
        <w:t>Основное мероприятие 3.2. «</w:t>
      </w:r>
      <w:r w:rsidRPr="00CE31DE">
        <w:rPr>
          <w:b/>
          <w:color w:val="000000"/>
          <w:szCs w:val="26"/>
        </w:rPr>
        <w:t>Реконструкция, капитальный ремонт (модернизация) коллекторного хозяйства</w:t>
      </w:r>
      <w:r w:rsidRPr="00CE31DE">
        <w:rPr>
          <w:b/>
        </w:rPr>
        <w:t>»</w:t>
      </w:r>
    </w:p>
    <w:p w:rsidR="00FD4826" w:rsidRPr="00CE31DE" w:rsidRDefault="00FD4826" w:rsidP="00FD4826">
      <w:pPr>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397 603,5</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81 758,5</w:t>
      </w:r>
      <w:r w:rsidRPr="00CE31DE">
        <w:rPr>
          <w:rFonts w:eastAsia="Calibri"/>
          <w:szCs w:val="26"/>
          <w:lang w:eastAsia="en-US"/>
        </w:rPr>
        <w:t xml:space="preserve"> тыс. руб., из них освоено </w:t>
      </w:r>
      <w:r>
        <w:rPr>
          <w:rFonts w:eastAsia="Calibri"/>
          <w:szCs w:val="26"/>
          <w:lang w:eastAsia="en-US"/>
        </w:rPr>
        <w:t>33 424,5</w:t>
      </w:r>
      <w:r w:rsidRPr="00CE31DE">
        <w:rPr>
          <w:rFonts w:eastAsia="Calibri"/>
          <w:szCs w:val="26"/>
          <w:lang w:eastAsia="en-US"/>
        </w:rPr>
        <w:t xml:space="preserve"> тыс. руб. (</w:t>
      </w:r>
      <w:r>
        <w:rPr>
          <w:rFonts w:eastAsia="Calibri"/>
          <w:szCs w:val="26"/>
          <w:lang w:eastAsia="en-US"/>
        </w:rPr>
        <w:t>40,9</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w:t>
      </w:r>
      <w:r>
        <w:rPr>
          <w:rFonts w:eastAsia="Calibri"/>
          <w:szCs w:val="26"/>
          <w:lang w:eastAsia="en-US"/>
        </w:rPr>
        <w:t>814,1</w:t>
      </w:r>
      <w:r w:rsidRPr="00CE31DE">
        <w:rPr>
          <w:rFonts w:eastAsia="Calibri"/>
          <w:szCs w:val="26"/>
          <w:lang w:eastAsia="en-US"/>
        </w:rPr>
        <w:t xml:space="preserve"> тыс. руб., из них освоено 100</w:t>
      </w:r>
      <w:r>
        <w:rPr>
          <w:rFonts w:eastAsia="Calibri"/>
          <w:szCs w:val="26"/>
          <w:lang w:eastAsia="en-US"/>
        </w:rPr>
        <w:t>,0</w:t>
      </w:r>
      <w:r w:rsidRPr="00CE31DE">
        <w:rPr>
          <w:rFonts w:eastAsia="Calibri"/>
          <w:szCs w:val="26"/>
          <w:lang w:eastAsia="en-US"/>
        </w:rPr>
        <w:t>% от плана;</w:t>
      </w:r>
    </w:p>
    <w:p w:rsidR="00FD4826" w:rsidRPr="00D30332" w:rsidRDefault="00FD4826" w:rsidP="00B83794">
      <w:pPr>
        <w:numPr>
          <w:ilvl w:val="0"/>
          <w:numId w:val="79"/>
        </w:numPr>
        <w:tabs>
          <w:tab w:val="left" w:pos="993"/>
        </w:tabs>
        <w:ind w:left="0" w:firstLine="709"/>
        <w:jc w:val="both"/>
        <w:rPr>
          <w:rFonts w:eastAsia="Calibri"/>
          <w:szCs w:val="26"/>
          <w:lang w:eastAsia="en-US"/>
        </w:rPr>
      </w:pPr>
      <w:r w:rsidRPr="00D30332">
        <w:rPr>
          <w:rFonts w:eastAsia="Calibri"/>
          <w:szCs w:val="26"/>
          <w:lang w:eastAsia="en-US"/>
        </w:rPr>
        <w:t>федеральный бюджет – 27 621,4 тыс. руб., из них освоено 100,0% от плана;</w:t>
      </w:r>
    </w:p>
    <w:p w:rsidR="00FD4826" w:rsidRPr="00D30332" w:rsidRDefault="00FD4826" w:rsidP="00B83794">
      <w:pPr>
        <w:numPr>
          <w:ilvl w:val="0"/>
          <w:numId w:val="79"/>
        </w:numPr>
        <w:tabs>
          <w:tab w:val="left" w:pos="993"/>
        </w:tabs>
        <w:ind w:left="0" w:firstLine="709"/>
        <w:jc w:val="both"/>
        <w:rPr>
          <w:rFonts w:eastAsia="Calibri"/>
          <w:szCs w:val="26"/>
          <w:lang w:eastAsia="en-US"/>
        </w:rPr>
      </w:pPr>
      <w:r w:rsidRPr="00D30332">
        <w:rPr>
          <w:rFonts w:eastAsia="Calibri"/>
          <w:szCs w:val="26"/>
          <w:lang w:eastAsia="en-US"/>
        </w:rPr>
        <w:t xml:space="preserve">внебюджетные средства – 287 409,5 тыс. руб., из них освоено 856 416,5 тыс. руб. (298,0% от плана). </w:t>
      </w:r>
      <w:r w:rsidR="00881C4B" w:rsidRPr="008169FF">
        <w:rPr>
          <w:rFonts w:eastAsia="Calibri"/>
          <w:szCs w:val="26"/>
          <w:lang w:eastAsia="en-US"/>
        </w:rPr>
        <w:t>Превышение фактического объема расходов за счет внебюджетных источников над плановым обусловлено финансировани</w:t>
      </w:r>
      <w:r w:rsidR="00881C4B">
        <w:rPr>
          <w:rFonts w:eastAsia="Calibri"/>
          <w:szCs w:val="26"/>
          <w:lang w:eastAsia="en-US"/>
        </w:rPr>
        <w:t>ем</w:t>
      </w:r>
      <w:r w:rsidR="00881C4B"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sidRPr="00D30332">
        <w:rPr>
          <w:rFonts w:eastAsia="Calibri"/>
          <w:szCs w:val="26"/>
          <w:lang w:eastAsia="en-US"/>
        </w:rPr>
        <w:t>.</w:t>
      </w:r>
    </w:p>
    <w:p w:rsidR="00FD4826" w:rsidRPr="00CE31DE" w:rsidRDefault="00FD4826" w:rsidP="00FD4826">
      <w:pPr>
        <w:ind w:firstLine="709"/>
        <w:jc w:val="both"/>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918 276,5</w:t>
      </w:r>
      <w:r w:rsidRPr="00CE31DE">
        <w:rPr>
          <w:rFonts w:eastAsia="Calibri"/>
          <w:szCs w:val="26"/>
          <w:lang w:eastAsia="en-US"/>
        </w:rPr>
        <w:t xml:space="preserve"> тыс. руб., что </w:t>
      </w:r>
      <w:r>
        <w:rPr>
          <w:rFonts w:eastAsia="Calibri"/>
          <w:szCs w:val="26"/>
          <w:lang w:eastAsia="en-US"/>
        </w:rPr>
        <w:t xml:space="preserve">в 2 раза превышает </w:t>
      </w:r>
      <w:r w:rsidRPr="00CE31DE">
        <w:rPr>
          <w:rFonts w:eastAsia="Calibri"/>
          <w:szCs w:val="26"/>
          <w:lang w:eastAsia="en-US"/>
        </w:rPr>
        <w:t>план</w:t>
      </w:r>
      <w:r>
        <w:rPr>
          <w:rFonts w:eastAsia="Calibri"/>
          <w:szCs w:val="26"/>
          <w:lang w:eastAsia="en-US"/>
        </w:rPr>
        <w:t>овую сумму</w:t>
      </w:r>
      <w:r w:rsidRPr="00CE31DE">
        <w:rPr>
          <w:rFonts w:eastAsia="Calibri"/>
          <w:szCs w:val="26"/>
          <w:lang w:eastAsia="en-US"/>
        </w:rPr>
        <w:t>.</w:t>
      </w:r>
    </w:p>
    <w:p w:rsidR="00FD4826" w:rsidRPr="00531970" w:rsidRDefault="00FD4826" w:rsidP="00B83794">
      <w:pPr>
        <w:numPr>
          <w:ilvl w:val="2"/>
          <w:numId w:val="92"/>
        </w:numPr>
        <w:tabs>
          <w:tab w:val="left" w:pos="993"/>
          <w:tab w:val="left" w:pos="1134"/>
        </w:tabs>
        <w:ind w:left="0" w:firstLine="709"/>
        <w:contextualSpacing/>
        <w:jc w:val="both"/>
        <w:rPr>
          <w:szCs w:val="26"/>
        </w:rPr>
      </w:pPr>
      <w:r w:rsidRPr="00CE31DE">
        <w:rPr>
          <w:szCs w:val="26"/>
        </w:rPr>
        <w:t>За 202</w:t>
      </w:r>
      <w:r>
        <w:rPr>
          <w:szCs w:val="26"/>
        </w:rPr>
        <w:t>4</w:t>
      </w:r>
      <w:r w:rsidRPr="00CE31DE">
        <w:rPr>
          <w:szCs w:val="26"/>
        </w:rPr>
        <w:t xml:space="preserve"> год выполнены следующие работы на объектах </w:t>
      </w:r>
      <w:r w:rsidRPr="00CE31DE">
        <w:rPr>
          <w:b/>
          <w:szCs w:val="26"/>
        </w:rPr>
        <w:t>коллекторного хозяйства</w:t>
      </w:r>
      <w:r>
        <w:rPr>
          <w:b/>
          <w:szCs w:val="26"/>
        </w:rPr>
        <w:t xml:space="preserve"> </w:t>
      </w:r>
      <w:r w:rsidRPr="00531970">
        <w:rPr>
          <w:szCs w:val="26"/>
        </w:rPr>
        <w:t>(</w:t>
      </w:r>
      <w:r>
        <w:rPr>
          <w:szCs w:val="26"/>
        </w:rPr>
        <w:t>745,3</w:t>
      </w:r>
      <w:r w:rsidRPr="00531970">
        <w:rPr>
          <w:szCs w:val="26"/>
        </w:rPr>
        <w:t xml:space="preserve"> п.м.):</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по ул. Ленинградская и Комсомольская</w:t>
      </w:r>
      <w:r w:rsidRPr="00393982">
        <w:rPr>
          <w:szCs w:val="26"/>
        </w:rPr>
        <w:t xml:space="preserve"> получено положительное заключение по проектной, рабочей и сметной документации на капитальный ремонт коллектора </w:t>
      </w:r>
      <w:r w:rsidRPr="00393982">
        <w:rPr>
          <w:szCs w:val="26"/>
          <w:u w:val="single"/>
        </w:rPr>
        <w:t>(за счет внебюджетных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szCs w:val="26"/>
        </w:rPr>
        <w:t xml:space="preserve">по </w:t>
      </w:r>
      <w:r w:rsidRPr="00393982">
        <w:rPr>
          <w:b/>
          <w:szCs w:val="26"/>
        </w:rPr>
        <w:t>ул. Мира</w:t>
      </w:r>
      <w:r w:rsidRPr="00393982">
        <w:rPr>
          <w:szCs w:val="26"/>
        </w:rPr>
        <w:t xml:space="preserve"> – ведутся строительно-монтажные работы </w:t>
      </w:r>
      <w:r w:rsidRPr="00393982">
        <w:rPr>
          <w:szCs w:val="26"/>
          <w:u w:val="single"/>
        </w:rPr>
        <w:t>(за счет внебюджетных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 xml:space="preserve">от камеры СК4 до ул. Озерная, 31 (жилое образование Оганер) </w:t>
      </w:r>
      <w:r w:rsidRPr="00393982">
        <w:rPr>
          <w:szCs w:val="26"/>
        </w:rPr>
        <w:t xml:space="preserve">– работы в 2024 году не завершены в связи с необходимостью корректировки проектной документации и прохождением повторной государственной экспертизы, </w:t>
      </w:r>
      <w:r>
        <w:rPr>
          <w:szCs w:val="26"/>
        </w:rPr>
        <w:t>выполнение</w:t>
      </w:r>
      <w:r w:rsidRPr="00393982">
        <w:rPr>
          <w:szCs w:val="26"/>
        </w:rPr>
        <w:t xml:space="preserve"> планируется в 2025 году </w:t>
      </w:r>
      <w:r w:rsidRPr="00393982">
        <w:rPr>
          <w:szCs w:val="26"/>
          <w:u w:val="single"/>
        </w:rPr>
        <w:t>(за счет 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 xml:space="preserve">по ул. Ветеранов, 15 – </w:t>
      </w:r>
      <w:r w:rsidRPr="00393982">
        <w:rPr>
          <w:szCs w:val="26"/>
        </w:rPr>
        <w:t xml:space="preserve">строительно-монтажные работы выполнены в полном объеме </w:t>
      </w:r>
      <w:r w:rsidRPr="00393982">
        <w:rPr>
          <w:szCs w:val="26"/>
          <w:u w:val="single"/>
        </w:rPr>
        <w:t>(за счет 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по ул.</w:t>
      </w:r>
      <w:r w:rsidRPr="00393982">
        <w:rPr>
          <w:szCs w:val="26"/>
        </w:rPr>
        <w:t xml:space="preserve"> </w:t>
      </w:r>
      <w:r w:rsidRPr="00393982">
        <w:rPr>
          <w:b/>
          <w:szCs w:val="26"/>
        </w:rPr>
        <w:t>Талнахская, Лауреатов</w:t>
      </w:r>
      <w:r w:rsidRPr="00393982">
        <w:rPr>
          <w:szCs w:val="26"/>
        </w:rPr>
        <w:t xml:space="preserve">, </w:t>
      </w:r>
      <w:r w:rsidRPr="00393982">
        <w:rPr>
          <w:b/>
          <w:szCs w:val="26"/>
        </w:rPr>
        <w:t>Бауманская, Набережная Урванцева –</w:t>
      </w:r>
      <w:r w:rsidRPr="00393982">
        <w:rPr>
          <w:szCs w:val="26"/>
        </w:rPr>
        <w:t>выполнены работы по разработке ПСД,</w:t>
      </w:r>
      <w:r w:rsidRPr="00393982">
        <w:rPr>
          <w:b/>
          <w:szCs w:val="26"/>
        </w:rPr>
        <w:t xml:space="preserve"> </w:t>
      </w:r>
      <w:r w:rsidRPr="00070665">
        <w:rPr>
          <w:szCs w:val="26"/>
        </w:rPr>
        <w:t>в 2022-2023 годах</w:t>
      </w:r>
      <w:r>
        <w:rPr>
          <w:b/>
          <w:szCs w:val="26"/>
        </w:rPr>
        <w:t xml:space="preserve"> </w:t>
      </w:r>
      <w:r w:rsidRPr="00393982">
        <w:rPr>
          <w:szCs w:val="26"/>
        </w:rPr>
        <w:t xml:space="preserve">получены положительные заключения государственной экспертизы. </w:t>
      </w:r>
      <w:r>
        <w:rPr>
          <w:szCs w:val="26"/>
        </w:rPr>
        <w:t xml:space="preserve">В 2024 году </w:t>
      </w:r>
      <w:r w:rsidRPr="00393982">
        <w:rPr>
          <w:bCs/>
          <w:szCs w:val="26"/>
        </w:rPr>
        <w:t>ПСД по данным объектам направлена в Министерство строительства и жилищно-коммунального хозяйства Красноярского края и Минстрой России для выделения бюджетных средств всех уровней в 2025-2027 годах (в</w:t>
      </w:r>
      <w:r w:rsidRPr="00393982">
        <w:rPr>
          <w:szCs w:val="26"/>
        </w:rPr>
        <w:t xml:space="preserve"> связи с уменьшением финансирования в рамках доведенных лимитов из федерального бюджета) </w:t>
      </w:r>
      <w:r w:rsidRPr="00393982">
        <w:rPr>
          <w:szCs w:val="26"/>
          <w:u w:val="single"/>
        </w:rPr>
        <w:t>(за счет бюджетных средств).</w:t>
      </w:r>
    </w:p>
    <w:p w:rsidR="00FD4826" w:rsidRPr="003614FC" w:rsidRDefault="00FD4826" w:rsidP="00B83794">
      <w:pPr>
        <w:pStyle w:val="af5"/>
        <w:numPr>
          <w:ilvl w:val="2"/>
          <w:numId w:val="92"/>
        </w:numPr>
        <w:tabs>
          <w:tab w:val="left" w:pos="993"/>
          <w:tab w:val="left" w:pos="1276"/>
        </w:tabs>
        <w:ind w:left="0" w:firstLine="709"/>
        <w:jc w:val="both"/>
        <w:rPr>
          <w:szCs w:val="26"/>
        </w:rPr>
      </w:pPr>
      <w:r w:rsidRPr="003614FC">
        <w:rPr>
          <w:szCs w:val="26"/>
        </w:rPr>
        <w:t xml:space="preserve">По капитальному ремонту инженерной инфраструктуры в связи со строительством (реконструкцией) малоэтажных жилых домов </w:t>
      </w:r>
      <w:r w:rsidRPr="003614FC">
        <w:rPr>
          <w:b/>
          <w:szCs w:val="26"/>
        </w:rPr>
        <w:t>на существующих фундаментах</w:t>
      </w:r>
      <w:r w:rsidRPr="003614FC">
        <w:rPr>
          <w:szCs w:val="26"/>
        </w:rPr>
        <w:t xml:space="preserve"> города Норильска с благоустройством района застройки:</w:t>
      </w:r>
    </w:p>
    <w:p w:rsidR="00FD4826" w:rsidRPr="00124405" w:rsidRDefault="00FD4826" w:rsidP="00B83794">
      <w:pPr>
        <w:pStyle w:val="af5"/>
        <w:numPr>
          <w:ilvl w:val="0"/>
          <w:numId w:val="161"/>
        </w:numPr>
        <w:tabs>
          <w:tab w:val="left" w:pos="993"/>
        </w:tabs>
        <w:ind w:left="0" w:firstLine="709"/>
        <w:jc w:val="both"/>
        <w:rPr>
          <w:szCs w:val="26"/>
        </w:rPr>
      </w:pPr>
      <w:r w:rsidRPr="00393982">
        <w:rPr>
          <w:szCs w:val="26"/>
          <w:u w:val="single"/>
        </w:rPr>
        <w:t xml:space="preserve">ростверк </w:t>
      </w:r>
      <w:r w:rsidRPr="00393982">
        <w:rPr>
          <w:b/>
          <w:szCs w:val="26"/>
        </w:rPr>
        <w:t xml:space="preserve">по ул. Пионерская, 8 </w:t>
      </w:r>
      <w:r w:rsidRPr="00393982">
        <w:rPr>
          <w:szCs w:val="26"/>
        </w:rPr>
        <w:t>– строительно</w:t>
      </w:r>
      <w:r>
        <w:rPr>
          <w:szCs w:val="26"/>
        </w:rPr>
        <w:t>-монтажные</w:t>
      </w:r>
      <w:r w:rsidRPr="00BA62E4">
        <w:rPr>
          <w:szCs w:val="26"/>
        </w:rPr>
        <w:t xml:space="preserve"> работ</w:t>
      </w:r>
      <w:r>
        <w:rPr>
          <w:szCs w:val="26"/>
        </w:rPr>
        <w:t xml:space="preserve">ы выполнены в полном объеме </w:t>
      </w:r>
      <w:r w:rsidRPr="00BA62E4">
        <w:rPr>
          <w:szCs w:val="26"/>
          <w:u w:val="single"/>
        </w:rPr>
        <w:t>(за счет бюджетных средств)</w:t>
      </w:r>
      <w:r w:rsidRPr="00BA62E4">
        <w:rPr>
          <w:szCs w:val="26"/>
        </w:rPr>
        <w:t>.</w:t>
      </w:r>
    </w:p>
    <w:p w:rsidR="00FD4826" w:rsidRPr="00CE31DE" w:rsidRDefault="00FD4826" w:rsidP="00FD4826">
      <w:pPr>
        <w:shd w:val="clear" w:color="auto" w:fill="FFFFFF"/>
        <w:tabs>
          <w:tab w:val="left" w:pos="993"/>
        </w:tabs>
        <w:autoSpaceDE w:val="0"/>
        <w:autoSpaceDN w:val="0"/>
        <w:adjustRightInd w:val="0"/>
        <w:jc w:val="both"/>
        <w:rPr>
          <w:color w:val="000000"/>
          <w:szCs w:val="26"/>
        </w:rPr>
      </w:pPr>
    </w:p>
    <w:p w:rsidR="00FD4826" w:rsidRPr="00CE31DE" w:rsidRDefault="00FD4826" w:rsidP="00FD4826">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FD4826" w:rsidRPr="00CE31DE" w:rsidRDefault="00FD4826" w:rsidP="00B83794">
      <w:pPr>
        <w:numPr>
          <w:ilvl w:val="0"/>
          <w:numId w:val="93"/>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w:t>
      </w:r>
      <w:r>
        <w:rPr>
          <w:szCs w:val="26"/>
        </w:rPr>
        <w:t>4 году составило 4</w:t>
      </w:r>
      <w:r w:rsidRPr="00CE31DE">
        <w:rPr>
          <w:szCs w:val="26"/>
        </w:rPr>
        <w:t xml:space="preserve"> ед. (100% от плана);</w:t>
      </w:r>
    </w:p>
    <w:p w:rsidR="00FD4826" w:rsidRDefault="00FD4826" w:rsidP="00B83794">
      <w:pPr>
        <w:numPr>
          <w:ilvl w:val="0"/>
          <w:numId w:val="93"/>
        </w:numPr>
        <w:tabs>
          <w:tab w:val="left" w:pos="851"/>
          <w:tab w:val="left" w:pos="993"/>
        </w:tabs>
        <w:ind w:left="0" w:firstLine="709"/>
        <w:jc w:val="both"/>
        <w:rPr>
          <w:szCs w:val="26"/>
        </w:rPr>
      </w:pPr>
      <w:r w:rsidRPr="00CE31DE">
        <w:rPr>
          <w:szCs w:val="26"/>
        </w:rPr>
        <w:t>объем ремонта инженерных сетей в 202</w:t>
      </w:r>
      <w:r>
        <w:rPr>
          <w:szCs w:val="26"/>
        </w:rPr>
        <w:t>4</w:t>
      </w:r>
      <w:r w:rsidRPr="00CE31DE">
        <w:rPr>
          <w:szCs w:val="26"/>
        </w:rPr>
        <w:t xml:space="preserve"> году составил </w:t>
      </w:r>
      <w:r>
        <w:rPr>
          <w:szCs w:val="26"/>
        </w:rPr>
        <w:t>745,3</w:t>
      </w:r>
      <w:r w:rsidRPr="00CE31DE">
        <w:rPr>
          <w:szCs w:val="26"/>
        </w:rPr>
        <w:t xml:space="preserve"> п.м. (</w:t>
      </w:r>
      <w:r>
        <w:rPr>
          <w:szCs w:val="26"/>
        </w:rPr>
        <w:t>94,3</w:t>
      </w:r>
      <w:r w:rsidRPr="00CE31DE">
        <w:rPr>
          <w:szCs w:val="26"/>
        </w:rPr>
        <w:t>% от плана</w:t>
      </w:r>
      <w:r>
        <w:rPr>
          <w:szCs w:val="26"/>
        </w:rPr>
        <w:t xml:space="preserve"> 790 </w:t>
      </w:r>
      <w:r w:rsidRPr="00CE31DE">
        <w:rPr>
          <w:szCs w:val="26"/>
        </w:rPr>
        <w:t>п.м.)</w:t>
      </w:r>
      <w:r>
        <w:rPr>
          <w:szCs w:val="26"/>
        </w:rPr>
        <w:t>, в</w:t>
      </w:r>
      <w:r w:rsidRPr="00671D57">
        <w:rPr>
          <w:szCs w:val="26"/>
        </w:rPr>
        <w:t xml:space="preserve"> связи с изменением фактических объемов при выполнении ремонтных работ подрядными организациями</w:t>
      </w:r>
      <w:r>
        <w:rPr>
          <w:szCs w:val="26"/>
        </w:rPr>
        <w:t>.</w:t>
      </w:r>
    </w:p>
    <w:p w:rsidR="00FD4826" w:rsidRDefault="00FD4826" w:rsidP="00FD4826">
      <w:pPr>
        <w:tabs>
          <w:tab w:val="left" w:pos="851"/>
          <w:tab w:val="left" w:pos="993"/>
        </w:tabs>
        <w:ind w:firstLine="709"/>
        <w:jc w:val="both"/>
        <w:rPr>
          <w:szCs w:val="26"/>
        </w:rPr>
      </w:pPr>
      <w:r>
        <w:rPr>
          <w:szCs w:val="26"/>
        </w:rPr>
        <w:t xml:space="preserve">Также в 2024 году было запланировано </w:t>
      </w:r>
      <w:r w:rsidRPr="00124405">
        <w:rPr>
          <w:szCs w:val="26"/>
        </w:rPr>
        <w:t xml:space="preserve">получение положительного заключения государственной экспертизы проектной документации и (или) результатов инженерных изысканий </w:t>
      </w:r>
      <w:r>
        <w:rPr>
          <w:szCs w:val="26"/>
        </w:rPr>
        <w:t xml:space="preserve">по объекту </w:t>
      </w:r>
      <w:r w:rsidRPr="00124405">
        <w:rPr>
          <w:szCs w:val="26"/>
        </w:rPr>
        <w:t xml:space="preserve">«Реконструкция внутриквартальных инженерных сетей тепловодоснабжения и канализации от камеры СК4 до ул. Озерная, 31, расположенных в </w:t>
      </w:r>
      <w:r>
        <w:rPr>
          <w:szCs w:val="26"/>
        </w:rPr>
        <w:t>жилом образовании Оганер»,</w:t>
      </w:r>
      <w:r w:rsidRPr="00124405">
        <w:rPr>
          <w:szCs w:val="26"/>
        </w:rPr>
        <w:t xml:space="preserve"> </w:t>
      </w:r>
      <w:r>
        <w:rPr>
          <w:szCs w:val="26"/>
        </w:rPr>
        <w:t xml:space="preserve">заключение </w:t>
      </w:r>
      <w:r w:rsidRPr="00671D57">
        <w:rPr>
          <w:szCs w:val="26"/>
        </w:rPr>
        <w:t xml:space="preserve">в 2024 году не </w:t>
      </w:r>
      <w:r>
        <w:rPr>
          <w:szCs w:val="26"/>
        </w:rPr>
        <w:t>получено</w:t>
      </w:r>
      <w:r w:rsidRPr="00671D57">
        <w:rPr>
          <w:szCs w:val="26"/>
        </w:rPr>
        <w:t xml:space="preserve"> в связи с необходимостью корректировки проектной документации и прохождением повторной государственной экспертизы, выполнение планируется в 2025 году</w:t>
      </w:r>
      <w:r>
        <w:rPr>
          <w:szCs w:val="26"/>
        </w:rPr>
        <w:t xml:space="preserve">. </w:t>
      </w:r>
    </w:p>
    <w:p w:rsidR="00FD4826" w:rsidRDefault="00FD4826" w:rsidP="00FD4826">
      <w:pPr>
        <w:tabs>
          <w:tab w:val="left" w:pos="851"/>
          <w:tab w:val="left" w:pos="993"/>
        </w:tabs>
        <w:ind w:firstLine="709"/>
        <w:jc w:val="both"/>
        <w:rPr>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4 «</w:t>
      </w:r>
      <w:r w:rsidRPr="00CE31DE">
        <w:rPr>
          <w:b/>
          <w:bCs/>
          <w:iCs/>
          <w:color w:val="000000"/>
          <w:szCs w:val="26"/>
        </w:rPr>
        <w:t>Развитие социальной инфраструктуры территории</w:t>
      </w:r>
      <w:r w:rsidRPr="00CE31DE">
        <w:rPr>
          <w:b/>
          <w:bCs/>
          <w:iCs/>
        </w:rPr>
        <w:t>»</w:t>
      </w:r>
    </w:p>
    <w:p w:rsidR="00FD4826" w:rsidRPr="00CE31DE" w:rsidRDefault="00FD4826" w:rsidP="00FD4826">
      <w:pPr>
        <w:jc w:val="both"/>
      </w:pPr>
    </w:p>
    <w:p w:rsidR="00FD4826" w:rsidRDefault="00FD4826" w:rsidP="00BD1F00">
      <w:pPr>
        <w:tabs>
          <w:tab w:val="left" w:pos="993"/>
        </w:tabs>
        <w:ind w:firstLine="709"/>
        <w:jc w:val="both"/>
        <w:rPr>
          <w:szCs w:val="26"/>
        </w:rPr>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BD1F00" w:rsidRDefault="00BD1F00" w:rsidP="00BD1F00">
      <w:pPr>
        <w:tabs>
          <w:tab w:val="left" w:pos="993"/>
        </w:tabs>
        <w:ind w:firstLine="709"/>
        <w:jc w:val="both"/>
        <w:rPr>
          <w:rFonts w:eastAsia="Arial Unicode MS"/>
          <w:bCs/>
          <w:szCs w:val="26"/>
          <w:highlight w:val="yellow"/>
        </w:rPr>
      </w:pPr>
    </w:p>
    <w:p w:rsidR="00FD4826" w:rsidRPr="00CE31DE" w:rsidRDefault="00D931D0" w:rsidP="00FD4826">
      <w:pPr>
        <w:ind w:firstLine="709"/>
        <w:jc w:val="right"/>
        <w:outlineLvl w:val="3"/>
        <w:rPr>
          <w:rFonts w:eastAsia="Arial Unicode MS"/>
          <w:bCs/>
          <w:szCs w:val="26"/>
        </w:rPr>
      </w:pPr>
      <w:r>
        <w:rPr>
          <w:rFonts w:eastAsia="Arial Unicode MS"/>
          <w:bCs/>
          <w:szCs w:val="26"/>
        </w:rPr>
        <w:t>Таблица 89</w:t>
      </w:r>
    </w:p>
    <w:p w:rsidR="00FD4826" w:rsidRPr="00CE31DE" w:rsidRDefault="00FD4826" w:rsidP="00FD4826">
      <w:pPr>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1665"/>
        <w:gridCol w:w="1446"/>
        <w:gridCol w:w="1557"/>
      </w:tblGrid>
      <w:tr w:rsidR="00FD4826" w:rsidRPr="00CE31DE" w:rsidTr="005D64A4">
        <w:trPr>
          <w:trHeight w:val="67"/>
          <w:tblHeader/>
          <w:jc w:val="center"/>
        </w:trPr>
        <w:tc>
          <w:tcPr>
            <w:tcW w:w="250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49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502" w:type="pct"/>
            <w:vMerge/>
            <w:vAlign w:val="center"/>
            <w:hideMark/>
          </w:tcPr>
          <w:p w:rsidR="00FD4826" w:rsidRPr="00CE31DE" w:rsidRDefault="00FD4826" w:rsidP="005D64A4">
            <w:pPr>
              <w:rPr>
                <w:color w:val="000000"/>
                <w:szCs w:val="26"/>
              </w:rPr>
            </w:pPr>
          </w:p>
        </w:tc>
        <w:tc>
          <w:tcPr>
            <w:tcW w:w="891"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502" w:type="pct"/>
            <w:vMerge/>
            <w:shd w:val="clear" w:color="auto" w:fill="auto"/>
            <w:vAlign w:val="center"/>
            <w:hideMark/>
          </w:tcPr>
          <w:p w:rsidR="00FD4826" w:rsidRPr="00CE31DE" w:rsidRDefault="00FD4826" w:rsidP="005D64A4">
            <w:pPr>
              <w:rPr>
                <w:color w:val="000000"/>
                <w:szCs w:val="26"/>
              </w:rPr>
            </w:pPr>
          </w:p>
        </w:tc>
        <w:tc>
          <w:tcPr>
            <w:tcW w:w="1665" w:type="pct"/>
            <w:gridSpan w:val="2"/>
          </w:tcPr>
          <w:p w:rsidR="00FD4826" w:rsidRPr="00CE31DE" w:rsidRDefault="00FD4826" w:rsidP="005D64A4">
            <w:pPr>
              <w:jc w:val="center"/>
              <w:rPr>
                <w:color w:val="000000"/>
                <w:szCs w:val="26"/>
              </w:rPr>
            </w:pPr>
            <w:r w:rsidRPr="00CE31DE">
              <w:rPr>
                <w:color w:val="000000"/>
                <w:szCs w:val="26"/>
              </w:rPr>
              <w:t>тыс. руб.</w:t>
            </w:r>
          </w:p>
        </w:tc>
        <w:tc>
          <w:tcPr>
            <w:tcW w:w="834"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502" w:type="pct"/>
            <w:shd w:val="clear" w:color="auto" w:fill="auto"/>
            <w:vAlign w:val="center"/>
            <w:hideMark/>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891"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1 844 000,0</w:t>
            </w:r>
          </w:p>
        </w:tc>
        <w:tc>
          <w:tcPr>
            <w:tcW w:w="774"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845 877,2</w:t>
            </w:r>
          </w:p>
        </w:tc>
        <w:tc>
          <w:tcPr>
            <w:tcW w:w="834" w:type="pct"/>
            <w:shd w:val="clear" w:color="auto" w:fill="auto"/>
            <w:vAlign w:val="center"/>
          </w:tcPr>
          <w:p w:rsidR="00FD4826" w:rsidRPr="00386097" w:rsidRDefault="00FD4826" w:rsidP="005D64A4">
            <w:pPr>
              <w:jc w:val="center"/>
              <w:outlineLvl w:val="0"/>
              <w:rPr>
                <w:bCs/>
                <w:iCs/>
                <w:color w:val="000000"/>
                <w:szCs w:val="26"/>
                <w:lang w:val="en-US"/>
              </w:rPr>
            </w:pPr>
            <w:r w:rsidRPr="00386097">
              <w:rPr>
                <w:bCs/>
                <w:iCs/>
                <w:color w:val="000000"/>
                <w:szCs w:val="26"/>
                <w:lang w:val="en-US"/>
              </w:rPr>
              <w:t>45,9</w:t>
            </w:r>
          </w:p>
        </w:tc>
      </w:tr>
    </w:tbl>
    <w:p w:rsidR="00FD4826" w:rsidRPr="008A2E9E" w:rsidRDefault="00FD4826" w:rsidP="00FD4826">
      <w:pPr>
        <w:ind w:firstLine="709"/>
        <w:jc w:val="both"/>
        <w:rPr>
          <w:rFonts w:eastAsia="Calibri"/>
          <w:szCs w:val="26"/>
          <w:lang w:eastAsia="en-US"/>
        </w:rPr>
      </w:pPr>
    </w:p>
    <w:p w:rsidR="00FD4826" w:rsidRDefault="00FD4826" w:rsidP="00FD4826">
      <w:pPr>
        <w:ind w:firstLine="709"/>
        <w:jc w:val="both"/>
        <w:rPr>
          <w:rFonts w:eastAsia="Calibri"/>
          <w:szCs w:val="26"/>
          <w:lang w:eastAsia="en-US"/>
        </w:rPr>
      </w:pPr>
      <w:r>
        <w:rPr>
          <w:szCs w:val="26"/>
        </w:rPr>
        <w:t>Соисполнителем по</w:t>
      </w:r>
      <w:r w:rsidRPr="00CE31DE">
        <w:rPr>
          <w:szCs w:val="26"/>
        </w:rPr>
        <w:t xml:space="preserve"> </w:t>
      </w:r>
      <w:r>
        <w:rPr>
          <w:rFonts w:eastAsia="Calibri"/>
          <w:szCs w:val="26"/>
          <w:lang w:eastAsia="en-US"/>
        </w:rPr>
        <w:t>подпрограмме</w:t>
      </w:r>
      <w:r w:rsidRPr="00CE31DE">
        <w:rPr>
          <w:rFonts w:eastAsia="Calibri"/>
          <w:szCs w:val="26"/>
          <w:lang w:eastAsia="en-US"/>
        </w:rPr>
        <w:t xml:space="preserve"> 4</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по реновации Администрации города Норильска.</w:t>
      </w:r>
    </w:p>
    <w:p w:rsidR="00FD4826" w:rsidRPr="00CE31DE" w:rsidRDefault="00FD4826" w:rsidP="00FD4826">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FD4826" w:rsidRPr="00CE31DE" w:rsidRDefault="00FD4826" w:rsidP="00FD4826">
      <w:pPr>
        <w:ind w:firstLine="709"/>
        <w:jc w:val="both"/>
        <w:rPr>
          <w:b/>
        </w:rPr>
      </w:pPr>
      <w:r w:rsidRPr="00CE31DE">
        <w:rPr>
          <w:rFonts w:eastAsia="Calibri"/>
          <w:szCs w:val="26"/>
          <w:lang w:eastAsia="en-US"/>
        </w:rPr>
        <w:t>В рамках подпрограммы 4 реализуются следующие мероприятия:</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4.1. «</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CE31DE">
        <w:rPr>
          <w:b/>
        </w:rPr>
        <w:t>».</w:t>
      </w:r>
    </w:p>
    <w:p w:rsidR="00FD4826" w:rsidRPr="00AF3DD0" w:rsidRDefault="00FD4826" w:rsidP="00FD4826">
      <w:pPr>
        <w:ind w:firstLine="709"/>
        <w:jc w:val="both"/>
        <w:rPr>
          <w:b/>
          <w:sz w:val="12"/>
          <w:szCs w:val="12"/>
        </w:rPr>
      </w:pPr>
    </w:p>
    <w:p w:rsidR="00FD4826" w:rsidRPr="00CE31DE" w:rsidRDefault="00FD4826" w:rsidP="00FD4826">
      <w:pPr>
        <w:ind w:firstLine="709"/>
        <w:jc w:val="both"/>
        <w:rPr>
          <w:b/>
        </w:rPr>
      </w:pPr>
      <w:r w:rsidRPr="00CE31DE">
        <w:rPr>
          <w:b/>
        </w:rPr>
        <w:t>Основное мероприятие 4.2. «</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CE31DE">
        <w:rPr>
          <w:b/>
        </w:rPr>
        <w:t>»</w:t>
      </w:r>
    </w:p>
    <w:p w:rsidR="00FD4826" w:rsidRPr="00AF3DD0" w:rsidRDefault="00FD4826" w:rsidP="00FD4826">
      <w:pPr>
        <w:tabs>
          <w:tab w:val="left" w:pos="993"/>
        </w:tabs>
        <w:ind w:firstLine="709"/>
        <w:contextualSpacing/>
        <w:jc w:val="both"/>
        <w:rPr>
          <w:sz w:val="12"/>
          <w:szCs w:val="12"/>
        </w:rPr>
      </w:pPr>
    </w:p>
    <w:p w:rsidR="00FD4826" w:rsidRDefault="00FD4826" w:rsidP="00FD4826">
      <w:pPr>
        <w:ind w:firstLine="709"/>
        <w:jc w:val="both"/>
        <w:outlineLvl w:val="0"/>
        <w:rPr>
          <w:szCs w:val="26"/>
        </w:rPr>
      </w:pPr>
      <w:r>
        <w:rPr>
          <w:szCs w:val="26"/>
        </w:rPr>
        <w:t>В 2024</w:t>
      </w:r>
      <w:r w:rsidRPr="00CE31DE">
        <w:rPr>
          <w:szCs w:val="26"/>
        </w:rPr>
        <w:t xml:space="preserve"> году финансирование мероприятий было предусмотрено за счет внебюджетных средств</w:t>
      </w:r>
      <w:r>
        <w:rPr>
          <w:szCs w:val="26"/>
        </w:rPr>
        <w:t>:</w:t>
      </w:r>
    </w:p>
    <w:p w:rsidR="00FD4826" w:rsidRPr="00523677" w:rsidRDefault="00FD4826" w:rsidP="00B83794">
      <w:pPr>
        <w:pStyle w:val="af5"/>
        <w:numPr>
          <w:ilvl w:val="0"/>
          <w:numId w:val="178"/>
        </w:numPr>
        <w:tabs>
          <w:tab w:val="left" w:pos="993"/>
        </w:tabs>
        <w:ind w:left="0" w:firstLine="709"/>
        <w:jc w:val="both"/>
        <w:outlineLvl w:val="0"/>
        <w:rPr>
          <w:szCs w:val="26"/>
        </w:rPr>
      </w:pPr>
      <w:r>
        <w:rPr>
          <w:szCs w:val="26"/>
        </w:rPr>
        <w:t xml:space="preserve">900 000,0 </w:t>
      </w:r>
      <w:r w:rsidRPr="00523677">
        <w:rPr>
          <w:szCs w:val="26"/>
        </w:rPr>
        <w:t>тыс. руб. (мероприятие</w:t>
      </w:r>
      <w:r>
        <w:rPr>
          <w:szCs w:val="26"/>
        </w:rPr>
        <w:t xml:space="preserve"> 4.1</w:t>
      </w:r>
      <w:r w:rsidRPr="00523677">
        <w:rPr>
          <w:szCs w:val="26"/>
        </w:rPr>
        <w:t>)</w:t>
      </w:r>
      <w:r>
        <w:rPr>
          <w:szCs w:val="26"/>
        </w:rPr>
        <w:t>, исполнение 6 936,7 тыс. руб. (0,8% от плана)</w:t>
      </w:r>
      <w:r w:rsidRPr="00523677">
        <w:rPr>
          <w:szCs w:val="26"/>
        </w:rPr>
        <w:t>;</w:t>
      </w:r>
    </w:p>
    <w:p w:rsidR="00FD4826" w:rsidRPr="00523677" w:rsidRDefault="00FD4826" w:rsidP="00B83794">
      <w:pPr>
        <w:pStyle w:val="af5"/>
        <w:numPr>
          <w:ilvl w:val="0"/>
          <w:numId w:val="178"/>
        </w:numPr>
        <w:tabs>
          <w:tab w:val="left" w:pos="993"/>
        </w:tabs>
        <w:ind w:left="0" w:firstLine="709"/>
        <w:jc w:val="both"/>
        <w:outlineLvl w:val="0"/>
        <w:rPr>
          <w:b/>
          <w:bCs/>
          <w:iCs/>
          <w:sz w:val="28"/>
          <w:szCs w:val="28"/>
        </w:rPr>
      </w:pPr>
      <w:r>
        <w:rPr>
          <w:szCs w:val="26"/>
        </w:rPr>
        <w:t>200 000,0</w:t>
      </w:r>
      <w:r w:rsidRPr="00523677">
        <w:rPr>
          <w:szCs w:val="26"/>
        </w:rPr>
        <w:t xml:space="preserve"> тыс. руб.</w:t>
      </w:r>
      <w:r>
        <w:rPr>
          <w:szCs w:val="26"/>
        </w:rPr>
        <w:t xml:space="preserve"> </w:t>
      </w:r>
      <w:r w:rsidRPr="00523677">
        <w:rPr>
          <w:szCs w:val="26"/>
        </w:rPr>
        <w:t>(мероприятие</w:t>
      </w:r>
      <w:r>
        <w:rPr>
          <w:szCs w:val="26"/>
        </w:rPr>
        <w:t xml:space="preserve"> 4.2</w:t>
      </w:r>
      <w:r w:rsidRPr="00523677">
        <w:rPr>
          <w:szCs w:val="26"/>
        </w:rPr>
        <w:t>)</w:t>
      </w:r>
      <w:r>
        <w:rPr>
          <w:szCs w:val="26"/>
        </w:rPr>
        <w:t>, исполнение 6 657,0 тыс. руб. (3,3% от плана).</w:t>
      </w:r>
    </w:p>
    <w:p w:rsidR="00FD4826" w:rsidRPr="00461A8C" w:rsidRDefault="00FD4826" w:rsidP="00FD4826">
      <w:pPr>
        <w:tabs>
          <w:tab w:val="left" w:pos="1134"/>
        </w:tabs>
        <w:ind w:firstLine="709"/>
        <w:jc w:val="both"/>
        <w:rPr>
          <w:szCs w:val="26"/>
        </w:rPr>
      </w:pPr>
      <w:r w:rsidRPr="00461A8C">
        <w:rPr>
          <w:szCs w:val="26"/>
        </w:rPr>
        <w:t>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w:t>
      </w:r>
    </w:p>
    <w:p w:rsidR="00FD4826" w:rsidRPr="00461A8C" w:rsidRDefault="00FD4826" w:rsidP="00FD4826">
      <w:pPr>
        <w:tabs>
          <w:tab w:val="left" w:pos="993"/>
          <w:tab w:val="left" w:pos="1134"/>
        </w:tabs>
        <w:spacing w:line="235" w:lineRule="auto"/>
        <w:ind w:firstLine="709"/>
        <w:jc w:val="both"/>
        <w:rPr>
          <w:szCs w:val="26"/>
        </w:rPr>
      </w:pPr>
      <w:r w:rsidRPr="00461A8C">
        <w:rPr>
          <w:color w:val="000000" w:themeColor="text1"/>
          <w:szCs w:val="26"/>
        </w:rPr>
        <w:t xml:space="preserve">В рамках мероприятий были определены земельные </w:t>
      </w:r>
      <w:r w:rsidRPr="00461A8C">
        <w:rPr>
          <w:szCs w:val="26"/>
        </w:rPr>
        <w:t>участки под строительство</w:t>
      </w:r>
      <w:r>
        <w:rPr>
          <w:szCs w:val="26"/>
        </w:rPr>
        <w:t xml:space="preserve"> школы и</w:t>
      </w:r>
      <w:r w:rsidRPr="00461A8C">
        <w:rPr>
          <w:szCs w:val="26"/>
        </w:rPr>
        <w:t xml:space="preserve"> здания </w:t>
      </w:r>
      <w:r w:rsidRPr="00461A8C">
        <w:rPr>
          <w:b/>
          <w:szCs w:val="26"/>
        </w:rPr>
        <w:t>дошкольного</w:t>
      </w:r>
      <w:r w:rsidRPr="00461A8C">
        <w:rPr>
          <w:szCs w:val="26"/>
        </w:rPr>
        <w:t xml:space="preserve"> образовательного учреждения в жилом образовании </w:t>
      </w:r>
      <w:r w:rsidRPr="00461A8C">
        <w:rPr>
          <w:b/>
          <w:szCs w:val="26"/>
        </w:rPr>
        <w:t>Оганер</w:t>
      </w:r>
      <w:r w:rsidRPr="00461A8C">
        <w:rPr>
          <w:szCs w:val="26"/>
        </w:rPr>
        <w:t>.</w:t>
      </w:r>
    </w:p>
    <w:p w:rsidR="00FD4826" w:rsidRDefault="00FD4826" w:rsidP="00FD4826">
      <w:pPr>
        <w:tabs>
          <w:tab w:val="left" w:pos="993"/>
          <w:tab w:val="left" w:pos="1134"/>
        </w:tabs>
        <w:spacing w:line="235" w:lineRule="auto"/>
        <w:ind w:firstLine="709"/>
        <w:jc w:val="both"/>
        <w:rPr>
          <w:szCs w:val="26"/>
        </w:rPr>
      </w:pPr>
      <w:r w:rsidRPr="00461A8C">
        <w:rPr>
          <w:szCs w:val="26"/>
        </w:rPr>
        <w:t xml:space="preserve">В настоящий момент в полном объёме завершены инженерные изыскания, </w:t>
      </w:r>
      <w:r w:rsidRPr="008B7C24">
        <w:rPr>
          <w:szCs w:val="26"/>
        </w:rPr>
        <w:t>получено экспертное заключение оценки сметной стоимости по устройству внутриплощадочного коммуникационного коллектора и разрешение на строительство коллектора</w:t>
      </w:r>
      <w:r>
        <w:rPr>
          <w:szCs w:val="26"/>
        </w:rPr>
        <w:t>.</w:t>
      </w:r>
    </w:p>
    <w:p w:rsidR="00FD4826" w:rsidRPr="00461A8C" w:rsidRDefault="00FD4826" w:rsidP="00FD4826">
      <w:pPr>
        <w:tabs>
          <w:tab w:val="left" w:pos="993"/>
          <w:tab w:val="left" w:pos="1134"/>
        </w:tabs>
        <w:spacing w:line="235" w:lineRule="auto"/>
        <w:ind w:firstLine="709"/>
        <w:jc w:val="both"/>
        <w:rPr>
          <w:szCs w:val="26"/>
        </w:rPr>
      </w:pPr>
      <w:r w:rsidRPr="00D01F3F">
        <w:rPr>
          <w:szCs w:val="26"/>
        </w:rPr>
        <w:t>Получено положительное заключен</w:t>
      </w:r>
      <w:r>
        <w:rPr>
          <w:szCs w:val="26"/>
        </w:rPr>
        <w:t>ие на проектную документацию по</w:t>
      </w:r>
      <w:r w:rsidRPr="00D01F3F">
        <w:rPr>
          <w:szCs w:val="26"/>
        </w:rPr>
        <w:t xml:space="preserve"> </w:t>
      </w:r>
      <w:r>
        <w:rPr>
          <w:szCs w:val="26"/>
        </w:rPr>
        <w:t xml:space="preserve">8 </w:t>
      </w:r>
      <w:r w:rsidRPr="00D01F3F">
        <w:rPr>
          <w:szCs w:val="26"/>
        </w:rPr>
        <w:t>жилым домам</w:t>
      </w:r>
      <w:r>
        <w:rPr>
          <w:szCs w:val="26"/>
        </w:rPr>
        <w:t xml:space="preserve"> (Оганер)</w:t>
      </w:r>
      <w:r w:rsidRPr="00D01F3F">
        <w:rPr>
          <w:szCs w:val="26"/>
        </w:rPr>
        <w:t xml:space="preserve">, </w:t>
      </w:r>
      <w:r w:rsidRPr="00FD7022">
        <w:rPr>
          <w:b/>
          <w:szCs w:val="26"/>
        </w:rPr>
        <w:t>детскому саду и школе</w:t>
      </w:r>
      <w:r>
        <w:rPr>
          <w:szCs w:val="26"/>
        </w:rPr>
        <w:t>, а также экспертное заключение оценки сметного раздела по 3 домам</w:t>
      </w:r>
      <w:r w:rsidRPr="00461A8C">
        <w:rPr>
          <w:szCs w:val="26"/>
        </w:rPr>
        <w:t>.</w:t>
      </w:r>
    </w:p>
    <w:p w:rsidR="00FD4826" w:rsidRPr="00CE31DE" w:rsidRDefault="00FD4826" w:rsidP="00FD4826">
      <w:pPr>
        <w:ind w:firstLine="709"/>
        <w:jc w:val="both"/>
        <w:rPr>
          <w:b/>
        </w:rPr>
      </w:pPr>
      <w:r w:rsidRPr="00D01F3F">
        <w:rPr>
          <w:szCs w:val="26"/>
        </w:rPr>
        <w:t xml:space="preserve">Сметная документация по </w:t>
      </w:r>
      <w:r>
        <w:rPr>
          <w:szCs w:val="26"/>
        </w:rPr>
        <w:t xml:space="preserve">5 </w:t>
      </w:r>
      <w:r w:rsidRPr="00E340CF">
        <w:rPr>
          <w:szCs w:val="26"/>
        </w:rPr>
        <w:t>жилым домам</w:t>
      </w:r>
      <w:r>
        <w:rPr>
          <w:szCs w:val="26"/>
        </w:rPr>
        <w:t>,</w:t>
      </w:r>
      <w:r w:rsidRPr="00E340CF">
        <w:rPr>
          <w:szCs w:val="26"/>
        </w:rPr>
        <w:t xml:space="preserve"> </w:t>
      </w:r>
      <w:r w:rsidRPr="00FD7022">
        <w:rPr>
          <w:b/>
          <w:szCs w:val="26"/>
        </w:rPr>
        <w:t>детскому саду и школе</w:t>
      </w:r>
      <w:r w:rsidRPr="00E340CF">
        <w:rPr>
          <w:szCs w:val="26"/>
        </w:rPr>
        <w:t xml:space="preserve"> находится </w:t>
      </w:r>
      <w:r w:rsidRPr="00D01F3F">
        <w:rPr>
          <w:szCs w:val="26"/>
        </w:rPr>
        <w:t>в государственной краевой экспертизе. Продолжается проектирование (разработка рабочей документации).</w:t>
      </w:r>
      <w:r>
        <w:rPr>
          <w:szCs w:val="26"/>
        </w:rPr>
        <w:t xml:space="preserve"> В связи с необходимостью проверки стоимости большого количества объема закупаемого оборудования, ориентировочный срок получения заключения в отношении </w:t>
      </w:r>
      <w:r w:rsidRPr="00FD7022">
        <w:rPr>
          <w:b/>
          <w:szCs w:val="26"/>
        </w:rPr>
        <w:t>школы и детского сада</w:t>
      </w:r>
      <w:r>
        <w:rPr>
          <w:szCs w:val="26"/>
        </w:rPr>
        <w:t xml:space="preserve"> – 2 кв. 2025 года.</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4.3. «</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Pr="00CE31DE">
        <w:rPr>
          <w:b/>
        </w:rPr>
        <w:t>»</w:t>
      </w:r>
    </w:p>
    <w:p w:rsidR="00FD4826" w:rsidRPr="009D10FB" w:rsidRDefault="00FD4826" w:rsidP="00FD4826">
      <w:pPr>
        <w:ind w:firstLine="709"/>
        <w:jc w:val="both"/>
        <w:rPr>
          <w:b/>
          <w:sz w:val="12"/>
          <w:szCs w:val="12"/>
        </w:rPr>
      </w:pPr>
    </w:p>
    <w:p w:rsidR="00FD4826" w:rsidRPr="00910A49" w:rsidRDefault="00FD4826" w:rsidP="00FD4826">
      <w:pPr>
        <w:ind w:firstLine="709"/>
        <w:jc w:val="both"/>
        <w:outlineLvl w:val="0"/>
        <w:rPr>
          <w:szCs w:val="26"/>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100 000,0</w:t>
      </w:r>
      <w:r w:rsidRPr="00CE31DE">
        <w:rPr>
          <w:szCs w:val="26"/>
        </w:rPr>
        <w:t xml:space="preserve"> тыс. руб. </w:t>
      </w:r>
    </w:p>
    <w:p w:rsidR="00FD4826" w:rsidRDefault="00FD4826" w:rsidP="00FD4826">
      <w:pPr>
        <w:ind w:firstLine="709"/>
        <w:jc w:val="both"/>
        <w:rPr>
          <w:szCs w:val="26"/>
        </w:rPr>
      </w:pPr>
      <w:r w:rsidRPr="00CE31DE">
        <w:rPr>
          <w:szCs w:val="26"/>
        </w:rPr>
        <w:t xml:space="preserve">Исполнение составило </w:t>
      </w:r>
      <w:r>
        <w:rPr>
          <w:szCs w:val="26"/>
        </w:rPr>
        <w:t>493 010,0 тыс. руб. (почти в 5 раз превышает план).</w:t>
      </w:r>
    </w:p>
    <w:p w:rsidR="00FD4826" w:rsidRPr="00910A49" w:rsidRDefault="00881C4B" w:rsidP="00FD4826">
      <w:pPr>
        <w:autoSpaceDE w:val="0"/>
        <w:autoSpaceDN w:val="0"/>
        <w:adjustRightInd w:val="0"/>
        <w:ind w:firstLine="709"/>
        <w:jc w:val="both"/>
        <w:rPr>
          <w:szCs w:val="26"/>
        </w:rPr>
      </w:pPr>
      <w:r w:rsidRPr="008169FF">
        <w:rPr>
          <w:rFonts w:eastAsia="Calibri"/>
          <w:szCs w:val="26"/>
          <w:lang w:eastAsia="en-US"/>
        </w:rPr>
        <w:t>Превышение фактического объема расходов за счет внебюджетных источников над плановым обусловлено финансировани</w:t>
      </w:r>
      <w:r>
        <w:rPr>
          <w:rFonts w:eastAsia="Calibri"/>
          <w:szCs w:val="26"/>
          <w:lang w:eastAsia="en-US"/>
        </w:rPr>
        <w:t>ем</w:t>
      </w:r>
      <w:r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sidR="00FD4826">
        <w:rPr>
          <w:rFonts w:eastAsia="Calibri"/>
          <w:szCs w:val="26"/>
          <w:lang w:eastAsia="en-US"/>
        </w:rPr>
        <w:t>.</w:t>
      </w:r>
    </w:p>
    <w:p w:rsidR="00FD4826" w:rsidRDefault="00FD4826" w:rsidP="00FD4826">
      <w:pPr>
        <w:tabs>
          <w:tab w:val="left" w:pos="1134"/>
        </w:tabs>
        <w:ind w:firstLine="709"/>
        <w:jc w:val="both"/>
        <w:rPr>
          <w:szCs w:val="26"/>
        </w:rPr>
      </w:pPr>
      <w:r w:rsidRPr="002D3EBC">
        <w:rPr>
          <w:szCs w:val="26"/>
        </w:rPr>
        <w:t xml:space="preserve">Завершен капитальный ремонт здания с установкой оборудования, мебели и инвентаря, а также благоустройство территории с установкой малых архитектурных форм. </w:t>
      </w:r>
    </w:p>
    <w:p w:rsidR="00FD4826" w:rsidRPr="00911274" w:rsidRDefault="00FD4826" w:rsidP="00FD4826">
      <w:pPr>
        <w:tabs>
          <w:tab w:val="left" w:pos="1134"/>
        </w:tabs>
        <w:ind w:firstLine="709"/>
        <w:jc w:val="both"/>
        <w:rPr>
          <w:szCs w:val="26"/>
        </w:rPr>
      </w:pPr>
      <w:r w:rsidRPr="002D3EBC">
        <w:rPr>
          <w:szCs w:val="26"/>
        </w:rPr>
        <w:t>Осуществлена передача объект</w:t>
      </w:r>
      <w:r>
        <w:rPr>
          <w:szCs w:val="26"/>
        </w:rPr>
        <w:t>а в муниципальную собственность</w:t>
      </w:r>
      <w:r w:rsidRPr="00911274">
        <w:rPr>
          <w:szCs w:val="26"/>
        </w:rPr>
        <w:t>.</w:t>
      </w:r>
    </w:p>
    <w:p w:rsidR="00FD4826" w:rsidRPr="00CE31DE" w:rsidRDefault="00FD4826" w:rsidP="00FD4826">
      <w:pPr>
        <w:ind w:firstLine="709"/>
        <w:jc w:val="both"/>
        <w:rPr>
          <w:b/>
        </w:rPr>
      </w:pPr>
      <w:r>
        <w:rPr>
          <w:szCs w:val="26"/>
        </w:rPr>
        <w:t>В 2024 году о</w:t>
      </w:r>
      <w:r w:rsidRPr="00911274">
        <w:rPr>
          <w:szCs w:val="26"/>
        </w:rPr>
        <w:t xml:space="preserve">бъект введен в </w:t>
      </w:r>
      <w:r w:rsidRPr="00EA3F76">
        <w:rPr>
          <w:szCs w:val="26"/>
        </w:rPr>
        <w:t>эксплуатацию.</w:t>
      </w:r>
      <w:r>
        <w:rPr>
          <w:szCs w:val="26"/>
        </w:rPr>
        <w:t xml:space="preserve"> </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4.4. «</w:t>
      </w:r>
      <w:r w:rsidRPr="00CE31DE">
        <w:rPr>
          <w:b/>
          <w:color w:val="000000"/>
          <w:szCs w:val="26"/>
        </w:rPr>
        <w:t>Строительство поликлиники в г. Норильск мощностью 1 000 посещений в смену</w:t>
      </w:r>
      <w:r w:rsidRPr="00CE31DE">
        <w:rPr>
          <w:b/>
        </w:rPr>
        <w:t>»</w:t>
      </w:r>
    </w:p>
    <w:p w:rsidR="00FD4826" w:rsidRPr="009D10FB" w:rsidRDefault="00FD4826" w:rsidP="00FD4826">
      <w:pPr>
        <w:ind w:firstLine="709"/>
        <w:jc w:val="both"/>
        <w:outlineLvl w:val="0"/>
        <w:rPr>
          <w:sz w:val="12"/>
          <w:szCs w:val="12"/>
        </w:rPr>
      </w:pP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644 000,0</w:t>
      </w:r>
      <w:r w:rsidRPr="00CE31DE">
        <w:rPr>
          <w:szCs w:val="26"/>
        </w:rPr>
        <w:t xml:space="preserve"> тыс. руб. </w:t>
      </w:r>
    </w:p>
    <w:p w:rsidR="00FD4826" w:rsidRPr="00CE31DE" w:rsidRDefault="00FD4826" w:rsidP="00FD4826">
      <w:pPr>
        <w:ind w:firstLine="720"/>
        <w:jc w:val="both"/>
        <w:rPr>
          <w:szCs w:val="26"/>
        </w:rPr>
      </w:pPr>
      <w:r w:rsidRPr="00CE31DE">
        <w:rPr>
          <w:szCs w:val="26"/>
        </w:rPr>
        <w:t xml:space="preserve">Исполнение </w:t>
      </w:r>
      <w:r>
        <w:rPr>
          <w:szCs w:val="26"/>
        </w:rPr>
        <w:t>–</w:t>
      </w:r>
      <w:r w:rsidRPr="00CE31DE">
        <w:rPr>
          <w:szCs w:val="26"/>
        </w:rPr>
        <w:t xml:space="preserve"> </w:t>
      </w:r>
      <w:r>
        <w:rPr>
          <w:szCs w:val="26"/>
        </w:rPr>
        <w:t xml:space="preserve">337 973,8 </w:t>
      </w:r>
      <w:r w:rsidRPr="00CE31DE">
        <w:rPr>
          <w:szCs w:val="26"/>
        </w:rPr>
        <w:t xml:space="preserve">тыс. руб. или </w:t>
      </w:r>
      <w:r>
        <w:rPr>
          <w:szCs w:val="26"/>
        </w:rPr>
        <w:t>52,5</w:t>
      </w:r>
      <w:r w:rsidRPr="00CE31DE">
        <w:rPr>
          <w:szCs w:val="26"/>
        </w:rPr>
        <w:t>% от плана.</w:t>
      </w:r>
    </w:p>
    <w:p w:rsidR="00FD4826" w:rsidRPr="000911F6" w:rsidRDefault="00FD4826" w:rsidP="00FD4826">
      <w:pPr>
        <w:tabs>
          <w:tab w:val="left" w:pos="993"/>
        </w:tabs>
        <w:ind w:firstLine="709"/>
        <w:jc w:val="both"/>
        <w:rPr>
          <w:szCs w:val="26"/>
        </w:rPr>
      </w:pPr>
      <w:r>
        <w:rPr>
          <w:szCs w:val="26"/>
        </w:rPr>
        <w:t>В рамках мероприятия был о</w:t>
      </w:r>
      <w:r w:rsidRPr="000911F6">
        <w:rPr>
          <w:szCs w:val="26"/>
        </w:rPr>
        <w:t>пределен земельный участок для строительства</w:t>
      </w:r>
      <w:r>
        <w:rPr>
          <w:szCs w:val="26"/>
        </w:rPr>
        <w:t xml:space="preserve"> в р-не Талнах</w:t>
      </w:r>
      <w:r w:rsidRPr="000911F6">
        <w:rPr>
          <w:szCs w:val="26"/>
        </w:rPr>
        <w:t xml:space="preserve">, согласовано штатное расписание поликлиники, подготовлены предварительные поэтажные планы здания. </w:t>
      </w:r>
    </w:p>
    <w:p w:rsidR="00FD4826" w:rsidRPr="000911F6" w:rsidRDefault="00FD4826" w:rsidP="00FD4826">
      <w:pPr>
        <w:tabs>
          <w:tab w:val="left" w:pos="567"/>
          <w:tab w:val="left" w:pos="993"/>
        </w:tabs>
        <w:ind w:firstLine="709"/>
        <w:jc w:val="both"/>
        <w:rPr>
          <w:szCs w:val="26"/>
        </w:rPr>
      </w:pPr>
      <w:r w:rsidRPr="000911F6">
        <w:rPr>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FD4826" w:rsidRPr="000911F6" w:rsidRDefault="00FD4826" w:rsidP="00FD4826">
      <w:pPr>
        <w:tabs>
          <w:tab w:val="left" w:pos="993"/>
        </w:tabs>
        <w:ind w:firstLine="709"/>
        <w:jc w:val="both"/>
        <w:rPr>
          <w:szCs w:val="26"/>
        </w:rPr>
      </w:pPr>
      <w:r w:rsidRPr="000911F6">
        <w:rPr>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FD4826" w:rsidRPr="00A10E66" w:rsidRDefault="00FD4826" w:rsidP="00FD4826">
      <w:pPr>
        <w:tabs>
          <w:tab w:val="left" w:pos="567"/>
          <w:tab w:val="left" w:pos="1134"/>
        </w:tabs>
        <w:ind w:firstLine="709"/>
        <w:jc w:val="both"/>
        <w:rPr>
          <w:color w:val="FF0000"/>
          <w:szCs w:val="26"/>
        </w:rPr>
      </w:pPr>
      <w:r>
        <w:rPr>
          <w:szCs w:val="26"/>
        </w:rPr>
        <w:t xml:space="preserve">В отчетном периоде </w:t>
      </w:r>
      <w:r w:rsidRPr="00766AAF">
        <w:rPr>
          <w:szCs w:val="26"/>
        </w:rPr>
        <w:t>пол</w:t>
      </w:r>
      <w:r>
        <w:rPr>
          <w:szCs w:val="26"/>
        </w:rPr>
        <w:t>учено положительное заключение</w:t>
      </w:r>
      <w:r w:rsidRPr="00766AAF">
        <w:rPr>
          <w:szCs w:val="26"/>
        </w:rPr>
        <w:t xml:space="preserve"> по инженерным изысканиям и проектн</w:t>
      </w:r>
      <w:r>
        <w:rPr>
          <w:szCs w:val="26"/>
        </w:rPr>
        <w:t>ой</w:t>
      </w:r>
      <w:r w:rsidRPr="00766AAF">
        <w:rPr>
          <w:szCs w:val="26"/>
        </w:rPr>
        <w:t xml:space="preserve"> документаци</w:t>
      </w:r>
      <w:r>
        <w:rPr>
          <w:szCs w:val="26"/>
        </w:rPr>
        <w:t>и, п</w:t>
      </w:r>
      <w:r w:rsidRPr="00766AAF">
        <w:rPr>
          <w:szCs w:val="26"/>
        </w:rPr>
        <w:t>одрядчи</w:t>
      </w:r>
      <w:r>
        <w:rPr>
          <w:szCs w:val="26"/>
        </w:rPr>
        <w:t>к приступил к выполнению работ.</w:t>
      </w:r>
    </w:p>
    <w:p w:rsidR="00FD4826" w:rsidRDefault="00FD4826" w:rsidP="00FD4826">
      <w:pPr>
        <w:ind w:firstLine="720"/>
        <w:jc w:val="both"/>
        <w:rPr>
          <w:szCs w:val="26"/>
        </w:rPr>
      </w:pPr>
      <w:r>
        <w:rPr>
          <w:szCs w:val="26"/>
        </w:rPr>
        <w:t>Завершение запланировано</w:t>
      </w:r>
      <w:r w:rsidRPr="00766AAF">
        <w:rPr>
          <w:szCs w:val="26"/>
        </w:rPr>
        <w:t xml:space="preserve"> </w:t>
      </w:r>
      <w:r>
        <w:rPr>
          <w:szCs w:val="26"/>
        </w:rPr>
        <w:t>в</w:t>
      </w:r>
      <w:r w:rsidRPr="00766AAF">
        <w:rPr>
          <w:szCs w:val="26"/>
        </w:rPr>
        <w:t xml:space="preserve"> 4 кв</w:t>
      </w:r>
      <w:r>
        <w:rPr>
          <w:szCs w:val="26"/>
        </w:rPr>
        <w:t>артале</w:t>
      </w:r>
      <w:r w:rsidRPr="00766AAF">
        <w:rPr>
          <w:szCs w:val="26"/>
        </w:rPr>
        <w:t xml:space="preserve"> 2027 года</w:t>
      </w:r>
      <w:r>
        <w:rPr>
          <w:szCs w:val="26"/>
        </w:rPr>
        <w:t>, в</w:t>
      </w:r>
      <w:r w:rsidRPr="00766AAF">
        <w:rPr>
          <w:szCs w:val="26"/>
        </w:rPr>
        <w:t xml:space="preserve">вод объекта в эксплуатацию </w:t>
      </w:r>
      <w:r>
        <w:rPr>
          <w:szCs w:val="26"/>
        </w:rPr>
        <w:t>–</w:t>
      </w:r>
      <w:r w:rsidRPr="00766AAF">
        <w:rPr>
          <w:szCs w:val="26"/>
        </w:rPr>
        <w:t xml:space="preserve"> 2028 год.</w:t>
      </w:r>
    </w:p>
    <w:p w:rsidR="00FD4826" w:rsidRDefault="00FD4826" w:rsidP="00FD4826">
      <w:pPr>
        <w:ind w:firstLine="720"/>
        <w:jc w:val="both"/>
        <w:rPr>
          <w:b/>
        </w:rPr>
      </w:pPr>
    </w:p>
    <w:p w:rsidR="00FD4826" w:rsidRPr="00CE31DE" w:rsidRDefault="00FD4826" w:rsidP="00FD4826">
      <w:pPr>
        <w:ind w:firstLine="720"/>
        <w:jc w:val="both"/>
        <w:rPr>
          <w:color w:val="000000"/>
          <w:szCs w:val="26"/>
          <w:u w:val="single"/>
        </w:rPr>
      </w:pPr>
      <w:r w:rsidRPr="00CE31DE">
        <w:rPr>
          <w:b/>
        </w:rPr>
        <w:t>Основное мероприятие 4.5. «</w:t>
      </w:r>
      <w:r w:rsidRPr="00CE31DE">
        <w:rPr>
          <w:b/>
          <w:color w:val="000000"/>
          <w:szCs w:val="26"/>
        </w:rPr>
        <w:t>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r w:rsidRPr="00CE31DE">
        <w:rPr>
          <w:b/>
        </w:rPr>
        <w:t>»</w:t>
      </w:r>
    </w:p>
    <w:p w:rsidR="00FD4826" w:rsidRPr="009D10FB" w:rsidRDefault="00FD4826" w:rsidP="00FD4826">
      <w:pPr>
        <w:tabs>
          <w:tab w:val="left" w:pos="0"/>
          <w:tab w:val="left" w:pos="1134"/>
        </w:tabs>
        <w:suppressAutoHyphens/>
        <w:ind w:firstLine="567"/>
        <w:jc w:val="both"/>
        <w:rPr>
          <w:sz w:val="12"/>
          <w:szCs w:val="12"/>
        </w:rPr>
      </w:pPr>
    </w:p>
    <w:p w:rsidR="00FD4826" w:rsidRPr="00CE31DE" w:rsidRDefault="00FD4826" w:rsidP="00FD4826">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«КЦСОН «Норильский». </w:t>
      </w:r>
    </w:p>
    <w:p w:rsidR="00FD4826" w:rsidRPr="00CE31DE" w:rsidRDefault="00FD4826" w:rsidP="00FD4826">
      <w:pPr>
        <w:ind w:firstLine="720"/>
        <w:jc w:val="both"/>
        <w:rPr>
          <w:szCs w:val="26"/>
        </w:rPr>
      </w:pPr>
      <w:r w:rsidRPr="00CE31DE">
        <w:rPr>
          <w:szCs w:val="26"/>
        </w:rPr>
        <w:t>Ремонтные работы завершены, объект введен в эксплуатацию</w:t>
      </w:r>
      <w:r>
        <w:rPr>
          <w:szCs w:val="26"/>
        </w:rPr>
        <w:t xml:space="preserve"> в 2022 году</w:t>
      </w:r>
      <w:r w:rsidRPr="00CE31DE">
        <w:rPr>
          <w:szCs w:val="26"/>
        </w:rPr>
        <w:t>.</w:t>
      </w:r>
    </w:p>
    <w:p w:rsidR="00FD4826" w:rsidRPr="00CE31DE" w:rsidRDefault="00FD4826" w:rsidP="00FD4826">
      <w:pPr>
        <w:ind w:firstLine="720"/>
        <w:jc w:val="both"/>
        <w:rPr>
          <w:szCs w:val="26"/>
        </w:rPr>
      </w:pPr>
      <w:r>
        <w:rPr>
          <w:szCs w:val="26"/>
        </w:rPr>
        <w:t>Кассовое и</w:t>
      </w:r>
      <w:r w:rsidRPr="00CE31DE">
        <w:rPr>
          <w:szCs w:val="26"/>
        </w:rPr>
        <w:t xml:space="preserve">сполнение </w:t>
      </w:r>
      <w:r>
        <w:rPr>
          <w:szCs w:val="26"/>
        </w:rPr>
        <w:t>в 2024 году – 1 299,7</w:t>
      </w:r>
      <w:r w:rsidRPr="00CE31DE">
        <w:rPr>
          <w:szCs w:val="26"/>
        </w:rPr>
        <w:t xml:space="preserve"> тыс. руб. за счет внебюджетных источников.</w:t>
      </w:r>
    </w:p>
    <w:p w:rsidR="00FD4826" w:rsidRPr="00CE31DE" w:rsidRDefault="00FD4826" w:rsidP="00FD4826">
      <w:pPr>
        <w:ind w:firstLine="720"/>
        <w:jc w:val="both"/>
        <w:rPr>
          <w:color w:val="000000"/>
          <w:szCs w:val="26"/>
          <w:u w:val="single"/>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5 «</w:t>
      </w:r>
      <w:r w:rsidRPr="00CE31DE">
        <w:rPr>
          <w:b/>
          <w:bCs/>
          <w:iCs/>
          <w:color w:val="000000"/>
          <w:szCs w:val="26"/>
        </w:rPr>
        <w:t xml:space="preserve">Обеспечение безопасности на территории </w:t>
      </w:r>
      <w:r>
        <w:rPr>
          <w:b/>
          <w:bCs/>
          <w:iCs/>
          <w:color w:val="000000"/>
          <w:szCs w:val="26"/>
        </w:rPr>
        <w:t>МО г.</w:t>
      </w:r>
      <w:r w:rsidRPr="00CE31DE">
        <w:rPr>
          <w:b/>
          <w:bCs/>
          <w:iCs/>
          <w:color w:val="000000"/>
          <w:szCs w:val="26"/>
        </w:rPr>
        <w:t xml:space="preserve"> Норильск</w:t>
      </w:r>
      <w:r w:rsidRPr="00CE31DE">
        <w:rPr>
          <w:b/>
          <w:bCs/>
          <w:iCs/>
        </w:rPr>
        <w:t>»</w:t>
      </w:r>
    </w:p>
    <w:p w:rsidR="00FD4826" w:rsidRPr="00C92745" w:rsidRDefault="00FD4826" w:rsidP="00FD4826">
      <w:pPr>
        <w:rPr>
          <w:sz w:val="22"/>
        </w:rPr>
      </w:pPr>
    </w:p>
    <w:p w:rsidR="00FD4826" w:rsidRPr="00CE31DE" w:rsidRDefault="00FD4826" w:rsidP="00FD4826">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FD4826" w:rsidRPr="009448CA" w:rsidRDefault="0046152B" w:rsidP="00FD4826">
      <w:pPr>
        <w:keepNext/>
        <w:ind w:firstLine="709"/>
        <w:jc w:val="right"/>
        <w:outlineLvl w:val="3"/>
        <w:rPr>
          <w:rFonts w:eastAsia="Arial Unicode MS"/>
          <w:bCs/>
          <w:szCs w:val="26"/>
        </w:rPr>
      </w:pPr>
      <w:r w:rsidRPr="009448CA">
        <w:rPr>
          <w:rFonts w:eastAsia="Arial Unicode MS"/>
          <w:bCs/>
          <w:szCs w:val="26"/>
        </w:rPr>
        <w:t>Таблица 9</w:t>
      </w:r>
      <w:r w:rsidR="00D931D0">
        <w:rPr>
          <w:rFonts w:eastAsia="Arial Unicode MS"/>
          <w:bCs/>
          <w:szCs w:val="26"/>
        </w:rPr>
        <w:t>0</w:t>
      </w:r>
    </w:p>
    <w:p w:rsidR="00FD4826" w:rsidRPr="00CE31DE" w:rsidRDefault="00FD4826" w:rsidP="00FD4826">
      <w:pPr>
        <w:keepNext/>
        <w:spacing w:after="120"/>
        <w:ind w:firstLine="709"/>
        <w:jc w:val="both"/>
        <w:outlineLvl w:val="3"/>
        <w:rPr>
          <w:rFonts w:eastAsia="Arial Unicode MS"/>
          <w:bCs/>
          <w:szCs w:val="26"/>
          <w:u w:val="single"/>
        </w:rPr>
      </w:pPr>
      <w:r w:rsidRPr="009448CA">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1691"/>
        <w:gridCol w:w="1587"/>
        <w:gridCol w:w="1559"/>
      </w:tblGrid>
      <w:tr w:rsidR="00FD4826" w:rsidRPr="00CE31DE" w:rsidTr="005D64A4">
        <w:trPr>
          <w:trHeight w:val="67"/>
          <w:tblHeader/>
          <w:jc w:val="center"/>
        </w:trPr>
        <w:tc>
          <w:tcPr>
            <w:tcW w:w="241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58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412" w:type="pct"/>
            <w:vMerge/>
            <w:vAlign w:val="center"/>
            <w:hideMark/>
          </w:tcPr>
          <w:p w:rsidR="00FD4826" w:rsidRPr="00CE31DE" w:rsidRDefault="00FD4826" w:rsidP="005D64A4">
            <w:pPr>
              <w:rPr>
                <w:color w:val="000000"/>
                <w:szCs w:val="26"/>
              </w:rPr>
            </w:pPr>
          </w:p>
        </w:tc>
        <w:tc>
          <w:tcPr>
            <w:tcW w:w="905"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412" w:type="pct"/>
            <w:vMerge/>
            <w:shd w:val="clear" w:color="auto" w:fill="auto"/>
            <w:vAlign w:val="center"/>
            <w:hideMark/>
          </w:tcPr>
          <w:p w:rsidR="00FD4826" w:rsidRPr="00CE31DE" w:rsidRDefault="00FD4826" w:rsidP="005D64A4">
            <w:pPr>
              <w:rPr>
                <w:color w:val="000000"/>
                <w:szCs w:val="26"/>
              </w:rPr>
            </w:pPr>
          </w:p>
        </w:tc>
        <w:tc>
          <w:tcPr>
            <w:tcW w:w="1754" w:type="pct"/>
            <w:gridSpan w:val="2"/>
          </w:tcPr>
          <w:p w:rsidR="00FD4826" w:rsidRPr="00CE31DE" w:rsidRDefault="00FD4826" w:rsidP="005D64A4">
            <w:pPr>
              <w:jc w:val="center"/>
              <w:rPr>
                <w:color w:val="000000"/>
                <w:szCs w:val="26"/>
              </w:rPr>
            </w:pPr>
            <w:r w:rsidRPr="00CE31DE">
              <w:rPr>
                <w:color w:val="000000"/>
                <w:szCs w:val="26"/>
              </w:rPr>
              <w:t>тыс. руб.</w:t>
            </w:r>
          </w:p>
        </w:tc>
        <w:tc>
          <w:tcPr>
            <w:tcW w:w="834"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412" w:type="pct"/>
            <w:shd w:val="clear" w:color="auto" w:fill="auto"/>
            <w:vAlign w:val="center"/>
            <w:hideMark/>
          </w:tcPr>
          <w:p w:rsidR="00FD4826" w:rsidRDefault="00FD4826" w:rsidP="005D64A4">
            <w:pPr>
              <w:rPr>
                <w:color w:val="000000"/>
                <w:szCs w:val="26"/>
              </w:rPr>
            </w:pPr>
            <w:r w:rsidRPr="00CE31DE">
              <w:rPr>
                <w:color w:val="000000"/>
                <w:szCs w:val="26"/>
              </w:rPr>
              <w:t xml:space="preserve">Внебюджетные источники </w:t>
            </w:r>
          </w:p>
          <w:p w:rsidR="00FD4826" w:rsidRPr="00CE31DE" w:rsidRDefault="00FD4826" w:rsidP="005D64A4">
            <w:pPr>
              <w:rPr>
                <w:color w:val="000000"/>
                <w:szCs w:val="26"/>
              </w:rPr>
            </w:pPr>
            <w:r w:rsidRPr="00CE31DE">
              <w:rPr>
                <w:color w:val="000000"/>
                <w:szCs w:val="26"/>
              </w:rPr>
              <w:t>(ПАО «ГМК «Норильский Никель»)</w:t>
            </w:r>
          </w:p>
        </w:tc>
        <w:tc>
          <w:tcPr>
            <w:tcW w:w="905" w:type="pct"/>
            <w:shd w:val="clear" w:color="auto" w:fill="auto"/>
            <w:vAlign w:val="center"/>
            <w:hideMark/>
          </w:tcPr>
          <w:p w:rsidR="00FD4826" w:rsidRPr="00386097" w:rsidRDefault="00FD4826" w:rsidP="005D64A4">
            <w:pPr>
              <w:jc w:val="center"/>
              <w:outlineLvl w:val="0"/>
              <w:rPr>
                <w:bCs/>
                <w:iCs/>
                <w:color w:val="000000"/>
                <w:szCs w:val="26"/>
                <w:lang w:val="en-US"/>
              </w:rPr>
            </w:pPr>
            <w:r>
              <w:rPr>
                <w:bCs/>
                <w:iCs/>
                <w:color w:val="000000"/>
                <w:szCs w:val="26"/>
              </w:rPr>
              <w:t>1</w:t>
            </w:r>
            <w:r w:rsidRPr="00386097">
              <w:rPr>
                <w:bCs/>
                <w:iCs/>
                <w:color w:val="000000"/>
                <w:szCs w:val="26"/>
                <w:lang w:val="en-US"/>
              </w:rPr>
              <w:t xml:space="preserve"> 000 000,0</w:t>
            </w:r>
          </w:p>
        </w:tc>
        <w:tc>
          <w:tcPr>
            <w:tcW w:w="849"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102 969,9</w:t>
            </w:r>
          </w:p>
        </w:tc>
        <w:tc>
          <w:tcPr>
            <w:tcW w:w="834" w:type="pct"/>
            <w:shd w:val="clear" w:color="auto" w:fill="auto"/>
            <w:vAlign w:val="center"/>
          </w:tcPr>
          <w:p w:rsidR="00FD4826" w:rsidRPr="0054167B" w:rsidRDefault="00FD4826" w:rsidP="005D64A4">
            <w:pPr>
              <w:jc w:val="center"/>
              <w:outlineLvl w:val="0"/>
              <w:rPr>
                <w:bCs/>
                <w:iCs/>
                <w:color w:val="000000"/>
                <w:szCs w:val="26"/>
              </w:rPr>
            </w:pPr>
            <w:r>
              <w:rPr>
                <w:bCs/>
                <w:iCs/>
                <w:color w:val="000000"/>
                <w:szCs w:val="26"/>
              </w:rPr>
              <w:t>10,3</w:t>
            </w:r>
          </w:p>
        </w:tc>
      </w:tr>
    </w:tbl>
    <w:p w:rsidR="00FD4826" w:rsidRPr="0040491E" w:rsidRDefault="00FD4826" w:rsidP="00FD4826">
      <w:pPr>
        <w:ind w:firstLine="709"/>
        <w:jc w:val="both"/>
        <w:rPr>
          <w:rFonts w:eastAsia="Calibri"/>
          <w:sz w:val="12"/>
          <w:szCs w:val="12"/>
          <w:lang w:eastAsia="en-US"/>
        </w:rPr>
      </w:pPr>
    </w:p>
    <w:p w:rsidR="00FD4826" w:rsidRPr="00CE31DE" w:rsidRDefault="00FD4826" w:rsidP="00FD4826">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5</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w:t>
      </w:r>
    </w:p>
    <w:p w:rsidR="00FD4826" w:rsidRPr="00CE31DE" w:rsidRDefault="00FD4826" w:rsidP="00FD4826">
      <w:pPr>
        <w:ind w:firstLine="709"/>
        <w:jc w:val="both"/>
        <w:rPr>
          <w:b/>
        </w:rPr>
      </w:pPr>
      <w:r w:rsidRPr="00CE31DE">
        <w:rPr>
          <w:rFonts w:eastAsia="Calibri"/>
          <w:szCs w:val="26"/>
          <w:lang w:eastAsia="en-US"/>
        </w:rPr>
        <w:t>В рамках подпрограммы 5 реализуется следующее мероприятие:</w:t>
      </w:r>
    </w:p>
    <w:p w:rsidR="00FD4826" w:rsidRPr="00CE31DE" w:rsidRDefault="00FD4826" w:rsidP="00FD4826"/>
    <w:p w:rsidR="00FD4826" w:rsidRDefault="00FD4826" w:rsidP="00FD4826">
      <w:pPr>
        <w:ind w:firstLine="709"/>
        <w:jc w:val="both"/>
        <w:rPr>
          <w:b/>
          <w:szCs w:val="26"/>
        </w:rPr>
      </w:pPr>
      <w:r w:rsidRPr="00CE31DE">
        <w:rPr>
          <w:b/>
          <w:szCs w:val="26"/>
        </w:rPr>
        <w:t>Основное мероприятие 5.1. «</w:t>
      </w:r>
      <w:r w:rsidRPr="00CE31DE">
        <w:rPr>
          <w:b/>
          <w:color w:val="000000"/>
          <w:szCs w:val="26"/>
        </w:rPr>
        <w:t>Разработка проектно-сметной документации для строительства нового водозабора на реке Норильская</w:t>
      </w:r>
      <w:r w:rsidRPr="00CE31DE">
        <w:rPr>
          <w:b/>
          <w:szCs w:val="26"/>
        </w:rPr>
        <w:t>»</w:t>
      </w:r>
    </w:p>
    <w:p w:rsidR="00FD4826" w:rsidRPr="009D10FB" w:rsidRDefault="00FD4826" w:rsidP="00FD4826">
      <w:pPr>
        <w:ind w:firstLine="709"/>
        <w:jc w:val="both"/>
        <w:rPr>
          <w:b/>
          <w:sz w:val="12"/>
          <w:szCs w:val="12"/>
        </w:rPr>
      </w:pP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1 000 000,0 тыс. руб.</w:t>
      </w:r>
    </w:p>
    <w:p w:rsidR="00FD4826" w:rsidRPr="00CE31DE" w:rsidRDefault="00FD4826" w:rsidP="00FD4826">
      <w:pPr>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102 969,9</w:t>
      </w:r>
      <w:r w:rsidRPr="00CE31DE">
        <w:rPr>
          <w:szCs w:val="26"/>
        </w:rPr>
        <w:t xml:space="preserve"> тыс. руб. или </w:t>
      </w:r>
      <w:r>
        <w:rPr>
          <w:szCs w:val="26"/>
        </w:rPr>
        <w:t>10,3</w:t>
      </w:r>
      <w:r w:rsidRPr="00CE31DE">
        <w:rPr>
          <w:szCs w:val="26"/>
        </w:rPr>
        <w:t>% от плана.</w:t>
      </w:r>
    </w:p>
    <w:p w:rsidR="00FD4826" w:rsidRDefault="00FD4826" w:rsidP="00FD4826">
      <w:pPr>
        <w:tabs>
          <w:tab w:val="left" w:pos="284"/>
          <w:tab w:val="left" w:pos="1134"/>
        </w:tabs>
        <w:ind w:firstLine="709"/>
        <w:contextualSpacing/>
        <w:jc w:val="both"/>
        <w:rPr>
          <w:szCs w:val="26"/>
        </w:rPr>
      </w:pPr>
      <w:r w:rsidRPr="004311CC">
        <w:rPr>
          <w:szCs w:val="26"/>
        </w:rPr>
        <w:t>В период с декабря</w:t>
      </w:r>
      <w:r w:rsidRPr="004B1BAC">
        <w:rPr>
          <w:szCs w:val="26"/>
        </w:rPr>
        <w:t xml:space="preserve"> 2021 по июнь 2023 года выполнены работы по гидрологическим наблюдениям, обследованию существующих водозаборных сооружений, инженерным изысканиям для выбора площадки размещения нового водозабора. </w:t>
      </w:r>
      <w:r w:rsidRPr="00E039D5">
        <w:rPr>
          <w:szCs w:val="26"/>
        </w:rPr>
        <w:t xml:space="preserve">Разработаны физическая и математическая модель русловых процессов на р. Норильская. Утверждена документация по планировке территории. Завершены инженерные изыскания. </w:t>
      </w:r>
    </w:p>
    <w:p w:rsidR="00FD4826" w:rsidRDefault="00FD4826" w:rsidP="00FD4826">
      <w:pPr>
        <w:pStyle w:val="af5"/>
        <w:tabs>
          <w:tab w:val="left" w:pos="0"/>
          <w:tab w:val="left" w:pos="1134"/>
        </w:tabs>
        <w:suppressAutoHyphens/>
        <w:ind w:left="0" w:firstLine="709"/>
        <w:jc w:val="both"/>
        <w:rPr>
          <w:szCs w:val="26"/>
        </w:rPr>
      </w:pPr>
      <w:r w:rsidRPr="00E039D5">
        <w:rPr>
          <w:szCs w:val="26"/>
        </w:rPr>
        <w:t xml:space="preserve">Разработана проектная документация для строительства основных объектов водозаборных </w:t>
      </w:r>
      <w:r w:rsidRPr="0023047C">
        <w:rPr>
          <w:szCs w:val="26"/>
        </w:rPr>
        <w:t>сооружений, которая находится на внутренней экспертизе, ведется устранение замечаний</w:t>
      </w:r>
      <w:r>
        <w:rPr>
          <w:szCs w:val="26"/>
        </w:rPr>
        <w:t>.</w:t>
      </w:r>
    </w:p>
    <w:p w:rsidR="00FD4826" w:rsidRDefault="00FD4826" w:rsidP="00FD4826">
      <w:pPr>
        <w:ind w:firstLine="709"/>
        <w:jc w:val="both"/>
        <w:rPr>
          <w:szCs w:val="26"/>
        </w:rPr>
      </w:pPr>
      <w:r w:rsidRPr="00E039D5">
        <w:rPr>
          <w:szCs w:val="26"/>
        </w:rPr>
        <w:t xml:space="preserve">В настоящее время </w:t>
      </w:r>
      <w:r>
        <w:rPr>
          <w:szCs w:val="26"/>
        </w:rPr>
        <w:t>осуществляется</w:t>
      </w:r>
      <w:r w:rsidRPr="00E039D5">
        <w:rPr>
          <w:szCs w:val="26"/>
        </w:rPr>
        <w:t xml:space="preserve"> согласовани</w:t>
      </w:r>
      <w:r>
        <w:rPr>
          <w:szCs w:val="26"/>
        </w:rPr>
        <w:t>е</w:t>
      </w:r>
      <w:r w:rsidRPr="00E039D5">
        <w:rPr>
          <w:szCs w:val="26"/>
        </w:rPr>
        <w:t xml:space="preserve"> размера ущерба воднобиологическим ресурсам с </w:t>
      </w:r>
      <w:r>
        <w:rPr>
          <w:szCs w:val="26"/>
        </w:rPr>
        <w:t>Федеральным агентством по рыболовству</w:t>
      </w:r>
      <w:r w:rsidRPr="00E039D5">
        <w:rPr>
          <w:szCs w:val="26"/>
        </w:rPr>
        <w:t xml:space="preserve"> для последующего направления </w:t>
      </w:r>
      <w:r w:rsidRPr="00B12E78">
        <w:rPr>
          <w:szCs w:val="26"/>
        </w:rPr>
        <w:t xml:space="preserve">проектной документации </w:t>
      </w:r>
      <w:r>
        <w:rPr>
          <w:szCs w:val="26"/>
        </w:rPr>
        <w:t>на</w:t>
      </w:r>
      <w:r w:rsidRPr="00B12E78">
        <w:rPr>
          <w:szCs w:val="26"/>
        </w:rPr>
        <w:t xml:space="preserve"> государственн</w:t>
      </w:r>
      <w:r>
        <w:rPr>
          <w:szCs w:val="26"/>
        </w:rPr>
        <w:t>ую</w:t>
      </w:r>
      <w:r w:rsidRPr="00B12E78">
        <w:rPr>
          <w:szCs w:val="26"/>
        </w:rPr>
        <w:t xml:space="preserve"> экспертиз</w:t>
      </w:r>
      <w:r>
        <w:rPr>
          <w:szCs w:val="26"/>
        </w:rPr>
        <w:t>у</w:t>
      </w:r>
      <w:r w:rsidRPr="00B12E78">
        <w:rPr>
          <w:szCs w:val="26"/>
        </w:rPr>
        <w:t xml:space="preserve">. </w:t>
      </w:r>
    </w:p>
    <w:p w:rsidR="00FD4826" w:rsidRPr="005C03C0" w:rsidRDefault="00FD4826" w:rsidP="00FD4826">
      <w:pPr>
        <w:autoSpaceDE w:val="0"/>
        <w:autoSpaceDN w:val="0"/>
        <w:adjustRightInd w:val="0"/>
        <w:ind w:firstLine="709"/>
        <w:jc w:val="both"/>
        <w:rPr>
          <w:szCs w:val="26"/>
        </w:rPr>
      </w:pPr>
    </w:p>
    <w:p w:rsidR="00FD4826" w:rsidRPr="00CE31DE" w:rsidRDefault="00FD4826" w:rsidP="00FD4826">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Pr="00CE31D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FD4826" w:rsidRPr="00CE31DE" w:rsidRDefault="00FD4826" w:rsidP="00FD4826">
      <w:pPr>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 xml:space="preserve">предусматривалось финансирование за счет средств местного бюджета в размере </w:t>
      </w:r>
      <w:r>
        <w:rPr>
          <w:szCs w:val="26"/>
        </w:rPr>
        <w:t>37 521,5</w:t>
      </w:r>
      <w:r w:rsidRPr="00CE31DE">
        <w:rPr>
          <w:szCs w:val="26"/>
        </w:rPr>
        <w:t xml:space="preserve"> тыс. руб.</w:t>
      </w:r>
    </w:p>
    <w:p w:rsidR="00FD4826" w:rsidRPr="00CE31DE" w:rsidRDefault="00FD4826" w:rsidP="00FD4826">
      <w:pPr>
        <w:ind w:firstLine="709"/>
        <w:jc w:val="both"/>
        <w:rPr>
          <w:szCs w:val="26"/>
        </w:rPr>
      </w:pPr>
      <w:r w:rsidRPr="00CE31DE">
        <w:rPr>
          <w:szCs w:val="26"/>
        </w:rPr>
        <w:t>За 202</w:t>
      </w:r>
      <w:r>
        <w:rPr>
          <w:szCs w:val="26"/>
        </w:rPr>
        <w:t>4</w:t>
      </w:r>
      <w:r w:rsidRPr="00CE31DE">
        <w:rPr>
          <w:szCs w:val="26"/>
        </w:rPr>
        <w:t xml:space="preserve"> год исполнение составило </w:t>
      </w:r>
      <w:r>
        <w:rPr>
          <w:szCs w:val="26"/>
        </w:rPr>
        <w:t>34 013,8</w:t>
      </w:r>
      <w:r w:rsidRPr="00CE31DE">
        <w:rPr>
          <w:szCs w:val="26"/>
        </w:rPr>
        <w:t xml:space="preserve"> тыс. руб. (</w:t>
      </w:r>
      <w:r>
        <w:rPr>
          <w:szCs w:val="26"/>
        </w:rPr>
        <w:t>90,7</w:t>
      </w:r>
      <w:r w:rsidRPr="00CE31DE">
        <w:rPr>
          <w:szCs w:val="26"/>
        </w:rPr>
        <w:t xml:space="preserve">% от плана). </w:t>
      </w:r>
    </w:p>
    <w:p w:rsidR="00FD4826" w:rsidRPr="00CE31DE" w:rsidRDefault="00FD4826" w:rsidP="00FD4826">
      <w:pPr>
        <w:tabs>
          <w:tab w:val="left" w:pos="993"/>
        </w:tabs>
        <w:autoSpaceDE w:val="0"/>
        <w:autoSpaceDN w:val="0"/>
        <w:adjustRightInd w:val="0"/>
        <w:ind w:firstLine="709"/>
        <w:jc w:val="both"/>
        <w:rPr>
          <w:szCs w:val="26"/>
        </w:rPr>
      </w:pPr>
      <w:r w:rsidRPr="00CE31DE">
        <w:rPr>
          <w:szCs w:val="26"/>
        </w:rPr>
        <w:t xml:space="preserve">Средства израсходованы на </w:t>
      </w:r>
      <w:r>
        <w:rPr>
          <w:szCs w:val="26"/>
        </w:rPr>
        <w:t xml:space="preserve">выплату заработной платы, </w:t>
      </w:r>
      <w:r w:rsidRPr="00CE31DE">
        <w:rPr>
          <w:szCs w:val="26"/>
        </w:rPr>
        <w:t>оплату суточных, проезда в связи со служебными командировками, транспортных расходов, прочих расходов, приобретени</w:t>
      </w:r>
      <w:r>
        <w:rPr>
          <w:szCs w:val="26"/>
        </w:rPr>
        <w:t>я основных средств</w:t>
      </w:r>
      <w:r w:rsidRPr="00CE31DE">
        <w:rPr>
          <w:szCs w:val="26"/>
        </w:rPr>
        <w:t>, медицинских услуг.</w:t>
      </w:r>
    </w:p>
    <w:p w:rsidR="00902408" w:rsidRPr="00CE31DE" w:rsidRDefault="00FD4826" w:rsidP="00FD4826">
      <w:pPr>
        <w:ind w:firstLine="709"/>
        <w:jc w:val="both"/>
        <w:rPr>
          <w:szCs w:val="26"/>
        </w:rPr>
      </w:pPr>
      <w:r w:rsidRPr="00CE31DE">
        <w:rPr>
          <w:szCs w:val="26"/>
        </w:rPr>
        <w:t xml:space="preserve">Неполное освоение обусловлено </w:t>
      </w:r>
      <w:r>
        <w:rPr>
          <w:szCs w:val="26"/>
        </w:rPr>
        <w:t>наличием вакансий в</w:t>
      </w:r>
      <w:r w:rsidRPr="00CE31DE">
        <w:rPr>
          <w:szCs w:val="26"/>
        </w:rPr>
        <w:t xml:space="preserve"> </w:t>
      </w:r>
      <w:r w:rsidRPr="00CE31DE">
        <w:rPr>
          <w:rFonts w:eastAsia="Calibri"/>
          <w:szCs w:val="26"/>
          <w:lang w:eastAsia="en-US"/>
        </w:rPr>
        <w:t>Управлени</w:t>
      </w:r>
      <w:r>
        <w:rPr>
          <w:rFonts w:eastAsia="Calibri"/>
          <w:szCs w:val="26"/>
          <w:lang w:eastAsia="en-US"/>
        </w:rPr>
        <w:t>и</w:t>
      </w:r>
      <w:r w:rsidRPr="00CE31DE">
        <w:rPr>
          <w:rFonts w:eastAsia="Calibri"/>
          <w:szCs w:val="26"/>
          <w:lang w:eastAsia="en-US"/>
        </w:rPr>
        <w:t xml:space="preserve">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166B2A" w:rsidP="005A141C">
      <w:pPr>
        <w:ind w:firstLine="709"/>
        <w:jc w:val="both"/>
        <w:rPr>
          <w:szCs w:val="26"/>
        </w:rPr>
      </w:pPr>
    </w:p>
    <w:p w:rsidR="00685D9C" w:rsidRPr="00CE31DE" w:rsidRDefault="00867D6E" w:rsidP="00B6438E">
      <w:pPr>
        <w:pStyle w:val="a4"/>
        <w:ind w:firstLine="709"/>
        <w:rPr>
          <w:szCs w:val="26"/>
        </w:rPr>
      </w:pPr>
      <w:r>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07E3" w:rsidRPr="00CE31DE" w:rsidRDefault="00DC07E3" w:rsidP="00B6438E">
      <w:pPr>
        <w:jc w:val="both"/>
        <w:rPr>
          <w:sz w:val="20"/>
          <w:szCs w:val="26"/>
        </w:rPr>
      </w:pPr>
    </w:p>
    <w:p w:rsidR="00DC07E3" w:rsidRDefault="00DC07E3"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275B98" w:rsidRDefault="00275B98" w:rsidP="00B6438E">
      <w:pPr>
        <w:jc w:val="both"/>
        <w:rPr>
          <w:sz w:val="20"/>
          <w:szCs w:val="26"/>
        </w:rPr>
      </w:pPr>
    </w:p>
    <w:p w:rsidR="00275B98" w:rsidRDefault="00275B98" w:rsidP="00B6438E">
      <w:pPr>
        <w:jc w:val="both"/>
        <w:rPr>
          <w:sz w:val="20"/>
          <w:szCs w:val="26"/>
        </w:rPr>
      </w:pPr>
    </w:p>
    <w:p w:rsidR="00275B98" w:rsidRDefault="00275B98" w:rsidP="00B6438E">
      <w:pPr>
        <w:jc w:val="both"/>
        <w:rPr>
          <w:sz w:val="20"/>
          <w:szCs w:val="26"/>
        </w:rPr>
      </w:pPr>
    </w:p>
    <w:p w:rsidR="000364CB" w:rsidRDefault="000364CB"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661435" w:rsidRDefault="00661435" w:rsidP="00661435">
      <w:pPr>
        <w:jc w:val="both"/>
        <w:rPr>
          <w:sz w:val="20"/>
          <w:szCs w:val="26"/>
        </w:rPr>
      </w:pPr>
      <w:r w:rsidRPr="00CE31DE">
        <w:rPr>
          <w:sz w:val="22"/>
          <w:szCs w:val="26"/>
        </w:rPr>
        <w:t xml:space="preserve">Алекна Светлана Павловна доб. 1633 (МП 2, 8, 17, </w:t>
      </w:r>
      <w:r>
        <w:rPr>
          <w:sz w:val="22"/>
          <w:szCs w:val="26"/>
        </w:rPr>
        <w:t xml:space="preserve">19, </w:t>
      </w:r>
      <w:r w:rsidRPr="00CE31DE">
        <w:rPr>
          <w:sz w:val="22"/>
          <w:szCs w:val="26"/>
        </w:rPr>
        <w:t>20)</w:t>
      </w:r>
    </w:p>
    <w:p w:rsidR="008531C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2B1AB4" w:rsidRPr="00CE31DE" w:rsidRDefault="002B1AB4" w:rsidP="002B1AB4">
      <w:pPr>
        <w:jc w:val="both"/>
        <w:rPr>
          <w:sz w:val="22"/>
          <w:szCs w:val="26"/>
        </w:rPr>
      </w:pPr>
      <w:r w:rsidRPr="005F5866">
        <w:rPr>
          <w:sz w:val="22"/>
          <w:szCs w:val="26"/>
        </w:rPr>
        <w:t xml:space="preserve">Гарбарук Татьяна Сергеевна </w:t>
      </w:r>
      <w:r w:rsidRPr="00CE31DE">
        <w:rPr>
          <w:sz w:val="22"/>
          <w:szCs w:val="26"/>
        </w:rPr>
        <w:t>доб. 161</w:t>
      </w:r>
      <w:r>
        <w:rPr>
          <w:sz w:val="22"/>
          <w:szCs w:val="26"/>
        </w:rPr>
        <w:t>3</w:t>
      </w:r>
      <w:r w:rsidRPr="00CE31DE">
        <w:rPr>
          <w:sz w:val="22"/>
          <w:szCs w:val="26"/>
        </w:rPr>
        <w:t xml:space="preserve"> (МП 1</w:t>
      </w:r>
      <w:r>
        <w:rPr>
          <w:sz w:val="22"/>
          <w:szCs w:val="26"/>
        </w:rPr>
        <w:t>6</w:t>
      </w:r>
      <w:r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A87BF2">
        <w:rPr>
          <w:sz w:val="22"/>
          <w:szCs w:val="26"/>
        </w:rPr>
        <w:t>, 15, 18</w:t>
      </w:r>
      <w:r w:rsidR="008531CE" w:rsidRPr="00CE31DE">
        <w:rPr>
          <w:sz w:val="22"/>
          <w:szCs w:val="26"/>
        </w:rPr>
        <w:t>)</w:t>
      </w:r>
    </w:p>
    <w:p w:rsidR="00B6438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w:t>
      </w:r>
      <w:r w:rsidR="00A87BF2">
        <w:rPr>
          <w:sz w:val="22"/>
          <w:szCs w:val="26"/>
        </w:rPr>
        <w:t xml:space="preserve">7, </w:t>
      </w:r>
      <w:r w:rsidR="00C33CF6" w:rsidRPr="00CE31DE">
        <w:rPr>
          <w:sz w:val="22"/>
          <w:szCs w:val="26"/>
        </w:rPr>
        <w:t xml:space="preserve">9, </w:t>
      </w:r>
      <w:r w:rsidRPr="00CE31DE">
        <w:rPr>
          <w:sz w:val="22"/>
          <w:szCs w:val="26"/>
        </w:rPr>
        <w:t>13</w:t>
      </w:r>
      <w:r w:rsidR="00A87BF2">
        <w:rPr>
          <w:sz w:val="22"/>
          <w:szCs w:val="26"/>
        </w:rPr>
        <w:t>, 14</w:t>
      </w:r>
      <w:r w:rsidRPr="00CE31DE">
        <w:rPr>
          <w:sz w:val="22"/>
          <w:szCs w:val="26"/>
        </w:rPr>
        <w:t>)</w:t>
      </w:r>
    </w:p>
    <w:p w:rsidR="00661435" w:rsidRPr="00CE31DE" w:rsidRDefault="00661435" w:rsidP="00661435">
      <w:pPr>
        <w:jc w:val="both"/>
        <w:rPr>
          <w:sz w:val="22"/>
          <w:szCs w:val="26"/>
        </w:rPr>
      </w:pPr>
      <w:r w:rsidRPr="00CE31DE">
        <w:rPr>
          <w:sz w:val="22"/>
          <w:szCs w:val="26"/>
        </w:rPr>
        <w:t xml:space="preserve">Морозова Ольга Ивановна доб. 1621 (МП </w:t>
      </w:r>
      <w:r>
        <w:rPr>
          <w:sz w:val="22"/>
          <w:szCs w:val="26"/>
        </w:rPr>
        <w:t>1, 5</w:t>
      </w:r>
      <w:r w:rsidRPr="00CE31DE">
        <w:rPr>
          <w:sz w:val="22"/>
          <w:szCs w:val="26"/>
        </w:rPr>
        <w:t>)</w:t>
      </w:r>
    </w:p>
    <w:sectPr w:rsidR="00661435" w:rsidRPr="00CE31DE" w:rsidSect="005A7651">
      <w:headerReference w:type="even" r:id="rId17"/>
      <w:headerReference w:type="default" r:id="rId18"/>
      <w:footerReference w:type="even" r:id="rId19"/>
      <w:footerReference w:type="default" r:id="rId20"/>
      <w:footerReference w:type="first" r:id="rId21"/>
      <w:pgSz w:w="11906" w:h="16838"/>
      <w:pgMar w:top="1134" w:right="851" w:bottom="1276" w:left="1701"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A47" w:rsidRDefault="005D2A47">
      <w:r>
        <w:separator/>
      </w:r>
    </w:p>
  </w:endnote>
  <w:endnote w:type="continuationSeparator" w:id="0">
    <w:p w:rsidR="005D2A47" w:rsidRDefault="005D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13">
    <w:altName w:val="Times New Roman"/>
    <w:panose1 w:val="00000000000000000000"/>
    <w:charset w:val="00"/>
    <w:family w:val="roman"/>
    <w:notTrueType/>
    <w:pitch w:val="default"/>
  </w:font>
  <w:font w:name="Yu Gothic UI Semilight">
    <w:altName w:val="MS Gothic"/>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A8C" w:rsidRDefault="001B1A8C"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B1A8C" w:rsidRDefault="001B1A8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1B1A8C" w:rsidRDefault="001B1A8C">
        <w:pPr>
          <w:pStyle w:val="ab"/>
          <w:jc w:val="center"/>
        </w:pPr>
        <w:r>
          <w:fldChar w:fldCharType="begin"/>
        </w:r>
        <w:r>
          <w:instrText>PAGE   \* MERGEFORMAT</w:instrText>
        </w:r>
        <w:r>
          <w:fldChar w:fldCharType="separate"/>
        </w:r>
        <w:r w:rsidR="00E76AA3">
          <w:rPr>
            <w:noProof/>
          </w:rPr>
          <w:t>20</w:t>
        </w:r>
        <w:r>
          <w:fldChar w:fldCharType="end"/>
        </w:r>
      </w:p>
    </w:sdtContent>
  </w:sdt>
  <w:p w:rsidR="001B1A8C" w:rsidRPr="009C3851" w:rsidRDefault="001B1A8C"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A8C" w:rsidRPr="009C3851" w:rsidRDefault="001B1A8C"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A47" w:rsidRDefault="005D2A47">
      <w:r>
        <w:separator/>
      </w:r>
    </w:p>
  </w:footnote>
  <w:footnote w:type="continuationSeparator" w:id="0">
    <w:p w:rsidR="005D2A47" w:rsidRDefault="005D2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A8C" w:rsidRDefault="001B1A8C"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B1A8C" w:rsidRDefault="001B1A8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A8C" w:rsidRPr="001E1951" w:rsidRDefault="001B1A8C"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2024</w:t>
    </w:r>
    <w:r w:rsidRPr="001E1951">
      <w:rPr>
        <w:i/>
        <w:color w:val="808080"/>
        <w:sz w:val="22"/>
        <w:szCs w:val="22"/>
        <w:u w:val="single"/>
      </w:rPr>
      <w:t xml:space="preserve"> год Администрации города Норильска</w:t>
    </w:r>
  </w:p>
  <w:p w:rsidR="001B1A8C" w:rsidRDefault="001B1A8C"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A478C"/>
    <w:multiLevelType w:val="hybridMultilevel"/>
    <w:tmpl w:val="14F8F58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A464B5"/>
    <w:multiLevelType w:val="hybridMultilevel"/>
    <w:tmpl w:val="8CAE795A"/>
    <w:lvl w:ilvl="0" w:tplc="1996E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D14A35"/>
    <w:multiLevelType w:val="hybridMultilevel"/>
    <w:tmpl w:val="485A123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7212276"/>
    <w:multiLevelType w:val="hybridMultilevel"/>
    <w:tmpl w:val="962E0ABE"/>
    <w:lvl w:ilvl="0" w:tplc="F3046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5">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240DE"/>
    <w:multiLevelType w:val="hybridMultilevel"/>
    <w:tmpl w:val="723865F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DC03C8F"/>
    <w:multiLevelType w:val="hybridMultilevel"/>
    <w:tmpl w:val="05C6D11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0CA3E8D"/>
    <w:multiLevelType w:val="hybridMultilevel"/>
    <w:tmpl w:val="33A25640"/>
    <w:lvl w:ilvl="0" w:tplc="E702EECA">
      <w:start w:val="1"/>
      <w:numFmt w:val="bullet"/>
      <w:lvlText w:val=""/>
      <w:lvlJc w:val="left"/>
      <w:pPr>
        <w:ind w:left="720" w:hanging="360"/>
      </w:pPr>
      <w:rPr>
        <w:rFonts w:ascii="Symbol" w:hAnsi="Symbol" w:hint="default"/>
      </w:rPr>
    </w:lvl>
    <w:lvl w:ilvl="1" w:tplc="E702EEC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9297841"/>
    <w:multiLevelType w:val="hybridMultilevel"/>
    <w:tmpl w:val="346A47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9575186"/>
    <w:multiLevelType w:val="hybridMultilevel"/>
    <w:tmpl w:val="8ECED9DA"/>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19865F29"/>
    <w:multiLevelType w:val="hybridMultilevel"/>
    <w:tmpl w:val="F4AC333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A380087"/>
    <w:multiLevelType w:val="hybridMultilevel"/>
    <w:tmpl w:val="F230AC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A3F0BE8"/>
    <w:multiLevelType w:val="hybridMultilevel"/>
    <w:tmpl w:val="F76691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1">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BEF5C96"/>
    <w:multiLevelType w:val="hybridMultilevel"/>
    <w:tmpl w:val="6F849AA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5">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1E763DE2"/>
    <w:multiLevelType w:val="hybridMultilevel"/>
    <w:tmpl w:val="A5181FE2"/>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nsid w:val="23861254"/>
    <w:multiLevelType w:val="hybridMultilevel"/>
    <w:tmpl w:val="AC5A81CA"/>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0">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6FF4666"/>
    <w:multiLevelType w:val="hybridMultilevel"/>
    <w:tmpl w:val="FEE8C37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273147DA"/>
    <w:multiLevelType w:val="hybridMultilevel"/>
    <w:tmpl w:val="9724D32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28BD0CA7"/>
    <w:multiLevelType w:val="hybridMultilevel"/>
    <w:tmpl w:val="EFA41A5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7">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B325298"/>
    <w:multiLevelType w:val="hybridMultilevel"/>
    <w:tmpl w:val="BF9666E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D2635F6"/>
    <w:multiLevelType w:val="hybridMultilevel"/>
    <w:tmpl w:val="B504F7C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2F9C26F0"/>
    <w:multiLevelType w:val="hybridMultilevel"/>
    <w:tmpl w:val="D44C0F44"/>
    <w:lvl w:ilvl="0" w:tplc="E3829F6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8">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0">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301426DB"/>
    <w:multiLevelType w:val="hybridMultilevel"/>
    <w:tmpl w:val="BD166E2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308925FB"/>
    <w:multiLevelType w:val="hybridMultilevel"/>
    <w:tmpl w:val="7B48016A"/>
    <w:lvl w:ilvl="0" w:tplc="17128ABC">
      <w:start w:val="1"/>
      <w:numFmt w:val="bullet"/>
      <w:lvlText w:val=""/>
      <w:lvlJc w:val="left"/>
      <w:pPr>
        <w:ind w:left="720" w:hanging="360"/>
      </w:pPr>
      <w:rPr>
        <w:rFonts w:ascii="Symbol" w:hAnsi="Symbol" w:hint="default"/>
      </w:rPr>
    </w:lvl>
    <w:lvl w:ilvl="1" w:tplc="7DC42D4C">
      <w:start w:val="1"/>
      <w:numFmt w:val="decimal"/>
      <w:lvlText w:val="%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0A200BF"/>
    <w:multiLevelType w:val="hybridMultilevel"/>
    <w:tmpl w:val="B958F61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34613CD5"/>
    <w:multiLevelType w:val="hybridMultilevel"/>
    <w:tmpl w:val="F462F0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365A5FFC"/>
    <w:multiLevelType w:val="hybridMultilevel"/>
    <w:tmpl w:val="1DE654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38CD4715"/>
    <w:multiLevelType w:val="hybridMultilevel"/>
    <w:tmpl w:val="67AA5708"/>
    <w:lvl w:ilvl="0" w:tplc="E702EE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2">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4">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3CA41E32"/>
    <w:multiLevelType w:val="hybridMultilevel"/>
    <w:tmpl w:val="364424F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4049684C"/>
    <w:multiLevelType w:val="hybridMultilevel"/>
    <w:tmpl w:val="13F04D0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40B76897"/>
    <w:multiLevelType w:val="hybridMultilevel"/>
    <w:tmpl w:val="8D382AC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4">
    <w:nsid w:val="42A8654E"/>
    <w:multiLevelType w:val="hybridMultilevel"/>
    <w:tmpl w:val="589E134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45342986"/>
    <w:multiLevelType w:val="hybridMultilevel"/>
    <w:tmpl w:val="4A8E790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46515B91"/>
    <w:multiLevelType w:val="hybridMultilevel"/>
    <w:tmpl w:val="CA3261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2">
    <w:nsid w:val="476A021C"/>
    <w:multiLevelType w:val="hybridMultilevel"/>
    <w:tmpl w:val="3E94453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B025F84"/>
    <w:multiLevelType w:val="hybridMultilevel"/>
    <w:tmpl w:val="2E2803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BC05366"/>
    <w:multiLevelType w:val="hybridMultilevel"/>
    <w:tmpl w:val="5B52C94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1">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3">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9">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1">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4">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509A61F2"/>
    <w:multiLevelType w:val="hybridMultilevel"/>
    <w:tmpl w:val="97425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7">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51F31379"/>
    <w:multiLevelType w:val="hybridMultilevel"/>
    <w:tmpl w:val="5BFE794A"/>
    <w:lvl w:ilvl="0" w:tplc="17128ABC">
      <w:start w:val="1"/>
      <w:numFmt w:val="bullet"/>
      <w:lvlText w:val=""/>
      <w:lvlJc w:val="left"/>
      <w:pPr>
        <w:ind w:left="1428" w:hanging="360"/>
      </w:pPr>
      <w:rPr>
        <w:rFonts w:ascii="Symbol" w:hAnsi="Symbol"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40">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1">
    <w:nsid w:val="532F762D"/>
    <w:multiLevelType w:val="hybridMultilevel"/>
    <w:tmpl w:val="D32A6B1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5E15532"/>
    <w:multiLevelType w:val="hybridMultilevel"/>
    <w:tmpl w:val="427E69B2"/>
    <w:lvl w:ilvl="0" w:tplc="F4FCE87E">
      <w:start w:val="6"/>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580451B2"/>
    <w:multiLevelType w:val="hybridMultilevel"/>
    <w:tmpl w:val="B0A084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A1935A5"/>
    <w:multiLevelType w:val="hybridMultilevel"/>
    <w:tmpl w:val="70FCDC2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5A24510E"/>
    <w:multiLevelType w:val="hybridMultilevel"/>
    <w:tmpl w:val="AA809E8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3">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nsid w:val="5D654594"/>
    <w:multiLevelType w:val="hybridMultilevel"/>
    <w:tmpl w:val="1E1C69A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56">
    <w:nsid w:val="5E5E1825"/>
    <w:multiLevelType w:val="hybridMultilevel"/>
    <w:tmpl w:val="F6F01D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EB3545D"/>
    <w:multiLevelType w:val="hybridMultilevel"/>
    <w:tmpl w:val="8564AF8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8">
    <w:nsid w:val="5ED716F8"/>
    <w:multiLevelType w:val="hybridMultilevel"/>
    <w:tmpl w:val="BAEA3998"/>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5EE67057"/>
    <w:multiLevelType w:val="hybridMultilevel"/>
    <w:tmpl w:val="11B0E0D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5F743013"/>
    <w:multiLevelType w:val="hybridMultilevel"/>
    <w:tmpl w:val="F09402E6"/>
    <w:lvl w:ilvl="0" w:tplc="0DBA0A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1">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2">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3">
    <w:nsid w:val="608D5A89"/>
    <w:multiLevelType w:val="hybridMultilevel"/>
    <w:tmpl w:val="FFD656F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5">
    <w:nsid w:val="61C91E97"/>
    <w:multiLevelType w:val="hybridMultilevel"/>
    <w:tmpl w:val="7F74E1B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622D2DE8"/>
    <w:multiLevelType w:val="hybridMultilevel"/>
    <w:tmpl w:val="96664E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2DE344B"/>
    <w:multiLevelType w:val="hybridMultilevel"/>
    <w:tmpl w:val="BEB4A7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69">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643E6F14"/>
    <w:multiLevelType w:val="hybridMultilevel"/>
    <w:tmpl w:val="506242E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nsid w:val="64A434A1"/>
    <w:multiLevelType w:val="hybridMultilevel"/>
    <w:tmpl w:val="625CBC5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2">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4">
    <w:nsid w:val="65745B67"/>
    <w:multiLevelType w:val="hybridMultilevel"/>
    <w:tmpl w:val="9D3A24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5">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nsid w:val="67736132"/>
    <w:multiLevelType w:val="hybridMultilevel"/>
    <w:tmpl w:val="0252651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8">
    <w:nsid w:val="67AB618D"/>
    <w:multiLevelType w:val="hybridMultilevel"/>
    <w:tmpl w:val="2A124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0">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81">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8A55B50"/>
    <w:multiLevelType w:val="hybridMultilevel"/>
    <w:tmpl w:val="C4A0D49A"/>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B2D6868"/>
    <w:multiLevelType w:val="hybridMultilevel"/>
    <w:tmpl w:val="689A34F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7">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8">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0">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3">
    <w:nsid w:val="6FE747D7"/>
    <w:multiLevelType w:val="hybridMultilevel"/>
    <w:tmpl w:val="0EECBB3A"/>
    <w:lvl w:ilvl="0" w:tplc="9C0AD31A">
      <w:start w:val="5"/>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94">
    <w:nsid w:val="704252C8"/>
    <w:multiLevelType w:val="hybridMultilevel"/>
    <w:tmpl w:val="F76C9B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7076352C"/>
    <w:multiLevelType w:val="hybridMultilevel"/>
    <w:tmpl w:val="1180B2C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7">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72F86941"/>
    <w:multiLevelType w:val="hybridMultilevel"/>
    <w:tmpl w:val="82EAC6A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nsid w:val="73525810"/>
    <w:multiLevelType w:val="hybridMultilevel"/>
    <w:tmpl w:val="4E00BF7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3">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4">
    <w:nsid w:val="757275A7"/>
    <w:multiLevelType w:val="hybridMultilevel"/>
    <w:tmpl w:val="AFB2CBEE"/>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6">
    <w:nsid w:val="75FE564A"/>
    <w:multiLevelType w:val="hybridMultilevel"/>
    <w:tmpl w:val="22E063B4"/>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8">
    <w:nsid w:val="792A1E96"/>
    <w:multiLevelType w:val="hybridMultilevel"/>
    <w:tmpl w:val="54FE08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79406D12"/>
    <w:multiLevelType w:val="hybridMultilevel"/>
    <w:tmpl w:val="D488128E"/>
    <w:lvl w:ilvl="0" w:tplc="A536978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1">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799215F7"/>
    <w:multiLevelType w:val="hybridMultilevel"/>
    <w:tmpl w:val="07BC0E98"/>
    <w:lvl w:ilvl="0" w:tplc="444C83C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3">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4">
    <w:nsid w:val="7A015646"/>
    <w:multiLevelType w:val="hybridMultilevel"/>
    <w:tmpl w:val="E3D866E8"/>
    <w:lvl w:ilvl="0" w:tplc="0DBA0AF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5">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AC24073"/>
    <w:multiLevelType w:val="hybridMultilevel"/>
    <w:tmpl w:val="A0602B4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7">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8">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9">
    <w:nsid w:val="7B927421"/>
    <w:multiLevelType w:val="hybridMultilevel"/>
    <w:tmpl w:val="837A8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1">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2">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5">
    <w:nsid w:val="7EDA42DB"/>
    <w:multiLevelType w:val="hybridMultilevel"/>
    <w:tmpl w:val="3DFC7B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6">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6"/>
  </w:num>
  <w:num w:numId="2">
    <w:abstractNumId w:val="103"/>
  </w:num>
  <w:num w:numId="3">
    <w:abstractNumId w:val="75"/>
  </w:num>
  <w:num w:numId="4">
    <w:abstractNumId w:val="40"/>
  </w:num>
  <w:num w:numId="5">
    <w:abstractNumId w:val="201"/>
  </w:num>
  <w:num w:numId="6">
    <w:abstractNumId w:val="28"/>
  </w:num>
  <w:num w:numId="7">
    <w:abstractNumId w:val="0"/>
  </w:num>
  <w:num w:numId="8">
    <w:abstractNumId w:val="113"/>
  </w:num>
  <w:num w:numId="9">
    <w:abstractNumId w:val="87"/>
  </w:num>
  <w:num w:numId="10">
    <w:abstractNumId w:val="4"/>
  </w:num>
  <w:num w:numId="11">
    <w:abstractNumId w:val="82"/>
  </w:num>
  <w:num w:numId="12">
    <w:abstractNumId w:val="179"/>
  </w:num>
  <w:num w:numId="13">
    <w:abstractNumId w:val="67"/>
  </w:num>
  <w:num w:numId="14">
    <w:abstractNumId w:val="111"/>
  </w:num>
  <w:num w:numId="15">
    <w:abstractNumId w:val="32"/>
  </w:num>
  <w:num w:numId="16">
    <w:abstractNumId w:val="68"/>
  </w:num>
  <w:num w:numId="17">
    <w:abstractNumId w:val="121"/>
  </w:num>
  <w:num w:numId="18">
    <w:abstractNumId w:val="34"/>
  </w:num>
  <w:num w:numId="19">
    <w:abstractNumId w:val="78"/>
  </w:num>
  <w:num w:numId="20">
    <w:abstractNumId w:val="8"/>
  </w:num>
  <w:num w:numId="21">
    <w:abstractNumId w:val="203"/>
  </w:num>
  <w:num w:numId="22">
    <w:abstractNumId w:val="99"/>
  </w:num>
  <w:num w:numId="23">
    <w:abstractNumId w:val="84"/>
  </w:num>
  <w:num w:numId="24">
    <w:abstractNumId w:val="51"/>
  </w:num>
  <w:num w:numId="25">
    <w:abstractNumId w:val="71"/>
  </w:num>
  <w:num w:numId="26">
    <w:abstractNumId w:val="147"/>
  </w:num>
  <w:num w:numId="27">
    <w:abstractNumId w:val="57"/>
  </w:num>
  <w:num w:numId="28">
    <w:abstractNumId w:val="53"/>
  </w:num>
  <w:num w:numId="29">
    <w:abstractNumId w:val="144"/>
  </w:num>
  <w:num w:numId="30">
    <w:abstractNumId w:val="9"/>
  </w:num>
  <w:num w:numId="31">
    <w:abstractNumId w:val="191"/>
  </w:num>
  <w:num w:numId="32">
    <w:abstractNumId w:val="221"/>
  </w:num>
  <w:num w:numId="33">
    <w:abstractNumId w:val="50"/>
  </w:num>
  <w:num w:numId="34">
    <w:abstractNumId w:val="47"/>
  </w:num>
  <w:num w:numId="35">
    <w:abstractNumId w:val="70"/>
  </w:num>
  <w:num w:numId="36">
    <w:abstractNumId w:val="3"/>
  </w:num>
  <w:num w:numId="37">
    <w:abstractNumId w:val="80"/>
  </w:num>
  <w:num w:numId="38">
    <w:abstractNumId w:val="60"/>
  </w:num>
  <w:num w:numId="39">
    <w:abstractNumId w:val="211"/>
  </w:num>
  <w:num w:numId="40">
    <w:abstractNumId w:val="91"/>
  </w:num>
  <w:num w:numId="41">
    <w:abstractNumId w:val="107"/>
  </w:num>
  <w:num w:numId="42">
    <w:abstractNumId w:val="185"/>
  </w:num>
  <w:num w:numId="43">
    <w:abstractNumId w:val="102"/>
  </w:num>
  <w:num w:numId="44">
    <w:abstractNumId w:val="89"/>
  </w:num>
  <w:num w:numId="45">
    <w:abstractNumId w:val="186"/>
  </w:num>
  <w:num w:numId="46">
    <w:abstractNumId w:val="25"/>
  </w:num>
  <w:num w:numId="47">
    <w:abstractNumId w:val="31"/>
  </w:num>
  <w:num w:numId="48">
    <w:abstractNumId w:val="192"/>
  </w:num>
  <w:num w:numId="49">
    <w:abstractNumId w:val="30"/>
  </w:num>
  <w:num w:numId="50">
    <w:abstractNumId w:val="52"/>
  </w:num>
  <w:num w:numId="51">
    <w:abstractNumId w:val="172"/>
  </w:num>
  <w:num w:numId="52">
    <w:abstractNumId w:val="190"/>
  </w:num>
  <w:num w:numId="53">
    <w:abstractNumId w:val="7"/>
  </w:num>
  <w:num w:numId="54">
    <w:abstractNumId w:val="76"/>
  </w:num>
  <w:num w:numId="55">
    <w:abstractNumId w:val="132"/>
  </w:num>
  <w:num w:numId="56">
    <w:abstractNumId w:val="12"/>
  </w:num>
  <w:num w:numId="57">
    <w:abstractNumId w:val="153"/>
  </w:num>
  <w:num w:numId="58">
    <w:abstractNumId w:val="181"/>
  </w:num>
  <w:num w:numId="59">
    <w:abstractNumId w:val="72"/>
  </w:num>
  <w:num w:numId="60">
    <w:abstractNumId w:val="93"/>
  </w:num>
  <w:num w:numId="61">
    <w:abstractNumId w:val="98"/>
  </w:num>
  <w:num w:numId="62">
    <w:abstractNumId w:val="180"/>
  </w:num>
  <w:num w:numId="63">
    <w:abstractNumId w:val="168"/>
  </w:num>
  <w:num w:numId="64">
    <w:abstractNumId w:val="169"/>
  </w:num>
  <w:num w:numId="65">
    <w:abstractNumId w:val="33"/>
  </w:num>
  <w:num w:numId="66">
    <w:abstractNumId w:val="29"/>
  </w:num>
  <w:num w:numId="67">
    <w:abstractNumId w:val="117"/>
  </w:num>
  <w:num w:numId="68">
    <w:abstractNumId w:val="41"/>
  </w:num>
  <w:num w:numId="69">
    <w:abstractNumId w:val="161"/>
  </w:num>
  <w:num w:numId="70">
    <w:abstractNumId w:val="20"/>
  </w:num>
  <w:num w:numId="71">
    <w:abstractNumId w:val="108"/>
  </w:num>
  <w:num w:numId="72">
    <w:abstractNumId w:val="205"/>
  </w:num>
  <w:num w:numId="73">
    <w:abstractNumId w:val="133"/>
  </w:num>
  <w:num w:numId="74">
    <w:abstractNumId w:val="56"/>
  </w:num>
  <w:num w:numId="75">
    <w:abstractNumId w:val="188"/>
  </w:num>
  <w:num w:numId="76">
    <w:abstractNumId w:val="187"/>
  </w:num>
  <w:num w:numId="77">
    <w:abstractNumId w:val="97"/>
  </w:num>
  <w:num w:numId="78">
    <w:abstractNumId w:val="118"/>
  </w:num>
  <w:num w:numId="79">
    <w:abstractNumId w:val="176"/>
  </w:num>
  <w:num w:numId="80">
    <w:abstractNumId w:val="128"/>
  </w:num>
  <w:num w:numId="81">
    <w:abstractNumId w:val="209"/>
  </w:num>
  <w:num w:numId="82">
    <w:abstractNumId w:val="146"/>
  </w:num>
  <w:num w:numId="83">
    <w:abstractNumId w:val="54"/>
  </w:num>
  <w:num w:numId="84">
    <w:abstractNumId w:val="27"/>
  </w:num>
  <w:num w:numId="85">
    <w:abstractNumId w:val="49"/>
  </w:num>
  <w:num w:numId="86">
    <w:abstractNumId w:val="15"/>
  </w:num>
  <w:num w:numId="87">
    <w:abstractNumId w:val="19"/>
  </w:num>
  <w:num w:numId="88">
    <w:abstractNumId w:val="222"/>
  </w:num>
  <w:num w:numId="89">
    <w:abstractNumId w:val="127"/>
  </w:num>
  <w:num w:numId="90">
    <w:abstractNumId w:val="198"/>
  </w:num>
  <w:num w:numId="91">
    <w:abstractNumId w:val="207"/>
  </w:num>
  <w:num w:numId="92">
    <w:abstractNumId w:val="24"/>
  </w:num>
  <w:num w:numId="93">
    <w:abstractNumId w:val="218"/>
  </w:num>
  <w:num w:numId="94">
    <w:abstractNumId w:val="197"/>
  </w:num>
  <w:num w:numId="95">
    <w:abstractNumId w:val="140"/>
  </w:num>
  <w:num w:numId="96">
    <w:abstractNumId w:val="46"/>
  </w:num>
  <w:num w:numId="97">
    <w:abstractNumId w:val="11"/>
  </w:num>
  <w:num w:numId="98">
    <w:abstractNumId w:val="13"/>
  </w:num>
  <w:num w:numId="99">
    <w:abstractNumId w:val="69"/>
  </w:num>
  <w:num w:numId="100">
    <w:abstractNumId w:val="17"/>
  </w:num>
  <w:num w:numId="101">
    <w:abstractNumId w:val="74"/>
  </w:num>
  <w:num w:numId="102">
    <w:abstractNumId w:val="126"/>
  </w:num>
  <w:num w:numId="103">
    <w:abstractNumId w:val="21"/>
  </w:num>
  <w:num w:numId="104">
    <w:abstractNumId w:val="136"/>
  </w:num>
  <w:num w:numId="105">
    <w:abstractNumId w:val="173"/>
  </w:num>
  <w:num w:numId="106">
    <w:abstractNumId w:val="217"/>
  </w:num>
  <w:num w:numId="107">
    <w:abstractNumId w:val="116"/>
  </w:num>
  <w:num w:numId="108">
    <w:abstractNumId w:val="138"/>
  </w:num>
  <w:num w:numId="10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9"/>
  </w:num>
  <w:num w:numId="111">
    <w:abstractNumId w:val="151"/>
  </w:num>
  <w:num w:numId="112">
    <w:abstractNumId w:val="177"/>
  </w:num>
  <w:num w:numId="113">
    <w:abstractNumId w:val="42"/>
  </w:num>
  <w:num w:numId="11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23"/>
  </w:num>
  <w:num w:numId="116">
    <w:abstractNumId w:val="175"/>
  </w:num>
  <w:num w:numId="117">
    <w:abstractNumId w:val="66"/>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4"/>
  </w:num>
  <w:num w:numId="120">
    <w:abstractNumId w:val="155"/>
  </w:num>
  <w:num w:numId="121">
    <w:abstractNumId w:val="1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num>
  <w:num w:numId="124">
    <w:abstractNumId w:val="213"/>
  </w:num>
  <w:num w:numId="125">
    <w:abstractNumId w:val="129"/>
  </w:num>
  <w:num w:numId="126">
    <w:abstractNumId w:val="171"/>
  </w:num>
  <w:num w:numId="127">
    <w:abstractNumId w:val="45"/>
  </w:num>
  <w:num w:numId="128">
    <w:abstractNumId w:val="122"/>
  </w:num>
  <w:num w:numId="129">
    <w:abstractNumId w:val="94"/>
  </w:num>
  <w:num w:numId="130">
    <w:abstractNumId w:val="59"/>
  </w:num>
  <w:num w:numId="131">
    <w:abstractNumId w:val="5"/>
  </w:num>
  <w:num w:numId="132">
    <w:abstractNumId w:val="156"/>
  </w:num>
  <w:num w:numId="133">
    <w:abstractNumId w:val="150"/>
  </w:num>
  <w:num w:numId="134">
    <w:abstractNumId w:val="16"/>
  </w:num>
  <w:num w:numId="135">
    <w:abstractNumId w:val="215"/>
  </w:num>
  <w:num w:numId="136">
    <w:abstractNumId w:val="214"/>
  </w:num>
  <w:num w:numId="137">
    <w:abstractNumId w:val="160"/>
  </w:num>
  <w:num w:numId="138">
    <w:abstractNumId w:val="223"/>
  </w:num>
  <w:num w:numId="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89"/>
  </w:num>
  <w:num w:numId="14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5"/>
  </w:num>
  <w:num w:numId="15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3"/>
  </w:num>
  <w:num w:numId="155">
    <w:abstractNumId w:val="120"/>
  </w:num>
  <w:num w:numId="156">
    <w:abstractNumId w:val="44"/>
  </w:num>
  <w:num w:numId="157">
    <w:abstractNumId w:val="110"/>
  </w:num>
  <w:num w:numId="158">
    <w:abstractNumId w:val="92"/>
  </w:num>
  <w:num w:numId="159">
    <w:abstractNumId w:val="226"/>
  </w:num>
  <w:num w:numId="160">
    <w:abstractNumId w:val="131"/>
  </w:num>
  <w:num w:numId="161">
    <w:abstractNumId w:val="225"/>
  </w:num>
  <w:num w:numId="162">
    <w:abstractNumId w:val="65"/>
  </w:num>
  <w:num w:numId="163">
    <w:abstractNumId w:val="55"/>
  </w:num>
  <w:num w:numId="164">
    <w:abstractNumId w:val="193"/>
  </w:num>
  <w:num w:numId="165">
    <w:abstractNumId w:val="61"/>
  </w:num>
  <w:num w:numId="166">
    <w:abstractNumId w:val="158"/>
  </w:num>
  <w:num w:numId="167">
    <w:abstractNumId w:val="182"/>
  </w:num>
  <w:num w:numId="168">
    <w:abstractNumId w:val="109"/>
  </w:num>
  <w:num w:numId="169">
    <w:abstractNumId w:val="38"/>
  </w:num>
  <w:num w:numId="170">
    <w:abstractNumId w:val="145"/>
  </w:num>
  <w:num w:numId="171">
    <w:abstractNumId w:val="37"/>
  </w:num>
  <w:num w:numId="172">
    <w:abstractNumId w:val="178"/>
  </w:num>
  <w:num w:numId="173">
    <w:abstractNumId w:val="39"/>
  </w:num>
  <w:num w:numId="174">
    <w:abstractNumId w:val="200"/>
  </w:num>
  <w:num w:numId="175">
    <w:abstractNumId w:val="85"/>
  </w:num>
  <w:num w:numId="176">
    <w:abstractNumId w:val="157"/>
  </w:num>
  <w:num w:numId="177">
    <w:abstractNumId w:val="125"/>
  </w:num>
  <w:num w:numId="178">
    <w:abstractNumId w:val="95"/>
  </w:num>
  <w:num w:numId="179">
    <w:abstractNumId w:val="149"/>
  </w:num>
  <w:num w:numId="180">
    <w:abstractNumId w:val="88"/>
  </w:num>
  <w:num w:numId="181">
    <w:abstractNumId w:val="206"/>
  </w:num>
  <w:num w:numId="182">
    <w:abstractNumId w:val="106"/>
  </w:num>
  <w:num w:numId="183">
    <w:abstractNumId w:val="36"/>
  </w:num>
  <w:num w:numId="184">
    <w:abstractNumId w:val="10"/>
  </w:num>
  <w:num w:numId="185">
    <w:abstractNumId w:val="115"/>
  </w:num>
  <w:num w:numId="186">
    <w:abstractNumId w:val="220"/>
  </w:num>
  <w:num w:numId="187">
    <w:abstractNumId w:val="86"/>
  </w:num>
  <w:num w:numId="188">
    <w:abstractNumId w:val="199"/>
  </w:num>
  <w:num w:numId="189">
    <w:abstractNumId w:val="159"/>
  </w:num>
  <w:num w:numId="190">
    <w:abstractNumId w:val="2"/>
  </w:num>
  <w:num w:numId="191">
    <w:abstractNumId w:val="210"/>
  </w:num>
  <w:num w:numId="192">
    <w:abstractNumId w:val="114"/>
  </w:num>
  <w:num w:numId="193">
    <w:abstractNumId w:val="216"/>
  </w:num>
  <w:num w:numId="194">
    <w:abstractNumId w:val="184"/>
  </w:num>
  <w:num w:numId="195">
    <w:abstractNumId w:val="83"/>
  </w:num>
  <w:num w:numId="196">
    <w:abstractNumId w:val="163"/>
  </w:num>
  <w:num w:numId="197">
    <w:abstractNumId w:val="81"/>
  </w:num>
  <w:num w:numId="198">
    <w:abstractNumId w:val="141"/>
  </w:num>
  <w:num w:numId="199">
    <w:abstractNumId w:val="6"/>
  </w:num>
  <w:num w:numId="200">
    <w:abstractNumId w:val="167"/>
  </w:num>
  <w:num w:numId="201">
    <w:abstractNumId w:val="166"/>
  </w:num>
  <w:num w:numId="202">
    <w:abstractNumId w:val="135"/>
  </w:num>
  <w:num w:numId="203">
    <w:abstractNumId w:val="112"/>
  </w:num>
  <w:num w:numId="204">
    <w:abstractNumId w:val="104"/>
  </w:num>
  <w:num w:numId="205">
    <w:abstractNumId w:val="143"/>
  </w:num>
  <w:num w:numId="206">
    <w:abstractNumId w:val="148"/>
  </w:num>
  <w:num w:numId="207">
    <w:abstractNumId w:val="101"/>
  </w:num>
  <w:num w:numId="208">
    <w:abstractNumId w:val="174"/>
  </w:num>
  <w:num w:numId="209">
    <w:abstractNumId w:val="170"/>
  </w:num>
  <w:num w:numId="210">
    <w:abstractNumId w:val="194"/>
  </w:num>
  <w:num w:numId="211">
    <w:abstractNumId w:val="165"/>
  </w:num>
  <w:num w:numId="212">
    <w:abstractNumId w:val="119"/>
  </w:num>
  <w:num w:numId="213">
    <w:abstractNumId w:val="208"/>
  </w:num>
  <w:num w:numId="214">
    <w:abstractNumId w:val="62"/>
  </w:num>
  <w:num w:numId="215">
    <w:abstractNumId w:val="22"/>
  </w:num>
  <w:num w:numId="216">
    <w:abstractNumId w:val="77"/>
  </w:num>
  <w:num w:numId="217">
    <w:abstractNumId w:val="195"/>
  </w:num>
  <w:num w:numId="218">
    <w:abstractNumId w:val="73"/>
  </w:num>
  <w:num w:numId="219">
    <w:abstractNumId w:val="35"/>
  </w:num>
  <w:num w:numId="220">
    <w:abstractNumId w:val="100"/>
  </w:num>
  <w:num w:numId="221">
    <w:abstractNumId w:val="204"/>
  </w:num>
  <w:num w:numId="222">
    <w:abstractNumId w:val="26"/>
  </w:num>
  <w:num w:numId="223">
    <w:abstractNumId w:val="154"/>
  </w:num>
  <w:num w:numId="224">
    <w:abstractNumId w:val="212"/>
  </w:num>
  <w:num w:numId="225">
    <w:abstractNumId w:val="90"/>
  </w:num>
  <w:num w:numId="226">
    <w:abstractNumId w:val="43"/>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98F"/>
    <w:rsid w:val="00040BB9"/>
    <w:rsid w:val="00041415"/>
    <w:rsid w:val="00041551"/>
    <w:rsid w:val="00041644"/>
    <w:rsid w:val="00041903"/>
    <w:rsid w:val="00042092"/>
    <w:rsid w:val="0004219F"/>
    <w:rsid w:val="000428D8"/>
    <w:rsid w:val="0004301F"/>
    <w:rsid w:val="00043C28"/>
    <w:rsid w:val="00043C3D"/>
    <w:rsid w:val="000441BE"/>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5E8B"/>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A52"/>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2EC5"/>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B11"/>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6B3"/>
    <w:rsid w:val="00150A4C"/>
    <w:rsid w:val="00150A93"/>
    <w:rsid w:val="00150F38"/>
    <w:rsid w:val="00151392"/>
    <w:rsid w:val="00151400"/>
    <w:rsid w:val="00151883"/>
    <w:rsid w:val="001518D6"/>
    <w:rsid w:val="001518E9"/>
    <w:rsid w:val="00151AAB"/>
    <w:rsid w:val="00152622"/>
    <w:rsid w:val="00152B42"/>
    <w:rsid w:val="00153A31"/>
    <w:rsid w:val="00153A3B"/>
    <w:rsid w:val="001540C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2DE2"/>
    <w:rsid w:val="00193304"/>
    <w:rsid w:val="001934B9"/>
    <w:rsid w:val="00193576"/>
    <w:rsid w:val="00194085"/>
    <w:rsid w:val="0019409B"/>
    <w:rsid w:val="001944D6"/>
    <w:rsid w:val="001953AF"/>
    <w:rsid w:val="001955F6"/>
    <w:rsid w:val="00195979"/>
    <w:rsid w:val="00195ACE"/>
    <w:rsid w:val="00195C3D"/>
    <w:rsid w:val="00196269"/>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8C"/>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EBA"/>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2EDF"/>
    <w:rsid w:val="00203215"/>
    <w:rsid w:val="00203392"/>
    <w:rsid w:val="00203D4E"/>
    <w:rsid w:val="00203EC6"/>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47A"/>
    <w:rsid w:val="00214898"/>
    <w:rsid w:val="002149E6"/>
    <w:rsid w:val="00214C55"/>
    <w:rsid w:val="00214D24"/>
    <w:rsid w:val="00215D21"/>
    <w:rsid w:val="0021621A"/>
    <w:rsid w:val="0021666E"/>
    <w:rsid w:val="002169F2"/>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39AE"/>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76A"/>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C0D"/>
    <w:rsid w:val="00266FD6"/>
    <w:rsid w:val="0026766A"/>
    <w:rsid w:val="00267F50"/>
    <w:rsid w:val="0027067A"/>
    <w:rsid w:val="0027105E"/>
    <w:rsid w:val="002711AC"/>
    <w:rsid w:val="00272BBE"/>
    <w:rsid w:val="00273198"/>
    <w:rsid w:val="0027323E"/>
    <w:rsid w:val="002740A1"/>
    <w:rsid w:val="00274E7D"/>
    <w:rsid w:val="00275149"/>
    <w:rsid w:val="002753E1"/>
    <w:rsid w:val="002755D7"/>
    <w:rsid w:val="002757B2"/>
    <w:rsid w:val="00275B98"/>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1E94"/>
    <w:rsid w:val="002A2581"/>
    <w:rsid w:val="002A27D3"/>
    <w:rsid w:val="002A2B02"/>
    <w:rsid w:val="002A2C1E"/>
    <w:rsid w:val="002A2F46"/>
    <w:rsid w:val="002A31C7"/>
    <w:rsid w:val="002A32A2"/>
    <w:rsid w:val="002A3709"/>
    <w:rsid w:val="002A37A2"/>
    <w:rsid w:val="002A39D6"/>
    <w:rsid w:val="002A3A5B"/>
    <w:rsid w:val="002A4274"/>
    <w:rsid w:val="002A4748"/>
    <w:rsid w:val="002A4A87"/>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52"/>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3F8F"/>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1B9"/>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6009D"/>
    <w:rsid w:val="003602CB"/>
    <w:rsid w:val="00360735"/>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163"/>
    <w:rsid w:val="003704A9"/>
    <w:rsid w:val="0037128C"/>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13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049"/>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088"/>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B60"/>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58FF"/>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96A"/>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52B"/>
    <w:rsid w:val="004619B5"/>
    <w:rsid w:val="00461E9C"/>
    <w:rsid w:val="004623AF"/>
    <w:rsid w:val="00462678"/>
    <w:rsid w:val="00462AA9"/>
    <w:rsid w:val="0046331A"/>
    <w:rsid w:val="0046336E"/>
    <w:rsid w:val="004633AD"/>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986"/>
    <w:rsid w:val="00477A18"/>
    <w:rsid w:val="00480679"/>
    <w:rsid w:val="004806D6"/>
    <w:rsid w:val="00480C71"/>
    <w:rsid w:val="004811A8"/>
    <w:rsid w:val="0048155B"/>
    <w:rsid w:val="00481BFB"/>
    <w:rsid w:val="00481C2C"/>
    <w:rsid w:val="0048286E"/>
    <w:rsid w:val="004828C2"/>
    <w:rsid w:val="00483A22"/>
    <w:rsid w:val="00483BB6"/>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91F"/>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5EEC"/>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29DB"/>
    <w:rsid w:val="0052371D"/>
    <w:rsid w:val="00523964"/>
    <w:rsid w:val="00523CAC"/>
    <w:rsid w:val="00523E6A"/>
    <w:rsid w:val="00524707"/>
    <w:rsid w:val="00524800"/>
    <w:rsid w:val="00524843"/>
    <w:rsid w:val="00524907"/>
    <w:rsid w:val="00524A94"/>
    <w:rsid w:val="0052519C"/>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4D4"/>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205"/>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40"/>
    <w:rsid w:val="00562ED2"/>
    <w:rsid w:val="00563E61"/>
    <w:rsid w:val="00564190"/>
    <w:rsid w:val="00564661"/>
    <w:rsid w:val="0056498D"/>
    <w:rsid w:val="00564AB4"/>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A47"/>
    <w:rsid w:val="005D2DA8"/>
    <w:rsid w:val="005D2DF0"/>
    <w:rsid w:val="005D354F"/>
    <w:rsid w:val="005D3FC4"/>
    <w:rsid w:val="005D4BC2"/>
    <w:rsid w:val="005D5077"/>
    <w:rsid w:val="005D5090"/>
    <w:rsid w:val="005D592A"/>
    <w:rsid w:val="005D64A4"/>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30"/>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6C3"/>
    <w:rsid w:val="006448B2"/>
    <w:rsid w:val="00644D37"/>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1F6"/>
    <w:rsid w:val="006776EA"/>
    <w:rsid w:val="0067773C"/>
    <w:rsid w:val="00677978"/>
    <w:rsid w:val="00677E67"/>
    <w:rsid w:val="00677F1E"/>
    <w:rsid w:val="0068007A"/>
    <w:rsid w:val="00680357"/>
    <w:rsid w:val="00680887"/>
    <w:rsid w:val="00680C3B"/>
    <w:rsid w:val="00680F2C"/>
    <w:rsid w:val="00681650"/>
    <w:rsid w:val="00681687"/>
    <w:rsid w:val="00681A76"/>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5FD"/>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ADC"/>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22DD"/>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288"/>
    <w:rsid w:val="006E4499"/>
    <w:rsid w:val="006E4DBD"/>
    <w:rsid w:val="006E54C3"/>
    <w:rsid w:val="006E5EC4"/>
    <w:rsid w:val="006E61D6"/>
    <w:rsid w:val="006E692B"/>
    <w:rsid w:val="006E694F"/>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978"/>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43"/>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EA"/>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00"/>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102"/>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E6F"/>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F45"/>
    <w:rsid w:val="0087509C"/>
    <w:rsid w:val="008750B0"/>
    <w:rsid w:val="008750C7"/>
    <w:rsid w:val="008756EF"/>
    <w:rsid w:val="00875C87"/>
    <w:rsid w:val="00876156"/>
    <w:rsid w:val="00876710"/>
    <w:rsid w:val="00876724"/>
    <w:rsid w:val="00876CDA"/>
    <w:rsid w:val="008779BB"/>
    <w:rsid w:val="00877AD3"/>
    <w:rsid w:val="00877CCD"/>
    <w:rsid w:val="00877D08"/>
    <w:rsid w:val="00877D7A"/>
    <w:rsid w:val="00877E1E"/>
    <w:rsid w:val="00880657"/>
    <w:rsid w:val="00880CBF"/>
    <w:rsid w:val="00881017"/>
    <w:rsid w:val="008811D0"/>
    <w:rsid w:val="008818BE"/>
    <w:rsid w:val="00881C4B"/>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1942"/>
    <w:rsid w:val="008A2692"/>
    <w:rsid w:val="008A2E9E"/>
    <w:rsid w:val="008A300A"/>
    <w:rsid w:val="008A34F9"/>
    <w:rsid w:val="008A3504"/>
    <w:rsid w:val="008A3BF3"/>
    <w:rsid w:val="008A4BF2"/>
    <w:rsid w:val="008A4CFD"/>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A08"/>
    <w:rsid w:val="008D7AD0"/>
    <w:rsid w:val="008E08F5"/>
    <w:rsid w:val="008E0F7D"/>
    <w:rsid w:val="008E0FCF"/>
    <w:rsid w:val="008E1025"/>
    <w:rsid w:val="008E1043"/>
    <w:rsid w:val="008E13E7"/>
    <w:rsid w:val="008E1C77"/>
    <w:rsid w:val="008E2757"/>
    <w:rsid w:val="008E2E5C"/>
    <w:rsid w:val="008E3271"/>
    <w:rsid w:val="008E3422"/>
    <w:rsid w:val="008E3654"/>
    <w:rsid w:val="008E367F"/>
    <w:rsid w:val="008E381F"/>
    <w:rsid w:val="008E3A3A"/>
    <w:rsid w:val="008E3AB8"/>
    <w:rsid w:val="008E3C9E"/>
    <w:rsid w:val="008E3E15"/>
    <w:rsid w:val="008E408F"/>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10C"/>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499"/>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9CB"/>
    <w:rsid w:val="00940AD3"/>
    <w:rsid w:val="00940E1C"/>
    <w:rsid w:val="00941AA8"/>
    <w:rsid w:val="00941DF5"/>
    <w:rsid w:val="0094206A"/>
    <w:rsid w:val="0094206B"/>
    <w:rsid w:val="00942170"/>
    <w:rsid w:val="00942D94"/>
    <w:rsid w:val="00942E4F"/>
    <w:rsid w:val="009436E3"/>
    <w:rsid w:val="00943DD9"/>
    <w:rsid w:val="00944457"/>
    <w:rsid w:val="009448CA"/>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5E5F"/>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CAA"/>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456"/>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024"/>
    <w:rsid w:val="00A47878"/>
    <w:rsid w:val="00A47CC4"/>
    <w:rsid w:val="00A47F95"/>
    <w:rsid w:val="00A50106"/>
    <w:rsid w:val="00A507E7"/>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36"/>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F4B"/>
    <w:rsid w:val="00B101B2"/>
    <w:rsid w:val="00B105B8"/>
    <w:rsid w:val="00B106C2"/>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A3E"/>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3794"/>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AFE"/>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00"/>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906"/>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6E13"/>
    <w:rsid w:val="00BF7099"/>
    <w:rsid w:val="00BF7498"/>
    <w:rsid w:val="00BF7A0D"/>
    <w:rsid w:val="00BF7B45"/>
    <w:rsid w:val="00C00796"/>
    <w:rsid w:val="00C009B9"/>
    <w:rsid w:val="00C00AF8"/>
    <w:rsid w:val="00C00BAF"/>
    <w:rsid w:val="00C00CA6"/>
    <w:rsid w:val="00C011C3"/>
    <w:rsid w:val="00C012D1"/>
    <w:rsid w:val="00C018EC"/>
    <w:rsid w:val="00C019F8"/>
    <w:rsid w:val="00C01FB3"/>
    <w:rsid w:val="00C025C5"/>
    <w:rsid w:val="00C02CF7"/>
    <w:rsid w:val="00C02ED1"/>
    <w:rsid w:val="00C033F0"/>
    <w:rsid w:val="00C045C2"/>
    <w:rsid w:val="00C04925"/>
    <w:rsid w:val="00C04B72"/>
    <w:rsid w:val="00C04BEB"/>
    <w:rsid w:val="00C04CF5"/>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C99"/>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48"/>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A5"/>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568"/>
    <w:rsid w:val="00C637C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439"/>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712"/>
    <w:rsid w:val="00C9584A"/>
    <w:rsid w:val="00C95A42"/>
    <w:rsid w:val="00C961C5"/>
    <w:rsid w:val="00C9622F"/>
    <w:rsid w:val="00C96976"/>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1D0"/>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7A5"/>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B86"/>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99D"/>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BDE"/>
    <w:rsid w:val="00E21F29"/>
    <w:rsid w:val="00E22368"/>
    <w:rsid w:val="00E223E5"/>
    <w:rsid w:val="00E23E59"/>
    <w:rsid w:val="00E24C77"/>
    <w:rsid w:val="00E24CB3"/>
    <w:rsid w:val="00E24DAA"/>
    <w:rsid w:val="00E24E92"/>
    <w:rsid w:val="00E24F6E"/>
    <w:rsid w:val="00E25A90"/>
    <w:rsid w:val="00E25CB1"/>
    <w:rsid w:val="00E25D72"/>
    <w:rsid w:val="00E26236"/>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1EA3"/>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A3"/>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A7F7B"/>
    <w:rsid w:val="00EB01F8"/>
    <w:rsid w:val="00EB0406"/>
    <w:rsid w:val="00EB0445"/>
    <w:rsid w:val="00EB0498"/>
    <w:rsid w:val="00EB04A4"/>
    <w:rsid w:val="00EB05D1"/>
    <w:rsid w:val="00EB0758"/>
    <w:rsid w:val="00EB08A1"/>
    <w:rsid w:val="00EB0B39"/>
    <w:rsid w:val="00EB111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A7F"/>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3F0"/>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5C88"/>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4826"/>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5476"/>
    <w:rsid w:val="00FE566A"/>
    <w:rsid w:val="00FE5824"/>
    <w:rsid w:val="00FE64E5"/>
    <w:rsid w:val="00FE6E6A"/>
    <w:rsid w:val="00FE716B"/>
    <w:rsid w:val="00FE7F27"/>
    <w:rsid w:val="00FF00C9"/>
    <w:rsid w:val="00FF0187"/>
    <w:rsid w:val="00FF0204"/>
    <w:rsid w:val="00FF0B02"/>
    <w:rsid w:val="00FF1156"/>
    <w:rsid w:val="00FF13BF"/>
    <w:rsid w:val="00FF22AC"/>
    <w:rsid w:val="00FF2678"/>
    <w:rsid w:val="00FF2B47"/>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44"/>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3"/>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160"/>
      </w:numPr>
    </w:pPr>
  </w:style>
  <w:style w:type="numbering" w:customStyle="1" w:styleId="46">
    <w:name w:val="Нет списка4"/>
    <w:next w:val="a3"/>
    <w:uiPriority w:val="99"/>
    <w:semiHidden/>
    <w:unhideWhenUsed/>
    <w:rsid w:val="0025376A"/>
  </w:style>
  <w:style w:type="table" w:customStyle="1" w:styleId="72">
    <w:name w:val="Сетка таблицы7"/>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ветлая сетка - Акцент 35"/>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110">
    <w:name w:val="Нет списка11"/>
    <w:next w:val="a3"/>
    <w:uiPriority w:val="99"/>
    <w:semiHidden/>
    <w:unhideWhenUsed/>
    <w:rsid w:val="0025376A"/>
  </w:style>
  <w:style w:type="table" w:customStyle="1" w:styleId="111">
    <w:name w:val="Сетка таблицы11"/>
    <w:basedOn w:val="a2"/>
    <w:next w:val="af"/>
    <w:uiPriority w:val="5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сетка - Акцент 31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14">
    <w:name w:val="Сетка таблицы2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3"/>
    <w:uiPriority w:val="99"/>
    <w:semiHidden/>
    <w:unhideWhenUsed/>
    <w:rsid w:val="0025376A"/>
  </w:style>
  <w:style w:type="table" w:customStyle="1" w:styleId="312">
    <w:name w:val="Сетка таблицы3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сетка - Акцент 32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13">
    <w:name w:val="Нет списка31"/>
    <w:next w:val="a3"/>
    <w:uiPriority w:val="99"/>
    <w:semiHidden/>
    <w:unhideWhenUsed/>
    <w:rsid w:val="0025376A"/>
  </w:style>
  <w:style w:type="table" w:customStyle="1" w:styleId="410">
    <w:name w:val="Сетка таблицы4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сетка - Акцент 33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10">
    <w:name w:val="Сетка таблицы51"/>
    <w:basedOn w:val="a2"/>
    <w:next w:val="af"/>
    <w:uiPriority w:val="3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сетка - Акцент 34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affd">
    <w:name w:val="Plain Text"/>
    <w:basedOn w:val="a0"/>
    <w:link w:val="affe"/>
    <w:uiPriority w:val="99"/>
    <w:semiHidden/>
    <w:unhideWhenUsed/>
    <w:rsid w:val="003F1B60"/>
    <w:rPr>
      <w:rFonts w:ascii="Consolas" w:eastAsiaTheme="minorHAnsi" w:hAnsi="Consolas" w:cs="Consolas"/>
      <w:sz w:val="21"/>
      <w:szCs w:val="21"/>
      <w:lang w:eastAsia="en-US"/>
    </w:rPr>
  </w:style>
  <w:style w:type="character" w:customStyle="1" w:styleId="affe">
    <w:name w:val="Текст Знак"/>
    <w:basedOn w:val="a1"/>
    <w:link w:val="affd"/>
    <w:uiPriority w:val="99"/>
    <w:semiHidden/>
    <w:rsid w:val="003F1B60"/>
    <w:rPr>
      <w:rFonts w:ascii="Consolas" w:eastAsiaTheme="minorHAnsi" w:hAnsi="Consolas" w:cs="Consolas"/>
      <w:sz w:val="21"/>
      <w:szCs w:val="21"/>
      <w:lang w:eastAsia="en-US"/>
    </w:rPr>
  </w:style>
  <w:style w:type="paragraph" w:customStyle="1" w:styleId="mod--fs16">
    <w:name w:val="mod--fs_16"/>
    <w:basedOn w:val="a0"/>
    <w:rsid w:val="003607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yagodafest.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24ag.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5" Type="http://schemas.openxmlformats.org/officeDocument/2006/relationships/webSettings" Target="webSettings.xml"/><Relationship Id="rId15" Type="http://schemas.openxmlformats.org/officeDocument/2006/relationships/hyperlink" Target="https://&#1085;&#1086;&#1088;&#1080;&#1083;&#1100;&#1089;&#1082;-&#1079;&#1086;&#1074;&#1105;&#1090;.&#1088;&#1092;/" TargetMode="External"/><Relationship Id="rId23" Type="http://schemas.openxmlformats.org/officeDocument/2006/relationships/theme" Target="theme/theme1.xml"/><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A6CA3-3C4F-4E69-B195-39A67C0B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14751</TotalTime>
  <Pages>21</Pages>
  <Words>86533</Words>
  <Characters>493242</Characters>
  <Application>Microsoft Office Word</Application>
  <DocSecurity>0</DocSecurity>
  <Lines>4110</Lines>
  <Paragraphs>1157</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578618</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1423</cp:revision>
  <cp:lastPrinted>2025-04-14T09:10:00Z</cp:lastPrinted>
  <dcterms:created xsi:type="dcterms:W3CDTF">2017-04-05T02:29:00Z</dcterms:created>
  <dcterms:modified xsi:type="dcterms:W3CDTF">2025-05-06T04:48:00Z</dcterms:modified>
</cp:coreProperties>
</file>